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EF5" w:rsidRPr="006D6F44" w:rsidRDefault="006A4EF5" w:rsidP="006A4EF5">
      <w:pPr>
        <w:jc w:val="center"/>
        <w:rPr>
          <w:b/>
          <w:sz w:val="28"/>
          <w:szCs w:val="28"/>
        </w:rPr>
      </w:pPr>
      <w:r w:rsidRPr="006D6F44">
        <w:rPr>
          <w:b/>
          <w:sz w:val="28"/>
          <w:szCs w:val="28"/>
        </w:rPr>
        <w:t>КОНТРОЛЬНО-СЧЕТНАЯ ПАЛАТА</w:t>
      </w:r>
    </w:p>
    <w:p w:rsidR="006A4EF5" w:rsidRDefault="006A4EF5" w:rsidP="006A4EF5">
      <w:pPr>
        <w:ind w:right="-185"/>
        <w:jc w:val="center"/>
        <w:rPr>
          <w:b/>
          <w:sz w:val="28"/>
          <w:szCs w:val="28"/>
        </w:rPr>
      </w:pPr>
      <w:r w:rsidRPr="006D6F44">
        <w:rPr>
          <w:b/>
          <w:sz w:val="28"/>
          <w:szCs w:val="28"/>
        </w:rPr>
        <w:t>МУНИЦИПАЛЬНОГО РАЙОНА «ЗАПОЛЯРНЫЙ РАЙОН»</w:t>
      </w:r>
    </w:p>
    <w:p w:rsidR="00B64E6C" w:rsidRPr="00DC36D1" w:rsidRDefault="00B64E6C" w:rsidP="00B64E6C">
      <w:pPr>
        <w:ind w:right="-185"/>
        <w:jc w:val="center"/>
        <w:rPr>
          <w:b/>
          <w:sz w:val="28"/>
          <w:szCs w:val="28"/>
        </w:rPr>
      </w:pPr>
      <w:r w:rsidRPr="00DC36D1">
        <w:rPr>
          <w:b/>
          <w:sz w:val="28"/>
          <w:szCs w:val="28"/>
        </w:rPr>
        <w:t>НЕНЕЦКОГО АВТОНОМНОГО ОКРУГА»</w:t>
      </w:r>
    </w:p>
    <w:p w:rsidR="00B64E6C" w:rsidRPr="006D6F44" w:rsidRDefault="00B64E6C" w:rsidP="006A4EF5">
      <w:pPr>
        <w:ind w:right="-185"/>
        <w:jc w:val="center"/>
        <w:rPr>
          <w:b/>
          <w:sz w:val="28"/>
          <w:szCs w:val="28"/>
        </w:rPr>
      </w:pPr>
    </w:p>
    <w:p w:rsidR="006A4EF5" w:rsidRPr="003A4114" w:rsidRDefault="006A4EF5" w:rsidP="006A4EF5">
      <w:pPr>
        <w:pStyle w:val="ConsPlusNormal"/>
        <w:widowControl/>
        <w:spacing w:before="300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114">
        <w:rPr>
          <w:rFonts w:ascii="Times New Roman" w:hAnsi="Times New Roman" w:cs="Times New Roman"/>
          <w:b/>
          <w:bCs/>
          <w:sz w:val="28"/>
          <w:szCs w:val="28"/>
        </w:rPr>
        <w:t>СТАНДАРТ</w:t>
      </w:r>
    </w:p>
    <w:p w:rsidR="006E6D0B" w:rsidRPr="00DC36D1" w:rsidRDefault="006E6D0B" w:rsidP="006A4EF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36D1">
        <w:rPr>
          <w:rFonts w:ascii="Times New Roman" w:hAnsi="Times New Roman" w:cs="Times New Roman"/>
          <w:b/>
          <w:bCs/>
          <w:sz w:val="28"/>
          <w:szCs w:val="28"/>
        </w:rPr>
        <w:t>ОРГАНИЗАЦИИ ДЕЯТЕЛЬНОСТИ КОНТРОЛЬНО-СЧЕТНОЙ ПАЛАТЫ ЗАПОЛЯРНОГО РАЙОНА</w:t>
      </w:r>
    </w:p>
    <w:p w:rsidR="006A4EF5" w:rsidRDefault="006A4EF5" w:rsidP="006A4EF5">
      <w:pPr>
        <w:pStyle w:val="ConsPlusNormal"/>
        <w:widowControl/>
        <w:spacing w:before="600" w:after="600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6F44">
        <w:rPr>
          <w:rFonts w:ascii="Times New Roman" w:hAnsi="Times New Roman" w:cs="Times New Roman"/>
          <w:b/>
          <w:bCs/>
          <w:sz w:val="28"/>
          <w:szCs w:val="28"/>
        </w:rPr>
        <w:t>СОД 001</w:t>
      </w:r>
    </w:p>
    <w:p w:rsidR="00B64E6C" w:rsidRPr="00DC36D1" w:rsidRDefault="006A4EF5" w:rsidP="00B64E6C">
      <w:pPr>
        <w:ind w:right="-185"/>
        <w:jc w:val="center"/>
        <w:rPr>
          <w:b/>
          <w:sz w:val="28"/>
          <w:szCs w:val="28"/>
        </w:rPr>
      </w:pPr>
      <w:r w:rsidRPr="006D6F44">
        <w:rPr>
          <w:b/>
          <w:bCs/>
          <w:sz w:val="28"/>
          <w:szCs w:val="28"/>
        </w:rPr>
        <w:t>ОРГАНИЗАЦИЯ МЕТОДОЛОГИЧЕСКОГО ОБЕСПЕЧЕНИЯ ДЕЯТЕЛЬНОСТИ КОНТРОЛЬНО-СЧЕТНОЙ ПАЛАТЫ МУНИЦИПАЛЬНОГО РАЙОНА «ЗАПОЛЯРНЫЙ РАЙОН»</w:t>
      </w:r>
      <w:r w:rsidR="00B64E6C">
        <w:rPr>
          <w:b/>
          <w:bCs/>
          <w:sz w:val="28"/>
          <w:szCs w:val="28"/>
        </w:rPr>
        <w:t xml:space="preserve"> </w:t>
      </w:r>
      <w:r w:rsidR="00B64E6C" w:rsidRPr="00DC36D1">
        <w:rPr>
          <w:b/>
          <w:sz w:val="28"/>
          <w:szCs w:val="28"/>
        </w:rPr>
        <w:t>НЕНЕЦКОГО АВТОНОМНОГО ОКРУГА»</w:t>
      </w:r>
    </w:p>
    <w:p w:rsidR="006A4EF5" w:rsidRPr="006D6F44" w:rsidRDefault="006A4EF5" w:rsidP="006A4EF5">
      <w:pPr>
        <w:pStyle w:val="ConsPlusNormal"/>
        <w:widowControl/>
        <w:spacing w:after="300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8"/>
        <w:gridCol w:w="236"/>
        <w:gridCol w:w="4623"/>
      </w:tblGrid>
      <w:tr w:rsidR="006A4EF5" w:rsidRPr="006D6F44" w:rsidTr="00DC36D1">
        <w:trPr>
          <w:trHeight w:val="1079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6A4EF5" w:rsidRPr="006D6F44" w:rsidRDefault="00DC36D1" w:rsidP="001973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6A4EF5" w:rsidRPr="006D6F44">
              <w:rPr>
                <w:sz w:val="26"/>
                <w:szCs w:val="26"/>
              </w:rPr>
              <w:t>РИНЯТ</w:t>
            </w:r>
          </w:p>
          <w:p w:rsidR="006A4EF5" w:rsidRPr="006D6F44" w:rsidRDefault="006A4EF5" w:rsidP="00197384">
            <w:pPr>
              <w:jc w:val="both"/>
              <w:rPr>
                <w:sz w:val="26"/>
                <w:szCs w:val="26"/>
              </w:rPr>
            </w:pPr>
            <w:r w:rsidRPr="006D6F44">
              <w:rPr>
                <w:sz w:val="26"/>
                <w:szCs w:val="26"/>
              </w:rPr>
              <w:t>решением Коллегии</w:t>
            </w:r>
          </w:p>
          <w:p w:rsidR="006A4EF5" w:rsidRPr="006D6F44" w:rsidRDefault="006A4EF5" w:rsidP="00197384">
            <w:pPr>
              <w:rPr>
                <w:sz w:val="26"/>
                <w:szCs w:val="26"/>
              </w:rPr>
            </w:pPr>
            <w:r w:rsidRPr="006D6F44">
              <w:rPr>
                <w:sz w:val="26"/>
                <w:szCs w:val="26"/>
              </w:rPr>
              <w:t>Контрольно-счетной палаты Заполярного района</w:t>
            </w:r>
          </w:p>
          <w:p w:rsidR="006A4EF5" w:rsidRPr="006D6F44" w:rsidRDefault="006A4EF5" w:rsidP="00197384">
            <w:pPr>
              <w:jc w:val="both"/>
              <w:rPr>
                <w:sz w:val="26"/>
                <w:szCs w:val="26"/>
              </w:rPr>
            </w:pPr>
            <w:r w:rsidRPr="006D6F44">
              <w:rPr>
                <w:sz w:val="26"/>
                <w:szCs w:val="26"/>
              </w:rPr>
              <w:t>(протокол от 27.12.2013 № 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A4EF5" w:rsidRPr="006D6F44" w:rsidRDefault="006A4EF5" w:rsidP="00197384">
            <w:pPr>
              <w:jc w:val="both"/>
              <w:rPr>
                <w:b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6A4EF5" w:rsidRPr="006D6F44" w:rsidRDefault="006A4EF5" w:rsidP="00197384">
            <w:pPr>
              <w:jc w:val="right"/>
              <w:rPr>
                <w:sz w:val="26"/>
                <w:szCs w:val="26"/>
              </w:rPr>
            </w:pPr>
            <w:r w:rsidRPr="006D6F44">
              <w:rPr>
                <w:sz w:val="26"/>
                <w:szCs w:val="26"/>
              </w:rPr>
              <w:t>УТВЕРЖДЕН</w:t>
            </w:r>
          </w:p>
          <w:p w:rsidR="006A4EF5" w:rsidRPr="006D6F44" w:rsidRDefault="006A4EF5" w:rsidP="00197384">
            <w:pPr>
              <w:jc w:val="right"/>
              <w:rPr>
                <w:sz w:val="26"/>
                <w:szCs w:val="26"/>
              </w:rPr>
            </w:pPr>
            <w:r w:rsidRPr="006D6F44">
              <w:rPr>
                <w:sz w:val="26"/>
                <w:szCs w:val="26"/>
              </w:rPr>
              <w:t>приказом председателя</w:t>
            </w:r>
          </w:p>
          <w:p w:rsidR="006A4EF5" w:rsidRPr="006D6F44" w:rsidRDefault="006A4EF5" w:rsidP="00197384">
            <w:pPr>
              <w:jc w:val="right"/>
              <w:rPr>
                <w:sz w:val="26"/>
                <w:szCs w:val="26"/>
              </w:rPr>
            </w:pPr>
            <w:r w:rsidRPr="006D6F44">
              <w:rPr>
                <w:sz w:val="26"/>
                <w:szCs w:val="26"/>
              </w:rPr>
              <w:t>Контрольно-счетной палаты</w:t>
            </w:r>
          </w:p>
          <w:p w:rsidR="006A4EF5" w:rsidRPr="006D6F44" w:rsidRDefault="006A4EF5" w:rsidP="00197384">
            <w:pPr>
              <w:jc w:val="right"/>
              <w:rPr>
                <w:sz w:val="26"/>
                <w:szCs w:val="26"/>
              </w:rPr>
            </w:pPr>
            <w:r w:rsidRPr="006D6F44">
              <w:rPr>
                <w:sz w:val="26"/>
                <w:szCs w:val="26"/>
              </w:rPr>
              <w:t>Заполярного района</w:t>
            </w:r>
          </w:p>
          <w:p w:rsidR="00B64E6C" w:rsidRDefault="006A4EF5" w:rsidP="00B64E6C">
            <w:pPr>
              <w:jc w:val="right"/>
              <w:rPr>
                <w:i/>
                <w:sz w:val="26"/>
                <w:szCs w:val="26"/>
              </w:rPr>
            </w:pPr>
            <w:r w:rsidRPr="006D6F44">
              <w:rPr>
                <w:sz w:val="26"/>
                <w:szCs w:val="26"/>
              </w:rPr>
              <w:t>от 30.12.2013 № 7</w:t>
            </w:r>
            <w:r>
              <w:rPr>
                <w:sz w:val="26"/>
                <w:szCs w:val="26"/>
              </w:rPr>
              <w:t>2</w:t>
            </w:r>
            <w:r w:rsidRPr="006D6F44">
              <w:rPr>
                <w:sz w:val="26"/>
                <w:szCs w:val="26"/>
              </w:rPr>
              <w:t>-</w:t>
            </w:r>
            <w:r w:rsidRPr="006D6F44">
              <w:rPr>
                <w:i/>
                <w:sz w:val="26"/>
                <w:szCs w:val="26"/>
              </w:rPr>
              <w:t>п</w:t>
            </w:r>
          </w:p>
          <w:p w:rsidR="00B64E6C" w:rsidRDefault="00DC36D1" w:rsidP="00B64E6C">
            <w:pPr>
              <w:jc w:val="righ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(с изменениями, внесенными Приказами КСП Заполярного района от 20.05.2021 № 51-п, 11.05.2023 № 60-п)</w:t>
            </w:r>
          </w:p>
          <w:p w:rsidR="006A4EF5" w:rsidRPr="006D6F44" w:rsidRDefault="006A4EF5" w:rsidP="00B64E6C">
            <w:pPr>
              <w:jc w:val="right"/>
              <w:rPr>
                <w:sz w:val="26"/>
                <w:szCs w:val="26"/>
              </w:rPr>
            </w:pPr>
            <w:r w:rsidRPr="006D6F44">
              <w:rPr>
                <w:sz w:val="26"/>
                <w:szCs w:val="26"/>
              </w:rPr>
              <w:t>Действует с 01.01.2014</w:t>
            </w:r>
          </w:p>
        </w:tc>
      </w:tr>
    </w:tbl>
    <w:p w:rsidR="006A4EF5" w:rsidRPr="0007781B" w:rsidRDefault="006A4EF5" w:rsidP="006A4EF5">
      <w:pPr>
        <w:spacing w:after="480"/>
        <w:jc w:val="center"/>
        <w:rPr>
          <w:b/>
          <w:sz w:val="26"/>
          <w:szCs w:val="26"/>
        </w:rPr>
      </w:pPr>
      <w:r w:rsidRPr="006D6F44">
        <w:rPr>
          <w:b/>
          <w:bCs/>
          <w:sz w:val="26"/>
          <w:szCs w:val="26"/>
        </w:rPr>
        <w:br w:type="page"/>
      </w:r>
      <w:r w:rsidRPr="002C570D">
        <w:rPr>
          <w:b/>
          <w:sz w:val="26"/>
          <w:szCs w:val="26"/>
        </w:rPr>
        <w:lastRenderedPageBreak/>
        <w:t>СОДЕРЖАНИЕ</w:t>
      </w:r>
    </w:p>
    <w:p w:rsidR="006A4EF5" w:rsidRPr="0007781B" w:rsidRDefault="006A4EF5" w:rsidP="006A4EF5">
      <w:pPr>
        <w:pStyle w:val="2"/>
        <w:tabs>
          <w:tab w:val="right" w:leader="dot" w:pos="9628"/>
        </w:tabs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r w:rsidRPr="0007781B">
        <w:rPr>
          <w:rFonts w:ascii="Times New Roman" w:hAnsi="Times New Roman"/>
          <w:sz w:val="26"/>
          <w:szCs w:val="26"/>
        </w:rPr>
        <w:fldChar w:fldCharType="begin"/>
      </w:r>
      <w:r w:rsidRPr="0007781B">
        <w:rPr>
          <w:rFonts w:ascii="Times New Roman" w:hAnsi="Times New Roman"/>
          <w:sz w:val="26"/>
          <w:szCs w:val="26"/>
        </w:rPr>
        <w:instrText xml:space="preserve"> TOC \o "1-3" \h \z \u </w:instrText>
      </w:r>
      <w:r w:rsidRPr="0007781B">
        <w:rPr>
          <w:rFonts w:ascii="Times New Roman" w:hAnsi="Times New Roman"/>
          <w:sz w:val="26"/>
          <w:szCs w:val="26"/>
        </w:rPr>
        <w:fldChar w:fldCharType="separate"/>
      </w:r>
      <w:hyperlink w:anchor="_Toc377478322" w:history="1">
        <w:r w:rsidRPr="0007781B">
          <w:rPr>
            <w:rStyle w:val="a3"/>
            <w:rFonts w:ascii="Times New Roman" w:hAnsi="Times New Roman"/>
            <w:noProof/>
            <w:sz w:val="26"/>
            <w:szCs w:val="26"/>
          </w:rPr>
          <w:t>1. Общие положения</w:t>
        </w:r>
        <w:r w:rsidRPr="0007781B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07781B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Pr="0007781B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_Toc377478322 \h </w:instrText>
        </w:r>
        <w:r w:rsidRPr="0007781B">
          <w:rPr>
            <w:rFonts w:ascii="Times New Roman" w:hAnsi="Times New Roman"/>
            <w:noProof/>
            <w:webHidden/>
            <w:sz w:val="26"/>
            <w:szCs w:val="26"/>
          </w:rPr>
        </w:r>
        <w:r w:rsidRPr="0007781B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>
          <w:rPr>
            <w:rFonts w:ascii="Times New Roman" w:hAnsi="Times New Roman"/>
            <w:noProof/>
            <w:webHidden/>
            <w:sz w:val="26"/>
            <w:szCs w:val="26"/>
          </w:rPr>
          <w:t>4</w:t>
        </w:r>
        <w:r w:rsidRPr="0007781B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6A4EF5" w:rsidRPr="0007781B" w:rsidRDefault="006F7C17" w:rsidP="006A4EF5">
      <w:pPr>
        <w:pStyle w:val="2"/>
        <w:tabs>
          <w:tab w:val="right" w:leader="dot" w:pos="9628"/>
        </w:tabs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hyperlink w:anchor="_Toc377478323" w:history="1">
        <w:r w:rsidR="006A4EF5" w:rsidRPr="0007781B">
          <w:rPr>
            <w:rStyle w:val="a3"/>
            <w:rFonts w:ascii="Times New Roman" w:hAnsi="Times New Roman"/>
            <w:noProof/>
            <w:sz w:val="26"/>
            <w:szCs w:val="26"/>
          </w:rPr>
          <w:t>2. Методологическое обеспечение деятельности Контрольно-счетной палаты</w:t>
        </w:r>
        <w:r w:rsidR="006A4EF5" w:rsidRPr="0007781B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6A4EF5" w:rsidRPr="0007781B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6A4EF5" w:rsidRPr="0007781B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_Toc377478323 \h </w:instrText>
        </w:r>
        <w:r w:rsidR="006A4EF5" w:rsidRPr="0007781B">
          <w:rPr>
            <w:rFonts w:ascii="Times New Roman" w:hAnsi="Times New Roman"/>
            <w:noProof/>
            <w:webHidden/>
            <w:sz w:val="26"/>
            <w:szCs w:val="26"/>
          </w:rPr>
        </w:r>
        <w:r w:rsidR="006A4EF5" w:rsidRPr="0007781B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6A4EF5">
          <w:rPr>
            <w:rFonts w:ascii="Times New Roman" w:hAnsi="Times New Roman"/>
            <w:noProof/>
            <w:webHidden/>
            <w:sz w:val="26"/>
            <w:szCs w:val="26"/>
          </w:rPr>
          <w:t>5</w:t>
        </w:r>
        <w:r w:rsidR="006A4EF5" w:rsidRPr="0007781B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6A4EF5" w:rsidRPr="0007781B" w:rsidRDefault="006F7C17" w:rsidP="006A4EF5">
      <w:pPr>
        <w:pStyle w:val="2"/>
        <w:tabs>
          <w:tab w:val="right" w:leader="dot" w:pos="9628"/>
        </w:tabs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hyperlink w:anchor="_Toc377478324" w:history="1">
        <w:r w:rsidR="006A4EF5" w:rsidRPr="0007781B">
          <w:rPr>
            <w:rStyle w:val="a3"/>
            <w:rFonts w:ascii="Times New Roman" w:hAnsi="Times New Roman"/>
            <w:noProof/>
            <w:sz w:val="26"/>
            <w:szCs w:val="26"/>
          </w:rPr>
          <w:t xml:space="preserve">3. Виды документов по методологическому обеспечению деятельности </w:t>
        </w:r>
        <w:r w:rsidR="006A4EF5" w:rsidRPr="00B65F70">
          <w:rPr>
            <w:rStyle w:val="a3"/>
            <w:rFonts w:ascii="Times New Roman" w:hAnsi="Times New Roman"/>
            <w:noProof/>
            <w:sz w:val="26"/>
            <w:szCs w:val="26"/>
          </w:rPr>
          <w:t>КСП</w:t>
        </w:r>
        <w:r w:rsidR="00B65F70">
          <w:rPr>
            <w:rStyle w:val="a3"/>
            <w:rFonts w:ascii="Times New Roman" w:hAnsi="Times New Roman"/>
            <w:noProof/>
            <w:sz w:val="26"/>
            <w:szCs w:val="26"/>
          </w:rPr>
          <w:t xml:space="preserve"> Заполярного района</w:t>
        </w:r>
        <w:r w:rsidR="006A4EF5" w:rsidRPr="0007781B">
          <w:rPr>
            <w:rStyle w:val="a3"/>
            <w:rFonts w:ascii="Times New Roman" w:hAnsi="Times New Roman"/>
            <w:noProof/>
            <w:sz w:val="26"/>
            <w:szCs w:val="26"/>
          </w:rPr>
          <w:t>, основные требования к их содержанию</w:t>
        </w:r>
        <w:r w:rsidR="006A4EF5" w:rsidRPr="0007781B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6A4EF5" w:rsidRPr="0007781B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6A4EF5" w:rsidRPr="0007781B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_Toc377478324 \h </w:instrText>
        </w:r>
        <w:r w:rsidR="006A4EF5" w:rsidRPr="0007781B">
          <w:rPr>
            <w:rFonts w:ascii="Times New Roman" w:hAnsi="Times New Roman"/>
            <w:noProof/>
            <w:webHidden/>
            <w:sz w:val="26"/>
            <w:szCs w:val="26"/>
          </w:rPr>
        </w:r>
        <w:r w:rsidR="006A4EF5" w:rsidRPr="0007781B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6A4EF5">
          <w:rPr>
            <w:rFonts w:ascii="Times New Roman" w:hAnsi="Times New Roman"/>
            <w:noProof/>
            <w:webHidden/>
            <w:sz w:val="26"/>
            <w:szCs w:val="26"/>
          </w:rPr>
          <w:t>6</w:t>
        </w:r>
        <w:r w:rsidR="006A4EF5" w:rsidRPr="0007781B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6A4EF5" w:rsidRPr="0007781B" w:rsidRDefault="006F7C17" w:rsidP="006A4EF5">
      <w:pPr>
        <w:pStyle w:val="2"/>
        <w:tabs>
          <w:tab w:val="right" w:leader="dot" w:pos="9628"/>
        </w:tabs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hyperlink w:anchor="_Toc377478325" w:history="1">
        <w:r w:rsidR="006A4EF5" w:rsidRPr="0007781B">
          <w:rPr>
            <w:rStyle w:val="a3"/>
            <w:rFonts w:ascii="Times New Roman" w:hAnsi="Times New Roman"/>
            <w:noProof/>
            <w:sz w:val="26"/>
            <w:szCs w:val="26"/>
          </w:rPr>
          <w:t xml:space="preserve">4. Организация разработки стандартов и методических документов </w:t>
        </w:r>
        <w:r w:rsidR="006A4EF5" w:rsidRPr="00B65F70">
          <w:rPr>
            <w:rStyle w:val="a3"/>
            <w:rFonts w:ascii="Times New Roman" w:hAnsi="Times New Roman"/>
            <w:noProof/>
            <w:sz w:val="26"/>
            <w:szCs w:val="26"/>
          </w:rPr>
          <w:t>КСП</w:t>
        </w:r>
        <w:r w:rsidR="00B65F70">
          <w:rPr>
            <w:rStyle w:val="a3"/>
            <w:rFonts w:ascii="Times New Roman" w:hAnsi="Times New Roman"/>
            <w:noProof/>
            <w:sz w:val="26"/>
            <w:szCs w:val="26"/>
          </w:rPr>
          <w:t xml:space="preserve"> Заполярного района</w:t>
        </w:r>
        <w:r w:rsidR="006A4EF5" w:rsidRPr="0007781B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6A4EF5" w:rsidRPr="0007781B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6A4EF5" w:rsidRPr="0007781B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_Toc377478325 \h </w:instrText>
        </w:r>
        <w:r w:rsidR="006A4EF5" w:rsidRPr="0007781B">
          <w:rPr>
            <w:rFonts w:ascii="Times New Roman" w:hAnsi="Times New Roman"/>
            <w:noProof/>
            <w:webHidden/>
            <w:sz w:val="26"/>
            <w:szCs w:val="26"/>
          </w:rPr>
        </w:r>
        <w:r w:rsidR="006A4EF5" w:rsidRPr="0007781B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6A4EF5">
          <w:rPr>
            <w:rFonts w:ascii="Times New Roman" w:hAnsi="Times New Roman"/>
            <w:noProof/>
            <w:webHidden/>
            <w:sz w:val="26"/>
            <w:szCs w:val="26"/>
          </w:rPr>
          <w:t>9</w:t>
        </w:r>
        <w:r w:rsidR="006A4EF5" w:rsidRPr="0007781B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6A4EF5" w:rsidRPr="0007781B" w:rsidRDefault="006F7C17" w:rsidP="006A4EF5">
      <w:pPr>
        <w:pStyle w:val="2"/>
        <w:tabs>
          <w:tab w:val="right" w:leader="dot" w:pos="9628"/>
        </w:tabs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hyperlink w:anchor="_Toc377478326" w:history="1">
        <w:r w:rsidR="006A4EF5" w:rsidRPr="0007781B">
          <w:rPr>
            <w:rStyle w:val="a3"/>
            <w:rFonts w:ascii="Times New Roman" w:hAnsi="Times New Roman"/>
            <w:noProof/>
            <w:sz w:val="26"/>
            <w:szCs w:val="26"/>
          </w:rPr>
          <w:t xml:space="preserve">5. Мониторинг актуальности положений стандартов внешнего муниципального финансового контроля и методических документов </w:t>
        </w:r>
        <w:r w:rsidR="006A4EF5" w:rsidRPr="00B65F70">
          <w:rPr>
            <w:rStyle w:val="a3"/>
            <w:rFonts w:ascii="Times New Roman" w:hAnsi="Times New Roman"/>
            <w:noProof/>
            <w:sz w:val="26"/>
            <w:szCs w:val="26"/>
          </w:rPr>
          <w:t>КСП</w:t>
        </w:r>
        <w:r w:rsidR="00B65F70">
          <w:rPr>
            <w:rStyle w:val="a3"/>
            <w:rFonts w:ascii="Times New Roman" w:hAnsi="Times New Roman"/>
            <w:noProof/>
            <w:sz w:val="26"/>
            <w:szCs w:val="26"/>
          </w:rPr>
          <w:t xml:space="preserve"> Заполярного района </w:t>
        </w:r>
        <w:r w:rsidR="006A4EF5" w:rsidRPr="0007781B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6A4EF5" w:rsidRPr="0007781B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6A4EF5" w:rsidRPr="0007781B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_Toc377478326 \h </w:instrText>
        </w:r>
        <w:r w:rsidR="006A4EF5" w:rsidRPr="0007781B">
          <w:rPr>
            <w:rFonts w:ascii="Times New Roman" w:hAnsi="Times New Roman"/>
            <w:noProof/>
            <w:webHidden/>
            <w:sz w:val="26"/>
            <w:szCs w:val="26"/>
          </w:rPr>
        </w:r>
        <w:r w:rsidR="006A4EF5" w:rsidRPr="0007781B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6A4EF5">
          <w:rPr>
            <w:rFonts w:ascii="Times New Roman" w:hAnsi="Times New Roman"/>
            <w:noProof/>
            <w:webHidden/>
            <w:sz w:val="26"/>
            <w:szCs w:val="26"/>
          </w:rPr>
          <w:t>11</w:t>
        </w:r>
        <w:r w:rsidR="006A4EF5" w:rsidRPr="0007781B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6A4EF5" w:rsidRPr="0007781B" w:rsidRDefault="006F7C17" w:rsidP="006A4EF5">
      <w:pPr>
        <w:pStyle w:val="2"/>
        <w:tabs>
          <w:tab w:val="right" w:leader="dot" w:pos="9628"/>
        </w:tabs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hyperlink w:anchor="_Toc377478327" w:history="1">
        <w:r w:rsidR="006A4EF5" w:rsidRPr="0007781B">
          <w:rPr>
            <w:rStyle w:val="a3"/>
            <w:rFonts w:ascii="Times New Roman" w:hAnsi="Times New Roman"/>
            <w:noProof/>
            <w:sz w:val="26"/>
            <w:szCs w:val="26"/>
          </w:rPr>
          <w:t>6. Внесение изменений в стандарты и методические документы, признание их утратившими силу</w:t>
        </w:r>
        <w:r w:rsidR="006A4EF5" w:rsidRPr="0007781B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6A4EF5" w:rsidRPr="0007781B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6A4EF5" w:rsidRPr="0007781B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_Toc377478327 \h </w:instrText>
        </w:r>
        <w:r w:rsidR="006A4EF5" w:rsidRPr="0007781B">
          <w:rPr>
            <w:rFonts w:ascii="Times New Roman" w:hAnsi="Times New Roman"/>
            <w:noProof/>
            <w:webHidden/>
            <w:sz w:val="26"/>
            <w:szCs w:val="26"/>
          </w:rPr>
        </w:r>
        <w:r w:rsidR="006A4EF5" w:rsidRPr="0007781B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6A4EF5">
          <w:rPr>
            <w:rFonts w:ascii="Times New Roman" w:hAnsi="Times New Roman"/>
            <w:noProof/>
            <w:webHidden/>
            <w:sz w:val="26"/>
            <w:szCs w:val="26"/>
          </w:rPr>
          <w:t>12</w:t>
        </w:r>
        <w:r w:rsidR="006A4EF5" w:rsidRPr="0007781B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6A4EF5" w:rsidRPr="0007781B" w:rsidRDefault="006F7C17" w:rsidP="006A4EF5">
      <w:pPr>
        <w:pStyle w:val="2"/>
        <w:tabs>
          <w:tab w:val="right" w:leader="dot" w:pos="9628"/>
        </w:tabs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hyperlink w:anchor="_Toc377478328" w:history="1">
        <w:r w:rsidR="006A4EF5" w:rsidRPr="0007781B">
          <w:rPr>
            <w:rStyle w:val="a3"/>
            <w:rFonts w:ascii="Times New Roman" w:hAnsi="Times New Roman"/>
            <w:noProof/>
            <w:sz w:val="26"/>
            <w:szCs w:val="26"/>
          </w:rPr>
          <w:t>7. Порядок использования Контрольно-счетной палатой Заполярного района стандартов и методических документов иных органов и организаций</w:t>
        </w:r>
        <w:r w:rsidR="006A4EF5" w:rsidRPr="0007781B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6A4EF5" w:rsidRPr="0007781B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6A4EF5" w:rsidRPr="0007781B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_Toc377478328 \h </w:instrText>
        </w:r>
        <w:r w:rsidR="006A4EF5" w:rsidRPr="0007781B">
          <w:rPr>
            <w:rFonts w:ascii="Times New Roman" w:hAnsi="Times New Roman"/>
            <w:noProof/>
            <w:webHidden/>
            <w:sz w:val="26"/>
            <w:szCs w:val="26"/>
          </w:rPr>
        </w:r>
        <w:r w:rsidR="006A4EF5" w:rsidRPr="0007781B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6A4EF5">
          <w:rPr>
            <w:rFonts w:ascii="Times New Roman" w:hAnsi="Times New Roman"/>
            <w:noProof/>
            <w:webHidden/>
            <w:sz w:val="26"/>
            <w:szCs w:val="26"/>
          </w:rPr>
          <w:t>13</w:t>
        </w:r>
        <w:r w:rsidR="006A4EF5" w:rsidRPr="0007781B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6A4EF5" w:rsidRPr="0007781B" w:rsidRDefault="006F7C17" w:rsidP="006A4EF5">
      <w:pPr>
        <w:pStyle w:val="2"/>
        <w:tabs>
          <w:tab w:val="right" w:leader="dot" w:pos="9628"/>
        </w:tabs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hyperlink w:anchor="_Toc377478329" w:history="1">
        <w:r w:rsidR="006A4EF5" w:rsidRPr="0007781B">
          <w:rPr>
            <w:rStyle w:val="a3"/>
            <w:rFonts w:ascii="Times New Roman" w:hAnsi="Times New Roman"/>
            <w:noProof/>
            <w:sz w:val="26"/>
            <w:szCs w:val="26"/>
          </w:rPr>
          <w:t>8. Осуществление контроля за исполнением положений Стандарта</w:t>
        </w:r>
        <w:r w:rsidR="006A4EF5" w:rsidRPr="0007781B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6A4EF5" w:rsidRPr="0007781B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6A4EF5" w:rsidRPr="0007781B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_Toc377478329 \h </w:instrText>
        </w:r>
        <w:r w:rsidR="006A4EF5" w:rsidRPr="0007781B">
          <w:rPr>
            <w:rFonts w:ascii="Times New Roman" w:hAnsi="Times New Roman"/>
            <w:noProof/>
            <w:webHidden/>
            <w:sz w:val="26"/>
            <w:szCs w:val="26"/>
          </w:rPr>
        </w:r>
        <w:r w:rsidR="006A4EF5" w:rsidRPr="0007781B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6A4EF5">
          <w:rPr>
            <w:rFonts w:ascii="Times New Roman" w:hAnsi="Times New Roman"/>
            <w:noProof/>
            <w:webHidden/>
            <w:sz w:val="26"/>
            <w:szCs w:val="26"/>
          </w:rPr>
          <w:t>13</w:t>
        </w:r>
        <w:r w:rsidR="006A4EF5" w:rsidRPr="0007781B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6A4EF5" w:rsidRPr="0007781B" w:rsidRDefault="006F7C17" w:rsidP="006A4EF5">
      <w:pPr>
        <w:pStyle w:val="2"/>
        <w:tabs>
          <w:tab w:val="right" w:leader="dot" w:pos="9628"/>
        </w:tabs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hyperlink w:anchor="_Toc377478330" w:history="1">
        <w:r w:rsidR="006A4EF5" w:rsidRPr="0007781B">
          <w:rPr>
            <w:rStyle w:val="a3"/>
            <w:rFonts w:ascii="Times New Roman" w:hAnsi="Times New Roman"/>
            <w:noProof/>
            <w:sz w:val="26"/>
            <w:szCs w:val="26"/>
          </w:rPr>
          <w:t>Приложение</w:t>
        </w:r>
        <w:r w:rsidR="006A4EF5" w:rsidRPr="0007781B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6A4EF5" w:rsidRPr="0007781B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6A4EF5" w:rsidRPr="0007781B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_Toc377478330 \h </w:instrText>
        </w:r>
        <w:r w:rsidR="006A4EF5" w:rsidRPr="0007781B">
          <w:rPr>
            <w:rFonts w:ascii="Times New Roman" w:hAnsi="Times New Roman"/>
            <w:noProof/>
            <w:webHidden/>
            <w:sz w:val="26"/>
            <w:szCs w:val="26"/>
          </w:rPr>
        </w:r>
        <w:r w:rsidR="006A4EF5" w:rsidRPr="0007781B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6A4EF5">
          <w:rPr>
            <w:rFonts w:ascii="Times New Roman" w:hAnsi="Times New Roman"/>
            <w:noProof/>
            <w:webHidden/>
            <w:sz w:val="26"/>
            <w:szCs w:val="26"/>
          </w:rPr>
          <w:t>14</w:t>
        </w:r>
        <w:r w:rsidR="006A4EF5" w:rsidRPr="0007781B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6A4EF5" w:rsidRPr="0007781B" w:rsidRDefault="006A4EF5" w:rsidP="006A4EF5">
      <w:pPr>
        <w:jc w:val="both"/>
        <w:rPr>
          <w:sz w:val="26"/>
          <w:szCs w:val="26"/>
        </w:rPr>
      </w:pPr>
      <w:r w:rsidRPr="0007781B">
        <w:rPr>
          <w:sz w:val="26"/>
          <w:szCs w:val="26"/>
        </w:rPr>
        <w:fldChar w:fldCharType="end"/>
      </w:r>
    </w:p>
    <w:p w:rsidR="006A4EF5" w:rsidRPr="005A28F3" w:rsidRDefault="006A4EF5" w:rsidP="006A4EF5">
      <w:pPr>
        <w:numPr>
          <w:ilvl w:val="0"/>
          <w:numId w:val="4"/>
        </w:numPr>
        <w:autoSpaceDE w:val="0"/>
        <w:autoSpaceDN w:val="0"/>
        <w:adjustRightInd w:val="0"/>
        <w:spacing w:after="480"/>
        <w:ind w:left="0" w:firstLine="0"/>
        <w:jc w:val="center"/>
        <w:outlineLvl w:val="1"/>
        <w:rPr>
          <w:b/>
          <w:sz w:val="26"/>
          <w:szCs w:val="26"/>
        </w:rPr>
      </w:pPr>
      <w:r w:rsidRPr="003A3507">
        <w:br w:type="page"/>
      </w:r>
      <w:bookmarkStart w:id="0" w:name="_Toc377476585"/>
      <w:bookmarkStart w:id="1" w:name="_Toc377478000"/>
      <w:bookmarkStart w:id="2" w:name="_Toc377478322"/>
      <w:r w:rsidRPr="005A28F3">
        <w:rPr>
          <w:b/>
          <w:sz w:val="26"/>
          <w:szCs w:val="26"/>
        </w:rPr>
        <w:lastRenderedPageBreak/>
        <w:t>Общие положения</w:t>
      </w:r>
      <w:bookmarkEnd w:id="0"/>
      <w:bookmarkEnd w:id="1"/>
      <w:bookmarkEnd w:id="2"/>
    </w:p>
    <w:p w:rsidR="006A4EF5" w:rsidRPr="00B65F70" w:rsidRDefault="00B65F70" w:rsidP="006A4EF5">
      <w:pPr>
        <w:pStyle w:val="ConsPlusNormal"/>
        <w:widowControl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65F70">
        <w:rPr>
          <w:rFonts w:ascii="Times New Roman" w:hAnsi="Times New Roman" w:cs="Times New Roman"/>
          <w:bCs/>
          <w:sz w:val="26"/>
          <w:szCs w:val="26"/>
        </w:rPr>
        <w:t xml:space="preserve"> Стандарт организации деятельности Контрольно-счетной палаты Заполярного района СОД 001 «Организация методологического обеспечения деятельности Контрольно-счетной палаты муниципального района «Заполярный район» Ненецкого автономного округа» (далее </w:t>
      </w:r>
      <w:r w:rsidRPr="00B65F70">
        <w:rPr>
          <w:rFonts w:ascii="Times New Roman" w:hAnsi="Times New Roman" w:cs="Times New Roman"/>
          <w:bCs/>
          <w:sz w:val="26"/>
          <w:szCs w:val="26"/>
        </w:rPr>
        <w:noBreakHyphen/>
        <w:t xml:space="preserve"> Стандарт) разработан в соответствии с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муниципального района «Заполярный район» Ненецкого автономного округа», утвержденным решением Совета Заполярного района от 27.09.2013 № 436-р (далее </w:t>
      </w:r>
      <w:r w:rsidRPr="00B65F70">
        <w:rPr>
          <w:rFonts w:ascii="Times New Roman" w:hAnsi="Times New Roman" w:cs="Times New Roman"/>
          <w:bCs/>
          <w:sz w:val="26"/>
          <w:szCs w:val="26"/>
        </w:rPr>
        <w:noBreakHyphen/>
        <w:t xml:space="preserve"> Положение о КСП), Регламентом Контрольно-счетной палаты муниципального района «Заполярный район» Ненецкого автономного округа», утвержденным приказом Контрольно-счетной палаты Заполярного района от 24.03.2021 № 22-п (далее – Регламент).</w:t>
      </w:r>
    </w:p>
    <w:p w:rsidR="006A4EF5" w:rsidRPr="004924D2" w:rsidRDefault="006A4EF5" w:rsidP="006A4EF5">
      <w:pPr>
        <w:pStyle w:val="ConsPlusNormal"/>
        <w:widowControl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24D2">
        <w:rPr>
          <w:rFonts w:ascii="Times New Roman" w:hAnsi="Times New Roman" w:cs="Times New Roman"/>
          <w:bCs/>
          <w:sz w:val="26"/>
          <w:szCs w:val="26"/>
        </w:rPr>
        <w:t>При разработке настоящего Стандарта учтены положения стандартов и методических документов Счетной палаты Российской Федерации и Союза муниципальных контрольно-счетных органов России:</w:t>
      </w:r>
    </w:p>
    <w:p w:rsidR="006A4EF5" w:rsidRPr="00B65F70" w:rsidRDefault="00443193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65F70">
        <w:rPr>
          <w:rFonts w:ascii="Times New Roman" w:hAnsi="Times New Roman" w:cs="Times New Roman"/>
          <w:bCs/>
          <w:sz w:val="26"/>
          <w:szCs w:val="26"/>
        </w:rPr>
        <w:t xml:space="preserve">Общие требования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муниципальными образованиями, утвержденные Коллегией Счетной палаты Российской Федерации </w:t>
      </w:r>
      <w:r w:rsidR="007805BA" w:rsidRPr="00B65F70">
        <w:rPr>
          <w:rFonts w:ascii="Times New Roman" w:hAnsi="Times New Roman" w:cs="Times New Roman"/>
          <w:bCs/>
          <w:sz w:val="26"/>
          <w:szCs w:val="26"/>
        </w:rPr>
        <w:t>(протокол от 17.10.2014 № 47К (993)</w:t>
      </w:r>
      <w:r w:rsidR="006A4EF5" w:rsidRPr="00B65F70">
        <w:rPr>
          <w:rFonts w:ascii="Times New Roman" w:hAnsi="Times New Roman" w:cs="Times New Roman"/>
          <w:bCs/>
          <w:sz w:val="26"/>
          <w:szCs w:val="26"/>
        </w:rPr>
        <w:t>;</w:t>
      </w:r>
    </w:p>
    <w:p w:rsidR="006A4EF5" w:rsidRPr="006D6F44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24D2">
        <w:rPr>
          <w:rFonts w:ascii="Times New Roman" w:hAnsi="Times New Roman" w:cs="Times New Roman"/>
          <w:bCs/>
          <w:sz w:val="26"/>
          <w:szCs w:val="26"/>
        </w:rPr>
        <w:t>СОД 11. Организация методологического обеспечения деятельности</w:t>
      </w:r>
      <w:r w:rsidRPr="006D6F44">
        <w:rPr>
          <w:rFonts w:ascii="Times New Roman" w:hAnsi="Times New Roman" w:cs="Times New Roman"/>
          <w:bCs/>
          <w:sz w:val="26"/>
          <w:szCs w:val="26"/>
        </w:rPr>
        <w:t xml:space="preserve"> Счетной палаты Российской Федерации, утвержденный Коллегией Счетной палаты Российской Федерации (протокол от 20.04.2012 № 18К (851);</w:t>
      </w:r>
    </w:p>
    <w:p w:rsidR="006A4EF5" w:rsidRPr="006D6F44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6F44">
        <w:rPr>
          <w:rFonts w:ascii="Times New Roman" w:hAnsi="Times New Roman" w:cs="Times New Roman"/>
          <w:bCs/>
          <w:sz w:val="26"/>
          <w:szCs w:val="26"/>
        </w:rPr>
        <w:t>Стандарт внешнего муниципального финансового контроля (типовой) Порядок организации методологического обеспечения деятельности муниципальных контрольно-счетных органов, утвержденный решением Президиума Союза МКСО (протокол заседания Президиума Союза МКСО от 19.05.2013 № 2 (33).</w:t>
      </w:r>
    </w:p>
    <w:p w:rsidR="006A4EF5" w:rsidRPr="006D6F44" w:rsidRDefault="00B65F70" w:rsidP="006A4EF5">
      <w:pPr>
        <w:pStyle w:val="ConsPlusNormal"/>
        <w:widowControl/>
        <w:numPr>
          <w:ilvl w:val="1"/>
          <w:numId w:val="4"/>
        </w:numPr>
        <w:ind w:left="0"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65F70">
        <w:rPr>
          <w:rFonts w:ascii="Times New Roman" w:hAnsi="Times New Roman" w:cs="Times New Roman"/>
          <w:bCs/>
          <w:sz w:val="26"/>
          <w:szCs w:val="26"/>
        </w:rPr>
        <w:t>Целью настоящего Стандарта является установление общих принципов, характеристик, правил и процедур организации методологического обеспечения деятельности Контрольно-счетной палаты муниципального района «Заполярный район» Ненецкого автономного округа» (далее – Контрольно-счетная палата Заполярного района, Контрольно-счетная палата, КСП Заполярного района, КСП) для своевременного и качественного исполнения возложенных на неё полномочий.</w:t>
      </w:r>
    </w:p>
    <w:p w:rsidR="006A4EF5" w:rsidRPr="006D6F44" w:rsidRDefault="006A4EF5" w:rsidP="006A4EF5">
      <w:pPr>
        <w:pStyle w:val="ConsPlusNormal"/>
        <w:widowControl/>
        <w:numPr>
          <w:ilvl w:val="1"/>
          <w:numId w:val="4"/>
        </w:numPr>
        <w:ind w:left="0"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6F44">
        <w:rPr>
          <w:rFonts w:ascii="Times New Roman" w:hAnsi="Times New Roman" w:cs="Times New Roman"/>
          <w:bCs/>
          <w:sz w:val="26"/>
          <w:szCs w:val="26"/>
        </w:rPr>
        <w:t>Задачами настоящего Стандарта являются:</w:t>
      </w:r>
    </w:p>
    <w:p w:rsidR="006A4EF5" w:rsidRPr="006D6F44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6F44">
        <w:rPr>
          <w:rFonts w:ascii="Times New Roman" w:hAnsi="Times New Roman" w:cs="Times New Roman"/>
          <w:bCs/>
          <w:sz w:val="26"/>
          <w:szCs w:val="26"/>
        </w:rPr>
        <w:t>установление порядка планирования методологического обеспечения и очередности разработки стандартов и методических документов;</w:t>
      </w:r>
    </w:p>
    <w:p w:rsidR="006A4EF5" w:rsidRPr="006D6F44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6F44">
        <w:rPr>
          <w:rFonts w:ascii="Times New Roman" w:hAnsi="Times New Roman" w:cs="Times New Roman"/>
          <w:bCs/>
          <w:sz w:val="26"/>
          <w:szCs w:val="26"/>
        </w:rPr>
        <w:t>определение целей, задач и содержания методологического обеспечения деятельности Контрольно-счетной палаты;</w:t>
      </w:r>
    </w:p>
    <w:p w:rsidR="006A4EF5" w:rsidRPr="006D6F44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6F44">
        <w:rPr>
          <w:rFonts w:ascii="Times New Roman" w:hAnsi="Times New Roman" w:cs="Times New Roman"/>
          <w:bCs/>
          <w:sz w:val="26"/>
          <w:szCs w:val="26"/>
        </w:rPr>
        <w:t>определение видов документов по методологическому обеспечению деятельности КСП;</w:t>
      </w:r>
    </w:p>
    <w:p w:rsidR="006A4EF5" w:rsidRPr="006D6F44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6F44">
        <w:rPr>
          <w:rFonts w:ascii="Times New Roman" w:hAnsi="Times New Roman" w:cs="Times New Roman"/>
          <w:bCs/>
          <w:sz w:val="26"/>
          <w:szCs w:val="26"/>
        </w:rPr>
        <w:t>установление требований к содержанию стандартов и методических документов Контрольно-счетной палаты, обеспечивающих необходимый качественный уровень проведения мероприятий внешнего муниципального финансового контроля;</w:t>
      </w:r>
    </w:p>
    <w:p w:rsidR="006A4EF5" w:rsidRPr="006D6F44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6F44">
        <w:rPr>
          <w:rFonts w:ascii="Times New Roman" w:hAnsi="Times New Roman" w:cs="Times New Roman"/>
          <w:bCs/>
          <w:sz w:val="26"/>
          <w:szCs w:val="26"/>
        </w:rPr>
        <w:lastRenderedPageBreak/>
        <w:t>установление правил построения, изложения и оформления стандартов и методических документов КСП;</w:t>
      </w:r>
    </w:p>
    <w:p w:rsidR="006A4EF5" w:rsidRPr="006D6F44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6F44">
        <w:rPr>
          <w:rFonts w:ascii="Times New Roman" w:hAnsi="Times New Roman" w:cs="Times New Roman"/>
          <w:bCs/>
          <w:sz w:val="26"/>
          <w:szCs w:val="26"/>
        </w:rPr>
        <w:t>определение порядка разработки проектов стандартов и методических документов Контрольно-счетной палаты;</w:t>
      </w:r>
    </w:p>
    <w:p w:rsidR="006A4EF5" w:rsidRPr="006D6F44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6F44">
        <w:rPr>
          <w:rFonts w:ascii="Times New Roman" w:hAnsi="Times New Roman" w:cs="Times New Roman"/>
          <w:bCs/>
          <w:sz w:val="26"/>
          <w:szCs w:val="26"/>
        </w:rPr>
        <w:t>определение порядка согласования, рассмотрения проектов и утверждения стандартов и методических документов Контрольно-счетной палаты;</w:t>
      </w:r>
    </w:p>
    <w:p w:rsidR="006A4EF5" w:rsidRPr="006D6F44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6F44">
        <w:rPr>
          <w:rFonts w:ascii="Times New Roman" w:hAnsi="Times New Roman" w:cs="Times New Roman"/>
          <w:bCs/>
          <w:sz w:val="26"/>
          <w:szCs w:val="26"/>
        </w:rPr>
        <w:t>определение порядка введения в действие стандартов и методических документов Контрольно-счетной палаты;</w:t>
      </w:r>
    </w:p>
    <w:p w:rsidR="006A4EF5" w:rsidRPr="006D6F44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6F44">
        <w:rPr>
          <w:rFonts w:ascii="Times New Roman" w:hAnsi="Times New Roman" w:cs="Times New Roman"/>
          <w:bCs/>
          <w:sz w:val="26"/>
          <w:szCs w:val="26"/>
        </w:rPr>
        <w:t>определение порядка актуализации стандартов и методических документов Контрольно-счетной палаты;</w:t>
      </w:r>
    </w:p>
    <w:p w:rsidR="006A4EF5" w:rsidRPr="006D6F44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6F44">
        <w:rPr>
          <w:rFonts w:ascii="Times New Roman" w:hAnsi="Times New Roman" w:cs="Times New Roman"/>
          <w:bCs/>
          <w:sz w:val="26"/>
          <w:szCs w:val="26"/>
        </w:rPr>
        <w:t>определение порядка внесения изменений в стандарты и методические документы Контрольно-счетной палаты и признания их утратившими силу;</w:t>
      </w:r>
    </w:p>
    <w:p w:rsidR="006A4EF5" w:rsidRPr="006D6F44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6F44">
        <w:rPr>
          <w:rFonts w:ascii="Times New Roman" w:hAnsi="Times New Roman" w:cs="Times New Roman"/>
          <w:bCs/>
          <w:sz w:val="26"/>
          <w:szCs w:val="26"/>
        </w:rPr>
        <w:t>определение порядка использования в Контрольно-счетной палате Заполярного района стандартов и методических документов иных органов и организаций.</w:t>
      </w:r>
    </w:p>
    <w:p w:rsidR="006A4EF5" w:rsidRPr="006D6F44" w:rsidRDefault="006A4EF5" w:rsidP="006A4EF5">
      <w:pPr>
        <w:pStyle w:val="ConsPlusNormal"/>
        <w:widowControl/>
        <w:numPr>
          <w:ilvl w:val="1"/>
          <w:numId w:val="4"/>
        </w:numPr>
        <w:ind w:left="0"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6F44">
        <w:rPr>
          <w:rFonts w:ascii="Times New Roman" w:hAnsi="Times New Roman" w:cs="Times New Roman"/>
          <w:bCs/>
          <w:sz w:val="26"/>
          <w:szCs w:val="26"/>
        </w:rPr>
        <w:t>Сферой применения Стандарта являются правоотношения, связанные с методологическим обеспечением деятельности Контрольно-счетной палаты.</w:t>
      </w:r>
    </w:p>
    <w:p w:rsidR="006A4EF5" w:rsidRPr="006D6F44" w:rsidRDefault="006A4EF5" w:rsidP="006A4EF5">
      <w:pPr>
        <w:numPr>
          <w:ilvl w:val="0"/>
          <w:numId w:val="4"/>
        </w:numPr>
        <w:autoSpaceDE w:val="0"/>
        <w:autoSpaceDN w:val="0"/>
        <w:adjustRightInd w:val="0"/>
        <w:spacing w:before="480" w:after="480"/>
        <w:ind w:left="0" w:firstLine="0"/>
        <w:jc w:val="center"/>
        <w:outlineLvl w:val="1"/>
        <w:rPr>
          <w:b/>
          <w:sz w:val="26"/>
          <w:szCs w:val="26"/>
        </w:rPr>
      </w:pPr>
      <w:bookmarkStart w:id="3" w:name="_Toc377476586"/>
      <w:bookmarkStart w:id="4" w:name="_Toc377478001"/>
      <w:bookmarkStart w:id="5" w:name="_Toc377478323"/>
      <w:r w:rsidRPr="006D6F44">
        <w:rPr>
          <w:b/>
          <w:sz w:val="26"/>
          <w:szCs w:val="26"/>
        </w:rPr>
        <w:t>Методологическое обеспечение деятельности Контрольно-счетной палаты</w:t>
      </w:r>
      <w:bookmarkEnd w:id="3"/>
      <w:bookmarkEnd w:id="4"/>
      <w:bookmarkEnd w:id="5"/>
    </w:p>
    <w:p w:rsidR="006A4EF5" w:rsidRPr="006D6F44" w:rsidRDefault="006A4EF5" w:rsidP="006A4EF5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Методологическое обеспечение деятельности КСП заключается в формировании и совершенствовании единой системы взаимоувязанных стандартов и методических документов, регулирующих процедуры организации деятельности КСП и осуществления контрольной и экспертно-аналитической деятельности.</w:t>
      </w:r>
    </w:p>
    <w:p w:rsidR="006A4EF5" w:rsidRPr="006D6F44" w:rsidRDefault="006A4EF5" w:rsidP="006A4EF5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Целью методологического обеспечения деятельности КСП является содействие качественному выполнению полномочий КСП, повышению уровня эффективности ее деятельности путем нормативного и методического регулирования процедур организации деятельности КСП и осуществления ее контрольной и экспертно-аналитической деятельности.</w:t>
      </w:r>
    </w:p>
    <w:p w:rsidR="006A4EF5" w:rsidRPr="006D6F44" w:rsidRDefault="006A4EF5" w:rsidP="006A4EF5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Задачами методологического обеспечения деятельности КСП являются:</w:t>
      </w:r>
    </w:p>
    <w:p w:rsidR="006A4EF5" w:rsidRPr="002A314C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2A314C">
        <w:rPr>
          <w:rFonts w:ascii="Times New Roman" w:hAnsi="Times New Roman" w:cs="Times New Roman"/>
          <w:sz w:val="26"/>
          <w:szCs w:val="26"/>
        </w:rPr>
        <w:t>обеспечение стандартами и методическими документами процесса и процедур осуществления всех видов и форм контрольной и экспертно-аналитической деятельности КСП;</w:t>
      </w:r>
    </w:p>
    <w:p w:rsidR="006A4EF5" w:rsidRPr="002A314C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2A314C">
        <w:rPr>
          <w:rFonts w:ascii="Times New Roman" w:hAnsi="Times New Roman" w:cs="Times New Roman"/>
          <w:sz w:val="26"/>
          <w:szCs w:val="26"/>
        </w:rPr>
        <w:t>поддержание в актуальном состоянии, соответствующем законодательству, стандартов и методических документов КСП;</w:t>
      </w:r>
    </w:p>
    <w:p w:rsidR="006A4EF5" w:rsidRPr="002A314C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2A314C">
        <w:rPr>
          <w:rFonts w:ascii="Times New Roman" w:hAnsi="Times New Roman" w:cs="Times New Roman"/>
          <w:sz w:val="26"/>
          <w:szCs w:val="26"/>
        </w:rPr>
        <w:t>совершенствование и внедрение новых методов осуществления контрольной и экспертно-аналитической деятельности КСП;</w:t>
      </w:r>
    </w:p>
    <w:p w:rsidR="006A4EF5" w:rsidRPr="002A314C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2A314C">
        <w:rPr>
          <w:rFonts w:ascii="Times New Roman" w:hAnsi="Times New Roman" w:cs="Times New Roman"/>
          <w:sz w:val="26"/>
          <w:szCs w:val="26"/>
        </w:rPr>
        <w:t xml:space="preserve">изучение и внедрение передового опыта органов финансового </w:t>
      </w:r>
      <w:r w:rsidRPr="00F20E1C">
        <w:rPr>
          <w:rFonts w:ascii="Times New Roman" w:hAnsi="Times New Roman" w:cs="Times New Roman"/>
          <w:sz w:val="26"/>
          <w:szCs w:val="26"/>
        </w:rPr>
        <w:t>контроля иностранных государств</w:t>
      </w:r>
      <w:r w:rsidRPr="002A314C">
        <w:rPr>
          <w:rFonts w:ascii="Times New Roman" w:hAnsi="Times New Roman" w:cs="Times New Roman"/>
          <w:sz w:val="26"/>
          <w:szCs w:val="26"/>
        </w:rPr>
        <w:t>, Счетной палаты Российской Федерации и контрольно-счетных органов субъектов Российской Федерации в области методологического обеспечения.</w:t>
      </w:r>
    </w:p>
    <w:p w:rsidR="006A4EF5" w:rsidRPr="006D6F44" w:rsidRDefault="006A4EF5" w:rsidP="006A4EF5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A314C">
        <w:rPr>
          <w:sz w:val="26"/>
          <w:szCs w:val="26"/>
        </w:rPr>
        <w:t>Решение задач методологического</w:t>
      </w:r>
      <w:r w:rsidRPr="006D6F44">
        <w:rPr>
          <w:sz w:val="26"/>
          <w:szCs w:val="26"/>
        </w:rPr>
        <w:t xml:space="preserve"> обеспечения деятельности КСП осуществляется путем:</w:t>
      </w:r>
    </w:p>
    <w:p w:rsidR="006A4EF5" w:rsidRPr="00BD3C2D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BD3C2D">
        <w:rPr>
          <w:rFonts w:ascii="Times New Roman" w:hAnsi="Times New Roman" w:cs="Times New Roman"/>
          <w:sz w:val="26"/>
          <w:szCs w:val="26"/>
        </w:rPr>
        <w:t>планирования, организации и осуществления разработки, а также систематизации стандартов и методических документов КСП;</w:t>
      </w:r>
    </w:p>
    <w:p w:rsidR="006A4EF5" w:rsidRPr="00BD3C2D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BD3C2D">
        <w:rPr>
          <w:rFonts w:ascii="Times New Roman" w:hAnsi="Times New Roman" w:cs="Times New Roman"/>
          <w:sz w:val="26"/>
          <w:szCs w:val="26"/>
        </w:rPr>
        <w:lastRenderedPageBreak/>
        <w:t>проведения мониторинга актуальности положений действующих стандартов и методических документов КСП на предмет их актуальности и соответствия действующему законодательству;</w:t>
      </w:r>
    </w:p>
    <w:p w:rsidR="006A4EF5" w:rsidRPr="00BD3C2D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BD3C2D">
        <w:rPr>
          <w:rFonts w:ascii="Times New Roman" w:hAnsi="Times New Roman" w:cs="Times New Roman"/>
          <w:sz w:val="26"/>
          <w:szCs w:val="26"/>
        </w:rPr>
        <w:t>изучения, анализа и обобщения практического опыта организации деятельности КСП и осуществления её контрольной и экспертно-аналитической деятельности;</w:t>
      </w:r>
    </w:p>
    <w:p w:rsidR="006A4EF5" w:rsidRPr="00BD3C2D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BD3C2D">
        <w:rPr>
          <w:rFonts w:ascii="Times New Roman" w:hAnsi="Times New Roman" w:cs="Times New Roman"/>
          <w:sz w:val="26"/>
          <w:szCs w:val="26"/>
        </w:rPr>
        <w:t>внесения изменений в действующие стандарты и методические документы Контрольно-счетной палаты;</w:t>
      </w:r>
    </w:p>
    <w:p w:rsidR="006A4EF5" w:rsidRPr="00BD3C2D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BD3C2D">
        <w:rPr>
          <w:rFonts w:ascii="Times New Roman" w:hAnsi="Times New Roman" w:cs="Times New Roman"/>
          <w:sz w:val="26"/>
          <w:szCs w:val="26"/>
        </w:rPr>
        <w:t>организаци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BD3C2D">
        <w:rPr>
          <w:rFonts w:ascii="Times New Roman" w:hAnsi="Times New Roman" w:cs="Times New Roman"/>
          <w:sz w:val="26"/>
          <w:szCs w:val="26"/>
        </w:rPr>
        <w:t xml:space="preserve"> быстрого и удобного доступа должностных лиц и специалистов КСП к электронным версиям стандартов и методических документов.</w:t>
      </w:r>
    </w:p>
    <w:p w:rsidR="006A4EF5" w:rsidRPr="006D6F44" w:rsidRDefault="006A4EF5" w:rsidP="006A4EF5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Применение стандартов внешнего муниципального финансового контроля призвано обеспечить соблюдение основных принципов внешнего финансового контроля: законности, объективности, эффективности, независимости и гласности.</w:t>
      </w:r>
    </w:p>
    <w:p w:rsidR="006A4EF5" w:rsidRPr="00BD3C2D" w:rsidRDefault="006A4EF5" w:rsidP="006A4EF5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D3C2D">
        <w:rPr>
          <w:sz w:val="26"/>
          <w:szCs w:val="26"/>
        </w:rPr>
        <w:t xml:space="preserve">Общее руководство методологическим обеспечением деятельности КСП осуществляет </w:t>
      </w:r>
      <w:r w:rsidR="00F20E1C" w:rsidRPr="00B65F70">
        <w:rPr>
          <w:sz w:val="26"/>
          <w:szCs w:val="26"/>
        </w:rPr>
        <w:t xml:space="preserve">аудитор </w:t>
      </w:r>
      <w:r w:rsidRPr="00BD3C2D">
        <w:rPr>
          <w:sz w:val="26"/>
          <w:szCs w:val="26"/>
        </w:rPr>
        <w:t>КСП.</w:t>
      </w:r>
    </w:p>
    <w:p w:rsidR="006A4EF5" w:rsidRPr="006D6F44" w:rsidRDefault="006A4EF5" w:rsidP="006A4EF5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Проекты стандартов внешнего муниципального финансового контроля и методических документов КСП с учетом специфики их содержания разрабатываются должностными лицами и специалистами КСП в пределах их компетенции.</w:t>
      </w:r>
    </w:p>
    <w:p w:rsidR="006A4EF5" w:rsidRPr="006D6F44" w:rsidRDefault="006A4EF5" w:rsidP="006A4EF5">
      <w:pPr>
        <w:numPr>
          <w:ilvl w:val="0"/>
          <w:numId w:val="4"/>
        </w:numPr>
        <w:autoSpaceDE w:val="0"/>
        <w:autoSpaceDN w:val="0"/>
        <w:adjustRightInd w:val="0"/>
        <w:spacing w:before="480" w:after="480"/>
        <w:ind w:left="0" w:firstLine="0"/>
        <w:jc w:val="center"/>
        <w:outlineLvl w:val="1"/>
        <w:rPr>
          <w:b/>
          <w:sz w:val="26"/>
          <w:szCs w:val="26"/>
        </w:rPr>
      </w:pPr>
      <w:bookmarkStart w:id="6" w:name="_Toc377476587"/>
      <w:bookmarkStart w:id="7" w:name="_Toc377478002"/>
      <w:bookmarkStart w:id="8" w:name="_Toc377478324"/>
      <w:r w:rsidRPr="006D6F44">
        <w:rPr>
          <w:b/>
          <w:sz w:val="26"/>
          <w:szCs w:val="26"/>
        </w:rPr>
        <w:t>Виды документов по методологическому обеспечению деятельности КСП, основные требования к их содержанию</w:t>
      </w:r>
      <w:bookmarkEnd w:id="6"/>
      <w:bookmarkEnd w:id="7"/>
      <w:bookmarkEnd w:id="8"/>
    </w:p>
    <w:p w:rsidR="006A4EF5" w:rsidRPr="006D6F44" w:rsidRDefault="006A4EF5" w:rsidP="006A4EF5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Документами по методологическому обеспечению деятельности КСП являются стандарты и методические документы.</w:t>
      </w:r>
    </w:p>
    <w:p w:rsidR="006A4EF5" w:rsidRPr="006D6F44" w:rsidRDefault="006A4EF5" w:rsidP="006A4EF5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 xml:space="preserve">Стандарты внешнего муниципального финансового контроля Контрольно-счетной палаты </w:t>
      </w:r>
      <w:r>
        <w:rPr>
          <w:sz w:val="26"/>
          <w:szCs w:val="26"/>
        </w:rPr>
        <w:noBreakHyphen/>
      </w:r>
      <w:r w:rsidRPr="006D6F44">
        <w:rPr>
          <w:sz w:val="26"/>
          <w:szCs w:val="26"/>
        </w:rPr>
        <w:t xml:space="preserve"> нормативные документы, определяющие обязательные принципы, характеристики, правила и процедуры планирования, организации и осуществления полномочий КСП в сфере внешнего муниципального финансового контроля.</w:t>
      </w:r>
    </w:p>
    <w:p w:rsidR="006A4EF5" w:rsidRPr="006D6F44" w:rsidRDefault="006A4EF5" w:rsidP="006A4EF5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Стандарты КСП подразделяются на две группы: стандарты организации деятельности и стандарты финансового контроля.</w:t>
      </w:r>
    </w:p>
    <w:p w:rsidR="006A4EF5" w:rsidRPr="006D6F44" w:rsidRDefault="006A4EF5" w:rsidP="006A4E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 xml:space="preserve">Стандарты организации деятельности (далее </w:t>
      </w:r>
      <w:r>
        <w:rPr>
          <w:sz w:val="26"/>
          <w:szCs w:val="26"/>
        </w:rPr>
        <w:noBreakHyphen/>
      </w:r>
      <w:r w:rsidRPr="006D6F44">
        <w:rPr>
          <w:sz w:val="26"/>
          <w:szCs w:val="26"/>
        </w:rPr>
        <w:t xml:space="preserve"> СОД) определяют принципы, характеристики, правила и процедуры организации и осуществления в КСП методологического обеспечения, планирования работы, подготовки отчетов, взаимодействия с другими контрольными органами, других видов деятельности.</w:t>
      </w:r>
    </w:p>
    <w:p w:rsidR="006A4EF5" w:rsidRPr="006D6F44" w:rsidRDefault="006A4EF5" w:rsidP="006A4E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Стандар</w:t>
      </w:r>
      <w:r>
        <w:rPr>
          <w:sz w:val="26"/>
          <w:szCs w:val="26"/>
        </w:rPr>
        <w:t xml:space="preserve">ты финансового контроля (далее </w:t>
      </w:r>
      <w:r>
        <w:rPr>
          <w:sz w:val="26"/>
          <w:szCs w:val="26"/>
        </w:rPr>
        <w:noBreakHyphen/>
      </w:r>
      <w:r w:rsidRPr="006D6F44">
        <w:rPr>
          <w:sz w:val="26"/>
          <w:szCs w:val="26"/>
        </w:rPr>
        <w:t xml:space="preserve"> СФК) определяют принципы, характеристики, правила и процедуры осуществления контрольной и экспертно-аналитической деятельности КСП.</w:t>
      </w:r>
    </w:p>
    <w:p w:rsidR="006A4EF5" w:rsidRPr="006D6F44" w:rsidRDefault="006A4EF5" w:rsidP="006A4EF5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СФК подразделяются на следующие подгруппы:</w:t>
      </w:r>
    </w:p>
    <w:p w:rsidR="006A4EF5" w:rsidRPr="006D6F44" w:rsidRDefault="006A4EF5" w:rsidP="006A4E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 xml:space="preserve">СФК (общие) </w:t>
      </w:r>
      <w:r>
        <w:rPr>
          <w:sz w:val="26"/>
          <w:szCs w:val="26"/>
        </w:rPr>
        <w:noBreakHyphen/>
      </w:r>
      <w:r w:rsidRPr="006D6F44">
        <w:rPr>
          <w:sz w:val="26"/>
          <w:szCs w:val="26"/>
        </w:rPr>
        <w:t xml:space="preserve"> стандарты, регламентирующие общие правила проведения контрольных и экспертно-аналитических мероприятий, финансового аудита, аудита эффективности, иных видов аудита, а также контроля реализации результатов контрольных и экспертно-аналитических мероприятий;</w:t>
      </w:r>
    </w:p>
    <w:p w:rsidR="006A4EF5" w:rsidRPr="006D6F44" w:rsidRDefault="006A4EF5" w:rsidP="006A4E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 xml:space="preserve">СФК (бюджет) </w:t>
      </w:r>
      <w:r>
        <w:rPr>
          <w:sz w:val="26"/>
          <w:szCs w:val="26"/>
        </w:rPr>
        <w:noBreakHyphen/>
      </w:r>
      <w:r w:rsidRPr="006D6F44">
        <w:rPr>
          <w:sz w:val="26"/>
          <w:szCs w:val="26"/>
        </w:rPr>
        <w:t xml:space="preserve"> стандарты, регламентирующие порядок проведения экспертизы проектов решений о бюджете муниципального образования (далее – </w:t>
      </w:r>
      <w:r w:rsidRPr="006D6F44">
        <w:rPr>
          <w:sz w:val="26"/>
          <w:szCs w:val="26"/>
        </w:rPr>
        <w:lastRenderedPageBreak/>
        <w:t>местный бюджет), осуществления контроля за ходом исполнения решений о местном бюджете, организации и проведения внешней проверки годового отчета об исполнении местного бюджета;</w:t>
      </w:r>
    </w:p>
    <w:p w:rsidR="006A4EF5" w:rsidRPr="006D6F44" w:rsidRDefault="006A4EF5" w:rsidP="006A4E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СФК (специальные)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noBreakHyphen/>
      </w:r>
      <w:r w:rsidRPr="006D6F44">
        <w:rPr>
          <w:sz w:val="26"/>
          <w:szCs w:val="26"/>
        </w:rPr>
        <w:t xml:space="preserve"> стандарты, определяющие порядок управления качеством контрольных мероприятий, основные понятия и термины, используемые в стандартах Контрольно-счетной палаты.</w:t>
      </w:r>
    </w:p>
    <w:p w:rsidR="006A4EF5" w:rsidRPr="006D6F44" w:rsidRDefault="006A4EF5" w:rsidP="006A4EF5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В зависимости от принадлежности стандарта к определенной группе каждому из утвержденных стандартов присваиваются код и номер в пределах группы (подгруппы) согласно системе стандартов КСП (приложение к настоящему Стандарту).</w:t>
      </w:r>
    </w:p>
    <w:p w:rsidR="006A4EF5" w:rsidRPr="006D6F44" w:rsidRDefault="006A4EF5" w:rsidP="006A4EF5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Стандарты КСП Заполярного района являются обязательными к исполнению всеми должностными лицами и специалистами Контрольно-счетной палаты.</w:t>
      </w:r>
    </w:p>
    <w:p w:rsidR="006A4EF5" w:rsidRPr="006D6F44" w:rsidRDefault="006A4EF5" w:rsidP="006A4EF5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Методические документы Контрольно-счетной палаты содержат описание способов реализации положений стандартов или отдельных процедур осуществления видов деятельности КСП.</w:t>
      </w:r>
    </w:p>
    <w:p w:rsidR="006A4EF5" w:rsidRPr="00AB6048" w:rsidRDefault="006A4EF5" w:rsidP="006A4E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 xml:space="preserve">В КСП разрабатываются и применяются следующие виды методических </w:t>
      </w:r>
      <w:r w:rsidRPr="00AB6048">
        <w:rPr>
          <w:sz w:val="26"/>
          <w:szCs w:val="26"/>
        </w:rPr>
        <w:t>документов:</w:t>
      </w:r>
    </w:p>
    <w:p w:rsidR="006A4EF5" w:rsidRPr="00AB6048" w:rsidRDefault="006A4EF5" w:rsidP="006A4EF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6048">
        <w:rPr>
          <w:rFonts w:ascii="Times New Roman" w:hAnsi="Times New Roman" w:cs="Times New Roman"/>
          <w:sz w:val="26"/>
          <w:szCs w:val="26"/>
        </w:rPr>
        <w:t xml:space="preserve">классификатор </w:t>
      </w:r>
      <w:r w:rsidRPr="00AB6048">
        <w:rPr>
          <w:rFonts w:ascii="Times New Roman" w:hAnsi="Times New Roman" w:cs="Times New Roman"/>
          <w:sz w:val="26"/>
          <w:szCs w:val="26"/>
        </w:rPr>
        <w:noBreakHyphen/>
        <w:t xml:space="preserve"> документ, устанавливающий систематизированный перечень наименований и кодов объектов классификации и/или классификационных групп;</w:t>
      </w:r>
    </w:p>
    <w:p w:rsidR="006A4EF5" w:rsidRPr="00AB6048" w:rsidRDefault="006A4EF5" w:rsidP="006A4EF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6048">
        <w:rPr>
          <w:rFonts w:ascii="Times New Roman" w:hAnsi="Times New Roman" w:cs="Times New Roman"/>
          <w:sz w:val="26"/>
          <w:szCs w:val="26"/>
        </w:rPr>
        <w:t xml:space="preserve">методика </w:t>
      </w:r>
      <w:r w:rsidRPr="00AB6048">
        <w:rPr>
          <w:rFonts w:ascii="Times New Roman" w:hAnsi="Times New Roman" w:cs="Times New Roman"/>
          <w:sz w:val="26"/>
          <w:szCs w:val="26"/>
        </w:rPr>
        <w:noBreakHyphen/>
        <w:t xml:space="preserve"> документ, содержащий описание различных способов реализации положений нормативного документа или осуществления отдельных видов деятельности в КСП;</w:t>
      </w:r>
    </w:p>
    <w:p w:rsidR="006A4EF5" w:rsidRPr="00AB6048" w:rsidRDefault="006A4EF5" w:rsidP="006A4EF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6048">
        <w:rPr>
          <w:rFonts w:ascii="Times New Roman" w:hAnsi="Times New Roman" w:cs="Times New Roman"/>
          <w:sz w:val="26"/>
          <w:szCs w:val="26"/>
        </w:rPr>
        <w:t xml:space="preserve">методические указания </w:t>
      </w:r>
      <w:r w:rsidRPr="00AB6048">
        <w:rPr>
          <w:rFonts w:ascii="Times New Roman" w:hAnsi="Times New Roman" w:cs="Times New Roman"/>
          <w:sz w:val="26"/>
          <w:szCs w:val="26"/>
        </w:rPr>
        <w:noBreakHyphen/>
        <w:t xml:space="preserve"> документ, содержащий описание обязательных для выполнения способов реализации положений нормативных документов или осуществления отдельных видов деятельности КСП;</w:t>
      </w:r>
    </w:p>
    <w:p w:rsidR="006A4EF5" w:rsidRPr="00AB6048" w:rsidRDefault="006A4EF5" w:rsidP="006A4EF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6048">
        <w:rPr>
          <w:rFonts w:ascii="Times New Roman" w:hAnsi="Times New Roman" w:cs="Times New Roman"/>
          <w:sz w:val="26"/>
          <w:szCs w:val="26"/>
        </w:rPr>
        <w:t xml:space="preserve">методические рекомендации </w:t>
      </w:r>
      <w:r w:rsidRPr="00AB6048">
        <w:rPr>
          <w:rFonts w:ascii="Times New Roman" w:hAnsi="Times New Roman" w:cs="Times New Roman"/>
          <w:sz w:val="26"/>
          <w:szCs w:val="26"/>
        </w:rPr>
        <w:noBreakHyphen/>
        <w:t xml:space="preserve"> документ, содержащий описание рекомендуемых для выполнения способов реализации положений нормативных документов или осуществления отдельных видов деятельности КСП.</w:t>
      </w:r>
    </w:p>
    <w:p w:rsidR="006A4EF5" w:rsidRPr="006D6F44" w:rsidRDefault="006A4EF5" w:rsidP="006A4EF5">
      <w:pPr>
        <w:tabs>
          <w:tab w:val="left" w:pos="162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048">
        <w:rPr>
          <w:sz w:val="26"/>
          <w:szCs w:val="26"/>
        </w:rPr>
        <w:t>Положения методических рекомендаций не носят обязательного характера</w:t>
      </w:r>
      <w:r w:rsidRPr="006D6F44">
        <w:rPr>
          <w:sz w:val="26"/>
          <w:szCs w:val="26"/>
        </w:rPr>
        <w:t>, если иное не установлено председателем КСП или руководителем контрольного мероприятия применительно к конкретному контрольному мероприятию КСП Заполярного района.</w:t>
      </w:r>
    </w:p>
    <w:p w:rsidR="006A4EF5" w:rsidRPr="006D6F44" w:rsidRDefault="006A4EF5" w:rsidP="006A4EF5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Стандарты и методические документы КСП должны отвечать следующим основным требованиям:</w:t>
      </w:r>
    </w:p>
    <w:p w:rsidR="006A4EF5" w:rsidRPr="00DF168E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DF168E">
        <w:rPr>
          <w:rFonts w:ascii="Times New Roman" w:hAnsi="Times New Roman" w:cs="Times New Roman"/>
          <w:sz w:val="26"/>
          <w:szCs w:val="26"/>
        </w:rPr>
        <w:t>законности – не должны содержать положений, противоречащих законодательству Российской Федерации, законодательству Ненецкого автономного округа, нормативным правовым актам Заполярного района;</w:t>
      </w:r>
    </w:p>
    <w:p w:rsidR="006A4EF5" w:rsidRPr="00DF168E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DF168E">
        <w:rPr>
          <w:rFonts w:ascii="Times New Roman" w:hAnsi="Times New Roman" w:cs="Times New Roman"/>
          <w:sz w:val="26"/>
          <w:szCs w:val="26"/>
        </w:rPr>
        <w:t xml:space="preserve">целесообразности </w:t>
      </w:r>
      <w:r w:rsidRPr="00DF168E">
        <w:rPr>
          <w:rFonts w:ascii="Times New Roman" w:hAnsi="Times New Roman" w:cs="Times New Roman"/>
          <w:sz w:val="26"/>
          <w:szCs w:val="26"/>
        </w:rPr>
        <w:noBreakHyphen/>
        <w:t xml:space="preserve"> соответствовать поставленным целям их разработки;</w:t>
      </w:r>
    </w:p>
    <w:p w:rsidR="006A4EF5" w:rsidRPr="00DF168E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DF168E">
        <w:rPr>
          <w:rFonts w:ascii="Times New Roman" w:hAnsi="Times New Roman" w:cs="Times New Roman"/>
          <w:sz w:val="26"/>
          <w:szCs w:val="26"/>
        </w:rPr>
        <w:t xml:space="preserve">четкости и ясности </w:t>
      </w:r>
      <w:r w:rsidRPr="00DF168E">
        <w:rPr>
          <w:rFonts w:ascii="Times New Roman" w:hAnsi="Times New Roman" w:cs="Times New Roman"/>
          <w:sz w:val="26"/>
          <w:szCs w:val="26"/>
        </w:rPr>
        <w:noBreakHyphen/>
        <w:t xml:space="preserve"> обеспечивать однозначность понимания изложенных в них положений;</w:t>
      </w:r>
    </w:p>
    <w:p w:rsidR="006A4EF5" w:rsidRPr="00DF168E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DF168E">
        <w:rPr>
          <w:rFonts w:ascii="Times New Roman" w:hAnsi="Times New Roman" w:cs="Times New Roman"/>
          <w:sz w:val="26"/>
          <w:szCs w:val="26"/>
        </w:rPr>
        <w:t xml:space="preserve">логической стройности </w:t>
      </w:r>
      <w:r w:rsidRPr="00DF168E">
        <w:rPr>
          <w:rFonts w:ascii="Times New Roman" w:hAnsi="Times New Roman" w:cs="Times New Roman"/>
          <w:sz w:val="26"/>
          <w:szCs w:val="26"/>
        </w:rPr>
        <w:noBreakHyphen/>
        <w:t xml:space="preserve"> обеспечивать последовательность и целостность изложения их положений, исключать внутренние противоречия;</w:t>
      </w:r>
    </w:p>
    <w:p w:rsidR="006A4EF5" w:rsidRPr="00DF168E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DF168E">
        <w:rPr>
          <w:rFonts w:ascii="Times New Roman" w:hAnsi="Times New Roman" w:cs="Times New Roman"/>
          <w:sz w:val="26"/>
          <w:szCs w:val="26"/>
        </w:rPr>
        <w:t xml:space="preserve">полноты (существенности) </w:t>
      </w:r>
      <w:r w:rsidRPr="00DF168E">
        <w:rPr>
          <w:rFonts w:ascii="Times New Roman" w:hAnsi="Times New Roman" w:cs="Times New Roman"/>
          <w:sz w:val="26"/>
          <w:szCs w:val="26"/>
        </w:rPr>
        <w:noBreakHyphen/>
        <w:t xml:space="preserve"> максимально полно охватывать регламентируемый ими предмет;</w:t>
      </w:r>
    </w:p>
    <w:p w:rsidR="006A4EF5" w:rsidRPr="00DF168E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DF168E">
        <w:rPr>
          <w:rFonts w:ascii="Times New Roman" w:hAnsi="Times New Roman" w:cs="Times New Roman"/>
          <w:sz w:val="26"/>
          <w:szCs w:val="26"/>
        </w:rPr>
        <w:lastRenderedPageBreak/>
        <w:t xml:space="preserve">преемственности и непротиворечивости </w:t>
      </w:r>
      <w:r w:rsidRPr="00DF168E">
        <w:rPr>
          <w:rFonts w:ascii="Times New Roman" w:hAnsi="Times New Roman" w:cs="Times New Roman"/>
          <w:sz w:val="26"/>
          <w:szCs w:val="26"/>
        </w:rPr>
        <w:noBreakHyphen/>
        <w:t xml:space="preserve"> обеспечивать взаимосвязь и согласованность с ранее принятыми стандартами и методическими документами КСП, не допускать дублирование их положений;</w:t>
      </w:r>
    </w:p>
    <w:p w:rsidR="006A4EF5" w:rsidRPr="00DF168E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DF168E">
        <w:rPr>
          <w:rFonts w:ascii="Times New Roman" w:hAnsi="Times New Roman" w:cs="Times New Roman"/>
          <w:sz w:val="26"/>
          <w:szCs w:val="26"/>
        </w:rPr>
        <w:t xml:space="preserve">подконтрольности выполнения </w:t>
      </w:r>
      <w:r w:rsidRPr="00DF168E">
        <w:rPr>
          <w:rFonts w:ascii="Times New Roman" w:hAnsi="Times New Roman" w:cs="Times New Roman"/>
          <w:sz w:val="26"/>
          <w:szCs w:val="26"/>
        </w:rPr>
        <w:noBreakHyphen/>
        <w:t xml:space="preserve"> содержать положения, обеспечивающие возможность объективного контроля выполнения их положений;</w:t>
      </w:r>
    </w:p>
    <w:p w:rsidR="006A4EF5" w:rsidRPr="00DF168E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DF168E">
        <w:rPr>
          <w:rFonts w:ascii="Times New Roman" w:hAnsi="Times New Roman" w:cs="Times New Roman"/>
          <w:sz w:val="26"/>
          <w:szCs w:val="26"/>
        </w:rPr>
        <w:t xml:space="preserve">единства терминологической базы </w:t>
      </w:r>
      <w:r w:rsidRPr="00DF168E">
        <w:rPr>
          <w:rFonts w:ascii="Times New Roman" w:hAnsi="Times New Roman" w:cs="Times New Roman"/>
          <w:sz w:val="26"/>
          <w:szCs w:val="26"/>
        </w:rPr>
        <w:noBreakHyphen/>
        <w:t xml:space="preserve"> обеспечивать одинаковую трактовку применяемых в них терминов.</w:t>
      </w:r>
    </w:p>
    <w:p w:rsidR="006A4EF5" w:rsidRPr="006D6F44" w:rsidRDefault="006A4EF5" w:rsidP="006A4EF5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Стандарты и методические документы КСП подготавливаются с соблюдением Инструкции по делопроизводству в КСП.</w:t>
      </w:r>
    </w:p>
    <w:p w:rsidR="006A4EF5" w:rsidRPr="006D6F44" w:rsidRDefault="006A4EF5" w:rsidP="006A4EF5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 xml:space="preserve">Стандарты и методические документы в отношении органов местного самоуправления и муниципальных органов, муниципальных учреждений и муниципальных </w:t>
      </w:r>
      <w:r w:rsidR="006F7C17">
        <w:rPr>
          <w:sz w:val="26"/>
          <w:szCs w:val="26"/>
        </w:rPr>
        <w:t xml:space="preserve">унитарных </w:t>
      </w:r>
      <w:bookmarkStart w:id="9" w:name="_GoBack"/>
      <w:bookmarkEnd w:id="9"/>
      <w:r w:rsidRPr="006D6F44">
        <w:rPr>
          <w:sz w:val="26"/>
          <w:szCs w:val="26"/>
        </w:rPr>
        <w:t>предприятий утверждаются КСП в соответствии с общими требованиями, утвержденными Счетной палатой Российской Федерации и (или) контрольно-счетным органом Ненецкого автономного округа.</w:t>
      </w:r>
    </w:p>
    <w:p w:rsidR="006A4EF5" w:rsidRPr="006D6F44" w:rsidRDefault="006A4EF5" w:rsidP="006A4E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Стандарты и методические документы в отношении иных организаций утверждаются КСП в соответствии с общими требованиями, установленными федеральным законодательством.</w:t>
      </w:r>
    </w:p>
    <w:p w:rsidR="006A4EF5" w:rsidRPr="006D6F44" w:rsidRDefault="006A4EF5" w:rsidP="006A4EF5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При подготовке стандартов внешнего муниципального финансового контроля могут использоваться международные и национальные стандарты в области государственного контроля, аудита и финансовой отчетности.</w:t>
      </w:r>
    </w:p>
    <w:p w:rsidR="006A4EF5" w:rsidRPr="006D6F44" w:rsidRDefault="006A4EF5" w:rsidP="006A4EF5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Стандарты и методические документы должны иметь следующую структуру:</w:t>
      </w:r>
    </w:p>
    <w:p w:rsidR="006A4EF5" w:rsidRPr="00DF168E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DF168E">
        <w:rPr>
          <w:rFonts w:ascii="Times New Roman" w:hAnsi="Times New Roman" w:cs="Times New Roman"/>
          <w:sz w:val="26"/>
          <w:szCs w:val="26"/>
        </w:rPr>
        <w:t>титульный лист;</w:t>
      </w:r>
    </w:p>
    <w:p w:rsidR="006A4EF5" w:rsidRPr="00DF168E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DF168E">
        <w:rPr>
          <w:rFonts w:ascii="Times New Roman" w:hAnsi="Times New Roman" w:cs="Times New Roman"/>
          <w:sz w:val="26"/>
          <w:szCs w:val="26"/>
        </w:rPr>
        <w:t>содержание (перечень разделов, приложений с указанием номеров страниц) (при необходимости);</w:t>
      </w:r>
    </w:p>
    <w:p w:rsidR="006A4EF5" w:rsidRPr="00DF168E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DF168E">
        <w:rPr>
          <w:rFonts w:ascii="Times New Roman" w:hAnsi="Times New Roman" w:cs="Times New Roman"/>
          <w:sz w:val="26"/>
          <w:szCs w:val="26"/>
        </w:rPr>
        <w:t>общие положения – раздел, в котором приводятся:</w:t>
      </w:r>
    </w:p>
    <w:p w:rsidR="006A4EF5" w:rsidRPr="006D6F44" w:rsidRDefault="006A4EF5" w:rsidP="006A4EF5">
      <w:pPr>
        <w:numPr>
          <w:ilvl w:val="0"/>
          <w:numId w:val="3"/>
        </w:numPr>
        <w:autoSpaceDE w:val="0"/>
        <w:autoSpaceDN w:val="0"/>
        <w:adjustRightInd w:val="0"/>
        <w:ind w:left="0" w:firstLine="1843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обоснование необходимости разработки документа, включая перечень нормативных правовых актов, в соответствии с которыми разрабатывается документ;</w:t>
      </w:r>
    </w:p>
    <w:p w:rsidR="006A4EF5" w:rsidRPr="006D6F44" w:rsidRDefault="006A4EF5" w:rsidP="006A4EF5">
      <w:pPr>
        <w:numPr>
          <w:ilvl w:val="0"/>
          <w:numId w:val="3"/>
        </w:numPr>
        <w:autoSpaceDE w:val="0"/>
        <w:autoSpaceDN w:val="0"/>
        <w:adjustRightInd w:val="0"/>
        <w:ind w:left="0" w:firstLine="1843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регламентирующие параметры (ссылки на российские и (или) международные стандарты, методические документы, использованные пр</w:t>
      </w:r>
      <w:r>
        <w:rPr>
          <w:sz w:val="26"/>
          <w:szCs w:val="26"/>
        </w:rPr>
        <w:t>и разработке данного стандарта);</w:t>
      </w:r>
    </w:p>
    <w:p w:rsidR="006A4EF5" w:rsidRPr="006D6F44" w:rsidRDefault="006A4EF5" w:rsidP="006A4EF5">
      <w:pPr>
        <w:numPr>
          <w:ilvl w:val="0"/>
          <w:numId w:val="3"/>
        </w:numPr>
        <w:autoSpaceDE w:val="0"/>
        <w:autoSpaceDN w:val="0"/>
        <w:adjustRightInd w:val="0"/>
        <w:ind w:left="0" w:firstLine="1843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определение основных терминов и понятий, используемых в документах (при необходимости);</w:t>
      </w:r>
    </w:p>
    <w:p w:rsidR="006A4EF5" w:rsidRPr="006D6F44" w:rsidRDefault="006A4EF5" w:rsidP="006A4EF5">
      <w:pPr>
        <w:numPr>
          <w:ilvl w:val="0"/>
          <w:numId w:val="3"/>
        </w:numPr>
        <w:autoSpaceDE w:val="0"/>
        <w:autoSpaceDN w:val="0"/>
        <w:adjustRightInd w:val="0"/>
        <w:ind w:left="0" w:firstLine="1843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сфера применения документа;</w:t>
      </w:r>
    </w:p>
    <w:p w:rsidR="006A4EF5" w:rsidRPr="006D6F44" w:rsidRDefault="006A4EF5" w:rsidP="006A4EF5">
      <w:pPr>
        <w:numPr>
          <w:ilvl w:val="0"/>
          <w:numId w:val="3"/>
        </w:numPr>
        <w:autoSpaceDE w:val="0"/>
        <w:autoSpaceDN w:val="0"/>
        <w:adjustRightInd w:val="0"/>
        <w:ind w:left="0" w:firstLine="1843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описание объекта стандартизации;</w:t>
      </w:r>
    </w:p>
    <w:p w:rsidR="006A4EF5" w:rsidRPr="006D6F44" w:rsidRDefault="006A4EF5" w:rsidP="006A4EF5">
      <w:pPr>
        <w:numPr>
          <w:ilvl w:val="0"/>
          <w:numId w:val="3"/>
        </w:numPr>
        <w:autoSpaceDE w:val="0"/>
        <w:autoSpaceDN w:val="0"/>
        <w:adjustRightInd w:val="0"/>
        <w:ind w:left="0" w:firstLine="1843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цель и задачи документа – назначение стандарта или методического документа и конкретные проблемы, решение которых обеспечивается его применением;</w:t>
      </w:r>
    </w:p>
    <w:p w:rsidR="006A4EF5" w:rsidRPr="006D6F44" w:rsidRDefault="006A4EF5" w:rsidP="006A4EF5">
      <w:pPr>
        <w:numPr>
          <w:ilvl w:val="0"/>
          <w:numId w:val="3"/>
        </w:numPr>
        <w:autoSpaceDE w:val="0"/>
        <w:autoSpaceDN w:val="0"/>
        <w:adjustRightInd w:val="0"/>
        <w:ind w:left="0" w:firstLine="1843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взаимосвязь с другими стандартами, методическими документами</w:t>
      </w:r>
      <w:r>
        <w:rPr>
          <w:sz w:val="26"/>
          <w:szCs w:val="26"/>
        </w:rPr>
        <w:t> </w:t>
      </w:r>
      <w:r>
        <w:rPr>
          <w:sz w:val="26"/>
          <w:szCs w:val="26"/>
        </w:rPr>
        <w:noBreakHyphen/>
      </w:r>
      <w:r w:rsidRPr="006D6F44">
        <w:rPr>
          <w:sz w:val="26"/>
          <w:szCs w:val="26"/>
        </w:rPr>
        <w:t xml:space="preserve"> ссылки на соответствующие положения других стандартов, методических документов;</w:t>
      </w:r>
    </w:p>
    <w:p w:rsidR="006A4EF5" w:rsidRPr="00DF168E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DF168E">
        <w:rPr>
          <w:rFonts w:ascii="Times New Roman" w:hAnsi="Times New Roman" w:cs="Times New Roman"/>
          <w:sz w:val="26"/>
          <w:szCs w:val="26"/>
        </w:rPr>
        <w:t>тематические разделы – разделы, в которых описываются сущность рассматриваемых процессов, определение основных понятий и принципов, принятых методик и технических приемов решения проблем, рассматриваемых стандартом или методическим документом;</w:t>
      </w:r>
    </w:p>
    <w:p w:rsidR="006A4EF5" w:rsidRPr="00DF168E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DF168E">
        <w:rPr>
          <w:rFonts w:ascii="Times New Roman" w:hAnsi="Times New Roman" w:cs="Times New Roman"/>
          <w:sz w:val="26"/>
          <w:szCs w:val="26"/>
        </w:rPr>
        <w:lastRenderedPageBreak/>
        <w:t>перечень документов, которые должностные лица и специалисты КСП должны составить согласно требованиям стандарта или методического документа;</w:t>
      </w:r>
    </w:p>
    <w:p w:rsidR="006A4EF5" w:rsidRPr="00DF168E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DF168E">
        <w:rPr>
          <w:rFonts w:ascii="Times New Roman" w:hAnsi="Times New Roman" w:cs="Times New Roman"/>
          <w:sz w:val="26"/>
          <w:szCs w:val="26"/>
        </w:rPr>
        <w:t>перечень законов и иных нормативных правовых актов, которыми должностные лица и специалисты КСП должны руководствоваться при выполнении требований стандарта или методического документа (при необходимости);</w:t>
      </w:r>
    </w:p>
    <w:p w:rsidR="006A4EF5" w:rsidRPr="00DF168E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DF168E">
        <w:rPr>
          <w:rFonts w:ascii="Times New Roman" w:hAnsi="Times New Roman" w:cs="Times New Roman"/>
          <w:sz w:val="26"/>
          <w:szCs w:val="26"/>
        </w:rPr>
        <w:t>приложения – примеры, таблицы, графические материалы, формы и т.п. (при необходимости).</w:t>
      </w:r>
    </w:p>
    <w:p w:rsidR="006A4EF5" w:rsidRPr="006D6F44" w:rsidRDefault="006A4EF5" w:rsidP="006A4EF5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Стандарты и методические документы должны иметь следующие реквизиты:</w:t>
      </w:r>
    </w:p>
    <w:p w:rsidR="006A4EF5" w:rsidRPr="00DF168E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DF168E">
        <w:rPr>
          <w:rFonts w:ascii="Times New Roman" w:hAnsi="Times New Roman" w:cs="Times New Roman"/>
          <w:sz w:val="26"/>
          <w:szCs w:val="26"/>
        </w:rPr>
        <w:t>вид документа (стандарт внешнего муниципального финансового контроля, методические указания и т.д.);</w:t>
      </w:r>
    </w:p>
    <w:p w:rsidR="006A4EF5" w:rsidRPr="00DF168E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DF168E">
        <w:rPr>
          <w:rFonts w:ascii="Times New Roman" w:hAnsi="Times New Roman" w:cs="Times New Roman"/>
          <w:sz w:val="26"/>
          <w:szCs w:val="26"/>
        </w:rPr>
        <w:t>номер (состоящий из кода группы документа и порядкового номера в группе);</w:t>
      </w:r>
    </w:p>
    <w:p w:rsidR="006A4EF5" w:rsidRPr="00DF168E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DF168E">
        <w:rPr>
          <w:rFonts w:ascii="Times New Roman" w:hAnsi="Times New Roman" w:cs="Times New Roman"/>
          <w:sz w:val="26"/>
          <w:szCs w:val="26"/>
        </w:rPr>
        <w:t>название (краткое и четкое определение того, что регламентирует документ);</w:t>
      </w:r>
    </w:p>
    <w:p w:rsidR="006A4EF5" w:rsidRPr="00DF168E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DF168E">
        <w:rPr>
          <w:rFonts w:ascii="Times New Roman" w:hAnsi="Times New Roman" w:cs="Times New Roman"/>
          <w:sz w:val="26"/>
          <w:szCs w:val="26"/>
        </w:rPr>
        <w:t>реквизиты документов, которыми принимается и утверждается стандарт, методический документ;</w:t>
      </w:r>
    </w:p>
    <w:p w:rsidR="006A4EF5" w:rsidRPr="00DF168E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DF168E">
        <w:rPr>
          <w:rFonts w:ascii="Times New Roman" w:hAnsi="Times New Roman" w:cs="Times New Roman"/>
          <w:sz w:val="26"/>
          <w:szCs w:val="26"/>
        </w:rPr>
        <w:t>дата начала действия документа.</w:t>
      </w:r>
    </w:p>
    <w:p w:rsidR="006A4EF5" w:rsidRPr="006D6F44" w:rsidRDefault="006A4EF5" w:rsidP="006A4EF5">
      <w:pPr>
        <w:numPr>
          <w:ilvl w:val="0"/>
          <w:numId w:val="4"/>
        </w:numPr>
        <w:autoSpaceDE w:val="0"/>
        <w:autoSpaceDN w:val="0"/>
        <w:adjustRightInd w:val="0"/>
        <w:spacing w:before="480" w:after="480"/>
        <w:ind w:left="0" w:firstLine="0"/>
        <w:jc w:val="center"/>
        <w:outlineLvl w:val="1"/>
        <w:rPr>
          <w:b/>
          <w:sz w:val="26"/>
          <w:szCs w:val="26"/>
        </w:rPr>
      </w:pPr>
      <w:bookmarkStart w:id="10" w:name="_Toc377476588"/>
      <w:bookmarkStart w:id="11" w:name="_Toc377478003"/>
      <w:bookmarkStart w:id="12" w:name="_Toc377478325"/>
      <w:r w:rsidRPr="006D6F44">
        <w:rPr>
          <w:b/>
          <w:sz w:val="26"/>
          <w:szCs w:val="26"/>
        </w:rPr>
        <w:t>Организация разработки стандартов и методических документов КСП</w:t>
      </w:r>
      <w:bookmarkEnd w:id="10"/>
      <w:bookmarkEnd w:id="11"/>
      <w:bookmarkEnd w:id="12"/>
    </w:p>
    <w:p w:rsidR="006A4EF5" w:rsidRPr="006D6F44" w:rsidRDefault="006A4EF5" w:rsidP="006A4EF5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Стандарты и методические документы разрабатываются Контрольно-счетной палатой самостоятельно в соответствии с планом методологического обеспечения деятельности КСП.</w:t>
      </w:r>
    </w:p>
    <w:p w:rsidR="006A4EF5" w:rsidRPr="006D6F44" w:rsidRDefault="006A4EF5" w:rsidP="006A4E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Формирование плана методологического обеспечения КСП осуществляется на основании предложений должностных лиц и специалистов КСП, направленных председателю КСП в письменном виде. При разработке плана методологического обеспечения учитывается достаточность методологической обеспеченности мероприятий внешнего муниципального контроля.</w:t>
      </w:r>
    </w:p>
    <w:p w:rsidR="006A4EF5" w:rsidRPr="006D6F44" w:rsidRDefault="006A4EF5" w:rsidP="006A4E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План методологического обеспечения КСП содержит наименование разрабатываемого документа, срок его разработки и утверждения, в нем указывается должностное лицо или специалист, ответственный за его разработку и согласование.</w:t>
      </w:r>
    </w:p>
    <w:p w:rsidR="006A4EF5" w:rsidRPr="006D6F44" w:rsidRDefault="006A4EF5" w:rsidP="006A4E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План методологического обеспечения КСП утверждается приказом председателя КСП.</w:t>
      </w:r>
    </w:p>
    <w:p w:rsidR="006A4EF5" w:rsidRPr="006D6F44" w:rsidRDefault="006A4EF5" w:rsidP="006A4EF5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Разработка стандартов и методических документов КСП осуществляется в следующей последовательности:</w:t>
      </w:r>
    </w:p>
    <w:p w:rsidR="006A4EF5" w:rsidRPr="007B6C31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7B6C31">
        <w:rPr>
          <w:rFonts w:ascii="Times New Roman" w:hAnsi="Times New Roman" w:cs="Times New Roman"/>
          <w:sz w:val="26"/>
          <w:szCs w:val="26"/>
        </w:rPr>
        <w:t>разработка проекта стандарта или методического документа;</w:t>
      </w:r>
    </w:p>
    <w:p w:rsidR="006A4EF5" w:rsidRPr="007B6C31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7B6C31">
        <w:rPr>
          <w:rFonts w:ascii="Times New Roman" w:hAnsi="Times New Roman" w:cs="Times New Roman"/>
          <w:sz w:val="26"/>
          <w:szCs w:val="26"/>
        </w:rPr>
        <w:t>рассмотрение и согласование проекта стандарта или методического документа должностными лицами и специалистами КСП;</w:t>
      </w:r>
    </w:p>
    <w:p w:rsidR="006A4EF5" w:rsidRPr="007B6C31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7B6C31">
        <w:rPr>
          <w:rFonts w:ascii="Times New Roman" w:hAnsi="Times New Roman" w:cs="Times New Roman"/>
          <w:sz w:val="26"/>
          <w:szCs w:val="26"/>
        </w:rPr>
        <w:t xml:space="preserve">представление согласованного проекта стандарта или методического документа на рассмотрение коллегии КСП в порядке, установленном </w:t>
      </w:r>
      <w:r w:rsidR="00443193" w:rsidRPr="00B65F70">
        <w:rPr>
          <w:rFonts w:ascii="Times New Roman" w:hAnsi="Times New Roman" w:cs="Times New Roman"/>
          <w:sz w:val="26"/>
          <w:szCs w:val="26"/>
        </w:rPr>
        <w:t xml:space="preserve">Регламентом Контрольно-счетной палаты </w:t>
      </w:r>
      <w:r w:rsidR="00740EB9" w:rsidRPr="00B65F70">
        <w:rPr>
          <w:rFonts w:ascii="Times New Roman" w:hAnsi="Times New Roman" w:cs="Times New Roman"/>
          <w:sz w:val="26"/>
          <w:szCs w:val="26"/>
        </w:rPr>
        <w:t>Заполярного района</w:t>
      </w:r>
      <w:r w:rsidR="00443193" w:rsidRPr="00B65F70">
        <w:rPr>
          <w:rFonts w:ascii="Times New Roman" w:hAnsi="Times New Roman" w:cs="Times New Roman"/>
          <w:sz w:val="26"/>
          <w:szCs w:val="26"/>
        </w:rPr>
        <w:t xml:space="preserve">, утвержденным Приказом </w:t>
      </w:r>
      <w:r w:rsidR="00740EB9" w:rsidRPr="00B65F70">
        <w:rPr>
          <w:rFonts w:ascii="Times New Roman" w:hAnsi="Times New Roman" w:cs="Times New Roman"/>
          <w:sz w:val="26"/>
          <w:szCs w:val="26"/>
        </w:rPr>
        <w:t xml:space="preserve">КСП </w:t>
      </w:r>
      <w:r w:rsidR="00443193" w:rsidRPr="00B65F70">
        <w:rPr>
          <w:rFonts w:ascii="Times New Roman" w:hAnsi="Times New Roman" w:cs="Times New Roman"/>
          <w:sz w:val="26"/>
          <w:szCs w:val="26"/>
        </w:rPr>
        <w:t>от 24.03.2021 № 22-п</w:t>
      </w:r>
      <w:r w:rsidRPr="00B65F70">
        <w:rPr>
          <w:rFonts w:ascii="Times New Roman" w:hAnsi="Times New Roman" w:cs="Times New Roman"/>
          <w:sz w:val="26"/>
          <w:szCs w:val="26"/>
        </w:rPr>
        <w:t>;</w:t>
      </w:r>
    </w:p>
    <w:p w:rsidR="006A4EF5" w:rsidRPr="007B6C31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7B6C31">
        <w:rPr>
          <w:rFonts w:ascii="Times New Roman" w:hAnsi="Times New Roman" w:cs="Times New Roman"/>
          <w:sz w:val="26"/>
          <w:szCs w:val="26"/>
        </w:rPr>
        <w:t>утверждение стандарта или методического документа.</w:t>
      </w:r>
    </w:p>
    <w:p w:rsidR="006A4EF5" w:rsidRPr="006D6F44" w:rsidRDefault="006A4EF5" w:rsidP="006A4EF5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B6C31">
        <w:rPr>
          <w:sz w:val="26"/>
          <w:szCs w:val="26"/>
        </w:rPr>
        <w:t>Разработка исполнителем проекта стандарта или методического</w:t>
      </w:r>
      <w:r w:rsidRPr="006D6F44">
        <w:rPr>
          <w:sz w:val="26"/>
          <w:szCs w:val="26"/>
        </w:rPr>
        <w:t xml:space="preserve"> документа включает в себя следующие процедуры:</w:t>
      </w:r>
    </w:p>
    <w:p w:rsidR="006A4EF5" w:rsidRPr="007B6C31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7B6C31">
        <w:rPr>
          <w:rFonts w:ascii="Times New Roman" w:hAnsi="Times New Roman" w:cs="Times New Roman"/>
          <w:sz w:val="26"/>
          <w:szCs w:val="26"/>
        </w:rPr>
        <w:lastRenderedPageBreak/>
        <w:t>обоснование необходимости разработки стандарта или методического документа, которое излагается исполнителем в пояснительной записке к проекту стандарта;</w:t>
      </w:r>
    </w:p>
    <w:p w:rsidR="006A4EF5" w:rsidRPr="007B6C31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7B6C31">
        <w:rPr>
          <w:rFonts w:ascii="Times New Roman" w:hAnsi="Times New Roman" w:cs="Times New Roman"/>
          <w:sz w:val="26"/>
          <w:szCs w:val="26"/>
        </w:rPr>
        <w:t>сбор необходимой информации, ее изучение и обобщение;</w:t>
      </w:r>
    </w:p>
    <w:p w:rsidR="006A4EF5" w:rsidRPr="007B6C31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7B6C31">
        <w:rPr>
          <w:rFonts w:ascii="Times New Roman" w:hAnsi="Times New Roman" w:cs="Times New Roman"/>
          <w:sz w:val="26"/>
          <w:szCs w:val="26"/>
        </w:rPr>
        <w:t>подготовку проекта стандарта или методического документа;</w:t>
      </w:r>
    </w:p>
    <w:p w:rsidR="006A4EF5" w:rsidRPr="007B6C31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7B6C31">
        <w:rPr>
          <w:rFonts w:ascii="Times New Roman" w:hAnsi="Times New Roman" w:cs="Times New Roman"/>
          <w:sz w:val="26"/>
          <w:szCs w:val="26"/>
        </w:rPr>
        <w:t>направление проекта стандарта или методического документа на согласование.</w:t>
      </w:r>
    </w:p>
    <w:p w:rsidR="006A4EF5" w:rsidRPr="006D6F44" w:rsidRDefault="006A4EF5" w:rsidP="006A4EF5">
      <w:pPr>
        <w:tabs>
          <w:tab w:val="left" w:pos="84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При необходимости к разработке проектов стандартов и методических документов могут быть привлечены эксперты и специалисты.</w:t>
      </w:r>
    </w:p>
    <w:p w:rsidR="006A4EF5" w:rsidRPr="006D6F44" w:rsidRDefault="006A4EF5" w:rsidP="006A4EF5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Согласование проекта стандарта или методического документа осуществляются должностными лицами и специалистами КСП.</w:t>
      </w:r>
    </w:p>
    <w:p w:rsidR="006A4EF5" w:rsidRPr="006D6F44" w:rsidRDefault="006A4EF5" w:rsidP="006A4E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Замечания и предложения по проекту стандарта или методического документа оформляются в письменном виде и передаются разработчику для их учета при доработке документа.</w:t>
      </w:r>
    </w:p>
    <w:p w:rsidR="006A4EF5" w:rsidRPr="006D6F44" w:rsidRDefault="006A4EF5" w:rsidP="006A4E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Исполнитель обеспечивает доработку проекта стандарта или методического документа путем внесения в него предлагаемых изменений.</w:t>
      </w:r>
    </w:p>
    <w:p w:rsidR="006A4EF5" w:rsidRPr="006D6F44" w:rsidRDefault="006A4EF5" w:rsidP="006A4E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Доработанный проект стандарта или методического документа подлежит согласованию с лицами, указанными в настоящем пункте Стандарта.</w:t>
      </w:r>
    </w:p>
    <w:p w:rsidR="006A4EF5" w:rsidRPr="006D6F44" w:rsidRDefault="006A4EF5" w:rsidP="006A4EF5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Доработанный и согласованный проект стандарта или методического документа направляется для рассмотрения и согласования должностному лицу, возглавляющему соответствующее направление деятельности.</w:t>
      </w:r>
    </w:p>
    <w:p w:rsidR="006A4EF5" w:rsidRPr="006D6F44" w:rsidRDefault="006A4EF5" w:rsidP="006A4EF5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По результатам рассмотрения проекта стандарта или методического документа председатель КСП принимает решение о его готовности для рассмотрения на коллегии КСП либо иное решение, связанное с необходимостью его доработки.</w:t>
      </w:r>
    </w:p>
    <w:p w:rsidR="006A4EF5" w:rsidRPr="006D6F44" w:rsidRDefault="006A4EF5" w:rsidP="006A4EF5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Стандарты и методические документы КСП принимаются решениями Коллегии КСП большинством голосов от ее состава и утверждаются приказом председателя Контрольно-счетной палаты в 5-дневный срок после рассмотрения на Коллегии.</w:t>
      </w:r>
    </w:p>
    <w:p w:rsidR="006A4EF5" w:rsidRPr="006D6F44" w:rsidRDefault="006A4EF5" w:rsidP="006A4E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В приказе об утверждении стандарта или методического документа указывается ответственный исполнитель (лицо, осуществившее подготовку проекта документа и обеспечивающее мониторинг его актуальности и, при необходимости, последующую актуализацию).</w:t>
      </w:r>
    </w:p>
    <w:p w:rsidR="006A4EF5" w:rsidRPr="006D6F44" w:rsidRDefault="006A4EF5" w:rsidP="006A4E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Стандарт и (или) методический документ вступают в силу с даты его утверждения, если в тексте стандарта (методического документа) или приказе об его утверждении не предусмотрено иное, и подлежит официальному опубликованию. Дата начала действия стандарта или методического документа указывается на титульном листе документа.</w:t>
      </w:r>
    </w:p>
    <w:p w:rsidR="006A4EF5" w:rsidRPr="006D6F44" w:rsidRDefault="006A4EF5" w:rsidP="006A4EF5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При введении в действие стандартов и методических документов допускается наличие подготовительного периода, а также порядка и сроков их апробации (при необходимости).</w:t>
      </w:r>
    </w:p>
    <w:p w:rsidR="006A4EF5" w:rsidRPr="006D6F44" w:rsidRDefault="006A4EF5" w:rsidP="006A4E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Апробация стандарта и методического документа осуществляется в течение срока, указанного в решении Коллегии Контрольно-счетной палаты, и состоит в проверке практической реализуемости положений стандарта и методического документа, выявлении возможных недостатков стандарта и методического документа и проблем, возникающих в процессе их практического применения.</w:t>
      </w:r>
    </w:p>
    <w:p w:rsidR="006A4EF5" w:rsidRPr="006D6F44" w:rsidRDefault="006A4EF5" w:rsidP="006A4E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lastRenderedPageBreak/>
        <w:t>По результатам апробации стандарта и методического документа должностные лица и специалисты направляют свои замечания и предложения (при их наличии) разработчику стандарта и методического документа.</w:t>
      </w:r>
    </w:p>
    <w:p w:rsidR="006A4EF5" w:rsidRPr="006D6F44" w:rsidRDefault="006A4EF5" w:rsidP="006A4E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Разработчик стандарта и методического документа подготавливает необходимые изменения в стандарт (методический документ) и вносит их в установленном порядке на рассмотрение Коллегии.</w:t>
      </w:r>
    </w:p>
    <w:p w:rsidR="006A4EF5" w:rsidRPr="006D6F44" w:rsidRDefault="006A4EF5" w:rsidP="006A4EF5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Срок действия стандарта и методического документа не ограничивается, за исключением случаев, когда это обусловлено временным характером действия документа, указанным в его наименовании или в тексте.</w:t>
      </w:r>
    </w:p>
    <w:p w:rsidR="006A4EF5" w:rsidRPr="006D6F44" w:rsidRDefault="006A4EF5" w:rsidP="006A4EF5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 xml:space="preserve">Утвержденные стандарты и методические документы заносятся в Каталог нормативных и методических документов Контрольно-счетной палаты муниципального района «Заполярный район» </w:t>
      </w:r>
      <w:r w:rsidR="00F20E1C" w:rsidRPr="00B65F70">
        <w:rPr>
          <w:sz w:val="26"/>
          <w:szCs w:val="26"/>
        </w:rPr>
        <w:t>Ненецкого автономного округа</w:t>
      </w:r>
      <w:r w:rsidR="00850C7E" w:rsidRPr="00B65F70">
        <w:rPr>
          <w:sz w:val="26"/>
          <w:szCs w:val="26"/>
        </w:rPr>
        <w:t>»</w:t>
      </w:r>
      <w:r w:rsidR="00F20E1C" w:rsidRPr="00F20E1C">
        <w:rPr>
          <w:color w:val="00B050"/>
          <w:sz w:val="26"/>
          <w:szCs w:val="26"/>
        </w:rPr>
        <w:t xml:space="preserve"> </w:t>
      </w:r>
      <w:r w:rsidRPr="006D6F44">
        <w:rPr>
          <w:sz w:val="26"/>
          <w:szCs w:val="26"/>
        </w:rPr>
        <w:t>специалистом, осуществляющим ведение делопроизводства в КСП.</w:t>
      </w:r>
    </w:p>
    <w:p w:rsidR="006A4EF5" w:rsidRPr="006D6F44" w:rsidRDefault="006A4EF5" w:rsidP="006A4E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В Каталоге нормативных и методических документов указываются ответственные исполнители стандартов и методических документов, а в последующем – в соответствии с изменением распределения предметов контроля, задач и функций КСП.</w:t>
      </w:r>
    </w:p>
    <w:p w:rsidR="006A4EF5" w:rsidRPr="006D6F44" w:rsidRDefault="006A4EF5" w:rsidP="006A4EF5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Оригиналы стандартов и методических документов на бумажных носителях хранятся в соответствии с номенклатурой дел КСП.</w:t>
      </w:r>
    </w:p>
    <w:p w:rsidR="006A4EF5" w:rsidRPr="006D6F44" w:rsidRDefault="006A4EF5" w:rsidP="006A4EF5">
      <w:pPr>
        <w:numPr>
          <w:ilvl w:val="0"/>
          <w:numId w:val="4"/>
        </w:numPr>
        <w:autoSpaceDE w:val="0"/>
        <w:autoSpaceDN w:val="0"/>
        <w:adjustRightInd w:val="0"/>
        <w:spacing w:before="480" w:after="480"/>
        <w:ind w:left="0" w:firstLine="0"/>
        <w:jc w:val="center"/>
        <w:outlineLvl w:val="1"/>
        <w:rPr>
          <w:b/>
          <w:sz w:val="26"/>
          <w:szCs w:val="26"/>
        </w:rPr>
      </w:pPr>
      <w:bookmarkStart w:id="13" w:name="_Toc377476589"/>
      <w:bookmarkStart w:id="14" w:name="_Toc377478004"/>
      <w:bookmarkStart w:id="15" w:name="_Toc377478326"/>
      <w:r w:rsidRPr="006D6F44">
        <w:rPr>
          <w:b/>
          <w:sz w:val="26"/>
          <w:szCs w:val="26"/>
        </w:rPr>
        <w:t>Мониторинг актуальности положений стандартов внешнего муниципального финансового контроля и методических документов КСП</w:t>
      </w:r>
      <w:bookmarkEnd w:id="13"/>
      <w:bookmarkEnd w:id="14"/>
      <w:bookmarkEnd w:id="15"/>
    </w:p>
    <w:p w:rsidR="006A4EF5" w:rsidRPr="006D6F44" w:rsidRDefault="006A4EF5" w:rsidP="006A4EF5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Актуализация стандартов и методических документов осуществляется в целях поддержания соответствия методологического обеспечения деятельности КСП Заполярного района потребностям внешнего муниципального финансового контроля и повышения системности и качества выполнения КСП своих задач и полномочий.</w:t>
      </w:r>
    </w:p>
    <w:p w:rsidR="006A4EF5" w:rsidRPr="006D6F44" w:rsidRDefault="006A4EF5" w:rsidP="006A4EF5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Мониторинг актуальности положений стандарта (методического документа) проводится периодически, но не ранее чем через год после его утверждения. По результатам мониторинга определяется необходимость внесения изменений в стандарт или методический документ</w:t>
      </w:r>
      <w:r w:rsidR="00850C7E">
        <w:rPr>
          <w:sz w:val="26"/>
          <w:szCs w:val="26"/>
        </w:rPr>
        <w:t>,</w:t>
      </w:r>
      <w:r w:rsidRPr="006D6F44">
        <w:rPr>
          <w:sz w:val="26"/>
          <w:szCs w:val="26"/>
        </w:rPr>
        <w:t xml:space="preserve"> или признания его утратившим силу.</w:t>
      </w:r>
    </w:p>
    <w:p w:rsidR="006A4EF5" w:rsidRPr="006D6F44" w:rsidRDefault="006A4EF5" w:rsidP="006A4EF5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В ходе проведения мониторинга применения стандарта или методического документа:</w:t>
      </w:r>
    </w:p>
    <w:p w:rsidR="006A4EF5" w:rsidRPr="007B6C31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7B6C31">
        <w:rPr>
          <w:rFonts w:ascii="Times New Roman" w:hAnsi="Times New Roman" w:cs="Times New Roman"/>
          <w:sz w:val="26"/>
          <w:szCs w:val="26"/>
        </w:rPr>
        <w:t>определяется его соответствие законодательству Российской Федерации, законодательству Ненецкого автономного округа, нормативным правовым актам Заполярного района, а также стандартам или методическим документам КСП;</w:t>
      </w:r>
    </w:p>
    <w:p w:rsidR="006A4EF5" w:rsidRPr="007B6C31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7B6C31">
        <w:rPr>
          <w:rFonts w:ascii="Times New Roman" w:hAnsi="Times New Roman" w:cs="Times New Roman"/>
          <w:sz w:val="26"/>
          <w:szCs w:val="26"/>
        </w:rPr>
        <w:t>определяется соответствие результатов применения стандарта или методического документа задачам, поставленным в данном документе, устанавливается наличие проблем и недостатков, возникающих при его практическом применении;</w:t>
      </w:r>
    </w:p>
    <w:p w:rsidR="006A4EF5" w:rsidRPr="007B6C31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7B6C31">
        <w:rPr>
          <w:rFonts w:ascii="Times New Roman" w:hAnsi="Times New Roman" w:cs="Times New Roman"/>
          <w:sz w:val="26"/>
          <w:szCs w:val="26"/>
        </w:rPr>
        <w:t>выявляется необходимость дополнительной регламентации сферы действия данного документа.</w:t>
      </w:r>
    </w:p>
    <w:p w:rsidR="006A4EF5" w:rsidRPr="006D6F44" w:rsidRDefault="006A4EF5" w:rsidP="006A4EF5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 xml:space="preserve">Если в ходе проведения мониторинга применения стандарта или методического документа установлена необходимость внесения изменений в </w:t>
      </w:r>
      <w:r w:rsidRPr="006D6F44">
        <w:rPr>
          <w:sz w:val="26"/>
          <w:szCs w:val="26"/>
        </w:rPr>
        <w:lastRenderedPageBreak/>
        <w:t>данный документ, должностным лицом или специалистом КСП, установившим такую необходимость, на имя председателя КСП готовится аргументированное предложение о внесении изменений в форме служебной записки. Внесение изменений в стандарт или методический документ либо признание его утратившим силу по результатам проведения мониторинга применения осуществляется в порядке, установленном разделом 6 настоящего Стандарта.</w:t>
      </w:r>
    </w:p>
    <w:p w:rsidR="006A4EF5" w:rsidRPr="006D6F44" w:rsidRDefault="006A4EF5" w:rsidP="006A4EF5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При необходимости одновременно с внесением изменений в стандарт или методический документ вносятся изменения во взаимосвязанные с ним нормативные и методические документы Контрольно-счетной палаты или принимается решение о признании этих документов утратившими силу.</w:t>
      </w:r>
    </w:p>
    <w:p w:rsidR="006A4EF5" w:rsidRPr="006D6F44" w:rsidRDefault="006A4EF5" w:rsidP="006A4EF5">
      <w:pPr>
        <w:numPr>
          <w:ilvl w:val="0"/>
          <w:numId w:val="4"/>
        </w:numPr>
        <w:autoSpaceDE w:val="0"/>
        <w:autoSpaceDN w:val="0"/>
        <w:adjustRightInd w:val="0"/>
        <w:spacing w:before="480" w:after="480"/>
        <w:ind w:left="0" w:firstLine="0"/>
        <w:jc w:val="center"/>
        <w:outlineLvl w:val="1"/>
        <w:rPr>
          <w:b/>
          <w:sz w:val="26"/>
          <w:szCs w:val="26"/>
        </w:rPr>
      </w:pPr>
      <w:bookmarkStart w:id="16" w:name="_Toc377476590"/>
      <w:bookmarkStart w:id="17" w:name="_Toc377478005"/>
      <w:bookmarkStart w:id="18" w:name="_Toc377478327"/>
      <w:r w:rsidRPr="006D6F44">
        <w:rPr>
          <w:b/>
          <w:sz w:val="26"/>
          <w:szCs w:val="26"/>
        </w:rPr>
        <w:t>Внесение изменений в стандарты и методические документы, признание их утратившими силу</w:t>
      </w:r>
      <w:bookmarkEnd w:id="16"/>
      <w:bookmarkEnd w:id="17"/>
      <w:bookmarkEnd w:id="18"/>
    </w:p>
    <w:p w:rsidR="006A4EF5" w:rsidRPr="006D6F44" w:rsidRDefault="006A4EF5" w:rsidP="006A4EF5">
      <w:pPr>
        <w:numPr>
          <w:ilvl w:val="1"/>
          <w:numId w:val="4"/>
        </w:numPr>
        <w:tabs>
          <w:tab w:val="left" w:pos="1260"/>
        </w:tabs>
        <w:ind w:left="0"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Внесение изменений в стандарты и методические документы осуществляется в целях поддержания соответствия методологического обеспечения деятельности КСП потребностям внешнего муниципального финансового контроля.</w:t>
      </w:r>
    </w:p>
    <w:p w:rsidR="006A4EF5" w:rsidRPr="006D6F44" w:rsidRDefault="006A4EF5" w:rsidP="006A4EF5">
      <w:pPr>
        <w:numPr>
          <w:ilvl w:val="1"/>
          <w:numId w:val="4"/>
        </w:numPr>
        <w:tabs>
          <w:tab w:val="left" w:pos="1260"/>
        </w:tabs>
        <w:ind w:left="0"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Внесение изменений в утвержденный стандарт или методический документ заключается в замене, дополнении или исключении отдельных его частей и осуществляется в случаях, если необходимо:</w:t>
      </w:r>
    </w:p>
    <w:p w:rsidR="006A4EF5" w:rsidRPr="007B6C31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7B6C31">
        <w:rPr>
          <w:rFonts w:ascii="Times New Roman" w:hAnsi="Times New Roman" w:cs="Times New Roman"/>
          <w:sz w:val="26"/>
          <w:szCs w:val="26"/>
        </w:rPr>
        <w:t>более точно регламентировать или детализировать процессы осуществления различных форм и видов деятельности КСП;</w:t>
      </w:r>
    </w:p>
    <w:p w:rsidR="006A4EF5" w:rsidRPr="007B6C31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7B6C31">
        <w:rPr>
          <w:rFonts w:ascii="Times New Roman" w:hAnsi="Times New Roman" w:cs="Times New Roman"/>
          <w:sz w:val="26"/>
          <w:szCs w:val="26"/>
        </w:rPr>
        <w:t>устранить недостатки стандарта или методического документа, выявленные в процессе его апробации;</w:t>
      </w:r>
    </w:p>
    <w:p w:rsidR="006A4EF5" w:rsidRPr="007B6C31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7B6C31">
        <w:rPr>
          <w:rFonts w:ascii="Times New Roman" w:hAnsi="Times New Roman" w:cs="Times New Roman"/>
          <w:sz w:val="26"/>
          <w:szCs w:val="26"/>
        </w:rPr>
        <w:t>привести стандарт или методический документ в соответствие с вновь принятыми законодательными и иными нормативными правовыми актами Российской Федерации, Ненецкого автономного округа, нормативными правовыми актами Заполярного района, Регламентом КСП, другими внутренними нормативными документами Контрольно-счетной палаты;</w:t>
      </w:r>
    </w:p>
    <w:p w:rsidR="006A4EF5" w:rsidRPr="007B6C31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7B6C31">
        <w:rPr>
          <w:rFonts w:ascii="Times New Roman" w:hAnsi="Times New Roman" w:cs="Times New Roman"/>
          <w:sz w:val="26"/>
          <w:szCs w:val="26"/>
        </w:rPr>
        <w:t>устранить дублирование или противоречия положений стандарта или методического документа с новыми стандартами или методическими документами, утвержденными в КСП;</w:t>
      </w:r>
    </w:p>
    <w:p w:rsidR="006A4EF5" w:rsidRPr="007B6C31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7B6C31">
        <w:rPr>
          <w:rFonts w:ascii="Times New Roman" w:hAnsi="Times New Roman" w:cs="Times New Roman"/>
          <w:sz w:val="26"/>
          <w:szCs w:val="26"/>
        </w:rPr>
        <w:t>исключить ссылки на нормативные, методические и иные внутренние документы КСП, которые признаны утратившими силу;</w:t>
      </w:r>
    </w:p>
    <w:p w:rsidR="006A4EF5" w:rsidRPr="00935AB4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7B6C31">
        <w:rPr>
          <w:rFonts w:ascii="Times New Roman" w:hAnsi="Times New Roman" w:cs="Times New Roman"/>
          <w:sz w:val="26"/>
          <w:szCs w:val="26"/>
        </w:rPr>
        <w:t xml:space="preserve">исправить опечатки, ошибки или иные неточности, обнаруженные в стандарте или методическом документе </w:t>
      </w:r>
      <w:r w:rsidRPr="00935AB4">
        <w:rPr>
          <w:rFonts w:ascii="Times New Roman" w:hAnsi="Times New Roman" w:cs="Times New Roman"/>
          <w:sz w:val="26"/>
          <w:szCs w:val="26"/>
        </w:rPr>
        <w:t>после его утверждения.</w:t>
      </w:r>
    </w:p>
    <w:p w:rsidR="006A4EF5" w:rsidRPr="006D6F44" w:rsidRDefault="006A4EF5" w:rsidP="006A4EF5">
      <w:pPr>
        <w:numPr>
          <w:ilvl w:val="1"/>
          <w:numId w:val="4"/>
        </w:numPr>
        <w:tabs>
          <w:tab w:val="left" w:pos="1260"/>
        </w:tabs>
        <w:ind w:left="0" w:firstLine="709"/>
        <w:jc w:val="both"/>
        <w:rPr>
          <w:sz w:val="26"/>
          <w:szCs w:val="26"/>
        </w:rPr>
      </w:pPr>
      <w:r w:rsidRPr="00935AB4">
        <w:rPr>
          <w:sz w:val="26"/>
          <w:szCs w:val="26"/>
        </w:rPr>
        <w:t>Необходимость внесения изменений в стандарт или методический</w:t>
      </w:r>
      <w:r w:rsidRPr="006D6F44">
        <w:rPr>
          <w:sz w:val="26"/>
          <w:szCs w:val="26"/>
        </w:rPr>
        <w:t xml:space="preserve"> документ</w:t>
      </w:r>
      <w:r w:rsidR="00850C7E">
        <w:rPr>
          <w:sz w:val="26"/>
          <w:szCs w:val="26"/>
        </w:rPr>
        <w:t>,</w:t>
      </w:r>
      <w:r w:rsidRPr="006D6F44">
        <w:rPr>
          <w:sz w:val="26"/>
          <w:szCs w:val="26"/>
        </w:rPr>
        <w:t xml:space="preserve"> или признания его утратившим силу определяется по результатам мониторинга актуальности положений стандарта или методического документа и анализа их практического применения.</w:t>
      </w:r>
    </w:p>
    <w:p w:rsidR="006A4EF5" w:rsidRPr="00935AB4" w:rsidRDefault="006A4EF5" w:rsidP="006A4EF5">
      <w:pPr>
        <w:numPr>
          <w:ilvl w:val="1"/>
          <w:numId w:val="4"/>
        </w:numPr>
        <w:tabs>
          <w:tab w:val="left" w:pos="1260"/>
        </w:tabs>
        <w:ind w:left="0"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 xml:space="preserve">Стандарт или методический документ признается утратившим силу в </w:t>
      </w:r>
      <w:r w:rsidRPr="00935AB4">
        <w:rPr>
          <w:sz w:val="26"/>
          <w:szCs w:val="26"/>
        </w:rPr>
        <w:t>следующих случаях:</w:t>
      </w:r>
    </w:p>
    <w:p w:rsidR="006A4EF5" w:rsidRPr="00935AB4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935AB4">
        <w:rPr>
          <w:rFonts w:ascii="Times New Roman" w:hAnsi="Times New Roman" w:cs="Times New Roman"/>
          <w:sz w:val="26"/>
          <w:szCs w:val="26"/>
        </w:rPr>
        <w:t>в силу требований, установленных вновь принятыми законодательными и иными нормативными правовыми актами Российской Федерации, Ненецкого автономного округа, нормативными правовыми актами Заполярного района;</w:t>
      </w:r>
    </w:p>
    <w:p w:rsidR="006A4EF5" w:rsidRPr="00935AB4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935AB4">
        <w:rPr>
          <w:rFonts w:ascii="Times New Roman" w:hAnsi="Times New Roman" w:cs="Times New Roman"/>
          <w:sz w:val="26"/>
          <w:szCs w:val="26"/>
        </w:rPr>
        <w:lastRenderedPageBreak/>
        <w:t>взамен данного стандарта или методического документа утвержден новый документ КСП;</w:t>
      </w:r>
    </w:p>
    <w:p w:rsidR="006A4EF5" w:rsidRPr="00935AB4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935AB4">
        <w:rPr>
          <w:rFonts w:ascii="Times New Roman" w:hAnsi="Times New Roman" w:cs="Times New Roman"/>
          <w:sz w:val="26"/>
          <w:szCs w:val="26"/>
        </w:rPr>
        <w:t>положения стандарта или методического документа включены в другой утвержденный документ КСП;</w:t>
      </w:r>
    </w:p>
    <w:p w:rsidR="006A4EF5" w:rsidRPr="00935AB4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935AB4">
        <w:rPr>
          <w:rFonts w:ascii="Times New Roman" w:hAnsi="Times New Roman" w:cs="Times New Roman"/>
          <w:sz w:val="26"/>
          <w:szCs w:val="26"/>
        </w:rPr>
        <w:t>изменились отдельные формы или виды деятельности КСП, регламентируемые данным стандартом или методическим документом;</w:t>
      </w:r>
    </w:p>
    <w:p w:rsidR="006A4EF5" w:rsidRPr="00935AB4" w:rsidRDefault="006A4EF5" w:rsidP="006A4EF5">
      <w:pPr>
        <w:pStyle w:val="ConsPlusNormal"/>
        <w:widowControl/>
        <w:numPr>
          <w:ilvl w:val="2"/>
          <w:numId w:val="4"/>
        </w:numPr>
        <w:ind w:left="0"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935AB4">
        <w:rPr>
          <w:rFonts w:ascii="Times New Roman" w:hAnsi="Times New Roman" w:cs="Times New Roman"/>
          <w:sz w:val="26"/>
          <w:szCs w:val="26"/>
        </w:rPr>
        <w:t>истек срок действия стандарта или методического документа.</w:t>
      </w:r>
    </w:p>
    <w:p w:rsidR="006A4EF5" w:rsidRPr="006D6F44" w:rsidRDefault="006A4EF5" w:rsidP="006A4E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Стандарт или методический документ подлежит признанию утратившим силу в случае, если объем вносимых в него изменений превышает 50 процентов текста, а также в случае необходимости существенного изменения его структуры. В этом случае взамен действующего разрабатывается новый документ.</w:t>
      </w:r>
    </w:p>
    <w:p w:rsidR="006A4EF5" w:rsidRPr="006D6F44" w:rsidRDefault="006A4EF5" w:rsidP="006A4EF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Разработка нового стандарта или методического документа осуществляется в соответствии с процедурами, установленными в разделе 4 настоящего Стандарта.</w:t>
      </w:r>
    </w:p>
    <w:p w:rsidR="006A4EF5" w:rsidRPr="006D6F44" w:rsidRDefault="006A4EF5" w:rsidP="006A4EF5">
      <w:pPr>
        <w:numPr>
          <w:ilvl w:val="1"/>
          <w:numId w:val="4"/>
        </w:numPr>
        <w:tabs>
          <w:tab w:val="left" w:pos="1260"/>
        </w:tabs>
        <w:ind w:left="0"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Внесение изменений в стандарт или методический документ</w:t>
      </w:r>
      <w:r w:rsidR="00850C7E">
        <w:rPr>
          <w:sz w:val="26"/>
          <w:szCs w:val="26"/>
        </w:rPr>
        <w:t>,</w:t>
      </w:r>
      <w:r w:rsidRPr="006D6F44">
        <w:rPr>
          <w:sz w:val="26"/>
          <w:szCs w:val="26"/>
        </w:rPr>
        <w:t xml:space="preserve"> или признание его утратившим силу принимается решением Коллегии КСП и утверждается приказом председателя Контрольно-счетной палаты.</w:t>
      </w:r>
    </w:p>
    <w:p w:rsidR="006A4EF5" w:rsidRPr="006D6F44" w:rsidRDefault="006A4EF5" w:rsidP="006A4EF5">
      <w:pPr>
        <w:tabs>
          <w:tab w:val="left" w:pos="1260"/>
        </w:tabs>
        <w:ind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Изменения, внесенные в стандарт или методический документ, вступают в силу с даты их утверждения, если в приказе об их утверждении не предусмотрено иное, и подлежат официальному опубликованию.</w:t>
      </w:r>
    </w:p>
    <w:p w:rsidR="006A4EF5" w:rsidRPr="006D6F44" w:rsidRDefault="006A4EF5" w:rsidP="006A4EF5">
      <w:pPr>
        <w:tabs>
          <w:tab w:val="left" w:pos="1260"/>
        </w:tabs>
        <w:ind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Документ признается утратившим силу в срок, указанный в приказе председателя Контрольно-счетной палаты в соответствии с решением Коллегии.</w:t>
      </w:r>
    </w:p>
    <w:p w:rsidR="006A4EF5" w:rsidRPr="006D6F44" w:rsidRDefault="006A4EF5" w:rsidP="006A4EF5">
      <w:pPr>
        <w:numPr>
          <w:ilvl w:val="0"/>
          <w:numId w:val="4"/>
        </w:numPr>
        <w:autoSpaceDE w:val="0"/>
        <w:autoSpaceDN w:val="0"/>
        <w:adjustRightInd w:val="0"/>
        <w:spacing w:before="480" w:after="480"/>
        <w:ind w:left="0" w:firstLine="0"/>
        <w:jc w:val="center"/>
        <w:outlineLvl w:val="1"/>
        <w:rPr>
          <w:b/>
          <w:sz w:val="26"/>
          <w:szCs w:val="26"/>
        </w:rPr>
      </w:pPr>
      <w:bookmarkStart w:id="19" w:name="_Toc377476591"/>
      <w:bookmarkStart w:id="20" w:name="_Toc377478006"/>
      <w:bookmarkStart w:id="21" w:name="_Toc377478328"/>
      <w:r w:rsidRPr="006D6F44">
        <w:rPr>
          <w:b/>
          <w:sz w:val="26"/>
          <w:szCs w:val="26"/>
        </w:rPr>
        <w:t>Порядок использования Контрольно-счетной палатой Заполярного района стандартов и методических документов иных органов и организаций</w:t>
      </w:r>
      <w:bookmarkEnd w:id="19"/>
      <w:bookmarkEnd w:id="20"/>
      <w:bookmarkEnd w:id="21"/>
    </w:p>
    <w:p w:rsidR="006A4EF5" w:rsidRPr="006D6F44" w:rsidRDefault="006A4EF5" w:rsidP="006A4EF5">
      <w:pPr>
        <w:numPr>
          <w:ilvl w:val="1"/>
          <w:numId w:val="4"/>
        </w:numPr>
        <w:tabs>
          <w:tab w:val="left" w:pos="1260"/>
        </w:tabs>
        <w:ind w:left="0"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В КСП Заполярного района используются совместные методические документы КСП Заполярного района и иных государственных органов</w:t>
      </w:r>
      <w:r w:rsidR="00850C7E">
        <w:rPr>
          <w:sz w:val="26"/>
          <w:szCs w:val="26"/>
        </w:rPr>
        <w:t>,</w:t>
      </w:r>
      <w:r w:rsidRPr="006D6F44">
        <w:rPr>
          <w:sz w:val="26"/>
          <w:szCs w:val="26"/>
        </w:rPr>
        <w:t xml:space="preserve"> и органов местного самоуправления, стандарты, обязательные к применению КСП Заполярного района в соответствии с законодательством Российской Федерации. Также в КСП Заполярного района могут быть приняты к использованию на постоянной или временной основе стандарты и методические документы иных органов и организаций.</w:t>
      </w:r>
    </w:p>
    <w:p w:rsidR="006A4EF5" w:rsidRPr="006D6F44" w:rsidRDefault="006A4EF5" w:rsidP="006A4EF5">
      <w:pPr>
        <w:numPr>
          <w:ilvl w:val="1"/>
          <w:numId w:val="4"/>
        </w:numPr>
        <w:tabs>
          <w:tab w:val="left" w:pos="1260"/>
        </w:tabs>
        <w:ind w:left="0"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При использовании совместных методических документов КСП Заполярного района и иных государственных органов</w:t>
      </w:r>
      <w:r w:rsidR="00035EE1">
        <w:rPr>
          <w:sz w:val="26"/>
          <w:szCs w:val="26"/>
        </w:rPr>
        <w:t>,</w:t>
      </w:r>
      <w:r w:rsidRPr="006D6F44">
        <w:rPr>
          <w:sz w:val="26"/>
          <w:szCs w:val="26"/>
        </w:rPr>
        <w:t xml:space="preserve"> и органов местного самоуправления, принятии к использованию в КСП Заполярного района стандартов и методических документов иных органов и организаций обеспечивается согласованность и непротиворечивость всех применяемых в КСП Заполярного района стандартов и методических документов.</w:t>
      </w:r>
    </w:p>
    <w:p w:rsidR="006A4EF5" w:rsidRPr="006D6F44" w:rsidRDefault="006A4EF5" w:rsidP="006A4EF5">
      <w:pPr>
        <w:numPr>
          <w:ilvl w:val="1"/>
          <w:numId w:val="4"/>
        </w:numPr>
        <w:tabs>
          <w:tab w:val="left" w:pos="1260"/>
        </w:tabs>
        <w:ind w:left="0" w:firstLine="709"/>
        <w:jc w:val="both"/>
        <w:rPr>
          <w:sz w:val="26"/>
          <w:szCs w:val="26"/>
        </w:rPr>
      </w:pPr>
      <w:r w:rsidRPr="006D6F44">
        <w:rPr>
          <w:sz w:val="26"/>
          <w:szCs w:val="26"/>
        </w:rPr>
        <w:t>Использование стандартов и методических документов иных органов и организаций в деятельности КСП Заполярного района и определение обязательности их положений (при необходимости) оформляется приказом председателя КСП Заполярного района.</w:t>
      </w:r>
    </w:p>
    <w:p w:rsidR="006A4EF5" w:rsidRPr="006D6F44" w:rsidRDefault="006A4EF5" w:rsidP="006A4EF5">
      <w:pPr>
        <w:numPr>
          <w:ilvl w:val="0"/>
          <w:numId w:val="4"/>
        </w:numPr>
        <w:autoSpaceDE w:val="0"/>
        <w:autoSpaceDN w:val="0"/>
        <w:adjustRightInd w:val="0"/>
        <w:spacing w:before="480" w:after="480"/>
        <w:ind w:left="0" w:firstLine="0"/>
        <w:jc w:val="center"/>
        <w:outlineLvl w:val="1"/>
        <w:rPr>
          <w:b/>
          <w:sz w:val="26"/>
          <w:szCs w:val="26"/>
        </w:rPr>
      </w:pPr>
      <w:bookmarkStart w:id="22" w:name="_Toc377476592"/>
      <w:bookmarkStart w:id="23" w:name="_Toc377478007"/>
      <w:bookmarkStart w:id="24" w:name="_Toc377478329"/>
      <w:r w:rsidRPr="006D6F44">
        <w:rPr>
          <w:b/>
          <w:sz w:val="26"/>
          <w:szCs w:val="26"/>
        </w:rPr>
        <w:t>Осуществление контроля за исполнением положений Стандарта</w:t>
      </w:r>
      <w:bookmarkEnd w:id="22"/>
      <w:bookmarkEnd w:id="23"/>
      <w:bookmarkEnd w:id="24"/>
    </w:p>
    <w:p w:rsidR="006A4EF5" w:rsidRPr="00935AB4" w:rsidRDefault="006A4EF5" w:rsidP="006A4EF5">
      <w:pPr>
        <w:numPr>
          <w:ilvl w:val="1"/>
          <w:numId w:val="4"/>
        </w:numPr>
        <w:tabs>
          <w:tab w:val="left" w:pos="1260"/>
        </w:tabs>
        <w:ind w:left="0" w:firstLine="709"/>
        <w:jc w:val="both"/>
        <w:rPr>
          <w:sz w:val="26"/>
          <w:szCs w:val="26"/>
        </w:rPr>
      </w:pPr>
      <w:r w:rsidRPr="00935AB4">
        <w:rPr>
          <w:sz w:val="26"/>
          <w:szCs w:val="26"/>
        </w:rPr>
        <w:lastRenderedPageBreak/>
        <w:t>Контроль за исполнением положений настоящего Стандарта осуществляется председателем КСП.</w:t>
      </w:r>
    </w:p>
    <w:p w:rsidR="006A4EF5" w:rsidRPr="008E4D5C" w:rsidRDefault="006A4EF5" w:rsidP="006A4EF5">
      <w:pPr>
        <w:autoSpaceDE w:val="0"/>
        <w:autoSpaceDN w:val="0"/>
        <w:adjustRightInd w:val="0"/>
        <w:jc w:val="right"/>
        <w:outlineLvl w:val="1"/>
      </w:pPr>
      <w:r w:rsidRPr="006D6F44">
        <w:rPr>
          <w:sz w:val="26"/>
          <w:szCs w:val="26"/>
        </w:rPr>
        <w:br w:type="page"/>
      </w:r>
      <w:bookmarkStart w:id="25" w:name="_Toc377476593"/>
      <w:bookmarkStart w:id="26" w:name="_Toc377478008"/>
      <w:bookmarkStart w:id="27" w:name="_Toc377478330"/>
      <w:bookmarkStart w:id="28" w:name="Приложение_3"/>
      <w:r w:rsidRPr="008E4D5C">
        <w:rPr>
          <w:sz w:val="26"/>
          <w:szCs w:val="26"/>
        </w:rPr>
        <w:lastRenderedPageBreak/>
        <w:t>Приложение</w:t>
      </w:r>
      <w:bookmarkEnd w:id="25"/>
      <w:bookmarkEnd w:id="26"/>
      <w:bookmarkEnd w:id="27"/>
    </w:p>
    <w:p w:rsidR="006A4EF5" w:rsidRPr="006D6F44" w:rsidRDefault="006A4EF5" w:rsidP="006A4EF5">
      <w:pPr>
        <w:jc w:val="right"/>
      </w:pPr>
      <w:r w:rsidRPr="006D6F44">
        <w:t>к Стандарту СОД 001</w:t>
      </w:r>
    </w:p>
    <w:p w:rsidR="006A4EF5" w:rsidRPr="006D6F44" w:rsidRDefault="006A4EF5" w:rsidP="006A4EF5">
      <w:pPr>
        <w:autoSpaceDE w:val="0"/>
        <w:autoSpaceDN w:val="0"/>
        <w:adjustRightInd w:val="0"/>
        <w:spacing w:before="480"/>
        <w:jc w:val="center"/>
        <w:rPr>
          <w:b/>
          <w:sz w:val="26"/>
          <w:szCs w:val="26"/>
        </w:rPr>
      </w:pPr>
      <w:r w:rsidRPr="006D6F44">
        <w:rPr>
          <w:b/>
          <w:sz w:val="26"/>
          <w:szCs w:val="26"/>
        </w:rPr>
        <w:t>Система</w:t>
      </w:r>
    </w:p>
    <w:p w:rsidR="006A4EF5" w:rsidRPr="006D6F44" w:rsidRDefault="006A4EF5" w:rsidP="006A4EF5">
      <w:pPr>
        <w:autoSpaceDE w:val="0"/>
        <w:autoSpaceDN w:val="0"/>
        <w:adjustRightInd w:val="0"/>
        <w:spacing w:after="480"/>
        <w:jc w:val="center"/>
        <w:rPr>
          <w:b/>
          <w:sz w:val="26"/>
          <w:szCs w:val="26"/>
        </w:rPr>
      </w:pPr>
      <w:r w:rsidRPr="006D6F44">
        <w:rPr>
          <w:b/>
          <w:sz w:val="26"/>
          <w:szCs w:val="26"/>
        </w:rPr>
        <w:t>Стандартов Контрольно-счетной палаты Заполярного района</w:t>
      </w:r>
    </w:p>
    <w:tbl>
      <w:tblPr>
        <w:tblW w:w="9623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"/>
        <w:gridCol w:w="1314"/>
        <w:gridCol w:w="3463"/>
        <w:gridCol w:w="3923"/>
      </w:tblGrid>
      <w:tr w:rsidR="006A4EF5" w:rsidRPr="006D6F44" w:rsidTr="00197384">
        <w:trPr>
          <w:trHeight w:val="66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F5" w:rsidRPr="006D6F44" w:rsidRDefault="006A4EF5" w:rsidP="00197384">
            <w:pPr>
              <w:spacing w:line="220" w:lineRule="exact"/>
              <w:jc w:val="center"/>
              <w:rPr>
                <w:b/>
                <w:sz w:val="20"/>
              </w:rPr>
            </w:pPr>
            <w:r w:rsidRPr="006D6F44">
              <w:rPr>
                <w:b/>
                <w:sz w:val="20"/>
              </w:rPr>
              <w:t>№</w:t>
            </w:r>
          </w:p>
          <w:p w:rsidR="006A4EF5" w:rsidRPr="006D6F44" w:rsidRDefault="006A4EF5" w:rsidP="00197384">
            <w:pPr>
              <w:spacing w:line="220" w:lineRule="exact"/>
              <w:jc w:val="center"/>
              <w:rPr>
                <w:b/>
                <w:sz w:val="20"/>
              </w:rPr>
            </w:pPr>
            <w:r w:rsidRPr="006D6F44">
              <w:rPr>
                <w:b/>
                <w:sz w:val="20"/>
              </w:rPr>
              <w:t>п/п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F5" w:rsidRPr="006D6F44" w:rsidRDefault="006A4EF5" w:rsidP="00197384">
            <w:pPr>
              <w:spacing w:line="280" w:lineRule="exact"/>
              <w:jc w:val="center"/>
              <w:rPr>
                <w:b/>
                <w:sz w:val="20"/>
              </w:rPr>
            </w:pPr>
            <w:r w:rsidRPr="006D6F44">
              <w:rPr>
                <w:b/>
                <w:sz w:val="20"/>
              </w:rPr>
              <w:t>Код и №</w:t>
            </w:r>
          </w:p>
          <w:p w:rsidR="006A4EF5" w:rsidRPr="006D6F44" w:rsidRDefault="006A4EF5" w:rsidP="00197384">
            <w:pPr>
              <w:spacing w:line="280" w:lineRule="exact"/>
              <w:jc w:val="center"/>
              <w:rPr>
                <w:bCs/>
                <w:sz w:val="20"/>
              </w:rPr>
            </w:pPr>
            <w:r w:rsidRPr="006D6F44">
              <w:rPr>
                <w:b/>
                <w:sz w:val="20"/>
              </w:rPr>
              <w:t>стандарта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F5" w:rsidRPr="006D6F44" w:rsidRDefault="006A4EF5" w:rsidP="00197384">
            <w:pPr>
              <w:spacing w:line="280" w:lineRule="exact"/>
              <w:ind w:firstLine="552"/>
              <w:rPr>
                <w:b/>
                <w:sz w:val="20"/>
              </w:rPr>
            </w:pPr>
            <w:r w:rsidRPr="006D6F44">
              <w:rPr>
                <w:b/>
                <w:bCs/>
                <w:sz w:val="20"/>
              </w:rPr>
              <w:t>Наименование группы стандартов, в том числе сокращенное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F5" w:rsidRPr="006D6F44" w:rsidRDefault="006A4EF5" w:rsidP="00197384">
            <w:pPr>
              <w:spacing w:line="220" w:lineRule="exact"/>
              <w:jc w:val="center"/>
              <w:rPr>
                <w:b/>
                <w:sz w:val="20"/>
              </w:rPr>
            </w:pPr>
            <w:r w:rsidRPr="006D6F44">
              <w:rPr>
                <w:b/>
                <w:sz w:val="20"/>
              </w:rPr>
              <w:t>Характеристика</w:t>
            </w:r>
          </w:p>
        </w:tc>
      </w:tr>
      <w:tr w:rsidR="006A4EF5" w:rsidRPr="006D6F44" w:rsidTr="00197384">
        <w:trPr>
          <w:trHeight w:val="33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EF5" w:rsidRPr="006D6F44" w:rsidRDefault="006A4EF5" w:rsidP="006A4EF5">
            <w:pPr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F5" w:rsidRPr="006D6F44" w:rsidRDefault="006A4EF5" w:rsidP="00197384">
            <w:pPr>
              <w:spacing w:line="280" w:lineRule="exact"/>
              <w:ind w:firstLine="104"/>
              <w:rPr>
                <w:sz w:val="20"/>
              </w:rPr>
            </w:pPr>
            <w:r w:rsidRPr="006D6F44">
              <w:rPr>
                <w:sz w:val="20"/>
              </w:rPr>
              <w:t>СОД 001-050</w:t>
            </w: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F5" w:rsidRPr="006D6F44" w:rsidRDefault="006A4EF5" w:rsidP="00197384">
            <w:pPr>
              <w:spacing w:line="280" w:lineRule="exact"/>
              <w:ind w:left="120"/>
              <w:jc w:val="both"/>
              <w:rPr>
                <w:sz w:val="20"/>
              </w:rPr>
            </w:pPr>
            <w:r w:rsidRPr="006D6F44">
              <w:rPr>
                <w:sz w:val="20"/>
              </w:rPr>
              <w:t>Стандарты организации деятельности Контрольно-сче</w:t>
            </w:r>
            <w:r>
              <w:rPr>
                <w:sz w:val="20"/>
              </w:rPr>
              <w:t xml:space="preserve">тной палаты Заполярного района </w:t>
            </w:r>
            <w:r w:rsidRPr="006D6F44">
              <w:rPr>
                <w:sz w:val="20"/>
              </w:rPr>
              <w:t>(СОД)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EF5" w:rsidRPr="006D6F44" w:rsidRDefault="006A4EF5" w:rsidP="00197384">
            <w:pPr>
              <w:spacing w:line="280" w:lineRule="exact"/>
              <w:ind w:left="137"/>
              <w:jc w:val="both"/>
              <w:rPr>
                <w:sz w:val="20"/>
              </w:rPr>
            </w:pPr>
            <w:r w:rsidRPr="006D6F44">
              <w:rPr>
                <w:sz w:val="20"/>
              </w:rPr>
              <w:t>Стандарты, определяющие принципы, характеристики, правила и процедуры организации и осуществления в КСП методологического обеспечения, планирования работы, подготовки отчетов, взаимодействия с другими контрольными органами, других видов деятельности</w:t>
            </w:r>
          </w:p>
        </w:tc>
      </w:tr>
      <w:tr w:rsidR="006A4EF5" w:rsidRPr="006D6F44" w:rsidTr="00197384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F5" w:rsidRPr="006D6F44" w:rsidRDefault="006A4EF5" w:rsidP="006A4EF5">
            <w:pPr>
              <w:numPr>
                <w:ilvl w:val="0"/>
                <w:numId w:val="2"/>
              </w:numPr>
              <w:jc w:val="center"/>
              <w:rPr>
                <w:bCs/>
                <w:sz w:val="20"/>
              </w:rPr>
            </w:pP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F5" w:rsidRPr="006D6F44" w:rsidRDefault="006A4EF5" w:rsidP="00197384">
            <w:pPr>
              <w:spacing w:line="280" w:lineRule="exact"/>
              <w:ind w:firstLine="104"/>
              <w:rPr>
                <w:bCs/>
                <w:sz w:val="20"/>
              </w:rPr>
            </w:pPr>
            <w:r w:rsidRPr="006D6F44">
              <w:rPr>
                <w:bCs/>
                <w:sz w:val="20"/>
              </w:rPr>
              <w:t>СФК 051-200</w:t>
            </w: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F5" w:rsidRPr="006D6F44" w:rsidRDefault="006A4EF5" w:rsidP="00197384">
            <w:pPr>
              <w:spacing w:line="280" w:lineRule="exact"/>
              <w:ind w:left="120"/>
              <w:rPr>
                <w:bCs/>
                <w:sz w:val="20"/>
              </w:rPr>
            </w:pPr>
            <w:r w:rsidRPr="006D6F44">
              <w:rPr>
                <w:bCs/>
                <w:sz w:val="20"/>
              </w:rPr>
              <w:t>Стандарты финанс</w:t>
            </w:r>
            <w:r>
              <w:rPr>
                <w:bCs/>
                <w:sz w:val="20"/>
              </w:rPr>
              <w:t xml:space="preserve">ового контроля </w:t>
            </w:r>
            <w:r w:rsidRPr="006D6F44">
              <w:rPr>
                <w:bCs/>
                <w:sz w:val="20"/>
              </w:rPr>
              <w:t>(СФК)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F5" w:rsidRPr="006D6F44" w:rsidRDefault="006A4EF5" w:rsidP="00197384">
            <w:pPr>
              <w:spacing w:line="280" w:lineRule="exact"/>
              <w:ind w:left="137"/>
              <w:jc w:val="both"/>
              <w:rPr>
                <w:sz w:val="20"/>
              </w:rPr>
            </w:pPr>
            <w:r w:rsidRPr="006D6F44">
              <w:rPr>
                <w:sz w:val="20"/>
              </w:rPr>
              <w:t>Стандарты, определяющие принципы, характеристики, правила и процедуры осуществления контрольной и экспертно-аналитической деятельности КСП</w:t>
            </w:r>
          </w:p>
        </w:tc>
      </w:tr>
      <w:tr w:rsidR="006A4EF5" w:rsidRPr="006D6F44" w:rsidTr="00197384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F5" w:rsidRPr="006D6F44" w:rsidRDefault="006A4EF5" w:rsidP="006A4EF5">
            <w:pPr>
              <w:numPr>
                <w:ilvl w:val="1"/>
                <w:numId w:val="2"/>
              </w:numPr>
              <w:jc w:val="center"/>
              <w:rPr>
                <w:bCs/>
                <w:sz w:val="20"/>
              </w:rPr>
            </w:pP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F5" w:rsidRPr="006D6F44" w:rsidRDefault="006A4EF5" w:rsidP="00197384">
            <w:pPr>
              <w:spacing w:line="280" w:lineRule="exact"/>
              <w:ind w:firstLine="104"/>
              <w:rPr>
                <w:bCs/>
                <w:sz w:val="20"/>
              </w:rPr>
            </w:pPr>
            <w:r w:rsidRPr="006D6F44">
              <w:rPr>
                <w:bCs/>
                <w:sz w:val="20"/>
              </w:rPr>
              <w:t>СФК 051-100</w:t>
            </w: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F5" w:rsidRPr="006D6F44" w:rsidRDefault="006A4EF5" w:rsidP="00197384">
            <w:pPr>
              <w:spacing w:line="280" w:lineRule="exact"/>
              <w:ind w:left="120"/>
              <w:rPr>
                <w:bCs/>
                <w:sz w:val="20"/>
              </w:rPr>
            </w:pPr>
            <w:r w:rsidRPr="006D6F44">
              <w:rPr>
                <w:bCs/>
                <w:sz w:val="20"/>
              </w:rPr>
              <w:t>Общие стандарты финансового контроля (СФК (общие)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F5" w:rsidRPr="006D6F44" w:rsidRDefault="006A4EF5" w:rsidP="00197384">
            <w:pPr>
              <w:spacing w:line="280" w:lineRule="exact"/>
              <w:ind w:left="137"/>
              <w:jc w:val="both"/>
              <w:rPr>
                <w:sz w:val="20"/>
              </w:rPr>
            </w:pPr>
            <w:r w:rsidRPr="006D6F44">
              <w:rPr>
                <w:sz w:val="20"/>
              </w:rPr>
              <w:t xml:space="preserve">Стандарты, регламентирующие общие правила проведения контрольных и экспертно-аналитических мероприятий, финансового аудита, аудита эффективности, иных видов аудита, а также        </w:t>
            </w:r>
          </w:p>
          <w:p w:rsidR="006A4EF5" w:rsidRPr="006D6F44" w:rsidRDefault="006A4EF5" w:rsidP="00197384">
            <w:pPr>
              <w:spacing w:line="280" w:lineRule="exact"/>
              <w:ind w:left="137"/>
              <w:jc w:val="both"/>
              <w:rPr>
                <w:sz w:val="20"/>
              </w:rPr>
            </w:pPr>
            <w:r w:rsidRPr="006D6F44">
              <w:rPr>
                <w:sz w:val="20"/>
              </w:rPr>
              <w:t>контроля реализации результатов контрольных и экспертно-аналитических мероприятий</w:t>
            </w:r>
          </w:p>
        </w:tc>
      </w:tr>
      <w:tr w:rsidR="006A4EF5" w:rsidRPr="006D6F44" w:rsidTr="00197384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F5" w:rsidRPr="006D6F44" w:rsidRDefault="006A4EF5" w:rsidP="006A4EF5">
            <w:pPr>
              <w:numPr>
                <w:ilvl w:val="1"/>
                <w:numId w:val="2"/>
              </w:numPr>
              <w:jc w:val="center"/>
              <w:rPr>
                <w:bCs/>
                <w:sz w:val="20"/>
              </w:rPr>
            </w:pP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F5" w:rsidRPr="006D6F44" w:rsidRDefault="006A4EF5" w:rsidP="00197384">
            <w:pPr>
              <w:spacing w:line="280" w:lineRule="exact"/>
              <w:ind w:firstLine="104"/>
              <w:rPr>
                <w:bCs/>
                <w:sz w:val="20"/>
              </w:rPr>
            </w:pPr>
            <w:r w:rsidRPr="006D6F44">
              <w:rPr>
                <w:bCs/>
                <w:sz w:val="20"/>
              </w:rPr>
              <w:t>СФК 101-150</w:t>
            </w: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F5" w:rsidRPr="006D6F44" w:rsidRDefault="006A4EF5" w:rsidP="00197384">
            <w:pPr>
              <w:spacing w:line="280" w:lineRule="exact"/>
              <w:ind w:left="120"/>
              <w:rPr>
                <w:bCs/>
                <w:sz w:val="20"/>
              </w:rPr>
            </w:pPr>
            <w:r w:rsidRPr="006D6F44">
              <w:rPr>
                <w:bCs/>
                <w:sz w:val="20"/>
              </w:rPr>
              <w:t>Стандарты контроля местного бюджета (СФК (бюджет)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F5" w:rsidRPr="006D6F44" w:rsidRDefault="006A4EF5" w:rsidP="00197384">
            <w:pPr>
              <w:spacing w:line="280" w:lineRule="exact"/>
              <w:ind w:left="137"/>
              <w:jc w:val="both"/>
              <w:rPr>
                <w:sz w:val="20"/>
              </w:rPr>
            </w:pPr>
            <w:r w:rsidRPr="006D6F44">
              <w:rPr>
                <w:sz w:val="20"/>
              </w:rPr>
              <w:t>Стандарты, регламентирующие порядок проведения экспертизы проектов решений о местном бюджете, осуществления контроля за ходом исполнения решений о местном бюджете, организации и проведения внешней проверки годового отчета об исполнении местного бюджета.</w:t>
            </w:r>
          </w:p>
        </w:tc>
      </w:tr>
      <w:tr w:rsidR="006A4EF5" w:rsidRPr="006D6F44" w:rsidTr="00197384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EF5" w:rsidRPr="006D6F44" w:rsidRDefault="006A4EF5" w:rsidP="006A4EF5">
            <w:pPr>
              <w:numPr>
                <w:ilvl w:val="1"/>
                <w:numId w:val="2"/>
              </w:numPr>
              <w:jc w:val="center"/>
              <w:rPr>
                <w:bCs/>
                <w:sz w:val="20"/>
              </w:rPr>
            </w:pP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F5" w:rsidRPr="006D6F44" w:rsidRDefault="006A4EF5" w:rsidP="00197384">
            <w:pPr>
              <w:spacing w:line="280" w:lineRule="exact"/>
              <w:ind w:firstLine="104"/>
              <w:rPr>
                <w:bCs/>
                <w:sz w:val="20"/>
              </w:rPr>
            </w:pPr>
            <w:r w:rsidRPr="006D6F44">
              <w:rPr>
                <w:bCs/>
                <w:sz w:val="20"/>
              </w:rPr>
              <w:t>СФК 151-200</w:t>
            </w:r>
          </w:p>
        </w:tc>
        <w:tc>
          <w:tcPr>
            <w:tcW w:w="3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F5" w:rsidRPr="006D6F44" w:rsidRDefault="006A4EF5" w:rsidP="00197384">
            <w:pPr>
              <w:spacing w:line="280" w:lineRule="exact"/>
              <w:ind w:left="120"/>
              <w:rPr>
                <w:bCs/>
                <w:sz w:val="20"/>
              </w:rPr>
            </w:pPr>
            <w:r w:rsidRPr="006D6F44">
              <w:rPr>
                <w:bCs/>
                <w:sz w:val="20"/>
              </w:rPr>
              <w:t>Специальные стандарты финансового контроля (СФК (специальные)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F5" w:rsidRPr="006D6F44" w:rsidRDefault="006A4EF5" w:rsidP="00197384">
            <w:pPr>
              <w:spacing w:line="280" w:lineRule="exact"/>
              <w:ind w:left="137"/>
              <w:jc w:val="both"/>
              <w:rPr>
                <w:sz w:val="20"/>
              </w:rPr>
            </w:pPr>
            <w:r w:rsidRPr="006D6F44">
              <w:rPr>
                <w:sz w:val="20"/>
              </w:rPr>
              <w:t>Стандарты, определяющие порядок управления качеством контрольных мероприятий, основные понятия и термины, используемые в стандартах КСП</w:t>
            </w:r>
          </w:p>
        </w:tc>
      </w:tr>
      <w:bookmarkEnd w:id="28"/>
    </w:tbl>
    <w:p w:rsidR="00276219" w:rsidRDefault="00276219"/>
    <w:sectPr w:rsidR="00276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D5B2B"/>
    <w:multiLevelType w:val="multilevel"/>
    <w:tmpl w:val="A118C24C"/>
    <w:lvl w:ilvl="0">
      <w:start w:val="1"/>
      <w:numFmt w:val="decimal"/>
      <w:suff w:val="space"/>
      <w:lvlText w:val="%1."/>
      <w:lvlJc w:val="right"/>
      <w:pPr>
        <w:ind w:left="180" w:hanging="18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EE84185"/>
    <w:multiLevelType w:val="multilevel"/>
    <w:tmpl w:val="76B0CF66"/>
    <w:lvl w:ilvl="0">
      <w:start w:val="1"/>
      <w:numFmt w:val="decimal"/>
      <w:suff w:val="space"/>
      <w:lvlText w:val="%1."/>
      <w:lvlJc w:val="left"/>
      <w:pPr>
        <w:ind w:left="674" w:hanging="39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483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4A170C99"/>
    <w:multiLevelType w:val="hybridMultilevel"/>
    <w:tmpl w:val="3E5CE0BC"/>
    <w:lvl w:ilvl="0" w:tplc="F2ECE7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2A535F"/>
    <w:multiLevelType w:val="hybridMultilevel"/>
    <w:tmpl w:val="06A2C808"/>
    <w:lvl w:ilvl="0" w:tplc="3A00682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EF5"/>
    <w:rsid w:val="00035EE1"/>
    <w:rsid w:val="0014787B"/>
    <w:rsid w:val="00276219"/>
    <w:rsid w:val="00407884"/>
    <w:rsid w:val="00443193"/>
    <w:rsid w:val="006A4EF5"/>
    <w:rsid w:val="006E6D0B"/>
    <w:rsid w:val="006F2F18"/>
    <w:rsid w:val="006F7C17"/>
    <w:rsid w:val="00740EB9"/>
    <w:rsid w:val="007805BA"/>
    <w:rsid w:val="00847AD4"/>
    <w:rsid w:val="00850C7E"/>
    <w:rsid w:val="00A42302"/>
    <w:rsid w:val="00A9118C"/>
    <w:rsid w:val="00B64E6C"/>
    <w:rsid w:val="00B65F70"/>
    <w:rsid w:val="00DC36D1"/>
    <w:rsid w:val="00F20E1C"/>
    <w:rsid w:val="00F9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F546"/>
  <w15:chartTrackingRefBased/>
  <w15:docId w15:val="{BDAB2A08-3184-4714-A4EA-7BA4A1D9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E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A4E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6A4EF5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unhideWhenUsed/>
    <w:qFormat/>
    <w:rsid w:val="006A4EF5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14</Pages>
  <Words>4422</Words>
  <Characters>25212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Субоч Елена Викторовна</dc:creator>
  <cp:keywords/>
  <dc:description/>
  <cp:lastModifiedBy>Субоч Елена Викторовна</cp:lastModifiedBy>
  <cp:revision>10</cp:revision>
  <dcterms:created xsi:type="dcterms:W3CDTF">2023-01-17T06:26:00Z</dcterms:created>
  <dcterms:modified xsi:type="dcterms:W3CDTF">2023-05-17T08:26:00Z</dcterms:modified>
</cp:coreProperties>
</file>