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A8" w:rsidRDefault="000F1CA8" w:rsidP="000F1CA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0F1CA8" w:rsidRPr="003A4A86" w:rsidRDefault="000F1CA8" w:rsidP="000F1CA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Управления финансов</w:t>
      </w:r>
      <w:r w:rsidRPr="003A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0F1CA8" w:rsidRPr="003A4A86" w:rsidRDefault="000F1CA8" w:rsidP="000F1CA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0425C2" w:rsidRDefault="000F1CA8" w:rsidP="000F1C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4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136E6">
        <w:rPr>
          <w:rFonts w:ascii="Times New Roman" w:eastAsia="Times New Roman" w:hAnsi="Times New Roman" w:cs="Times New Roman"/>
          <w:sz w:val="24"/>
          <w:szCs w:val="24"/>
          <w:lang w:eastAsia="ru-RU"/>
        </w:rPr>
        <w:t>17.09.2018 № 1</w:t>
      </w:r>
      <w:r w:rsidR="003730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0425C2" w:rsidRDefault="000425C2" w:rsidP="000425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AC1">
        <w:rPr>
          <w:rFonts w:ascii="Times New Roman" w:hAnsi="Times New Roman" w:cs="Times New Roman"/>
          <w:b/>
          <w:sz w:val="24"/>
          <w:szCs w:val="24"/>
        </w:rPr>
        <w:t>Правила рассмотрения запросов субъектов персональных данных</w:t>
      </w:r>
    </w:p>
    <w:p w:rsidR="000425C2" w:rsidRPr="009B518D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C1">
        <w:rPr>
          <w:rFonts w:ascii="Times New Roman" w:hAnsi="Times New Roman" w:cs="Times New Roman"/>
          <w:b/>
          <w:sz w:val="24"/>
          <w:szCs w:val="24"/>
        </w:rPr>
        <w:t>или их представителей</w:t>
      </w:r>
      <w:r w:rsidRPr="000166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0F1CA8" w:rsidRPr="000F1CA8">
        <w:rPr>
          <w:rFonts w:ascii="Times New Roman" w:hAnsi="Times New Roman" w:cs="Times New Roman"/>
          <w:b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Заполярного района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5E3">
        <w:rPr>
          <w:rFonts w:ascii="Times New Roman" w:hAnsi="Times New Roman" w:cs="Times New Roman"/>
          <w:sz w:val="24"/>
          <w:szCs w:val="24"/>
        </w:rPr>
        <w:t xml:space="preserve">1. Общие положения </w:t>
      </w:r>
    </w:p>
    <w:p w:rsidR="000425C2" w:rsidRPr="003D35E3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Настоящие Правила </w:t>
      </w:r>
      <w:r w:rsidRPr="00601AC1">
        <w:rPr>
          <w:rFonts w:ascii="Times New Roman" w:hAnsi="Times New Roman" w:cs="Times New Roman"/>
          <w:sz w:val="24"/>
          <w:szCs w:val="24"/>
        </w:rPr>
        <w:t>рассмотрения запросов субъектов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AC1">
        <w:rPr>
          <w:rFonts w:ascii="Times New Roman" w:hAnsi="Times New Roman" w:cs="Times New Roman"/>
          <w:sz w:val="24"/>
          <w:szCs w:val="24"/>
        </w:rPr>
        <w:t>или их представителей</w:t>
      </w:r>
      <w:r w:rsidR="002A1F94">
        <w:rPr>
          <w:rFonts w:ascii="Times New Roman" w:hAnsi="Times New Roman" w:cs="Times New Roman"/>
          <w:sz w:val="24"/>
          <w:szCs w:val="24"/>
        </w:rPr>
        <w:t xml:space="preserve"> (далее – </w:t>
      </w:r>
      <w:r>
        <w:rPr>
          <w:rFonts w:ascii="Times New Roman" w:hAnsi="Times New Roman" w:cs="Times New Roman"/>
          <w:sz w:val="24"/>
          <w:szCs w:val="24"/>
        </w:rPr>
        <w:t xml:space="preserve">Правила) утверждены в соответствии с положениями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>
        <w:rPr>
          <w:rFonts w:ascii="Times New Roman" w:hAnsi="Times New Roman" w:cs="Times New Roman"/>
          <w:sz w:val="24"/>
          <w:szCs w:val="24"/>
        </w:rPr>
        <w:t>. 14 и 20 Федерального</w:t>
      </w:r>
      <w:r w:rsidRPr="00601AC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 от 27.07.2006 №</w:t>
      </w:r>
      <w:r w:rsidRPr="00601AC1">
        <w:rPr>
          <w:rFonts w:ascii="Times New Roman" w:hAnsi="Times New Roman" w:cs="Times New Roman"/>
          <w:sz w:val="24"/>
          <w:szCs w:val="24"/>
        </w:rPr>
        <w:t xml:space="preserve"> 152-ФЗ</w:t>
      </w:r>
      <w:r>
        <w:rPr>
          <w:rFonts w:ascii="Times New Roman" w:hAnsi="Times New Roman" w:cs="Times New Roman"/>
          <w:sz w:val="24"/>
          <w:szCs w:val="24"/>
        </w:rPr>
        <w:t xml:space="preserve"> «О персональных данных» и регламентируют порядок реализации права субъекта персональных данных на доступ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данным.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601AC1">
        <w:rPr>
          <w:rFonts w:ascii="Times New Roman" w:hAnsi="Times New Roman" w:cs="Times New Roman"/>
          <w:sz w:val="24"/>
          <w:szCs w:val="24"/>
        </w:rPr>
        <w:t>Право субъекта персональных данных на доступ к его персональным данным может быть ограничено в соответствии с федеральными законами, в том числе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1AC1">
        <w:rPr>
          <w:rFonts w:ascii="Times New Roman" w:hAnsi="Times New Roman" w:cs="Times New Roman"/>
          <w:sz w:val="24"/>
          <w:szCs w:val="24"/>
        </w:rPr>
        <w:t xml:space="preserve"> если доступ субъекта персональных данных к его персональным данным нарушает права и законные интересы третьих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Права субъектов персональных данных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Субъекты, персональные данные которых обрабатываются в </w:t>
      </w:r>
      <w:r w:rsidR="000F1CA8" w:rsidRPr="000F1CA8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247A4A">
        <w:rPr>
          <w:rFonts w:ascii="Times New Roman" w:hAnsi="Times New Roman" w:cs="Times New Roman"/>
          <w:sz w:val="24"/>
          <w:szCs w:val="24"/>
        </w:rPr>
        <w:t xml:space="preserve"> (далее - оператор),</w:t>
      </w:r>
      <w:r>
        <w:rPr>
          <w:rFonts w:ascii="Times New Roman" w:hAnsi="Times New Roman" w:cs="Times New Roman"/>
          <w:sz w:val="24"/>
          <w:szCs w:val="24"/>
        </w:rPr>
        <w:t xml:space="preserve"> имеют право на бесплатное получение информации, касающейся обработки их персональных данных, в том числе содержащей</w:t>
      </w:r>
      <w:r w:rsidRPr="00601AC1">
        <w:rPr>
          <w:rFonts w:ascii="Times New Roman" w:hAnsi="Times New Roman" w:cs="Times New Roman"/>
          <w:sz w:val="24"/>
          <w:szCs w:val="24"/>
        </w:rPr>
        <w:t>: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601AC1">
        <w:rPr>
          <w:rFonts w:ascii="Times New Roman" w:hAnsi="Times New Roman" w:cs="Times New Roman"/>
          <w:sz w:val="24"/>
          <w:szCs w:val="24"/>
        </w:rPr>
        <w:t>. подтверждение факта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2. правовые основания и цели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3. </w:t>
      </w:r>
      <w:r w:rsidR="00086DFC">
        <w:rPr>
          <w:rFonts w:ascii="Times New Roman" w:hAnsi="Times New Roman" w:cs="Times New Roman"/>
          <w:sz w:val="24"/>
          <w:szCs w:val="24"/>
        </w:rPr>
        <w:t>п</w:t>
      </w:r>
      <w:r w:rsidRPr="00601AC1">
        <w:rPr>
          <w:rFonts w:ascii="Times New Roman" w:hAnsi="Times New Roman" w:cs="Times New Roman"/>
          <w:sz w:val="24"/>
          <w:szCs w:val="24"/>
        </w:rPr>
        <w:t>рименяемые способы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официальное </w:t>
      </w:r>
      <w:r w:rsidRPr="00601AC1">
        <w:rPr>
          <w:rFonts w:ascii="Times New Roman" w:hAnsi="Times New Roman" w:cs="Times New Roman"/>
          <w:sz w:val="24"/>
          <w:szCs w:val="24"/>
        </w:rPr>
        <w:t xml:space="preserve">наименование и место нахождения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 xml:space="preserve">, сведения о лицах (за исключением </w:t>
      </w:r>
      <w:r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="00C061FC">
        <w:rPr>
          <w:rFonts w:ascii="Times New Roman" w:hAnsi="Times New Roman" w:cs="Times New Roman"/>
          <w:sz w:val="24"/>
          <w:szCs w:val="24"/>
        </w:rPr>
        <w:t xml:space="preserve"> </w:t>
      </w:r>
      <w:r w:rsidR="00C061FC" w:rsidRPr="00F7336A">
        <w:rPr>
          <w:rFonts w:ascii="Times New Roman" w:hAnsi="Times New Roman" w:cs="Times New Roman"/>
          <w:sz w:val="24"/>
          <w:szCs w:val="24"/>
        </w:rPr>
        <w:t xml:space="preserve">и работников, замещающих должности,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</w:t>
      </w:r>
      <w:r w:rsidR="00C061FC" w:rsidRPr="00F7336A">
        <w:rPr>
          <w:rFonts w:ascii="Times New Roman" w:hAnsi="Times New Roman" w:cs="Times New Roman"/>
          <w:sz w:val="24"/>
          <w:szCs w:val="24"/>
        </w:rPr>
        <w:t>не относящиеся к должностям муниципальной службы</w:t>
      </w:r>
      <w:r w:rsidRPr="00601AC1">
        <w:rPr>
          <w:rFonts w:ascii="Times New Roman" w:hAnsi="Times New Roman" w:cs="Times New Roman"/>
          <w:sz w:val="24"/>
          <w:szCs w:val="24"/>
        </w:rPr>
        <w:t xml:space="preserve">), которые имеют доступ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01AC1">
        <w:rPr>
          <w:rFonts w:ascii="Times New Roman" w:hAnsi="Times New Roman" w:cs="Times New Roman"/>
          <w:sz w:val="24"/>
          <w:szCs w:val="24"/>
        </w:rPr>
        <w:t xml:space="preserve">к персональным данным или которым могут быть раскрыты персональные данные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01AC1">
        <w:rPr>
          <w:rFonts w:ascii="Times New Roman" w:hAnsi="Times New Roman" w:cs="Times New Roman"/>
          <w:sz w:val="24"/>
          <w:szCs w:val="24"/>
        </w:rPr>
        <w:t xml:space="preserve">на основании договора с </w:t>
      </w:r>
      <w:r>
        <w:rPr>
          <w:rFonts w:ascii="Times New Roman" w:hAnsi="Times New Roman" w:cs="Times New Roman"/>
          <w:sz w:val="24"/>
          <w:szCs w:val="24"/>
        </w:rPr>
        <w:t>оператором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 основании федерального закона;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перечень обрабатываемых персональных данных, относящихся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01AC1">
        <w:rPr>
          <w:rFonts w:ascii="Times New Roman" w:hAnsi="Times New Roman" w:cs="Times New Roman"/>
          <w:sz w:val="24"/>
          <w:szCs w:val="24"/>
        </w:rPr>
        <w:t>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6. сроки обработки персональных данных,</w:t>
      </w:r>
      <w:r>
        <w:rPr>
          <w:rFonts w:ascii="Times New Roman" w:hAnsi="Times New Roman" w:cs="Times New Roman"/>
          <w:sz w:val="24"/>
          <w:szCs w:val="24"/>
        </w:rPr>
        <w:t xml:space="preserve"> в том числе сроки их хранения у операторов</w:t>
      </w:r>
      <w:r w:rsidRPr="00601AC1">
        <w:rPr>
          <w:rFonts w:ascii="Times New Roman" w:hAnsi="Times New Roman" w:cs="Times New Roman"/>
          <w:sz w:val="24"/>
          <w:szCs w:val="24"/>
        </w:rPr>
        <w:t>;</w:t>
      </w:r>
    </w:p>
    <w:p w:rsidR="000425C2" w:rsidRPr="00601AC1" w:rsidRDefault="000425C2" w:rsidP="000425C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7. порядок осуществления субъектом персональных данных прав, предусмотренных законодательством Российской Федерации в области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8. информацию об осуществленной или предполагаемой трансграничной передаче данных;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9. наименование организации или фамилию, имя, отчество и адрес лица, осуществляющего обработку персональных данных по поручению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>, если обработка поручена или будет поручена такой организации или лицу;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 xml:space="preserve">.10. иные сведения, предусмотренные законодательством Российской Федерации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</w:t>
      </w:r>
      <w:r w:rsidRPr="00601AC1">
        <w:rPr>
          <w:rFonts w:ascii="Times New Roman" w:hAnsi="Times New Roman" w:cs="Times New Roman"/>
          <w:sz w:val="24"/>
          <w:szCs w:val="24"/>
        </w:rPr>
        <w:t>в области персональных данных.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601A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01AC1">
        <w:rPr>
          <w:rFonts w:ascii="Times New Roman" w:hAnsi="Times New Roman" w:cs="Times New Roman"/>
          <w:sz w:val="24"/>
          <w:szCs w:val="24"/>
        </w:rPr>
        <w:t xml:space="preserve">Лица, указанные в </w:t>
      </w:r>
      <w:r>
        <w:rPr>
          <w:rFonts w:ascii="Times New Roman" w:hAnsi="Times New Roman" w:cs="Times New Roman"/>
          <w:sz w:val="24"/>
          <w:szCs w:val="24"/>
        </w:rPr>
        <w:t>2.1. настоящих Правил</w:t>
      </w:r>
      <w:r w:rsidR="00C061FC">
        <w:rPr>
          <w:rFonts w:ascii="Times New Roman" w:hAnsi="Times New Roman" w:cs="Times New Roman"/>
          <w:sz w:val="24"/>
          <w:szCs w:val="24"/>
        </w:rPr>
        <w:t xml:space="preserve"> (далее – </w:t>
      </w:r>
      <w:r w:rsidRPr="00601AC1">
        <w:rPr>
          <w:rFonts w:ascii="Times New Roman" w:hAnsi="Times New Roman" w:cs="Times New Roman"/>
          <w:sz w:val="24"/>
          <w:szCs w:val="24"/>
        </w:rPr>
        <w:t xml:space="preserve">субъекты персональных данных), вправе требовать от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 xml:space="preserve"> уточнения 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</w:t>
      </w:r>
      <w:r w:rsidRPr="00601AC1">
        <w:rPr>
          <w:rFonts w:ascii="Times New Roman" w:hAnsi="Times New Roman" w:cs="Times New Roman"/>
          <w:sz w:val="24"/>
          <w:szCs w:val="24"/>
        </w:rPr>
        <w:lastRenderedPageBreak/>
        <w:t>необходимыми для заявленной цели обработки, а также принимать предусмотренные законом меры по защите своих прав.</w:t>
      </w:r>
      <w:proofErr w:type="gramEnd"/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601AC1">
        <w:rPr>
          <w:rFonts w:ascii="Times New Roman" w:hAnsi="Times New Roman" w:cs="Times New Roman"/>
          <w:sz w:val="24"/>
          <w:szCs w:val="24"/>
        </w:rPr>
        <w:t xml:space="preserve"> 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предоставляются субъекту персональных данных или его представителю при обращении </w:t>
      </w:r>
      <w:r>
        <w:rPr>
          <w:rFonts w:ascii="Times New Roman" w:hAnsi="Times New Roman" w:cs="Times New Roman"/>
          <w:sz w:val="24"/>
          <w:szCs w:val="24"/>
        </w:rPr>
        <w:t xml:space="preserve">к оператору непосредственно </w:t>
      </w:r>
      <w:r w:rsidRPr="00601AC1">
        <w:rPr>
          <w:rFonts w:ascii="Times New Roman" w:hAnsi="Times New Roman" w:cs="Times New Roman"/>
          <w:sz w:val="24"/>
          <w:szCs w:val="24"/>
        </w:rPr>
        <w:t xml:space="preserve">либо при получении запроса субъекта персональных данных или его представителя. 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1AC1">
        <w:rPr>
          <w:rFonts w:ascii="Times New Roman" w:hAnsi="Times New Roman" w:cs="Times New Roman"/>
          <w:sz w:val="24"/>
          <w:szCs w:val="24"/>
        </w:rPr>
        <w:t>Запрос должен содержать: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601AC1">
        <w:rPr>
          <w:rFonts w:ascii="Times New Roman" w:hAnsi="Times New Roman" w:cs="Times New Roman"/>
          <w:sz w:val="24"/>
          <w:szCs w:val="24"/>
        </w:rPr>
        <w:t>1.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Pr="00601AC1">
        <w:rPr>
          <w:rFonts w:ascii="Times New Roman" w:hAnsi="Times New Roman" w:cs="Times New Roman"/>
          <w:sz w:val="24"/>
          <w:szCs w:val="24"/>
        </w:rPr>
        <w:t xml:space="preserve">.2. сведения, подтверждающие участие субъекта персональных данных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01AC1">
        <w:rPr>
          <w:rFonts w:ascii="Times New Roman" w:hAnsi="Times New Roman" w:cs="Times New Roman"/>
          <w:sz w:val="24"/>
          <w:szCs w:val="24"/>
        </w:rPr>
        <w:t>в правоотношениях с</w:t>
      </w:r>
      <w:r>
        <w:rPr>
          <w:rFonts w:ascii="Times New Roman" w:hAnsi="Times New Roman" w:cs="Times New Roman"/>
          <w:sz w:val="24"/>
          <w:szCs w:val="24"/>
        </w:rPr>
        <w:t xml:space="preserve"> оператором (например,</w:t>
      </w:r>
      <w:r w:rsidRPr="00873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подтверждающий прием документов оператором),</w:t>
      </w:r>
      <w:r w:rsidRPr="00601AC1">
        <w:rPr>
          <w:rFonts w:ascii="Times New Roman" w:hAnsi="Times New Roman" w:cs="Times New Roman"/>
          <w:sz w:val="24"/>
          <w:szCs w:val="24"/>
        </w:rPr>
        <w:t xml:space="preserve"> либо сведения, иным образом подтверждающие факт </w:t>
      </w:r>
      <w:r>
        <w:rPr>
          <w:rFonts w:ascii="Times New Roman" w:hAnsi="Times New Roman" w:cs="Times New Roman"/>
          <w:sz w:val="24"/>
          <w:szCs w:val="24"/>
        </w:rPr>
        <w:t>обработки персональных данных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подпись субъекта персональных данных или его представителя.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1AC1">
        <w:rPr>
          <w:rFonts w:ascii="Times New Roman" w:hAnsi="Times New Roman" w:cs="Times New Roman"/>
          <w:sz w:val="24"/>
          <w:szCs w:val="24"/>
        </w:rPr>
        <w:t xml:space="preserve">Запрос может быть направлен в форме электронного документа и подписан электронной подписью в соответствии с </w:t>
      </w:r>
      <w:hyperlink r:id="rId7" w:history="1">
        <w:r w:rsidRPr="008735B1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735B1">
        <w:rPr>
          <w:rFonts w:ascii="Times New Roman" w:hAnsi="Times New Roman" w:cs="Times New Roman"/>
          <w:sz w:val="24"/>
          <w:szCs w:val="24"/>
        </w:rPr>
        <w:t xml:space="preserve"> Р</w:t>
      </w:r>
      <w:r w:rsidRPr="00601AC1">
        <w:rPr>
          <w:rFonts w:ascii="Times New Roman" w:hAnsi="Times New Roman" w:cs="Times New Roman"/>
          <w:sz w:val="24"/>
          <w:szCs w:val="24"/>
        </w:rPr>
        <w:t>оссийской Федерации.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601AC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01AC1">
        <w:rPr>
          <w:rFonts w:ascii="Times New Roman" w:hAnsi="Times New Roman" w:cs="Times New Roman"/>
          <w:sz w:val="24"/>
          <w:szCs w:val="24"/>
        </w:rPr>
        <w:t xml:space="preserve"> если 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>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</w:t>
      </w:r>
      <w:r>
        <w:rPr>
          <w:rFonts w:ascii="Times New Roman" w:hAnsi="Times New Roman" w:cs="Times New Roman"/>
          <w:sz w:val="24"/>
          <w:szCs w:val="24"/>
        </w:rPr>
        <w:t>ых вправе обратиться повторно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601AC1">
        <w:rPr>
          <w:rFonts w:ascii="Times New Roman" w:hAnsi="Times New Roman" w:cs="Times New Roman"/>
          <w:sz w:val="24"/>
          <w:szCs w:val="24"/>
        </w:rPr>
        <w:t xml:space="preserve">. Субъект персональных данных вправе обратиться повторно </w:t>
      </w:r>
      <w:r>
        <w:rPr>
          <w:rFonts w:ascii="Times New Roman" w:hAnsi="Times New Roman" w:cs="Times New Roman"/>
          <w:sz w:val="24"/>
          <w:szCs w:val="24"/>
        </w:rPr>
        <w:t>к оператору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направить повторный запрос в целях получения сведений,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 2.1. настоящих Правил, </w:t>
      </w:r>
      <w:r w:rsidRPr="00601AC1">
        <w:rPr>
          <w:rFonts w:ascii="Times New Roman" w:hAnsi="Times New Roman" w:cs="Times New Roman"/>
          <w:sz w:val="24"/>
          <w:szCs w:val="24"/>
        </w:rPr>
        <w:t xml:space="preserve">до истечения срока, указанного в </w:t>
      </w:r>
      <w:r>
        <w:rPr>
          <w:rFonts w:ascii="Times New Roman" w:hAnsi="Times New Roman" w:cs="Times New Roman"/>
          <w:sz w:val="24"/>
          <w:szCs w:val="24"/>
        </w:rPr>
        <w:t>п. 2.4.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в случае, если такие сведения не были предоставлены ему для ознакомления в полном объеме по результатам рассмотрения первоначального обращения.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Подобный п</w:t>
      </w:r>
      <w:r w:rsidRPr="00601AC1">
        <w:rPr>
          <w:rFonts w:ascii="Times New Roman" w:hAnsi="Times New Roman" w:cs="Times New Roman"/>
          <w:sz w:val="24"/>
          <w:szCs w:val="24"/>
        </w:rPr>
        <w:t xml:space="preserve">овторный запрос должен содержать обоснование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601AC1">
        <w:rPr>
          <w:rFonts w:ascii="Times New Roman" w:hAnsi="Times New Roman" w:cs="Times New Roman"/>
          <w:sz w:val="24"/>
          <w:szCs w:val="24"/>
        </w:rPr>
        <w:t>направления.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Обязанности оператора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Оператор обязан предоставить с</w:t>
      </w:r>
      <w:r w:rsidRPr="00601AC1">
        <w:rPr>
          <w:rFonts w:ascii="Times New Roman" w:hAnsi="Times New Roman" w:cs="Times New Roman"/>
          <w:sz w:val="24"/>
          <w:szCs w:val="24"/>
        </w:rPr>
        <w:t xml:space="preserve">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настоящих Правил, </w:t>
      </w:r>
      <w:r w:rsidR="00B749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 течение тридцати дней со дня обращения субъекта персональных данных или его представителя непосредственно либо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запроса субъекта персональных данных или его представителя.</w:t>
      </w:r>
      <w:r w:rsidRPr="000C2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601AC1">
        <w:rPr>
          <w:rFonts w:ascii="Times New Roman" w:hAnsi="Times New Roman" w:cs="Times New Roman"/>
          <w:sz w:val="24"/>
          <w:szCs w:val="24"/>
        </w:rPr>
        <w:t xml:space="preserve">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должны быть предоставлены субъекту персональных данных в доступной форме, и в них не должны содержаться персональные данные, относящиеся к другим субъектам персональных данных,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01AC1">
        <w:rPr>
          <w:rFonts w:ascii="Times New Roman" w:hAnsi="Times New Roman" w:cs="Times New Roman"/>
          <w:sz w:val="24"/>
          <w:szCs w:val="24"/>
        </w:rPr>
        <w:t>за исключением случаев, если имеются законные основания для раскрытия таких персональных данных.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 случае принятия решения об отказе в предоставлении с</w:t>
      </w:r>
      <w:r w:rsidRPr="00601AC1">
        <w:rPr>
          <w:rFonts w:ascii="Times New Roman" w:hAnsi="Times New Roman" w:cs="Times New Roman"/>
          <w:sz w:val="24"/>
          <w:szCs w:val="24"/>
        </w:rPr>
        <w:t>ведени</w:t>
      </w:r>
      <w:r>
        <w:rPr>
          <w:rFonts w:ascii="Times New Roman" w:hAnsi="Times New Roman" w:cs="Times New Roman"/>
          <w:sz w:val="24"/>
          <w:szCs w:val="24"/>
        </w:rPr>
        <w:t>й, указанных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 w:rsidR="00B749F8">
        <w:rPr>
          <w:rFonts w:ascii="Times New Roman" w:hAnsi="Times New Roman" w:cs="Times New Roman"/>
          <w:sz w:val="24"/>
          <w:szCs w:val="24"/>
        </w:rPr>
        <w:t xml:space="preserve">      в </w:t>
      </w:r>
      <w:r>
        <w:rPr>
          <w:rFonts w:ascii="Times New Roman" w:hAnsi="Times New Roman" w:cs="Times New Roman"/>
          <w:sz w:val="24"/>
          <w:szCs w:val="24"/>
        </w:rPr>
        <w:t>п. 2.1. настоящих Правил, оператор обязан дать в письменной форме мотивированный ответ, содержащий ссылку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такого отказа, в срок,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представителя.</w:t>
      </w:r>
    </w:p>
    <w:p w:rsidR="000F1CA8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601AC1">
        <w:rPr>
          <w:rFonts w:ascii="Times New Roman" w:hAnsi="Times New Roman" w:cs="Times New Roman"/>
          <w:sz w:val="24"/>
          <w:szCs w:val="24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2.4. и 2.5.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>. Такой отказ должен быть мотивированным.</w:t>
      </w:r>
    </w:p>
    <w:sectPr w:rsidR="000F1CA8" w:rsidSect="000F1CA8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A8" w:rsidRDefault="000F1CA8">
      <w:pPr>
        <w:spacing w:after="0" w:line="240" w:lineRule="auto"/>
      </w:pPr>
      <w:r>
        <w:separator/>
      </w:r>
    </w:p>
  </w:endnote>
  <w:endnote w:type="continuationSeparator" w:id="0">
    <w:p w:rsidR="000F1CA8" w:rsidRDefault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A8" w:rsidRDefault="000F1CA8">
      <w:pPr>
        <w:spacing w:after="0" w:line="240" w:lineRule="auto"/>
      </w:pPr>
      <w:r>
        <w:separator/>
      </w:r>
    </w:p>
  </w:footnote>
  <w:footnote w:type="continuationSeparator" w:id="0">
    <w:p w:rsidR="000F1CA8" w:rsidRDefault="000F1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0F1CA8" w:rsidRDefault="000F1CA8">
        <w:pPr>
          <w:pStyle w:val="a3"/>
          <w:jc w:val="center"/>
        </w:pPr>
        <w:r w:rsidRPr="00B2707A">
          <w:rPr>
            <w:rFonts w:ascii="Times New Roman" w:hAnsi="Times New Roman" w:cs="Times New Roman"/>
          </w:rPr>
          <w:fldChar w:fldCharType="begin"/>
        </w:r>
        <w:r w:rsidRPr="00B2707A">
          <w:rPr>
            <w:rFonts w:ascii="Times New Roman" w:hAnsi="Times New Roman" w:cs="Times New Roman"/>
          </w:rPr>
          <w:instrText xml:space="preserve"> PAGE   \* MERGEFORMAT </w:instrText>
        </w:r>
        <w:r w:rsidRPr="00B2707A">
          <w:rPr>
            <w:rFonts w:ascii="Times New Roman" w:hAnsi="Times New Roman" w:cs="Times New Roman"/>
          </w:rPr>
          <w:fldChar w:fldCharType="separate"/>
        </w:r>
        <w:r w:rsidR="00373040">
          <w:rPr>
            <w:rFonts w:ascii="Times New Roman" w:hAnsi="Times New Roman" w:cs="Times New Roman"/>
            <w:noProof/>
          </w:rPr>
          <w:t>2</w:t>
        </w:r>
        <w:r w:rsidRPr="00B2707A">
          <w:rPr>
            <w:rFonts w:ascii="Times New Roman" w:hAnsi="Times New Roman" w:cs="Times New Roman"/>
          </w:rPr>
          <w:fldChar w:fldCharType="end"/>
        </w:r>
      </w:p>
    </w:sdtContent>
  </w:sdt>
  <w:p w:rsidR="000F1CA8" w:rsidRDefault="000F1C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a075fa6-4bf1-4b3f-8b08-5081cdd5ecee"/>
  </w:docVars>
  <w:rsids>
    <w:rsidRoot w:val="000425C2"/>
    <w:rsid w:val="000136E6"/>
    <w:rsid w:val="000425C2"/>
    <w:rsid w:val="00086DFC"/>
    <w:rsid w:val="000F1CA8"/>
    <w:rsid w:val="00247A4A"/>
    <w:rsid w:val="002A1F94"/>
    <w:rsid w:val="00373040"/>
    <w:rsid w:val="003A51C7"/>
    <w:rsid w:val="005B5043"/>
    <w:rsid w:val="007978EB"/>
    <w:rsid w:val="00996EBB"/>
    <w:rsid w:val="009D5333"/>
    <w:rsid w:val="00B2461B"/>
    <w:rsid w:val="00B2707A"/>
    <w:rsid w:val="00B55F97"/>
    <w:rsid w:val="00B749F8"/>
    <w:rsid w:val="00C061FC"/>
    <w:rsid w:val="00C53FE6"/>
    <w:rsid w:val="00CF7301"/>
    <w:rsid w:val="00EC6F56"/>
    <w:rsid w:val="00F7336A"/>
    <w:rsid w:val="00F7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5C2"/>
  </w:style>
  <w:style w:type="paragraph" w:styleId="a5">
    <w:name w:val="footer"/>
    <w:basedOn w:val="a"/>
    <w:link w:val="a6"/>
    <w:uiPriority w:val="99"/>
    <w:unhideWhenUsed/>
    <w:rsid w:val="00B2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07A"/>
  </w:style>
  <w:style w:type="paragraph" w:styleId="a7">
    <w:name w:val="Balloon Text"/>
    <w:basedOn w:val="a"/>
    <w:link w:val="a8"/>
    <w:uiPriority w:val="99"/>
    <w:semiHidden/>
    <w:unhideWhenUsed/>
    <w:rsid w:val="0001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3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5C2"/>
  </w:style>
  <w:style w:type="paragraph" w:styleId="a5">
    <w:name w:val="footer"/>
    <w:basedOn w:val="a"/>
    <w:link w:val="a6"/>
    <w:uiPriority w:val="99"/>
    <w:unhideWhenUsed/>
    <w:rsid w:val="00B2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07A"/>
  </w:style>
  <w:style w:type="paragraph" w:styleId="a7">
    <w:name w:val="Balloon Text"/>
    <w:basedOn w:val="a"/>
    <w:link w:val="a8"/>
    <w:uiPriority w:val="99"/>
    <w:semiHidden/>
    <w:unhideWhenUsed/>
    <w:rsid w:val="0001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3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472C5F619666FB4CD2BAA4A4B169FEA9FE3874E2C2342A49704787E8X7T9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15</cp:revision>
  <cp:lastPrinted>2018-09-17T14:00:00Z</cp:lastPrinted>
  <dcterms:created xsi:type="dcterms:W3CDTF">2015-06-17T06:06:00Z</dcterms:created>
  <dcterms:modified xsi:type="dcterms:W3CDTF">2018-09-17T14:00:00Z</dcterms:modified>
</cp:coreProperties>
</file>