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D1" w:rsidRDefault="00440CD1" w:rsidP="00440CD1">
      <w:pPr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04581B8" wp14:editId="358E5B4B">
            <wp:extent cx="487045" cy="606425"/>
            <wp:effectExtent l="0" t="0" r="8255" b="3175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CD1" w:rsidRPr="00440CD1" w:rsidRDefault="00440CD1" w:rsidP="00440CD1">
      <w:pPr>
        <w:pStyle w:val="ConsPlusTitle"/>
        <w:ind w:left="709"/>
        <w:jc w:val="both"/>
        <w:rPr>
          <w:rFonts w:ascii="Times New Roman" w:hAnsi="Times New Roman" w:cs="Times New Roman"/>
          <w:b w:val="0"/>
          <w:sz w:val="26"/>
        </w:rPr>
      </w:pPr>
    </w:p>
    <w:p w:rsidR="00440CD1" w:rsidRPr="00EC61B8" w:rsidRDefault="00440CD1" w:rsidP="00440CD1">
      <w:pPr>
        <w:jc w:val="center"/>
        <w:rPr>
          <w:b/>
          <w:sz w:val="28"/>
          <w:szCs w:val="28"/>
        </w:rPr>
      </w:pPr>
      <w:r w:rsidRPr="00EC61B8">
        <w:rPr>
          <w:b/>
          <w:sz w:val="28"/>
          <w:szCs w:val="28"/>
        </w:rPr>
        <w:t>СОВЕТ</w:t>
      </w:r>
    </w:p>
    <w:p w:rsidR="00440CD1" w:rsidRDefault="00440CD1" w:rsidP="00440CD1">
      <w:pPr>
        <w:jc w:val="center"/>
        <w:rPr>
          <w:b/>
          <w:sz w:val="28"/>
          <w:szCs w:val="28"/>
        </w:rPr>
      </w:pPr>
      <w:r w:rsidRPr="00EC61B8">
        <w:rPr>
          <w:b/>
          <w:sz w:val="28"/>
          <w:szCs w:val="28"/>
        </w:rPr>
        <w:t>МУНИЦИПАЛЬНОГО РАЙОНА «ЗАПОЛЯРНЫЙ РАЙОН»</w:t>
      </w:r>
    </w:p>
    <w:p w:rsidR="004A0B24" w:rsidRPr="00EC61B8" w:rsidRDefault="004A0B24" w:rsidP="00440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НЕНЕЦКОГО АВТОНОМНОГО ОКРУГА»</w:t>
      </w:r>
    </w:p>
    <w:p w:rsidR="00440CD1" w:rsidRPr="00EC61B8" w:rsidRDefault="00440CD1" w:rsidP="00440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Pr="00EC61B8">
        <w:rPr>
          <w:b/>
          <w:sz w:val="28"/>
          <w:szCs w:val="28"/>
        </w:rPr>
        <w:t>-я сессия І</w:t>
      </w:r>
      <w:r>
        <w:rPr>
          <w:b/>
          <w:sz w:val="28"/>
          <w:szCs w:val="28"/>
          <w:lang w:val="en-US"/>
        </w:rPr>
        <w:t>V</w:t>
      </w:r>
      <w:r w:rsidRPr="00EC61B8">
        <w:rPr>
          <w:b/>
          <w:sz w:val="28"/>
          <w:szCs w:val="28"/>
        </w:rPr>
        <w:t xml:space="preserve"> созыва</w:t>
      </w:r>
    </w:p>
    <w:p w:rsidR="00440CD1" w:rsidRPr="00EC61B8" w:rsidRDefault="00440CD1" w:rsidP="00440CD1">
      <w:pPr>
        <w:jc w:val="center"/>
        <w:rPr>
          <w:sz w:val="28"/>
          <w:szCs w:val="28"/>
        </w:rPr>
      </w:pPr>
      <w:r w:rsidRPr="00EC61B8">
        <w:rPr>
          <w:sz w:val="28"/>
          <w:szCs w:val="28"/>
        </w:rPr>
        <w:t>_____________________________________________________</w:t>
      </w:r>
    </w:p>
    <w:p w:rsidR="00440CD1" w:rsidRPr="00EC61B8" w:rsidRDefault="00440CD1" w:rsidP="00440CD1">
      <w:pPr>
        <w:jc w:val="center"/>
        <w:rPr>
          <w:sz w:val="28"/>
          <w:szCs w:val="28"/>
        </w:rPr>
      </w:pPr>
    </w:p>
    <w:p w:rsidR="00440CD1" w:rsidRPr="00EC61B8" w:rsidRDefault="00440CD1" w:rsidP="00440CD1">
      <w:pPr>
        <w:jc w:val="center"/>
        <w:rPr>
          <w:b/>
          <w:sz w:val="28"/>
          <w:szCs w:val="28"/>
        </w:rPr>
      </w:pPr>
      <w:r w:rsidRPr="00EC61B8">
        <w:rPr>
          <w:b/>
          <w:sz w:val="28"/>
          <w:szCs w:val="28"/>
        </w:rPr>
        <w:t>РЕШЕНИЕ</w:t>
      </w:r>
    </w:p>
    <w:p w:rsidR="00440CD1" w:rsidRPr="00EC61B8" w:rsidRDefault="00440CD1" w:rsidP="00440CD1">
      <w:pPr>
        <w:jc w:val="both"/>
        <w:rPr>
          <w:sz w:val="26"/>
          <w:szCs w:val="26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4"/>
        <w:gridCol w:w="4394"/>
      </w:tblGrid>
      <w:tr w:rsidR="00440CD1" w:rsidRPr="00EC61B8" w:rsidTr="003C638F">
        <w:trPr>
          <w:trHeight w:val="360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</w:tcPr>
          <w:p w:rsidR="00440CD1" w:rsidRPr="00051964" w:rsidRDefault="00440CD1" w:rsidP="00124E5A">
            <w:pPr>
              <w:autoSpaceDE w:val="0"/>
              <w:autoSpaceDN w:val="0"/>
              <w:adjustRightInd w:val="0"/>
              <w:ind w:firstLine="493"/>
              <w:jc w:val="both"/>
              <w:rPr>
                <w:b/>
              </w:rPr>
            </w:pPr>
            <w:r>
              <w:rPr>
                <w:b/>
              </w:rPr>
              <w:t xml:space="preserve">Об утверждении </w:t>
            </w:r>
            <w:r w:rsidR="00345979">
              <w:rPr>
                <w:b/>
              </w:rPr>
              <w:t>П</w:t>
            </w:r>
            <w:r w:rsidRPr="00D12BDE">
              <w:rPr>
                <w:b/>
              </w:rPr>
              <w:t>орядка и размеров возмещения расходов, связанных со служебными командировками, работникам органов местного самоуправления и муниципальных учреждений Заполярного района</w:t>
            </w:r>
          </w:p>
          <w:p w:rsidR="00440CD1" w:rsidRPr="00EC61B8" w:rsidRDefault="00440CD1" w:rsidP="00124E5A">
            <w:pPr>
              <w:ind w:firstLine="459"/>
              <w:jc w:val="both"/>
              <w:rPr>
                <w:b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40CD1" w:rsidRPr="00EC61B8" w:rsidRDefault="00440CD1" w:rsidP="00124E5A">
            <w:pPr>
              <w:jc w:val="both"/>
              <w:rPr>
                <w:sz w:val="26"/>
                <w:szCs w:val="26"/>
              </w:rPr>
            </w:pPr>
          </w:p>
        </w:tc>
      </w:tr>
    </w:tbl>
    <w:p w:rsidR="00440CD1" w:rsidRPr="0044544C" w:rsidRDefault="00345979" w:rsidP="00440C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В соответствии со статьей 168 Трудового кодекса Российской Федерации, частью 2 статьи 3 </w:t>
      </w:r>
      <w:r w:rsidRPr="00345979">
        <w:rPr>
          <w:rFonts w:eastAsiaTheme="minorHAnsi"/>
          <w:sz w:val="26"/>
          <w:szCs w:val="26"/>
        </w:rPr>
        <w:t>Федеральн</w:t>
      </w:r>
      <w:r>
        <w:rPr>
          <w:rFonts w:eastAsiaTheme="minorHAnsi"/>
          <w:sz w:val="26"/>
          <w:szCs w:val="26"/>
        </w:rPr>
        <w:t>ого</w:t>
      </w:r>
      <w:r w:rsidRPr="00345979">
        <w:rPr>
          <w:rFonts w:eastAsiaTheme="minorHAnsi"/>
          <w:sz w:val="26"/>
          <w:szCs w:val="26"/>
        </w:rPr>
        <w:t xml:space="preserve"> закон</w:t>
      </w:r>
      <w:r>
        <w:rPr>
          <w:rFonts w:eastAsiaTheme="minorHAnsi"/>
          <w:sz w:val="26"/>
          <w:szCs w:val="26"/>
        </w:rPr>
        <w:t>а</w:t>
      </w:r>
      <w:r w:rsidRPr="00345979">
        <w:rPr>
          <w:rFonts w:eastAsiaTheme="minorHAnsi"/>
          <w:sz w:val="26"/>
          <w:szCs w:val="26"/>
        </w:rPr>
        <w:t xml:space="preserve"> от 2</w:t>
      </w:r>
      <w:r w:rsidR="003568D6">
        <w:rPr>
          <w:rFonts w:eastAsiaTheme="minorHAnsi"/>
          <w:sz w:val="26"/>
          <w:szCs w:val="26"/>
        </w:rPr>
        <w:t xml:space="preserve"> марта </w:t>
      </w:r>
      <w:r w:rsidRPr="00345979">
        <w:rPr>
          <w:rFonts w:eastAsiaTheme="minorHAnsi"/>
          <w:sz w:val="26"/>
          <w:szCs w:val="26"/>
        </w:rPr>
        <w:t>2007</w:t>
      </w:r>
      <w:r w:rsidR="003568D6">
        <w:rPr>
          <w:rFonts w:eastAsiaTheme="minorHAnsi"/>
          <w:sz w:val="26"/>
          <w:szCs w:val="26"/>
        </w:rPr>
        <w:t xml:space="preserve"> года</w:t>
      </w:r>
      <w:r w:rsidRPr="00345979">
        <w:rPr>
          <w:rFonts w:eastAsiaTheme="minorHAnsi"/>
          <w:sz w:val="26"/>
          <w:szCs w:val="26"/>
        </w:rPr>
        <w:t xml:space="preserve"> № 25-ФЗ </w:t>
      </w:r>
      <w:r w:rsidR="003568D6">
        <w:rPr>
          <w:rFonts w:eastAsiaTheme="minorHAnsi"/>
          <w:sz w:val="26"/>
          <w:szCs w:val="26"/>
        </w:rPr>
        <w:t xml:space="preserve">                                    </w:t>
      </w:r>
      <w:r w:rsidRPr="00345979">
        <w:rPr>
          <w:rFonts w:eastAsiaTheme="minorHAnsi"/>
          <w:sz w:val="26"/>
          <w:szCs w:val="26"/>
        </w:rPr>
        <w:t>«О муниципальной службе в Российской Федерации»</w:t>
      </w:r>
      <w:r w:rsidR="004A0B24">
        <w:rPr>
          <w:rFonts w:eastAsiaTheme="minorHAnsi"/>
          <w:sz w:val="26"/>
          <w:szCs w:val="26"/>
        </w:rPr>
        <w:t>,</w:t>
      </w:r>
      <w:r w:rsidRPr="00345979">
        <w:rPr>
          <w:rFonts w:eastAsiaTheme="minorHAnsi"/>
          <w:sz w:val="26"/>
          <w:szCs w:val="26"/>
        </w:rPr>
        <w:t xml:space="preserve"> н</w:t>
      </w:r>
      <w:r w:rsidR="00D70A68">
        <w:rPr>
          <w:rFonts w:eastAsiaTheme="minorHAnsi"/>
          <w:sz w:val="26"/>
          <w:szCs w:val="26"/>
        </w:rPr>
        <w:t>а основании</w:t>
      </w:r>
      <w:r w:rsidR="00440CD1">
        <w:rPr>
          <w:rFonts w:eastAsiaTheme="minorHAnsi"/>
          <w:sz w:val="26"/>
          <w:szCs w:val="26"/>
        </w:rPr>
        <w:t xml:space="preserve"> пункт</w:t>
      </w:r>
      <w:r w:rsidR="00D70A68">
        <w:rPr>
          <w:rFonts w:eastAsiaTheme="minorHAnsi"/>
          <w:sz w:val="26"/>
          <w:szCs w:val="26"/>
        </w:rPr>
        <w:t>а</w:t>
      </w:r>
      <w:r w:rsidR="00440CD1">
        <w:rPr>
          <w:rFonts w:eastAsiaTheme="minorHAnsi"/>
          <w:sz w:val="26"/>
          <w:szCs w:val="26"/>
        </w:rPr>
        <w:t xml:space="preserve"> 32 части 3.1 статьи 12 </w:t>
      </w:r>
      <w:hyperlink r:id="rId8" w:history="1">
        <w:r w:rsidR="00440CD1" w:rsidRPr="00D12BDE">
          <w:rPr>
            <w:rFonts w:eastAsiaTheme="minorHAnsi"/>
            <w:sz w:val="26"/>
            <w:szCs w:val="26"/>
          </w:rPr>
          <w:t>Устав</w:t>
        </w:r>
        <w:r w:rsidR="00440CD1">
          <w:rPr>
            <w:rFonts w:eastAsiaTheme="minorHAnsi"/>
            <w:sz w:val="26"/>
            <w:szCs w:val="26"/>
          </w:rPr>
          <w:t>а</w:t>
        </w:r>
      </w:hyperlink>
      <w:r w:rsidR="00440CD1" w:rsidRPr="00D12BDE">
        <w:rPr>
          <w:rFonts w:eastAsiaTheme="minorHAnsi"/>
          <w:sz w:val="26"/>
          <w:szCs w:val="26"/>
        </w:rPr>
        <w:t xml:space="preserve"> Заполярн</w:t>
      </w:r>
      <w:r w:rsidR="00440CD1">
        <w:rPr>
          <w:rFonts w:eastAsiaTheme="minorHAnsi"/>
          <w:sz w:val="26"/>
          <w:szCs w:val="26"/>
        </w:rPr>
        <w:t>ого</w:t>
      </w:r>
      <w:r w:rsidR="00440CD1" w:rsidRPr="00D12BDE">
        <w:rPr>
          <w:rFonts w:eastAsiaTheme="minorHAnsi"/>
          <w:sz w:val="26"/>
          <w:szCs w:val="26"/>
        </w:rPr>
        <w:t xml:space="preserve"> район</w:t>
      </w:r>
      <w:r w:rsidR="00440CD1">
        <w:rPr>
          <w:rFonts w:eastAsiaTheme="minorHAnsi"/>
          <w:sz w:val="26"/>
          <w:szCs w:val="26"/>
        </w:rPr>
        <w:t>а Совет муниципального района «</w:t>
      </w:r>
      <w:r w:rsidR="00440CD1" w:rsidRPr="00D12BDE">
        <w:rPr>
          <w:rFonts w:eastAsiaTheme="minorHAnsi"/>
          <w:sz w:val="26"/>
          <w:szCs w:val="26"/>
        </w:rPr>
        <w:t>Заполярный район</w:t>
      </w:r>
      <w:r w:rsidR="00440CD1">
        <w:rPr>
          <w:rFonts w:eastAsiaTheme="minorHAnsi"/>
          <w:sz w:val="26"/>
          <w:szCs w:val="26"/>
        </w:rPr>
        <w:t xml:space="preserve">» Ненецкого автономного округа» </w:t>
      </w:r>
      <w:r w:rsidR="00440CD1" w:rsidRPr="00D12BDE">
        <w:rPr>
          <w:rFonts w:eastAsiaTheme="minorHAnsi"/>
          <w:sz w:val="26"/>
          <w:szCs w:val="26"/>
        </w:rPr>
        <w:t xml:space="preserve"> </w:t>
      </w:r>
      <w:r w:rsidR="00440CD1" w:rsidRPr="0044544C">
        <w:rPr>
          <w:rFonts w:eastAsiaTheme="minorHAnsi"/>
          <w:sz w:val="26"/>
          <w:szCs w:val="26"/>
        </w:rPr>
        <w:t>РЕШИЛ:</w:t>
      </w:r>
    </w:p>
    <w:p w:rsidR="00440CD1" w:rsidRDefault="00440CD1" w:rsidP="00440CD1">
      <w:pPr>
        <w:numPr>
          <w:ilvl w:val="0"/>
          <w:numId w:val="14"/>
        </w:numPr>
        <w:tabs>
          <w:tab w:val="clear" w:pos="994"/>
          <w:tab w:val="num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12BDE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 xml:space="preserve">Порядок и размеры </w:t>
      </w:r>
      <w:r w:rsidRPr="00D12BDE">
        <w:rPr>
          <w:sz w:val="26"/>
          <w:szCs w:val="26"/>
        </w:rPr>
        <w:t>возмещения расходов, связанных со служебными командировками, работникам органов местного самоуправления и муниципальных учреждений Заполярного района</w:t>
      </w:r>
      <w:r w:rsidR="004A0B24">
        <w:rPr>
          <w:sz w:val="26"/>
          <w:szCs w:val="26"/>
        </w:rPr>
        <w:t xml:space="preserve"> (Приложение)</w:t>
      </w:r>
      <w:r w:rsidRPr="00D12BDE">
        <w:rPr>
          <w:sz w:val="26"/>
          <w:szCs w:val="26"/>
        </w:rPr>
        <w:t>.</w:t>
      </w:r>
    </w:p>
    <w:p w:rsidR="004A0B24" w:rsidRDefault="006E2697" w:rsidP="00BB3B85">
      <w:pPr>
        <w:numPr>
          <w:ilvl w:val="0"/>
          <w:numId w:val="14"/>
        </w:numPr>
        <w:tabs>
          <w:tab w:val="clear" w:pos="994"/>
          <w:tab w:val="num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</w:t>
      </w:r>
      <w:r w:rsidR="004A0B24">
        <w:rPr>
          <w:sz w:val="26"/>
          <w:szCs w:val="26"/>
        </w:rPr>
        <w:t>и</w:t>
      </w:r>
      <w:r>
        <w:rPr>
          <w:sz w:val="26"/>
          <w:szCs w:val="26"/>
        </w:rPr>
        <w:t xml:space="preserve"> силу</w:t>
      </w:r>
      <w:r w:rsidR="004A0B24">
        <w:rPr>
          <w:sz w:val="26"/>
          <w:szCs w:val="26"/>
        </w:rPr>
        <w:t>:</w:t>
      </w:r>
    </w:p>
    <w:p w:rsidR="004A0B24" w:rsidRDefault="006E2697" w:rsidP="00BB3B85">
      <w:pPr>
        <w:pStyle w:val="a5"/>
        <w:numPr>
          <w:ilvl w:val="0"/>
          <w:numId w:val="15"/>
        </w:numPr>
        <w:tabs>
          <w:tab w:val="num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A0B24">
        <w:rPr>
          <w:sz w:val="26"/>
          <w:szCs w:val="26"/>
        </w:rPr>
        <w:t>р</w:t>
      </w:r>
      <w:r w:rsidR="00440CD1" w:rsidRPr="004A0B24">
        <w:rPr>
          <w:sz w:val="26"/>
          <w:szCs w:val="26"/>
        </w:rPr>
        <w:t>ешение Совета Заполярного района от 23 июня 2009 года № 459-р «Об утверждении предельных размеров возмещения расходов, связанных со служебными командировками работников муниципальных учреждений муниципального района «Заполярный район»</w:t>
      </w:r>
      <w:r w:rsidR="004A0B24">
        <w:rPr>
          <w:sz w:val="26"/>
          <w:szCs w:val="26"/>
        </w:rPr>
        <w:t>;</w:t>
      </w:r>
    </w:p>
    <w:p w:rsidR="00440CD1" w:rsidRPr="00BB3B85" w:rsidRDefault="004A0B24" w:rsidP="00BB3B85">
      <w:pPr>
        <w:pStyle w:val="a5"/>
        <w:numPr>
          <w:ilvl w:val="0"/>
          <w:numId w:val="15"/>
        </w:numPr>
        <w:tabs>
          <w:tab w:val="num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B3B85">
        <w:rPr>
          <w:sz w:val="26"/>
          <w:szCs w:val="26"/>
        </w:rPr>
        <w:t xml:space="preserve">решение Совета Заполярного района </w:t>
      </w:r>
      <w:r w:rsidR="00BB3B85" w:rsidRPr="00BB3B85">
        <w:rPr>
          <w:sz w:val="26"/>
          <w:szCs w:val="26"/>
        </w:rPr>
        <w:t>30 сентября 2015</w:t>
      </w:r>
      <w:r w:rsidRPr="00BB3B85">
        <w:rPr>
          <w:sz w:val="26"/>
          <w:szCs w:val="26"/>
        </w:rPr>
        <w:t xml:space="preserve"> </w:t>
      </w:r>
      <w:r w:rsidR="003C638F">
        <w:rPr>
          <w:sz w:val="26"/>
          <w:szCs w:val="26"/>
        </w:rPr>
        <w:t xml:space="preserve">года </w:t>
      </w:r>
      <w:r w:rsidRPr="00BB3B85">
        <w:rPr>
          <w:sz w:val="26"/>
          <w:szCs w:val="26"/>
        </w:rPr>
        <w:t xml:space="preserve">№ </w:t>
      </w:r>
      <w:r w:rsidR="00BB3B85" w:rsidRPr="00BB3B85">
        <w:rPr>
          <w:sz w:val="26"/>
          <w:szCs w:val="26"/>
        </w:rPr>
        <w:t>154</w:t>
      </w:r>
      <w:r w:rsidRPr="00BB3B85">
        <w:rPr>
          <w:sz w:val="26"/>
          <w:szCs w:val="26"/>
        </w:rPr>
        <w:t>-р «</w:t>
      </w:r>
      <w:r w:rsidR="00BB3B85" w:rsidRPr="00BB3B85">
        <w:rPr>
          <w:sz w:val="26"/>
          <w:szCs w:val="26"/>
        </w:rPr>
        <w:t xml:space="preserve">О внесении изменений в Предельные размеры возмещения расходов, связанных со служебными командировками работников муниципальных учреждений муниципального района </w:t>
      </w:r>
      <w:r w:rsidR="00BB3B85">
        <w:rPr>
          <w:sz w:val="26"/>
          <w:szCs w:val="26"/>
        </w:rPr>
        <w:t>«</w:t>
      </w:r>
      <w:r w:rsidR="00BB3B85" w:rsidRPr="00BB3B85">
        <w:rPr>
          <w:sz w:val="26"/>
          <w:szCs w:val="26"/>
        </w:rPr>
        <w:t>Заполярный район</w:t>
      </w:r>
      <w:r w:rsidRPr="00BB3B85">
        <w:rPr>
          <w:sz w:val="26"/>
          <w:szCs w:val="26"/>
        </w:rPr>
        <w:t>»</w:t>
      </w:r>
      <w:r w:rsidR="00440CD1" w:rsidRPr="00BB3B85">
        <w:rPr>
          <w:sz w:val="26"/>
          <w:szCs w:val="26"/>
        </w:rPr>
        <w:t>.</w:t>
      </w:r>
    </w:p>
    <w:p w:rsidR="00440CD1" w:rsidRPr="008571F6" w:rsidRDefault="00440CD1" w:rsidP="00440CD1">
      <w:pPr>
        <w:numPr>
          <w:ilvl w:val="0"/>
          <w:numId w:val="14"/>
        </w:numPr>
        <w:tabs>
          <w:tab w:val="clear" w:pos="994"/>
          <w:tab w:val="num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E5077">
        <w:rPr>
          <w:sz w:val="26"/>
          <w:szCs w:val="26"/>
        </w:rPr>
        <w:t xml:space="preserve">Настоящее </w:t>
      </w:r>
      <w:r w:rsidRPr="008571F6">
        <w:rPr>
          <w:sz w:val="26"/>
          <w:szCs w:val="26"/>
        </w:rPr>
        <w:t>решение вступ</w:t>
      </w:r>
      <w:r>
        <w:rPr>
          <w:sz w:val="26"/>
          <w:szCs w:val="26"/>
        </w:rPr>
        <w:t xml:space="preserve">ает в силу после его </w:t>
      </w:r>
      <w:r w:rsidRPr="008571F6">
        <w:rPr>
          <w:sz w:val="26"/>
          <w:szCs w:val="26"/>
        </w:rPr>
        <w:t>официально</w:t>
      </w:r>
      <w:r>
        <w:rPr>
          <w:sz w:val="26"/>
          <w:szCs w:val="26"/>
        </w:rPr>
        <w:t>го</w:t>
      </w:r>
      <w:r w:rsidRPr="008571F6">
        <w:rPr>
          <w:sz w:val="26"/>
          <w:szCs w:val="26"/>
        </w:rPr>
        <w:t xml:space="preserve"> опубликова</w:t>
      </w:r>
      <w:r>
        <w:rPr>
          <w:sz w:val="26"/>
          <w:szCs w:val="26"/>
        </w:rPr>
        <w:t>ния.</w:t>
      </w:r>
    </w:p>
    <w:p w:rsidR="00440CD1" w:rsidRDefault="00440CD1" w:rsidP="00440CD1">
      <w:pPr>
        <w:jc w:val="both"/>
        <w:rPr>
          <w:sz w:val="26"/>
          <w:szCs w:val="26"/>
        </w:rPr>
      </w:pPr>
    </w:p>
    <w:p w:rsidR="00440CD1" w:rsidRPr="00EC61B8" w:rsidRDefault="00440CD1" w:rsidP="00440CD1">
      <w:pPr>
        <w:jc w:val="both"/>
        <w:rPr>
          <w:sz w:val="26"/>
          <w:szCs w:val="26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3"/>
      </w:tblGrid>
      <w:tr w:rsidR="00440CD1" w:rsidRPr="00EC61B8" w:rsidTr="00124E5A">
        <w:trPr>
          <w:trHeight w:val="360"/>
        </w:trPr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:rsidR="003568D6" w:rsidRDefault="00440CD1" w:rsidP="00124E5A">
            <w:pPr>
              <w:rPr>
                <w:b/>
                <w:sz w:val="26"/>
                <w:szCs w:val="26"/>
              </w:rPr>
            </w:pPr>
            <w:r w:rsidRPr="00402A7D">
              <w:rPr>
                <w:b/>
                <w:sz w:val="26"/>
                <w:szCs w:val="26"/>
              </w:rPr>
              <w:t>Глава муниципального</w:t>
            </w:r>
          </w:p>
          <w:p w:rsidR="004A0B24" w:rsidRDefault="003568D6" w:rsidP="00124E5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</w:t>
            </w:r>
            <w:r w:rsidR="00440CD1" w:rsidRPr="00402A7D">
              <w:rPr>
                <w:b/>
                <w:sz w:val="26"/>
                <w:szCs w:val="26"/>
              </w:rPr>
              <w:t>айона</w:t>
            </w:r>
            <w:r>
              <w:rPr>
                <w:b/>
                <w:sz w:val="26"/>
                <w:szCs w:val="26"/>
              </w:rPr>
              <w:t xml:space="preserve"> </w:t>
            </w:r>
            <w:r w:rsidR="00440CD1" w:rsidRPr="00402A7D">
              <w:rPr>
                <w:b/>
                <w:sz w:val="26"/>
                <w:szCs w:val="26"/>
              </w:rPr>
              <w:t xml:space="preserve">«Заполярный </w:t>
            </w:r>
            <w:r w:rsidR="00440CD1">
              <w:rPr>
                <w:b/>
                <w:sz w:val="26"/>
                <w:szCs w:val="26"/>
              </w:rPr>
              <w:t xml:space="preserve">район» </w:t>
            </w:r>
          </w:p>
          <w:p w:rsidR="00440CD1" w:rsidRDefault="004A0B24" w:rsidP="003568D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Ненецкого автономного округа»</w:t>
            </w:r>
            <w:r w:rsidR="00440CD1">
              <w:rPr>
                <w:b/>
                <w:sz w:val="26"/>
                <w:szCs w:val="26"/>
              </w:rPr>
              <w:t xml:space="preserve">             </w:t>
            </w:r>
            <w:r w:rsidR="00440CD1" w:rsidRPr="00402A7D">
              <w:rPr>
                <w:b/>
                <w:sz w:val="26"/>
                <w:szCs w:val="26"/>
              </w:rPr>
              <w:t xml:space="preserve">_______________                 </w:t>
            </w:r>
            <w:r w:rsidR="00440CD1">
              <w:rPr>
                <w:b/>
                <w:sz w:val="26"/>
                <w:szCs w:val="26"/>
              </w:rPr>
              <w:t xml:space="preserve"> </w:t>
            </w:r>
            <w:r w:rsidR="00440CD1" w:rsidRPr="00402A7D">
              <w:rPr>
                <w:b/>
                <w:sz w:val="26"/>
                <w:szCs w:val="26"/>
              </w:rPr>
              <w:t xml:space="preserve"> </w:t>
            </w:r>
            <w:r w:rsidR="00440CD1">
              <w:rPr>
                <w:b/>
                <w:sz w:val="26"/>
                <w:szCs w:val="26"/>
              </w:rPr>
              <w:t>В.Н. Ильин</w:t>
            </w:r>
          </w:p>
        </w:tc>
      </w:tr>
    </w:tbl>
    <w:p w:rsidR="00440CD1" w:rsidRDefault="00440CD1" w:rsidP="00440CD1">
      <w:pPr>
        <w:jc w:val="both"/>
      </w:pPr>
    </w:p>
    <w:p w:rsidR="00440CD1" w:rsidRDefault="00440CD1" w:rsidP="00440CD1">
      <w:pPr>
        <w:jc w:val="both"/>
      </w:pPr>
    </w:p>
    <w:p w:rsidR="00440CD1" w:rsidRPr="00BD3682" w:rsidRDefault="00440CD1" w:rsidP="00440CD1">
      <w:pPr>
        <w:jc w:val="both"/>
        <w:rPr>
          <w:sz w:val="26"/>
          <w:szCs w:val="26"/>
        </w:rPr>
      </w:pPr>
      <w:r w:rsidRPr="00BD3682">
        <w:rPr>
          <w:sz w:val="26"/>
          <w:szCs w:val="26"/>
        </w:rPr>
        <w:t>п. Искателей</w:t>
      </w:r>
    </w:p>
    <w:p w:rsidR="00440CD1" w:rsidRPr="00BD3682" w:rsidRDefault="00440CD1" w:rsidP="00440CD1">
      <w:pPr>
        <w:jc w:val="both"/>
        <w:rPr>
          <w:sz w:val="26"/>
          <w:szCs w:val="26"/>
        </w:rPr>
      </w:pPr>
      <w:r>
        <w:rPr>
          <w:sz w:val="26"/>
          <w:szCs w:val="26"/>
        </w:rPr>
        <w:t>24 марта</w:t>
      </w:r>
      <w:r w:rsidRPr="00BD3682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BD3682">
        <w:rPr>
          <w:sz w:val="26"/>
          <w:szCs w:val="26"/>
        </w:rPr>
        <w:t xml:space="preserve"> года</w:t>
      </w:r>
    </w:p>
    <w:p w:rsidR="00440CD1" w:rsidRDefault="00440CD1" w:rsidP="00440CD1">
      <w:pPr>
        <w:jc w:val="both"/>
        <w:rPr>
          <w:sz w:val="26"/>
          <w:szCs w:val="26"/>
        </w:rPr>
      </w:pPr>
      <w:r w:rsidRPr="00BD3682">
        <w:rPr>
          <w:sz w:val="26"/>
          <w:szCs w:val="26"/>
        </w:rPr>
        <w:t xml:space="preserve">№ </w:t>
      </w:r>
      <w:r w:rsidR="00972C22">
        <w:rPr>
          <w:sz w:val="26"/>
          <w:szCs w:val="26"/>
        </w:rPr>
        <w:t>183</w:t>
      </w:r>
      <w:r w:rsidRPr="00BD3682">
        <w:rPr>
          <w:sz w:val="26"/>
          <w:szCs w:val="26"/>
        </w:rPr>
        <w:t>-р</w:t>
      </w:r>
    </w:p>
    <w:p w:rsidR="00440CD1" w:rsidRDefault="00440CD1" w:rsidP="00440CD1">
      <w:pPr>
        <w:jc w:val="both"/>
        <w:rPr>
          <w:sz w:val="26"/>
          <w:szCs w:val="26"/>
        </w:rPr>
      </w:pPr>
    </w:p>
    <w:p w:rsidR="003C638F" w:rsidRDefault="003C638F" w:rsidP="00440CD1">
      <w:pPr>
        <w:jc w:val="right"/>
        <w:rPr>
          <w:sz w:val="26"/>
          <w:szCs w:val="26"/>
        </w:rPr>
      </w:pPr>
    </w:p>
    <w:p w:rsidR="00440CD1" w:rsidRDefault="00440CD1" w:rsidP="00440CD1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440CD1" w:rsidRDefault="00440CD1" w:rsidP="00440CD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решению </w:t>
      </w:r>
    </w:p>
    <w:p w:rsidR="004A0B24" w:rsidRPr="00EC61B8" w:rsidRDefault="00440CD1" w:rsidP="000C6C11">
      <w:pPr>
        <w:jc w:val="right"/>
        <w:rPr>
          <w:sz w:val="26"/>
          <w:szCs w:val="26"/>
        </w:rPr>
      </w:pPr>
      <w:r w:rsidRPr="00EC61B8">
        <w:rPr>
          <w:sz w:val="26"/>
          <w:szCs w:val="26"/>
        </w:rPr>
        <w:t xml:space="preserve">Совета </w:t>
      </w:r>
      <w:r w:rsidR="000C6C11">
        <w:rPr>
          <w:sz w:val="26"/>
          <w:szCs w:val="26"/>
        </w:rPr>
        <w:t>Заполярного района</w:t>
      </w:r>
    </w:p>
    <w:p w:rsidR="00440CD1" w:rsidRPr="00EC61B8" w:rsidRDefault="00440CD1" w:rsidP="00440CD1">
      <w:pPr>
        <w:jc w:val="right"/>
        <w:rPr>
          <w:sz w:val="26"/>
          <w:szCs w:val="26"/>
        </w:rPr>
      </w:pPr>
      <w:r w:rsidRPr="00EC61B8">
        <w:rPr>
          <w:sz w:val="26"/>
          <w:szCs w:val="26"/>
        </w:rPr>
        <w:t xml:space="preserve">от </w:t>
      </w:r>
      <w:r>
        <w:rPr>
          <w:sz w:val="26"/>
          <w:szCs w:val="26"/>
        </w:rPr>
        <w:t>24 марта</w:t>
      </w:r>
      <w:r w:rsidRPr="00EC61B8">
        <w:rPr>
          <w:sz w:val="26"/>
          <w:szCs w:val="26"/>
        </w:rPr>
        <w:t xml:space="preserve"> 20</w:t>
      </w:r>
      <w:r>
        <w:rPr>
          <w:sz w:val="26"/>
          <w:szCs w:val="26"/>
        </w:rPr>
        <w:t>22 года</w:t>
      </w:r>
      <w:r w:rsidRPr="00EC61B8">
        <w:rPr>
          <w:sz w:val="26"/>
          <w:szCs w:val="26"/>
        </w:rPr>
        <w:t xml:space="preserve"> № </w:t>
      </w:r>
      <w:r w:rsidR="00D96C98">
        <w:rPr>
          <w:sz w:val="26"/>
          <w:szCs w:val="26"/>
        </w:rPr>
        <w:t>183</w:t>
      </w:r>
      <w:r w:rsidRPr="00EC61B8">
        <w:rPr>
          <w:sz w:val="26"/>
          <w:szCs w:val="26"/>
        </w:rPr>
        <w:t>-р</w:t>
      </w:r>
    </w:p>
    <w:p w:rsidR="00440CD1" w:rsidRDefault="00440CD1" w:rsidP="00440CD1">
      <w:pPr>
        <w:jc w:val="center"/>
        <w:rPr>
          <w:b/>
          <w:sz w:val="26"/>
          <w:szCs w:val="26"/>
        </w:rPr>
      </w:pPr>
    </w:p>
    <w:p w:rsidR="00440CD1" w:rsidRDefault="00440CD1" w:rsidP="00440CD1">
      <w:pPr>
        <w:jc w:val="center"/>
        <w:rPr>
          <w:b/>
          <w:sz w:val="26"/>
          <w:szCs w:val="26"/>
        </w:rPr>
      </w:pPr>
    </w:p>
    <w:p w:rsidR="001D7F79" w:rsidRDefault="00440CD1" w:rsidP="00440CD1">
      <w:pPr>
        <w:jc w:val="center"/>
        <w:rPr>
          <w:b/>
          <w:sz w:val="26"/>
          <w:szCs w:val="26"/>
        </w:rPr>
      </w:pPr>
      <w:r w:rsidRPr="00EC61B8">
        <w:rPr>
          <w:b/>
          <w:sz w:val="26"/>
          <w:szCs w:val="26"/>
        </w:rPr>
        <w:t>П</w:t>
      </w:r>
      <w:r w:rsidRPr="002C6F26">
        <w:rPr>
          <w:b/>
          <w:sz w:val="26"/>
          <w:szCs w:val="26"/>
        </w:rPr>
        <w:t>орядок</w:t>
      </w:r>
      <w:r>
        <w:rPr>
          <w:b/>
          <w:sz w:val="26"/>
          <w:szCs w:val="26"/>
        </w:rPr>
        <w:t xml:space="preserve"> </w:t>
      </w:r>
      <w:r w:rsidRPr="00D27477">
        <w:rPr>
          <w:b/>
          <w:sz w:val="26"/>
          <w:szCs w:val="26"/>
        </w:rPr>
        <w:t>и размеры возмещения расходов, связанных со служебными командировками,</w:t>
      </w:r>
      <w:r w:rsidR="003568D6">
        <w:rPr>
          <w:b/>
          <w:sz w:val="26"/>
          <w:szCs w:val="26"/>
        </w:rPr>
        <w:t xml:space="preserve"> </w:t>
      </w:r>
      <w:bookmarkStart w:id="0" w:name="_GoBack"/>
      <w:bookmarkEnd w:id="0"/>
      <w:r w:rsidRPr="00D27477">
        <w:rPr>
          <w:b/>
          <w:sz w:val="26"/>
          <w:szCs w:val="26"/>
        </w:rPr>
        <w:t xml:space="preserve">работникам органов местного самоуправления </w:t>
      </w:r>
    </w:p>
    <w:p w:rsidR="00440CD1" w:rsidRPr="00EC61B8" w:rsidRDefault="00440CD1" w:rsidP="00440CD1">
      <w:pPr>
        <w:jc w:val="center"/>
        <w:rPr>
          <w:b/>
          <w:sz w:val="26"/>
          <w:szCs w:val="26"/>
        </w:rPr>
      </w:pPr>
      <w:r w:rsidRPr="00D27477">
        <w:rPr>
          <w:b/>
          <w:sz w:val="26"/>
          <w:szCs w:val="26"/>
        </w:rPr>
        <w:t>и муниципальных учреждений Заполярного района</w:t>
      </w:r>
    </w:p>
    <w:p w:rsidR="00440CD1" w:rsidRDefault="00440CD1" w:rsidP="00440CD1">
      <w:pPr>
        <w:jc w:val="both"/>
        <w:rPr>
          <w:sz w:val="26"/>
          <w:szCs w:val="26"/>
        </w:rPr>
      </w:pPr>
    </w:p>
    <w:p w:rsidR="00FA1896" w:rsidRDefault="00FA1896" w:rsidP="00FA1896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Настоящим П</w:t>
      </w:r>
      <w:r w:rsidRPr="0085716D">
        <w:rPr>
          <w:rFonts w:ascii="Times New Roman" w:hAnsi="Times New Roman" w:cs="Times New Roman"/>
          <w:b w:val="0"/>
          <w:sz w:val="26"/>
          <w:szCs w:val="26"/>
        </w:rPr>
        <w:t>о</w:t>
      </w:r>
      <w:r w:rsidR="00440CD1">
        <w:rPr>
          <w:rFonts w:ascii="Times New Roman" w:hAnsi="Times New Roman" w:cs="Times New Roman"/>
          <w:b w:val="0"/>
          <w:sz w:val="26"/>
          <w:szCs w:val="26"/>
        </w:rPr>
        <w:t>рядком</w:t>
      </w:r>
      <w:r w:rsidRPr="0085716D">
        <w:rPr>
          <w:rFonts w:ascii="Times New Roman" w:hAnsi="Times New Roman" w:cs="Times New Roman"/>
          <w:b w:val="0"/>
          <w:sz w:val="26"/>
          <w:szCs w:val="26"/>
        </w:rPr>
        <w:t xml:space="preserve"> определя</w:t>
      </w:r>
      <w:r w:rsidR="00440CD1">
        <w:rPr>
          <w:rFonts w:ascii="Times New Roman" w:hAnsi="Times New Roman" w:cs="Times New Roman"/>
          <w:b w:val="0"/>
          <w:sz w:val="26"/>
          <w:szCs w:val="26"/>
        </w:rPr>
        <w:t>ю</w:t>
      </w:r>
      <w:r w:rsidRPr="0085716D">
        <w:rPr>
          <w:rFonts w:ascii="Times New Roman" w:hAnsi="Times New Roman" w:cs="Times New Roman"/>
          <w:b w:val="0"/>
          <w:sz w:val="26"/>
          <w:szCs w:val="26"/>
        </w:rPr>
        <w:t xml:space="preserve">тся </w:t>
      </w:r>
      <w:r w:rsidR="00440CD1">
        <w:rPr>
          <w:rFonts w:ascii="Times New Roman" w:hAnsi="Times New Roman" w:cs="Times New Roman"/>
          <w:b w:val="0"/>
          <w:sz w:val="26"/>
          <w:szCs w:val="26"/>
        </w:rPr>
        <w:t>условия</w:t>
      </w:r>
      <w:r w:rsidRPr="0085716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и размеры </w:t>
      </w:r>
      <w:r w:rsidRPr="0085716D">
        <w:rPr>
          <w:rFonts w:ascii="Times New Roman" w:hAnsi="Times New Roman" w:cs="Times New Roman"/>
          <w:b w:val="0"/>
          <w:sz w:val="26"/>
          <w:szCs w:val="26"/>
        </w:rPr>
        <w:t xml:space="preserve">возмещения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расходов, связанных со служебными </w:t>
      </w:r>
      <w:r w:rsidRPr="0085716D">
        <w:rPr>
          <w:rFonts w:ascii="Times New Roman" w:hAnsi="Times New Roman" w:cs="Times New Roman"/>
          <w:b w:val="0"/>
          <w:sz w:val="26"/>
          <w:szCs w:val="26"/>
        </w:rPr>
        <w:t>командиров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ками (далее – командировки), </w:t>
      </w:r>
      <w:r w:rsidR="00585856">
        <w:rPr>
          <w:rFonts w:ascii="Times New Roman" w:hAnsi="Times New Roman" w:cs="Times New Roman"/>
          <w:b w:val="0"/>
          <w:sz w:val="26"/>
          <w:szCs w:val="26"/>
        </w:rPr>
        <w:t xml:space="preserve">муниципальным служащим, </w:t>
      </w:r>
      <w:r w:rsidR="00321866" w:rsidRPr="00321866">
        <w:rPr>
          <w:rFonts w:ascii="Times New Roman" w:hAnsi="Times New Roman" w:cs="Times New Roman"/>
          <w:b w:val="0"/>
          <w:sz w:val="26"/>
          <w:szCs w:val="26"/>
        </w:rPr>
        <w:t>работникам</w:t>
      </w:r>
      <w:r w:rsidR="00440CD1">
        <w:rPr>
          <w:rFonts w:ascii="Times New Roman" w:hAnsi="Times New Roman" w:cs="Times New Roman"/>
          <w:b w:val="0"/>
          <w:sz w:val="26"/>
          <w:szCs w:val="26"/>
        </w:rPr>
        <w:t>, замещающим должности, не относящиеся к должностям муниципальной службы,</w:t>
      </w:r>
      <w:r w:rsidR="00321866" w:rsidRPr="00321866">
        <w:rPr>
          <w:rFonts w:ascii="Times New Roman" w:hAnsi="Times New Roman" w:cs="Times New Roman"/>
          <w:b w:val="0"/>
          <w:sz w:val="26"/>
          <w:szCs w:val="26"/>
        </w:rPr>
        <w:t xml:space="preserve"> органов местного самоуправления и </w:t>
      </w:r>
      <w:r w:rsidR="00440CD1">
        <w:rPr>
          <w:rFonts w:ascii="Times New Roman" w:hAnsi="Times New Roman" w:cs="Times New Roman"/>
          <w:b w:val="0"/>
          <w:sz w:val="26"/>
          <w:szCs w:val="26"/>
        </w:rPr>
        <w:t xml:space="preserve">работникам </w:t>
      </w:r>
      <w:r w:rsidR="00321866" w:rsidRPr="00321866">
        <w:rPr>
          <w:rFonts w:ascii="Times New Roman" w:hAnsi="Times New Roman" w:cs="Times New Roman"/>
          <w:b w:val="0"/>
          <w:sz w:val="26"/>
          <w:szCs w:val="26"/>
        </w:rPr>
        <w:t>муниципальных учреждений Заполярного района</w:t>
      </w:r>
      <w:r w:rsidR="00321866" w:rsidRPr="00333652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</w:rPr>
        <w:t>(далее</w:t>
      </w:r>
      <w:r w:rsidR="00321866">
        <w:rPr>
          <w:rFonts w:ascii="Times New Roman" w:hAnsi="Times New Roman" w:cs="Times New Roman"/>
          <w:b w:val="0"/>
          <w:sz w:val="26"/>
        </w:rPr>
        <w:t xml:space="preserve"> </w:t>
      </w:r>
      <w:r>
        <w:rPr>
          <w:rFonts w:ascii="Times New Roman" w:hAnsi="Times New Roman" w:cs="Times New Roman"/>
          <w:b w:val="0"/>
          <w:sz w:val="26"/>
        </w:rPr>
        <w:t xml:space="preserve">– </w:t>
      </w:r>
      <w:r w:rsidR="00321866">
        <w:rPr>
          <w:rFonts w:ascii="Times New Roman" w:hAnsi="Times New Roman" w:cs="Times New Roman"/>
          <w:b w:val="0"/>
          <w:sz w:val="26"/>
        </w:rPr>
        <w:t>работ</w:t>
      </w:r>
      <w:r>
        <w:rPr>
          <w:rFonts w:ascii="Times New Roman" w:hAnsi="Times New Roman" w:cs="Times New Roman"/>
          <w:b w:val="0"/>
          <w:sz w:val="26"/>
        </w:rPr>
        <w:t>ник), на основании решения работодател</w:t>
      </w:r>
      <w:r w:rsidR="00321866">
        <w:rPr>
          <w:rFonts w:ascii="Times New Roman" w:hAnsi="Times New Roman" w:cs="Times New Roman"/>
          <w:b w:val="0"/>
          <w:sz w:val="26"/>
        </w:rPr>
        <w:t>я</w:t>
      </w:r>
      <w:r w:rsidR="005476D3">
        <w:rPr>
          <w:rFonts w:ascii="Times New Roman" w:hAnsi="Times New Roman" w:cs="Times New Roman"/>
          <w:b w:val="0"/>
          <w:sz w:val="26"/>
        </w:rPr>
        <w:t xml:space="preserve"> (представителя нанимателя)</w:t>
      </w:r>
      <w:r>
        <w:rPr>
          <w:rFonts w:ascii="Times New Roman" w:hAnsi="Times New Roman" w:cs="Times New Roman"/>
          <w:b w:val="0"/>
          <w:sz w:val="26"/>
        </w:rPr>
        <w:t xml:space="preserve"> </w:t>
      </w:r>
      <w:r w:rsidRPr="00AE2780">
        <w:rPr>
          <w:rFonts w:ascii="Times New Roman" w:hAnsi="Times New Roman" w:cs="Times New Roman"/>
          <w:b w:val="0"/>
          <w:sz w:val="26"/>
          <w:szCs w:val="26"/>
        </w:rPr>
        <w:t xml:space="preserve">для выполнения служебного </w:t>
      </w:r>
      <w:r>
        <w:rPr>
          <w:rFonts w:ascii="Times New Roman" w:hAnsi="Times New Roman" w:cs="Times New Roman"/>
          <w:b w:val="0"/>
          <w:sz w:val="26"/>
          <w:szCs w:val="26"/>
        </w:rPr>
        <w:t>поручен</w:t>
      </w:r>
      <w:r w:rsidRPr="00AE2780">
        <w:rPr>
          <w:rFonts w:ascii="Times New Roman" w:hAnsi="Times New Roman" w:cs="Times New Roman"/>
          <w:b w:val="0"/>
          <w:sz w:val="26"/>
          <w:szCs w:val="26"/>
        </w:rPr>
        <w:t>ия вне постоянного места работы</w:t>
      </w:r>
      <w:r w:rsidR="00321866">
        <w:rPr>
          <w:rFonts w:ascii="Times New Roman" w:hAnsi="Times New Roman" w:cs="Times New Roman"/>
          <w:b w:val="0"/>
          <w:sz w:val="26"/>
          <w:szCs w:val="26"/>
        </w:rPr>
        <w:t xml:space="preserve"> (</w:t>
      </w:r>
      <w:r w:rsidR="00321866" w:rsidRPr="00AE2780">
        <w:rPr>
          <w:rFonts w:ascii="Times New Roman" w:hAnsi="Times New Roman" w:cs="Times New Roman"/>
          <w:b w:val="0"/>
          <w:sz w:val="26"/>
          <w:szCs w:val="26"/>
        </w:rPr>
        <w:t>службы</w:t>
      </w:r>
      <w:r w:rsidRPr="00AE2780">
        <w:rPr>
          <w:rFonts w:ascii="Times New Roman" w:hAnsi="Times New Roman" w:cs="Times New Roman"/>
          <w:b w:val="0"/>
          <w:sz w:val="26"/>
          <w:szCs w:val="26"/>
        </w:rPr>
        <w:t>) как на территории Российской Федерации, так и на территориях иностранных государств</w:t>
      </w:r>
      <w:r>
        <w:rPr>
          <w:rFonts w:ascii="Times New Roman" w:hAnsi="Times New Roman" w:cs="Times New Roman"/>
          <w:b w:val="0"/>
          <w:sz w:val="26"/>
        </w:rPr>
        <w:t>.</w:t>
      </w:r>
    </w:p>
    <w:p w:rsidR="00FA1896" w:rsidRPr="005D2892" w:rsidRDefault="00FA1896" w:rsidP="00FA1896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D2892">
        <w:rPr>
          <w:rFonts w:ascii="Times New Roman" w:hAnsi="Times New Roman" w:cs="Times New Roman"/>
          <w:b w:val="0"/>
          <w:sz w:val="26"/>
          <w:szCs w:val="26"/>
        </w:rPr>
        <w:t xml:space="preserve">При направлении </w:t>
      </w:r>
      <w:r w:rsidR="00871BA1">
        <w:rPr>
          <w:rFonts w:ascii="Times New Roman" w:hAnsi="Times New Roman" w:cs="Times New Roman"/>
          <w:b w:val="0"/>
          <w:sz w:val="26"/>
          <w:szCs w:val="26"/>
        </w:rPr>
        <w:t>работ</w:t>
      </w:r>
      <w:r w:rsidRPr="005D2892">
        <w:rPr>
          <w:rFonts w:ascii="Times New Roman" w:hAnsi="Times New Roman" w:cs="Times New Roman"/>
          <w:b w:val="0"/>
          <w:sz w:val="26"/>
          <w:szCs w:val="26"/>
        </w:rPr>
        <w:t>ника в командировку ему гарантируется сохранение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работы (</w:t>
      </w:r>
      <w:r w:rsidRPr="005D2892">
        <w:rPr>
          <w:rFonts w:ascii="Times New Roman" w:hAnsi="Times New Roman" w:cs="Times New Roman"/>
          <w:b w:val="0"/>
          <w:sz w:val="26"/>
          <w:szCs w:val="26"/>
        </w:rPr>
        <w:t>должности</w:t>
      </w:r>
      <w:r>
        <w:rPr>
          <w:rFonts w:ascii="Times New Roman" w:hAnsi="Times New Roman" w:cs="Times New Roman"/>
          <w:b w:val="0"/>
          <w:sz w:val="26"/>
          <w:szCs w:val="26"/>
        </w:rPr>
        <w:t>)</w:t>
      </w:r>
      <w:r w:rsidRPr="005D2892">
        <w:rPr>
          <w:rFonts w:ascii="Times New Roman" w:hAnsi="Times New Roman" w:cs="Times New Roman"/>
          <w:b w:val="0"/>
          <w:sz w:val="26"/>
          <w:szCs w:val="26"/>
        </w:rPr>
        <w:t xml:space="preserve"> и среднего заработка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(денежного содержания)</w:t>
      </w:r>
      <w:r w:rsidRPr="005D2892">
        <w:rPr>
          <w:rFonts w:ascii="Times New Roman" w:hAnsi="Times New Roman" w:cs="Times New Roman"/>
          <w:b w:val="0"/>
          <w:sz w:val="26"/>
          <w:szCs w:val="26"/>
        </w:rPr>
        <w:t>, а также возмещаются:</w:t>
      </w:r>
    </w:p>
    <w:p w:rsidR="00FA1896" w:rsidRDefault="00FA1896" w:rsidP="00FA1896">
      <w:pPr>
        <w:widowControl w:val="0"/>
        <w:numPr>
          <w:ilvl w:val="0"/>
          <w:numId w:val="3"/>
        </w:numPr>
        <w:ind w:left="0" w:firstLine="709"/>
        <w:jc w:val="both"/>
        <w:rPr>
          <w:sz w:val="26"/>
        </w:rPr>
      </w:pPr>
      <w:r>
        <w:rPr>
          <w:sz w:val="26"/>
        </w:rPr>
        <w:t>расходы по проезду</w:t>
      </w:r>
      <w:r w:rsidRPr="00982457">
        <w:rPr>
          <w:sz w:val="26"/>
          <w:szCs w:val="26"/>
        </w:rPr>
        <w:t xml:space="preserve"> к мес</w:t>
      </w:r>
      <w:r w:rsidR="0074759F" w:rsidRPr="00982457">
        <w:rPr>
          <w:sz w:val="26"/>
          <w:szCs w:val="26"/>
        </w:rPr>
        <w:t xml:space="preserve">ту командирования и обратно – </w:t>
      </w:r>
      <w:r w:rsidRPr="00982457">
        <w:rPr>
          <w:sz w:val="26"/>
          <w:szCs w:val="26"/>
        </w:rPr>
        <w:t xml:space="preserve">к постоянному месту </w:t>
      </w:r>
      <w:r w:rsidR="00871BA1" w:rsidRPr="00982457">
        <w:rPr>
          <w:sz w:val="26"/>
          <w:szCs w:val="26"/>
        </w:rPr>
        <w:t>работы (службы)</w:t>
      </w:r>
      <w:r w:rsidR="000C6C11">
        <w:rPr>
          <w:sz w:val="26"/>
          <w:szCs w:val="26"/>
        </w:rPr>
        <w:t>;</w:t>
      </w:r>
      <w:r w:rsidRPr="00982457">
        <w:rPr>
          <w:sz w:val="22"/>
          <w:szCs w:val="22"/>
        </w:rPr>
        <w:t xml:space="preserve"> </w:t>
      </w:r>
    </w:p>
    <w:p w:rsidR="00982457" w:rsidRPr="00982457" w:rsidRDefault="00FA1896" w:rsidP="00982457">
      <w:pPr>
        <w:widowControl w:val="0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982457">
        <w:rPr>
          <w:sz w:val="26"/>
          <w:szCs w:val="26"/>
        </w:rPr>
        <w:t xml:space="preserve"> расходы по проезду из одного населенного пункта в другой, если </w:t>
      </w:r>
      <w:r w:rsidR="00871BA1" w:rsidRPr="00982457">
        <w:rPr>
          <w:sz w:val="26"/>
          <w:szCs w:val="26"/>
        </w:rPr>
        <w:t>работ</w:t>
      </w:r>
      <w:r w:rsidRPr="00982457">
        <w:rPr>
          <w:sz w:val="26"/>
          <w:szCs w:val="26"/>
        </w:rPr>
        <w:t xml:space="preserve">ник командирован в несколько государственных (муниципальных) органов или иных организаций, расположенных в разных населенных пунктах; </w:t>
      </w:r>
    </w:p>
    <w:p w:rsidR="00FA1896" w:rsidRPr="00982457" w:rsidRDefault="00FA1896" w:rsidP="00982457">
      <w:pPr>
        <w:widowControl w:val="0"/>
        <w:numPr>
          <w:ilvl w:val="0"/>
          <w:numId w:val="3"/>
        </w:numPr>
        <w:ind w:left="0" w:firstLine="709"/>
        <w:jc w:val="both"/>
        <w:rPr>
          <w:strike/>
          <w:sz w:val="22"/>
          <w:szCs w:val="22"/>
        </w:rPr>
      </w:pPr>
      <w:r w:rsidRPr="00982457">
        <w:rPr>
          <w:sz w:val="26"/>
        </w:rPr>
        <w:t>расходы по найму жилого помещения;</w:t>
      </w:r>
    </w:p>
    <w:p w:rsidR="00FA1896" w:rsidRDefault="00FA1896" w:rsidP="00FA1896">
      <w:pPr>
        <w:widowControl w:val="0"/>
        <w:numPr>
          <w:ilvl w:val="0"/>
          <w:numId w:val="3"/>
        </w:numPr>
        <w:ind w:left="0" w:firstLine="709"/>
        <w:jc w:val="both"/>
        <w:rPr>
          <w:sz w:val="26"/>
        </w:rPr>
      </w:pPr>
      <w:r>
        <w:rPr>
          <w:sz w:val="26"/>
        </w:rPr>
        <w:t xml:space="preserve">дополнительные расходы, связанные с проживанием вне постоянного места жительства (суточные); </w:t>
      </w:r>
    </w:p>
    <w:p w:rsidR="004E466C" w:rsidRPr="000C6C11" w:rsidRDefault="004E466C" w:rsidP="004E466C">
      <w:pPr>
        <w:widowControl w:val="0"/>
        <w:numPr>
          <w:ilvl w:val="0"/>
          <w:numId w:val="3"/>
        </w:numPr>
        <w:ind w:left="142" w:firstLine="567"/>
        <w:jc w:val="both"/>
        <w:rPr>
          <w:bCs/>
          <w:iCs/>
          <w:sz w:val="26"/>
        </w:rPr>
      </w:pPr>
      <w:r w:rsidRPr="000C6C11">
        <w:rPr>
          <w:bCs/>
          <w:iCs/>
          <w:sz w:val="26"/>
        </w:rPr>
        <w:t xml:space="preserve">расходы </w:t>
      </w:r>
      <w:r w:rsidR="003C638F">
        <w:rPr>
          <w:bCs/>
          <w:iCs/>
          <w:sz w:val="26"/>
        </w:rPr>
        <w:t xml:space="preserve">на </w:t>
      </w:r>
      <w:r w:rsidRPr="000C6C11">
        <w:rPr>
          <w:bCs/>
          <w:iCs/>
          <w:sz w:val="26"/>
        </w:rPr>
        <w:t>оплату стоимости провоза багажа к месту командирования и обратно на воздушном транспорте, подтвержденной перевозочными документами, содержащими информацию о стоимости провоза багажа, в случае оформления (приобретения) перевозочных документов (билетов) по тарифу, не предусматривающему норму бесплатного провоза багажа</w:t>
      </w:r>
      <w:r w:rsidR="000C6C11" w:rsidRPr="000C6C11">
        <w:rPr>
          <w:bCs/>
          <w:iCs/>
          <w:sz w:val="26"/>
        </w:rPr>
        <w:t>;</w:t>
      </w:r>
    </w:p>
    <w:p w:rsidR="00FA1896" w:rsidRPr="005D2892" w:rsidRDefault="00FA1896" w:rsidP="00982457">
      <w:pPr>
        <w:widowControl w:val="0"/>
        <w:numPr>
          <w:ilvl w:val="0"/>
          <w:numId w:val="3"/>
        </w:numPr>
        <w:ind w:left="142" w:firstLine="567"/>
        <w:jc w:val="both"/>
        <w:rPr>
          <w:sz w:val="26"/>
        </w:rPr>
      </w:pPr>
      <w:r w:rsidRPr="005D2892">
        <w:rPr>
          <w:sz w:val="26"/>
        </w:rPr>
        <w:t xml:space="preserve">иные расходы, </w:t>
      </w:r>
      <w:r w:rsidRPr="0069136D">
        <w:rPr>
          <w:sz w:val="26"/>
          <w:szCs w:val="26"/>
        </w:rPr>
        <w:t>связанные с командировкой</w:t>
      </w:r>
      <w:r w:rsidR="000C6C11">
        <w:rPr>
          <w:sz w:val="26"/>
          <w:szCs w:val="26"/>
        </w:rPr>
        <w:t xml:space="preserve">, </w:t>
      </w:r>
      <w:r w:rsidR="00982457" w:rsidRPr="000C6C11">
        <w:rPr>
          <w:sz w:val="26"/>
        </w:rPr>
        <w:t xml:space="preserve">произведенные работником с разрешения или ведома </w:t>
      </w:r>
      <w:r w:rsidR="00982457" w:rsidRPr="000C6C11">
        <w:rPr>
          <w:sz w:val="26"/>
          <w:szCs w:val="26"/>
        </w:rPr>
        <w:t>работодателя</w:t>
      </w:r>
      <w:r w:rsidR="00C26DF9" w:rsidRPr="000C6C11">
        <w:rPr>
          <w:sz w:val="26"/>
          <w:szCs w:val="26"/>
        </w:rPr>
        <w:t xml:space="preserve"> </w:t>
      </w:r>
      <w:r w:rsidR="00590063" w:rsidRPr="000C6C11">
        <w:rPr>
          <w:sz w:val="26"/>
          <w:szCs w:val="26"/>
        </w:rPr>
        <w:t>(представителя нанимателя)</w:t>
      </w:r>
      <w:r w:rsidR="00982457" w:rsidRPr="000C6C11">
        <w:rPr>
          <w:sz w:val="26"/>
          <w:szCs w:val="26"/>
        </w:rPr>
        <w:t>.</w:t>
      </w:r>
    </w:p>
    <w:p w:rsidR="00FA1896" w:rsidRPr="001D62AE" w:rsidRDefault="00FA1896" w:rsidP="0022781B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D62AE">
        <w:rPr>
          <w:rFonts w:ascii="Times New Roman" w:hAnsi="Times New Roman" w:cs="Times New Roman"/>
          <w:b w:val="0"/>
          <w:sz w:val="26"/>
          <w:szCs w:val="26"/>
        </w:rPr>
        <w:t xml:space="preserve">Средний заработок (денежное содержание) за период нахождения </w:t>
      </w:r>
      <w:r w:rsidR="00871BA1" w:rsidRPr="001D62AE">
        <w:rPr>
          <w:rFonts w:ascii="Times New Roman" w:hAnsi="Times New Roman" w:cs="Times New Roman"/>
          <w:b w:val="0"/>
          <w:sz w:val="26"/>
          <w:szCs w:val="26"/>
        </w:rPr>
        <w:t>работ</w:t>
      </w:r>
      <w:r w:rsidRPr="001D62AE">
        <w:rPr>
          <w:rFonts w:ascii="Times New Roman" w:hAnsi="Times New Roman" w:cs="Times New Roman"/>
          <w:b w:val="0"/>
          <w:sz w:val="26"/>
          <w:szCs w:val="26"/>
        </w:rPr>
        <w:t>ника в командировке</w:t>
      </w:r>
      <w:r w:rsidR="001D62AE" w:rsidRPr="000C6C11">
        <w:rPr>
          <w:rFonts w:ascii="Times New Roman" w:hAnsi="Times New Roman" w:cs="Times New Roman"/>
          <w:b w:val="0"/>
          <w:sz w:val="26"/>
          <w:szCs w:val="26"/>
        </w:rPr>
        <w:t>, а также за дни нахождения в пути, в том числе за время вынужденной остановки в пути,</w:t>
      </w:r>
      <w:r w:rsidR="001D62AE">
        <w:rPr>
          <w:rFonts w:ascii="Times New Roman" w:hAnsi="Times New Roman" w:cs="Times New Roman"/>
          <w:sz w:val="26"/>
          <w:szCs w:val="26"/>
        </w:rPr>
        <w:t xml:space="preserve"> </w:t>
      </w:r>
      <w:r w:rsidRPr="001D62AE">
        <w:rPr>
          <w:rFonts w:ascii="Times New Roman" w:hAnsi="Times New Roman" w:cs="Times New Roman"/>
          <w:b w:val="0"/>
          <w:sz w:val="26"/>
          <w:szCs w:val="26"/>
        </w:rPr>
        <w:t>сохраняется за все рабочие дни по графику работы, установленному в месте постоянной работы</w:t>
      </w:r>
      <w:r w:rsidR="00871BA1" w:rsidRPr="001D62AE">
        <w:rPr>
          <w:rFonts w:ascii="Times New Roman" w:hAnsi="Times New Roman" w:cs="Times New Roman"/>
          <w:b w:val="0"/>
          <w:sz w:val="26"/>
          <w:szCs w:val="26"/>
        </w:rPr>
        <w:t xml:space="preserve"> (службы</w:t>
      </w:r>
      <w:r w:rsidRPr="001D62AE">
        <w:rPr>
          <w:rFonts w:ascii="Times New Roman" w:hAnsi="Times New Roman" w:cs="Times New Roman"/>
          <w:b w:val="0"/>
          <w:sz w:val="26"/>
          <w:szCs w:val="26"/>
        </w:rPr>
        <w:t xml:space="preserve">) </w:t>
      </w:r>
      <w:r w:rsidR="00871BA1" w:rsidRPr="001D62AE">
        <w:rPr>
          <w:rFonts w:ascii="Times New Roman" w:hAnsi="Times New Roman" w:cs="Times New Roman"/>
          <w:b w:val="0"/>
          <w:sz w:val="26"/>
          <w:szCs w:val="26"/>
        </w:rPr>
        <w:t>работ</w:t>
      </w:r>
      <w:r w:rsidRPr="001D62AE">
        <w:rPr>
          <w:rFonts w:ascii="Times New Roman" w:hAnsi="Times New Roman" w:cs="Times New Roman"/>
          <w:b w:val="0"/>
          <w:sz w:val="26"/>
          <w:szCs w:val="26"/>
        </w:rPr>
        <w:t xml:space="preserve">ника. </w:t>
      </w:r>
    </w:p>
    <w:p w:rsidR="00FA1896" w:rsidRPr="003D5070" w:rsidRDefault="00FA1896" w:rsidP="00FA1896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D5070">
        <w:rPr>
          <w:rFonts w:ascii="Times New Roman" w:hAnsi="Times New Roman" w:cs="Times New Roman"/>
          <w:b w:val="0"/>
          <w:sz w:val="26"/>
          <w:szCs w:val="26"/>
        </w:rPr>
        <w:t xml:space="preserve">В случае временной нетрудоспособности командированного </w:t>
      </w:r>
      <w:r w:rsidR="00871BA1">
        <w:rPr>
          <w:rFonts w:ascii="Times New Roman" w:hAnsi="Times New Roman" w:cs="Times New Roman"/>
          <w:b w:val="0"/>
          <w:sz w:val="26"/>
          <w:szCs w:val="26"/>
        </w:rPr>
        <w:t>работн</w:t>
      </w:r>
      <w:r w:rsidRPr="003D5070">
        <w:rPr>
          <w:rFonts w:ascii="Times New Roman" w:hAnsi="Times New Roman" w:cs="Times New Roman"/>
          <w:b w:val="0"/>
          <w:sz w:val="26"/>
          <w:szCs w:val="26"/>
        </w:rPr>
        <w:t xml:space="preserve">ика, удостоверенной в установленном порядке, ему возмещаются расходы по найму жилого помещения (кроме случаев, когда </w:t>
      </w:r>
      <w:r w:rsidR="00871BA1">
        <w:rPr>
          <w:rFonts w:ascii="Times New Roman" w:hAnsi="Times New Roman" w:cs="Times New Roman"/>
          <w:b w:val="0"/>
          <w:sz w:val="26"/>
          <w:szCs w:val="26"/>
        </w:rPr>
        <w:t>работ</w:t>
      </w:r>
      <w:r w:rsidRPr="003D5070">
        <w:rPr>
          <w:rFonts w:ascii="Times New Roman" w:hAnsi="Times New Roman" w:cs="Times New Roman"/>
          <w:b w:val="0"/>
          <w:sz w:val="26"/>
          <w:szCs w:val="26"/>
        </w:rPr>
        <w:t xml:space="preserve">ник находится на стационарном лечении) и выплачиваются суточные в течение всего времени, пока он не имеет возможности по состоянию здоровья приступить </w:t>
      </w:r>
      <w:r w:rsidR="00871BA1">
        <w:rPr>
          <w:rFonts w:ascii="Times New Roman" w:hAnsi="Times New Roman" w:cs="Times New Roman"/>
          <w:b w:val="0"/>
          <w:sz w:val="26"/>
          <w:szCs w:val="26"/>
        </w:rPr>
        <w:t>к</w:t>
      </w:r>
      <w:r w:rsidRPr="003D5070">
        <w:rPr>
          <w:rFonts w:ascii="Times New Roman" w:hAnsi="Times New Roman" w:cs="Times New Roman"/>
          <w:b w:val="0"/>
          <w:sz w:val="26"/>
          <w:szCs w:val="26"/>
        </w:rPr>
        <w:t xml:space="preserve"> выполнению возложенного на него служебного </w:t>
      </w:r>
      <w:r>
        <w:rPr>
          <w:rFonts w:ascii="Times New Roman" w:hAnsi="Times New Roman" w:cs="Times New Roman"/>
          <w:b w:val="0"/>
          <w:sz w:val="26"/>
          <w:szCs w:val="26"/>
        </w:rPr>
        <w:t>поручения</w:t>
      </w:r>
      <w:r w:rsidRPr="003D5070">
        <w:rPr>
          <w:rFonts w:ascii="Times New Roman" w:hAnsi="Times New Roman" w:cs="Times New Roman"/>
          <w:b w:val="0"/>
          <w:sz w:val="26"/>
          <w:szCs w:val="26"/>
        </w:rPr>
        <w:t xml:space="preserve"> или вернуться к месту постоянно</w:t>
      </w:r>
      <w:r>
        <w:rPr>
          <w:rFonts w:ascii="Times New Roman" w:hAnsi="Times New Roman" w:cs="Times New Roman"/>
          <w:b w:val="0"/>
          <w:sz w:val="26"/>
          <w:szCs w:val="26"/>
        </w:rPr>
        <w:t>го</w:t>
      </w:r>
      <w:r w:rsidRPr="003D5070">
        <w:rPr>
          <w:rFonts w:ascii="Times New Roman" w:hAnsi="Times New Roman" w:cs="Times New Roman"/>
          <w:b w:val="0"/>
          <w:sz w:val="26"/>
          <w:szCs w:val="26"/>
        </w:rPr>
        <w:t xml:space="preserve"> жительства. </w:t>
      </w:r>
    </w:p>
    <w:p w:rsidR="004033F4" w:rsidRPr="004E466C" w:rsidRDefault="004033F4" w:rsidP="004E466C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bCs/>
          <w:i/>
          <w:iCs/>
          <w:sz w:val="26"/>
          <w:szCs w:val="26"/>
          <w:lang w:eastAsia="en-US"/>
        </w:rPr>
      </w:pPr>
      <w:r w:rsidRPr="004E466C">
        <w:rPr>
          <w:sz w:val="26"/>
          <w:szCs w:val="26"/>
        </w:rPr>
        <w:t>Расходы по проезду работника к месту командирования и обратно – к постоянному месту работы (службы)</w:t>
      </w:r>
      <w:r w:rsidRPr="000C6C11">
        <w:rPr>
          <w:sz w:val="26"/>
          <w:szCs w:val="26"/>
        </w:rPr>
        <w:t xml:space="preserve"> (</w:t>
      </w:r>
      <w:r w:rsidR="004E466C" w:rsidRPr="000C6C11">
        <w:rPr>
          <w:rFonts w:eastAsiaTheme="minorHAnsi"/>
          <w:bCs/>
          <w:iCs/>
          <w:sz w:val="26"/>
          <w:szCs w:val="26"/>
          <w:lang w:eastAsia="en-US"/>
        </w:rPr>
        <w:t xml:space="preserve">включая оплату услуг по бронированию и </w:t>
      </w:r>
      <w:r w:rsidR="004E466C" w:rsidRPr="000C6C11">
        <w:rPr>
          <w:rFonts w:eastAsiaTheme="minorHAnsi"/>
          <w:bCs/>
          <w:iCs/>
          <w:sz w:val="26"/>
          <w:szCs w:val="26"/>
          <w:lang w:eastAsia="en-US"/>
        </w:rPr>
        <w:lastRenderedPageBreak/>
        <w:t>оформлению проездных документов, предоставлению в поездах постельных принадлежностей, сервисный, комиссионный сборы, оплату стоимости провоза багажа к месту командирования и обратно на воздушном транспорте, подтвержденной перевозочными документами, содержащими информацию о стоимости провоза багажа, в случае оформления (приобретения) перевозочных документов (билетов) по тарифу, не предусматривающему норму бесплатного провоза багажа</w:t>
      </w:r>
      <w:r w:rsidRPr="000C6C11">
        <w:rPr>
          <w:sz w:val="26"/>
          <w:szCs w:val="26"/>
        </w:rPr>
        <w:t xml:space="preserve">), </w:t>
      </w:r>
      <w:r w:rsidRPr="004E466C">
        <w:rPr>
          <w:sz w:val="26"/>
          <w:szCs w:val="26"/>
        </w:rPr>
        <w:t>а также по проезду из одного населенного пункта в другой, если работник командирован в несколько государственных (муниципальных) органов или иных организаций, расположенных в разных населенных пунктах, воздушным, железнодорожным, водным и автомобильным транспортом, возмещаются по фактическим затратам, подтвержденным проездными документами, по следующим нормам:</w:t>
      </w:r>
    </w:p>
    <w:p w:rsidR="004033F4" w:rsidRPr="00D94C50" w:rsidRDefault="004033F4" w:rsidP="004033F4">
      <w:pPr>
        <w:pStyle w:val="2"/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</w:rPr>
      </w:pPr>
      <w:r w:rsidRPr="00D94C50">
        <w:rPr>
          <w:sz w:val="26"/>
        </w:rPr>
        <w:t>муниципальным служащим, замещающим высшие должности</w:t>
      </w:r>
      <w:r>
        <w:rPr>
          <w:sz w:val="26"/>
        </w:rPr>
        <w:t xml:space="preserve"> м</w:t>
      </w:r>
      <w:r w:rsidRPr="00D94C50">
        <w:rPr>
          <w:sz w:val="26"/>
        </w:rPr>
        <w:t>униципальной службы</w:t>
      </w:r>
      <w:r>
        <w:rPr>
          <w:sz w:val="26"/>
        </w:rPr>
        <w:t xml:space="preserve">, руководителям </w:t>
      </w:r>
      <w:r>
        <w:rPr>
          <w:sz w:val="26"/>
          <w:szCs w:val="26"/>
        </w:rPr>
        <w:t xml:space="preserve">муниципальных учреждений </w:t>
      </w:r>
      <w:r>
        <w:rPr>
          <w:sz w:val="26"/>
        </w:rPr>
        <w:t>Заполярного района</w:t>
      </w:r>
      <w:r w:rsidRPr="00D94C50">
        <w:rPr>
          <w:sz w:val="26"/>
        </w:rPr>
        <w:t>:</w:t>
      </w:r>
    </w:p>
    <w:p w:rsidR="004033F4" w:rsidRDefault="004033F4" w:rsidP="004033F4">
      <w:pPr>
        <w:widowControl w:val="0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z w:val="26"/>
        </w:rPr>
      </w:pPr>
      <w:r>
        <w:rPr>
          <w:sz w:val="26"/>
        </w:rPr>
        <w:t>воздушным транспортом – по билету 1 класса (на самолетах, где отсутствует салон 1 класса – по стоимости билета бизнес-класса);</w:t>
      </w:r>
    </w:p>
    <w:p w:rsidR="004033F4" w:rsidRDefault="004033F4" w:rsidP="004033F4">
      <w:pPr>
        <w:widowControl w:val="0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z w:val="26"/>
        </w:rPr>
      </w:pPr>
      <w:r>
        <w:rPr>
          <w:sz w:val="26"/>
        </w:rPr>
        <w:t>водным транспортом – по тарифам, устанавливаемым перевозчиком, но не выше стоимости проезда в каюте «люкс» с комплексным обслуживанием пассажиров;</w:t>
      </w:r>
    </w:p>
    <w:p w:rsidR="004033F4" w:rsidRPr="00A268A7" w:rsidRDefault="004033F4" w:rsidP="004033F4">
      <w:pPr>
        <w:widowControl w:val="0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z w:val="26"/>
        </w:rPr>
      </w:pPr>
      <w:r w:rsidRPr="00A268A7">
        <w:rPr>
          <w:sz w:val="26"/>
        </w:rPr>
        <w:t xml:space="preserve">железнодорожным транспортом – в вагоне повышенной комфортности, отнесенном к вагонам бизнес-класса, с двухместными купе категории </w:t>
      </w:r>
      <w:r>
        <w:rPr>
          <w:sz w:val="26"/>
        </w:rPr>
        <w:t>«</w:t>
      </w:r>
      <w:r w:rsidRPr="00A268A7">
        <w:rPr>
          <w:sz w:val="26"/>
        </w:rPr>
        <w:t>СВ</w:t>
      </w:r>
      <w:r>
        <w:rPr>
          <w:sz w:val="26"/>
        </w:rPr>
        <w:t>»</w:t>
      </w:r>
      <w:r w:rsidRPr="00A268A7">
        <w:rPr>
          <w:sz w:val="26"/>
        </w:rPr>
        <w:t xml:space="preserve"> или в вагоне категории </w:t>
      </w:r>
      <w:r>
        <w:rPr>
          <w:sz w:val="26"/>
        </w:rPr>
        <w:t>«</w:t>
      </w:r>
      <w:r w:rsidRPr="00A268A7">
        <w:rPr>
          <w:sz w:val="26"/>
        </w:rPr>
        <w:t>С</w:t>
      </w:r>
      <w:r>
        <w:rPr>
          <w:sz w:val="26"/>
        </w:rPr>
        <w:t>»</w:t>
      </w:r>
      <w:r w:rsidRPr="00A268A7">
        <w:rPr>
          <w:sz w:val="26"/>
        </w:rPr>
        <w:t xml:space="preserve"> с местами для сидения, соответствующими требованиям, предъявляемым к вагонам бизнес-класса</w:t>
      </w:r>
      <w:r>
        <w:rPr>
          <w:sz w:val="26"/>
        </w:rPr>
        <w:t>;</w:t>
      </w:r>
    </w:p>
    <w:p w:rsidR="004033F4" w:rsidRPr="00D94C50" w:rsidRDefault="004033F4" w:rsidP="004033F4">
      <w:pPr>
        <w:pStyle w:val="2"/>
        <w:widowControl w:val="0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остальным </w:t>
      </w:r>
      <w:r w:rsidRPr="00D94C50">
        <w:rPr>
          <w:sz w:val="26"/>
        </w:rPr>
        <w:t xml:space="preserve">муниципальным служащим, </w:t>
      </w:r>
      <w:r w:rsidRPr="002E2A26">
        <w:rPr>
          <w:sz w:val="26"/>
          <w:szCs w:val="26"/>
        </w:rPr>
        <w:t>работникам, замещающим должности, не относящиеся к должностям муниципальной службы</w:t>
      </w:r>
      <w:r>
        <w:rPr>
          <w:sz w:val="26"/>
          <w:szCs w:val="26"/>
        </w:rPr>
        <w:t>, органов местного самоуправления, работникам муниципальных учреждений Заполярного района</w:t>
      </w:r>
      <w:r w:rsidRPr="00D94C50">
        <w:rPr>
          <w:sz w:val="26"/>
        </w:rPr>
        <w:t xml:space="preserve">: </w:t>
      </w:r>
    </w:p>
    <w:p w:rsidR="004033F4" w:rsidRDefault="004033F4" w:rsidP="004033F4">
      <w:pPr>
        <w:widowControl w:val="0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z w:val="26"/>
        </w:rPr>
      </w:pPr>
      <w:r>
        <w:rPr>
          <w:sz w:val="26"/>
        </w:rPr>
        <w:t>воздушным транспортом – по тарифу экономического класса;</w:t>
      </w:r>
    </w:p>
    <w:p w:rsidR="004033F4" w:rsidRDefault="004033F4" w:rsidP="004033F4">
      <w:pPr>
        <w:widowControl w:val="0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z w:val="26"/>
        </w:rPr>
      </w:pPr>
      <w:r>
        <w:rPr>
          <w:sz w:val="26"/>
        </w:rPr>
        <w:t>водным транспортом –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4033F4" w:rsidRPr="000C6C11" w:rsidRDefault="004033F4" w:rsidP="000C6C11">
      <w:pPr>
        <w:widowControl w:val="0"/>
        <w:numPr>
          <w:ilvl w:val="0"/>
          <w:numId w:val="8"/>
        </w:numPr>
        <w:tabs>
          <w:tab w:val="left" w:pos="1276"/>
        </w:tabs>
        <w:ind w:left="0" w:firstLine="709"/>
        <w:jc w:val="both"/>
        <w:rPr>
          <w:sz w:val="26"/>
        </w:rPr>
      </w:pPr>
      <w:r>
        <w:rPr>
          <w:sz w:val="26"/>
        </w:rPr>
        <w:t>железнодорожным транспортом – в вагоне повышенной комфортности, отнесенном к вагону экономического класса, с четырехместными купе категории «К» или в вагоне кате</w:t>
      </w:r>
      <w:r w:rsidR="000C6C11">
        <w:rPr>
          <w:sz w:val="26"/>
        </w:rPr>
        <w:t>гории «С» с местами для сидения.</w:t>
      </w:r>
    </w:p>
    <w:p w:rsidR="004033F4" w:rsidRPr="003C638F" w:rsidRDefault="000C6C11" w:rsidP="00CE539C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C638F">
        <w:rPr>
          <w:rFonts w:eastAsiaTheme="minorHAnsi"/>
          <w:sz w:val="26"/>
          <w:szCs w:val="26"/>
          <w:lang w:eastAsia="en-US"/>
        </w:rPr>
        <w:t>При отсутствии проездных и (или) перевозочных документов (билетов, посадочных талонов и купонов, контрольных купонов) возмещение расходов по проезду к месту командирования и обратно производится при предоставлении, справки соответствующей транспортной организации о подтверждении проезда (перелета), совершенного</w:t>
      </w:r>
      <w:r w:rsidR="0050075A" w:rsidRPr="003C638F">
        <w:rPr>
          <w:rFonts w:eastAsiaTheme="minorHAnsi"/>
          <w:sz w:val="26"/>
          <w:szCs w:val="26"/>
          <w:lang w:eastAsia="en-US"/>
        </w:rPr>
        <w:t xml:space="preserve"> работником</w:t>
      </w:r>
      <w:r w:rsidRPr="003C638F">
        <w:rPr>
          <w:rFonts w:eastAsiaTheme="minorHAnsi"/>
          <w:sz w:val="26"/>
          <w:szCs w:val="26"/>
          <w:lang w:eastAsia="en-US"/>
        </w:rPr>
        <w:t>, к месту командирования и (или) обратно. Расходы на получение такой справки возмещению не подлежат.</w:t>
      </w:r>
    </w:p>
    <w:p w:rsidR="004033F4" w:rsidRPr="00FA1061" w:rsidRDefault="004033F4" w:rsidP="004033F4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A1061">
        <w:rPr>
          <w:rFonts w:ascii="Times New Roman" w:hAnsi="Times New Roman" w:cs="Times New Roman"/>
          <w:b w:val="0"/>
          <w:sz w:val="26"/>
          <w:szCs w:val="26"/>
        </w:rPr>
        <w:t xml:space="preserve">При командировании работника только на территории Ненецкого автономного округа расходы по проезду </w:t>
      </w:r>
      <w:r w:rsidR="00D74DB7" w:rsidRPr="00FA1061">
        <w:rPr>
          <w:rFonts w:ascii="Times New Roman" w:hAnsi="Times New Roman" w:cs="Times New Roman"/>
          <w:b w:val="0"/>
          <w:sz w:val="26"/>
          <w:szCs w:val="26"/>
        </w:rPr>
        <w:t>воздушным, водным или иным транспортом (</w:t>
      </w:r>
      <w:r w:rsidR="004E466C" w:rsidRPr="00FA1061">
        <w:rPr>
          <w:rFonts w:ascii="Times New Roman" w:hAnsi="Times New Roman" w:cs="Times New Roman"/>
          <w:b w:val="0"/>
          <w:sz w:val="26"/>
          <w:szCs w:val="26"/>
        </w:rPr>
        <w:t xml:space="preserve">в том числе </w:t>
      </w:r>
      <w:r w:rsidR="00D74DB7" w:rsidRPr="00FA1061">
        <w:rPr>
          <w:rFonts w:ascii="Times New Roman" w:hAnsi="Times New Roman" w:cs="Times New Roman"/>
          <w:b w:val="0"/>
          <w:sz w:val="26"/>
          <w:szCs w:val="26"/>
        </w:rPr>
        <w:t xml:space="preserve">внедорожное транспортное средство, снегоход) </w:t>
      </w:r>
      <w:r w:rsidRPr="00FA1061">
        <w:rPr>
          <w:rFonts w:ascii="Times New Roman" w:hAnsi="Times New Roman" w:cs="Times New Roman"/>
          <w:b w:val="0"/>
          <w:sz w:val="26"/>
          <w:szCs w:val="26"/>
        </w:rPr>
        <w:t>возмещаются по фактическим затратам по установленным перевозчиком тарифам.</w:t>
      </w:r>
      <w:r w:rsidR="00D74DB7" w:rsidRPr="00FA106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4033F4" w:rsidRPr="009D72AE" w:rsidRDefault="004033F4" w:rsidP="004033F4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547B">
        <w:rPr>
          <w:rFonts w:ascii="Times New Roman" w:hAnsi="Times New Roman" w:cs="Times New Roman"/>
          <w:b w:val="0"/>
          <w:sz w:val="26"/>
          <w:szCs w:val="26"/>
        </w:rPr>
        <w:t xml:space="preserve">Командированному </w:t>
      </w:r>
      <w:r>
        <w:rPr>
          <w:rFonts w:ascii="Times New Roman" w:hAnsi="Times New Roman" w:cs="Times New Roman"/>
          <w:b w:val="0"/>
          <w:sz w:val="26"/>
          <w:szCs w:val="26"/>
        </w:rPr>
        <w:t>работ</w:t>
      </w:r>
      <w:r w:rsidRPr="0075547B">
        <w:rPr>
          <w:rFonts w:ascii="Times New Roman" w:hAnsi="Times New Roman" w:cs="Times New Roman"/>
          <w:b w:val="0"/>
          <w:sz w:val="26"/>
          <w:szCs w:val="26"/>
        </w:rPr>
        <w:t xml:space="preserve">нику оплачиваются расходы </w:t>
      </w:r>
      <w:r w:rsidRPr="009D72AE">
        <w:rPr>
          <w:rFonts w:ascii="Times New Roman" w:hAnsi="Times New Roman" w:cs="Times New Roman"/>
          <w:b w:val="0"/>
          <w:sz w:val="26"/>
          <w:szCs w:val="26"/>
        </w:rPr>
        <w:t xml:space="preserve">по проезду </w:t>
      </w:r>
      <w:r w:rsidRPr="00FA1061">
        <w:rPr>
          <w:rFonts w:ascii="Times New Roman" w:hAnsi="Times New Roman" w:cs="Times New Roman"/>
          <w:b w:val="0"/>
          <w:sz w:val="26"/>
          <w:szCs w:val="26"/>
        </w:rPr>
        <w:t>автомобильным транспортом общего пользования (кроме такси), а также электропоездом до железнодорожной станции, пристани, аэропорта и автовокзала при наличии документов (билетов), подтверждающих эти расходы.</w:t>
      </w:r>
    </w:p>
    <w:p w:rsidR="0015097A" w:rsidRPr="00606556" w:rsidRDefault="004033F4" w:rsidP="0015097A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655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Если срок пребывания работника в месте командирования, определяемый по проездным и (или) перевозочным документам, не соответствует сроку пребывания </w:t>
      </w:r>
      <w:r w:rsidRPr="0060655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lastRenderedPageBreak/>
        <w:t xml:space="preserve">работника в месте командирования, определенному </w:t>
      </w:r>
      <w:r w:rsidRPr="00606556">
        <w:rPr>
          <w:rFonts w:ascii="Times New Roman" w:hAnsi="Times New Roman" w:cs="Times New Roman"/>
          <w:b w:val="0"/>
          <w:sz w:val="26"/>
          <w:szCs w:val="26"/>
        </w:rPr>
        <w:t>распорядительным документом работодателя (представителя нанимателя)</w:t>
      </w:r>
      <w:r w:rsidRPr="0060655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о направлении в служебную командировку, расходы по найму жилого помещения и суточные за период, выходящий за пределы срока согласно распорядительному документу работодателя (представителя нанимателя) о направлении в командировку, не оплачиваются, а расходы по проезду к месту командирования и обратно подлежат возмещению только в случае, если превышение срока командирования приходится на время отдыха работника (выходные, нерабочие праздничные дни).</w:t>
      </w:r>
      <w:r w:rsidR="0015097A" w:rsidRPr="0060655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</w:p>
    <w:p w:rsidR="0015097A" w:rsidRDefault="0015097A" w:rsidP="0015097A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60655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В случае, если работник из места командирования не возвращается, а остается для проведения отпуска, расходы по проезду от места командирования к постоянному месту </w:t>
      </w:r>
      <w:r w:rsidR="00606556" w:rsidRPr="003C638F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работы (службы)</w:t>
      </w:r>
      <w:r w:rsidR="00606556" w:rsidRPr="0060655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  <w:r w:rsidRPr="0060655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возмещению не подлежат.</w:t>
      </w:r>
    </w:p>
    <w:p w:rsidR="007247BA" w:rsidRPr="003C638F" w:rsidRDefault="007247BA" w:rsidP="0015477F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3C638F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В случае направления в командировку работника, находящегося за пределами места постоянной работы (службы), ему возмещаются расходы по проезду к месту командирования и обратно к месту</w:t>
      </w:r>
      <w:r w:rsidR="0015477F" w:rsidRPr="003C638F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пребывания (отдыха) либо к месту постоянной работы (службы) в порядке и размерах, установленных настоящим Порядком.</w:t>
      </w:r>
      <w:r w:rsidRPr="003C638F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</w:t>
      </w:r>
    </w:p>
    <w:p w:rsidR="00FA1896" w:rsidRDefault="00FA1896" w:rsidP="00871BA1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F6FDE">
        <w:rPr>
          <w:rFonts w:ascii="Times New Roman" w:hAnsi="Times New Roman" w:cs="Times New Roman"/>
          <w:b w:val="0"/>
          <w:sz w:val="26"/>
          <w:szCs w:val="26"/>
        </w:rPr>
        <w:t>Дополнительные расходы, связанные с проживанием вне постоянного</w:t>
      </w:r>
      <w:r w:rsidRPr="00235546">
        <w:rPr>
          <w:rFonts w:ascii="Times New Roman" w:hAnsi="Times New Roman" w:cs="Times New Roman"/>
          <w:b w:val="0"/>
          <w:sz w:val="26"/>
          <w:szCs w:val="26"/>
        </w:rPr>
        <w:t xml:space="preserve"> места жительства (суточные), выплачиваются за каждый день нахождения</w:t>
      </w:r>
      <w:r w:rsidR="003C638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35546">
        <w:rPr>
          <w:rFonts w:ascii="Times New Roman" w:hAnsi="Times New Roman" w:cs="Times New Roman"/>
          <w:b w:val="0"/>
          <w:sz w:val="26"/>
          <w:szCs w:val="26"/>
        </w:rPr>
        <w:t xml:space="preserve">в командировке, включая выходные и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нерабочие </w:t>
      </w:r>
      <w:r w:rsidRPr="00235546">
        <w:rPr>
          <w:rFonts w:ascii="Times New Roman" w:hAnsi="Times New Roman" w:cs="Times New Roman"/>
          <w:b w:val="0"/>
          <w:sz w:val="26"/>
          <w:szCs w:val="26"/>
        </w:rPr>
        <w:t>праздничные дни, а также дни нахождения в пути, в размере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700 рублей.</w:t>
      </w:r>
    </w:p>
    <w:p w:rsidR="00F9409B" w:rsidRPr="00871BA1" w:rsidRDefault="00FA1896" w:rsidP="00871BA1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71BA1">
        <w:rPr>
          <w:rFonts w:ascii="Times New Roman" w:hAnsi="Times New Roman" w:cs="Times New Roman"/>
          <w:b w:val="0"/>
          <w:sz w:val="26"/>
          <w:szCs w:val="26"/>
        </w:rPr>
        <w:t xml:space="preserve">В случае вынужденной задержки в пути суточные за время задержки выплачиваются по решению работодателя </w:t>
      </w:r>
      <w:r w:rsidR="006D5949">
        <w:rPr>
          <w:rFonts w:ascii="Times New Roman" w:hAnsi="Times New Roman" w:cs="Times New Roman"/>
          <w:b w:val="0"/>
          <w:sz w:val="26"/>
          <w:szCs w:val="26"/>
        </w:rPr>
        <w:t xml:space="preserve">(представителя нанимателя) </w:t>
      </w:r>
      <w:r w:rsidRPr="00871BA1">
        <w:rPr>
          <w:rFonts w:ascii="Times New Roman" w:hAnsi="Times New Roman" w:cs="Times New Roman"/>
          <w:b w:val="0"/>
          <w:sz w:val="26"/>
          <w:szCs w:val="26"/>
        </w:rPr>
        <w:t>при представлении документов, подтверждающих факт вынужденной задержки.</w:t>
      </w:r>
    </w:p>
    <w:p w:rsidR="00FA1896" w:rsidRPr="004306EB" w:rsidRDefault="00871BA1" w:rsidP="00871BA1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Работ</w:t>
      </w:r>
      <w:r w:rsidR="00FA1896" w:rsidRPr="004306EB">
        <w:rPr>
          <w:rFonts w:ascii="Times New Roman" w:hAnsi="Times New Roman" w:cs="Times New Roman"/>
          <w:b w:val="0"/>
          <w:sz w:val="26"/>
          <w:szCs w:val="26"/>
        </w:rPr>
        <w:t>никам, выбывшим в командировку и возвратившимся к месту постоянной работы</w:t>
      </w:r>
      <w:r w:rsidR="00606556">
        <w:rPr>
          <w:rFonts w:ascii="Times New Roman" w:hAnsi="Times New Roman" w:cs="Times New Roman"/>
          <w:b w:val="0"/>
          <w:sz w:val="26"/>
          <w:szCs w:val="26"/>
        </w:rPr>
        <w:t xml:space="preserve"> (службы)</w:t>
      </w:r>
      <w:r w:rsidR="00FA1896" w:rsidRPr="004306EB">
        <w:rPr>
          <w:rFonts w:ascii="Times New Roman" w:hAnsi="Times New Roman" w:cs="Times New Roman"/>
          <w:b w:val="0"/>
          <w:sz w:val="26"/>
          <w:szCs w:val="26"/>
        </w:rPr>
        <w:t xml:space="preserve"> в тот же день, выплата суточных не производится. </w:t>
      </w:r>
    </w:p>
    <w:p w:rsidR="00FA1896" w:rsidRPr="00871BA1" w:rsidRDefault="00FA1896" w:rsidP="00871BA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71BA1">
        <w:rPr>
          <w:rFonts w:ascii="Times New Roman" w:hAnsi="Times New Roman" w:cs="Times New Roman"/>
          <w:b w:val="0"/>
          <w:sz w:val="26"/>
          <w:szCs w:val="26"/>
        </w:rPr>
        <w:t xml:space="preserve">Вопрос о целесообразности ежедневного возвращения </w:t>
      </w:r>
      <w:r w:rsidR="006D5949">
        <w:rPr>
          <w:rFonts w:ascii="Times New Roman" w:hAnsi="Times New Roman" w:cs="Times New Roman"/>
          <w:b w:val="0"/>
          <w:sz w:val="26"/>
          <w:szCs w:val="26"/>
        </w:rPr>
        <w:t>работ</w:t>
      </w:r>
      <w:r w:rsidRPr="00871BA1">
        <w:rPr>
          <w:rFonts w:ascii="Times New Roman" w:hAnsi="Times New Roman" w:cs="Times New Roman"/>
          <w:b w:val="0"/>
          <w:sz w:val="26"/>
          <w:szCs w:val="26"/>
        </w:rPr>
        <w:t xml:space="preserve">ника из места командирования к постоянному месту жительства в каждом конкретном случае решается работодателем </w:t>
      </w:r>
      <w:r w:rsidR="006D5949">
        <w:rPr>
          <w:rFonts w:ascii="Times New Roman" w:hAnsi="Times New Roman" w:cs="Times New Roman"/>
          <w:b w:val="0"/>
          <w:sz w:val="26"/>
          <w:szCs w:val="26"/>
        </w:rPr>
        <w:t xml:space="preserve">(представителем нанимателя) </w:t>
      </w:r>
      <w:r w:rsidRPr="00871BA1">
        <w:rPr>
          <w:rFonts w:ascii="Times New Roman" w:hAnsi="Times New Roman" w:cs="Times New Roman"/>
          <w:b w:val="0"/>
          <w:sz w:val="26"/>
          <w:szCs w:val="26"/>
        </w:rPr>
        <w:t xml:space="preserve">с учетом расстояния, условий транспортного сообщения, характера выполняемого служебного поручения, а также </w:t>
      </w:r>
      <w:r w:rsidR="00871BA1">
        <w:rPr>
          <w:rFonts w:ascii="Times New Roman" w:hAnsi="Times New Roman" w:cs="Times New Roman"/>
          <w:b w:val="0"/>
          <w:sz w:val="26"/>
          <w:szCs w:val="26"/>
        </w:rPr>
        <w:t>необходимости создания</w:t>
      </w:r>
      <w:r w:rsidRPr="00871BA1">
        <w:rPr>
          <w:rFonts w:ascii="Times New Roman" w:hAnsi="Times New Roman" w:cs="Times New Roman"/>
          <w:b w:val="0"/>
          <w:sz w:val="26"/>
          <w:szCs w:val="26"/>
        </w:rPr>
        <w:t xml:space="preserve"> условий для отдыха. </w:t>
      </w:r>
    </w:p>
    <w:p w:rsidR="00FA1896" w:rsidRPr="007D05EC" w:rsidRDefault="00FA1896" w:rsidP="00871BA1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D05EC">
        <w:rPr>
          <w:rFonts w:ascii="Times New Roman" w:hAnsi="Times New Roman" w:cs="Times New Roman"/>
          <w:b w:val="0"/>
          <w:sz w:val="26"/>
          <w:szCs w:val="26"/>
        </w:rPr>
        <w:t xml:space="preserve">Расходы по бронированию и найму жилого помещения на территории Российской Федерации возмещаются командированным </w:t>
      </w:r>
      <w:r w:rsidR="00871BA1">
        <w:rPr>
          <w:rFonts w:ascii="Times New Roman" w:hAnsi="Times New Roman" w:cs="Times New Roman"/>
          <w:b w:val="0"/>
          <w:sz w:val="26"/>
          <w:szCs w:val="26"/>
        </w:rPr>
        <w:t>работн</w:t>
      </w:r>
      <w:r w:rsidRPr="007D05EC">
        <w:rPr>
          <w:rFonts w:ascii="Times New Roman" w:hAnsi="Times New Roman" w:cs="Times New Roman"/>
          <w:b w:val="0"/>
          <w:sz w:val="26"/>
          <w:szCs w:val="26"/>
        </w:rPr>
        <w:t>икам (кроме тех случаев, когда им предоставляется бесплатное жилое помещение) по фактическим затратам, подтвержденным соответствующими документами, по следующим нормам:</w:t>
      </w:r>
    </w:p>
    <w:p w:rsidR="00FA1896" w:rsidRPr="005A749D" w:rsidRDefault="00FA1896" w:rsidP="00585856">
      <w:pPr>
        <w:widowControl w:val="0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 w:rsidRPr="007D05EC">
        <w:rPr>
          <w:sz w:val="26"/>
        </w:rPr>
        <w:t>муниципальным служащим, замещающим</w:t>
      </w:r>
      <w:r w:rsidRPr="00D94C50">
        <w:rPr>
          <w:sz w:val="26"/>
        </w:rPr>
        <w:t xml:space="preserve"> высшие должности</w:t>
      </w:r>
      <w:r>
        <w:rPr>
          <w:sz w:val="26"/>
        </w:rPr>
        <w:t xml:space="preserve"> м</w:t>
      </w:r>
      <w:r w:rsidRPr="00D94C50">
        <w:rPr>
          <w:sz w:val="26"/>
        </w:rPr>
        <w:t>униципальной службы</w:t>
      </w:r>
      <w:r w:rsidR="00871BA1">
        <w:rPr>
          <w:sz w:val="26"/>
        </w:rPr>
        <w:t xml:space="preserve">, </w:t>
      </w:r>
      <w:r w:rsidR="00585856">
        <w:rPr>
          <w:sz w:val="26"/>
        </w:rPr>
        <w:t xml:space="preserve">руководителям </w:t>
      </w:r>
      <w:r w:rsidR="00585856">
        <w:rPr>
          <w:sz w:val="26"/>
          <w:szCs w:val="26"/>
        </w:rPr>
        <w:t xml:space="preserve">муниципальных учреждений </w:t>
      </w:r>
      <w:r w:rsidR="00871BA1">
        <w:rPr>
          <w:sz w:val="26"/>
        </w:rPr>
        <w:t>Заполярного района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– не </w:t>
      </w:r>
      <w:r w:rsidRPr="003C243B">
        <w:rPr>
          <w:sz w:val="26"/>
        </w:rPr>
        <w:t>более стоимости</w:t>
      </w:r>
      <w:r>
        <w:rPr>
          <w:sz w:val="26"/>
        </w:rPr>
        <w:t xml:space="preserve"> двухкомнатного номера (номера категории «</w:t>
      </w:r>
      <w:r w:rsidR="00BB3B85">
        <w:rPr>
          <w:sz w:val="26"/>
        </w:rPr>
        <w:t>л</w:t>
      </w:r>
      <w:r>
        <w:rPr>
          <w:sz w:val="26"/>
        </w:rPr>
        <w:t>юкс»)</w:t>
      </w:r>
      <w:r w:rsidR="005C7AD0">
        <w:rPr>
          <w:sz w:val="26"/>
        </w:rPr>
        <w:t>;</w:t>
      </w:r>
    </w:p>
    <w:p w:rsidR="00FA1896" w:rsidRPr="003A5CCB" w:rsidRDefault="00FA1896" w:rsidP="00585856">
      <w:pPr>
        <w:widowControl w:val="0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</w:rPr>
      </w:pPr>
      <w:r>
        <w:rPr>
          <w:sz w:val="26"/>
          <w:szCs w:val="26"/>
        </w:rPr>
        <w:t>остальным муниципальным служащим</w:t>
      </w:r>
      <w:r w:rsidR="00871BA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2E2A26">
        <w:rPr>
          <w:sz w:val="26"/>
          <w:szCs w:val="26"/>
        </w:rPr>
        <w:t>работникам, замещающим должности, не относящиеся к должностям муниципальной службы</w:t>
      </w:r>
      <w:r w:rsidR="00871BA1">
        <w:rPr>
          <w:sz w:val="26"/>
          <w:szCs w:val="26"/>
        </w:rPr>
        <w:t>, органов местного самоуправления, работникам муниципальных</w:t>
      </w:r>
      <w:r>
        <w:rPr>
          <w:sz w:val="26"/>
          <w:szCs w:val="26"/>
        </w:rPr>
        <w:t xml:space="preserve"> </w:t>
      </w:r>
      <w:r w:rsidR="00871BA1">
        <w:rPr>
          <w:sz w:val="26"/>
          <w:szCs w:val="26"/>
        </w:rPr>
        <w:t xml:space="preserve">учреждений Заполярного района </w:t>
      </w:r>
      <w:r>
        <w:rPr>
          <w:sz w:val="26"/>
          <w:szCs w:val="26"/>
        </w:rPr>
        <w:t xml:space="preserve">– не </w:t>
      </w:r>
      <w:r w:rsidRPr="003A5CCB">
        <w:rPr>
          <w:sz w:val="26"/>
        </w:rPr>
        <w:t>более стоимости одноместного</w:t>
      </w:r>
      <w:r w:rsidR="00294E0C" w:rsidRPr="003A5CCB">
        <w:rPr>
          <w:sz w:val="26"/>
        </w:rPr>
        <w:t xml:space="preserve"> стандартного</w:t>
      </w:r>
      <w:r w:rsidRPr="003A5CCB">
        <w:rPr>
          <w:sz w:val="26"/>
        </w:rPr>
        <w:t xml:space="preserve"> номера.</w:t>
      </w:r>
    </w:p>
    <w:p w:rsidR="009D72AE" w:rsidRPr="003A5CCB" w:rsidRDefault="009D72AE" w:rsidP="009D72AE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3A5CCB">
        <w:rPr>
          <w:rFonts w:eastAsiaTheme="minorHAnsi"/>
          <w:sz w:val="26"/>
          <w:szCs w:val="26"/>
          <w:lang w:eastAsia="en-US"/>
        </w:rPr>
        <w:t xml:space="preserve">В случае проживания </w:t>
      </w:r>
      <w:r w:rsidR="00633015" w:rsidRPr="003A5CCB">
        <w:rPr>
          <w:rFonts w:eastAsiaTheme="minorHAnsi"/>
          <w:sz w:val="26"/>
          <w:szCs w:val="26"/>
          <w:lang w:eastAsia="en-US"/>
        </w:rPr>
        <w:t xml:space="preserve">в </w:t>
      </w:r>
      <w:r w:rsidRPr="003A5CCB">
        <w:rPr>
          <w:rFonts w:eastAsiaTheme="minorHAnsi"/>
          <w:sz w:val="26"/>
          <w:szCs w:val="26"/>
          <w:lang w:eastAsia="en-US"/>
        </w:rPr>
        <w:t>номере</w:t>
      </w:r>
      <w:r w:rsidR="00633015" w:rsidRPr="003A5CCB">
        <w:rPr>
          <w:rFonts w:eastAsiaTheme="minorHAnsi"/>
          <w:sz w:val="26"/>
          <w:szCs w:val="26"/>
          <w:lang w:eastAsia="en-US"/>
        </w:rPr>
        <w:t xml:space="preserve"> иной категории</w:t>
      </w:r>
      <w:r w:rsidRPr="003A5CCB">
        <w:rPr>
          <w:rFonts w:eastAsiaTheme="minorHAnsi"/>
          <w:sz w:val="26"/>
          <w:szCs w:val="26"/>
          <w:lang w:eastAsia="en-US"/>
        </w:rPr>
        <w:t xml:space="preserve"> работник представляет </w:t>
      </w:r>
      <w:r w:rsidR="00633015" w:rsidRPr="003A5CCB">
        <w:rPr>
          <w:rFonts w:eastAsiaTheme="minorHAnsi"/>
          <w:sz w:val="26"/>
          <w:szCs w:val="26"/>
          <w:lang w:eastAsia="en-US"/>
        </w:rPr>
        <w:t>справку о стоимости одноместного стандартного</w:t>
      </w:r>
      <w:r w:rsidRPr="003A5CCB">
        <w:rPr>
          <w:rFonts w:eastAsiaTheme="minorHAnsi"/>
          <w:sz w:val="26"/>
          <w:szCs w:val="26"/>
          <w:lang w:eastAsia="en-US"/>
        </w:rPr>
        <w:t xml:space="preserve"> номер</w:t>
      </w:r>
      <w:r w:rsidR="00633015" w:rsidRPr="003A5CCB">
        <w:rPr>
          <w:rFonts w:eastAsiaTheme="minorHAnsi"/>
          <w:sz w:val="26"/>
          <w:szCs w:val="26"/>
          <w:lang w:eastAsia="en-US"/>
        </w:rPr>
        <w:t>а</w:t>
      </w:r>
      <w:r w:rsidRPr="003A5CCB">
        <w:rPr>
          <w:rFonts w:eastAsiaTheme="minorHAnsi"/>
          <w:sz w:val="26"/>
          <w:szCs w:val="26"/>
          <w:lang w:eastAsia="en-US"/>
        </w:rPr>
        <w:t>. В случае отсутствия в документах, подтверждающих расходы по бронированию и найму жилых помещений, оформляемых гостиницами или иными средствами размещения, информации о категории номера, указанные расходы возмещаются на основании справки о категории номера, занимаемого работником, выданной гостиницами или иными средствами размещения.</w:t>
      </w:r>
    </w:p>
    <w:p w:rsidR="007449FD" w:rsidRPr="003A5CCB" w:rsidRDefault="007449FD" w:rsidP="007449FD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A5CCB">
        <w:rPr>
          <w:rFonts w:ascii="Times New Roman" w:hAnsi="Times New Roman" w:cs="Times New Roman"/>
          <w:b w:val="0"/>
          <w:sz w:val="26"/>
          <w:szCs w:val="26"/>
        </w:rPr>
        <w:t>В случае найма жилого помещения</w:t>
      </w:r>
      <w:r w:rsidR="00E1065D" w:rsidRPr="003A5CC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247BA" w:rsidRPr="003C638F">
        <w:rPr>
          <w:rFonts w:ascii="Times New Roman" w:hAnsi="Times New Roman" w:cs="Times New Roman"/>
          <w:b w:val="0"/>
          <w:sz w:val="26"/>
          <w:szCs w:val="26"/>
        </w:rPr>
        <w:t>у лиц, не оказывающих</w:t>
      </w:r>
      <w:r w:rsidR="007247B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1065D" w:rsidRPr="003A5CCB">
        <w:rPr>
          <w:rFonts w:ascii="Times New Roman" w:hAnsi="Times New Roman" w:cs="Times New Roman"/>
          <w:b w:val="0"/>
          <w:sz w:val="26"/>
          <w:szCs w:val="26"/>
        </w:rPr>
        <w:t xml:space="preserve">гостиничные </w:t>
      </w:r>
      <w:r w:rsidR="00E1065D" w:rsidRPr="003A5CCB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услуги, расходы по </w:t>
      </w:r>
      <w:r w:rsidR="00E1065D" w:rsidRPr="007247BA">
        <w:rPr>
          <w:rFonts w:ascii="Times New Roman" w:hAnsi="Times New Roman" w:cs="Times New Roman"/>
          <w:b w:val="0"/>
          <w:sz w:val="26"/>
          <w:szCs w:val="26"/>
        </w:rPr>
        <w:t>бронированию и</w:t>
      </w:r>
      <w:r w:rsidR="00E1065D" w:rsidRPr="003A5CCB">
        <w:rPr>
          <w:rFonts w:ascii="Times New Roman" w:hAnsi="Times New Roman" w:cs="Times New Roman"/>
          <w:b w:val="0"/>
          <w:sz w:val="26"/>
          <w:szCs w:val="26"/>
        </w:rPr>
        <w:t xml:space="preserve"> найму жилого помещения возмещаются по фактическим затратам, подтвержденным соответствующими документами, по следующим нормам:</w:t>
      </w:r>
      <w:r w:rsidRPr="003A5CC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449FD" w:rsidRPr="003A5CCB" w:rsidRDefault="007449FD" w:rsidP="00E1065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A5CCB">
        <w:rPr>
          <w:rFonts w:ascii="Times New Roman" w:hAnsi="Times New Roman" w:cs="Times New Roman"/>
          <w:b w:val="0"/>
          <w:sz w:val="26"/>
          <w:szCs w:val="26"/>
        </w:rPr>
        <w:t>а) муниципальным служащим, замещающим высшие должности муниципальной службы</w:t>
      </w:r>
      <w:r w:rsidR="00184675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184675" w:rsidRPr="00184675">
        <w:rPr>
          <w:rFonts w:ascii="Times New Roman" w:hAnsi="Times New Roman" w:cs="Times New Roman"/>
          <w:b w:val="0"/>
          <w:sz w:val="26"/>
          <w:szCs w:val="26"/>
        </w:rPr>
        <w:t xml:space="preserve">руководителям муниципальных учреждений Заполярного района </w:t>
      </w:r>
      <w:r w:rsidRPr="003A5CCB">
        <w:rPr>
          <w:rFonts w:ascii="Times New Roman" w:hAnsi="Times New Roman" w:cs="Times New Roman"/>
          <w:b w:val="0"/>
          <w:sz w:val="26"/>
          <w:szCs w:val="26"/>
        </w:rPr>
        <w:t xml:space="preserve">– не более </w:t>
      </w:r>
      <w:r w:rsidR="00184675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Pr="003A5CCB">
        <w:rPr>
          <w:rFonts w:ascii="Times New Roman" w:hAnsi="Times New Roman" w:cs="Times New Roman"/>
          <w:b w:val="0"/>
          <w:sz w:val="26"/>
          <w:szCs w:val="26"/>
        </w:rPr>
        <w:t>5 000 руб</w:t>
      </w:r>
      <w:r w:rsidR="003C638F">
        <w:rPr>
          <w:rFonts w:ascii="Times New Roman" w:hAnsi="Times New Roman" w:cs="Times New Roman"/>
          <w:b w:val="0"/>
          <w:sz w:val="26"/>
          <w:szCs w:val="26"/>
        </w:rPr>
        <w:t>лей</w:t>
      </w:r>
      <w:r w:rsidRPr="003A5CCB">
        <w:rPr>
          <w:rFonts w:ascii="Times New Roman" w:hAnsi="Times New Roman" w:cs="Times New Roman"/>
          <w:b w:val="0"/>
          <w:sz w:val="26"/>
          <w:szCs w:val="26"/>
        </w:rPr>
        <w:t xml:space="preserve"> в сутки;</w:t>
      </w:r>
    </w:p>
    <w:p w:rsidR="005C7AD0" w:rsidRPr="003A5CCB" w:rsidRDefault="007449FD" w:rsidP="005C7AD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A5CCB">
        <w:rPr>
          <w:rFonts w:ascii="Times New Roman" w:hAnsi="Times New Roman" w:cs="Times New Roman"/>
          <w:b w:val="0"/>
          <w:sz w:val="26"/>
          <w:szCs w:val="26"/>
        </w:rPr>
        <w:t>б) остальным муниципальным служащим</w:t>
      </w:r>
      <w:r w:rsidR="00E1065D" w:rsidRPr="003A5CCB">
        <w:rPr>
          <w:rFonts w:ascii="Times New Roman" w:hAnsi="Times New Roman" w:cs="Times New Roman"/>
          <w:b w:val="0"/>
          <w:sz w:val="26"/>
          <w:szCs w:val="26"/>
        </w:rPr>
        <w:t>,</w:t>
      </w:r>
      <w:r w:rsidR="00E1065D" w:rsidRPr="003A5CCB">
        <w:rPr>
          <w:b w:val="0"/>
          <w:sz w:val="26"/>
          <w:szCs w:val="26"/>
        </w:rPr>
        <w:t xml:space="preserve"> </w:t>
      </w:r>
      <w:r w:rsidR="00E1065D" w:rsidRPr="003A5CCB">
        <w:rPr>
          <w:rFonts w:ascii="Times New Roman" w:hAnsi="Times New Roman" w:cs="Times New Roman"/>
          <w:b w:val="0"/>
          <w:sz w:val="26"/>
          <w:szCs w:val="26"/>
        </w:rPr>
        <w:t>работникам, замещающим должности, не относящиеся к должностям муниципальной службы, органов местного самоуправления, работникам муниципальных учреждений Заполярного района</w:t>
      </w:r>
      <w:r w:rsidRPr="003A5CC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C638F">
        <w:rPr>
          <w:rFonts w:ascii="Times New Roman" w:hAnsi="Times New Roman" w:cs="Times New Roman"/>
          <w:b w:val="0"/>
          <w:sz w:val="26"/>
          <w:szCs w:val="26"/>
        </w:rPr>
        <w:t>–</w:t>
      </w:r>
      <w:r w:rsidRPr="003A5CCB">
        <w:rPr>
          <w:rFonts w:ascii="Times New Roman" w:hAnsi="Times New Roman" w:cs="Times New Roman"/>
          <w:b w:val="0"/>
          <w:sz w:val="26"/>
          <w:szCs w:val="26"/>
        </w:rPr>
        <w:t xml:space="preserve"> не более </w:t>
      </w:r>
      <w:r w:rsidR="00E1065D" w:rsidRPr="003A5CCB">
        <w:rPr>
          <w:rFonts w:ascii="Times New Roman" w:hAnsi="Times New Roman" w:cs="Times New Roman"/>
          <w:b w:val="0"/>
          <w:sz w:val="26"/>
          <w:szCs w:val="26"/>
        </w:rPr>
        <w:t>3</w:t>
      </w:r>
      <w:r w:rsidR="005C7AD0" w:rsidRPr="003A5CCB">
        <w:rPr>
          <w:rFonts w:ascii="Times New Roman" w:hAnsi="Times New Roman" w:cs="Times New Roman"/>
          <w:b w:val="0"/>
          <w:sz w:val="26"/>
          <w:szCs w:val="26"/>
        </w:rPr>
        <w:t xml:space="preserve"> 000 руб</w:t>
      </w:r>
      <w:r w:rsidR="003C638F">
        <w:rPr>
          <w:rFonts w:ascii="Times New Roman" w:hAnsi="Times New Roman" w:cs="Times New Roman"/>
          <w:b w:val="0"/>
          <w:sz w:val="26"/>
          <w:szCs w:val="26"/>
        </w:rPr>
        <w:t>лей</w:t>
      </w:r>
      <w:r w:rsidR="005C7AD0" w:rsidRPr="003A5CCB">
        <w:rPr>
          <w:rFonts w:ascii="Times New Roman" w:hAnsi="Times New Roman" w:cs="Times New Roman"/>
          <w:b w:val="0"/>
          <w:sz w:val="26"/>
          <w:szCs w:val="26"/>
        </w:rPr>
        <w:t xml:space="preserve"> в сутки.</w:t>
      </w:r>
    </w:p>
    <w:p w:rsidR="007449FD" w:rsidRPr="003A5CCB" w:rsidRDefault="007449FD" w:rsidP="005C7AD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A5CCB">
        <w:rPr>
          <w:rFonts w:ascii="Times New Roman" w:hAnsi="Times New Roman" w:cs="Times New Roman"/>
          <w:b w:val="0"/>
          <w:sz w:val="26"/>
          <w:szCs w:val="26"/>
        </w:rPr>
        <w:t>Документами, подтверждающими фактические затраты работника по найму жилого помещения</w:t>
      </w:r>
      <w:r w:rsidR="005C7AD0" w:rsidRPr="003A5CCB">
        <w:rPr>
          <w:rFonts w:ascii="Times New Roman" w:hAnsi="Times New Roman" w:cs="Times New Roman"/>
          <w:b w:val="0"/>
          <w:sz w:val="26"/>
          <w:szCs w:val="26"/>
        </w:rPr>
        <w:t>, указанному в настоящем пункте</w:t>
      </w:r>
      <w:r w:rsidRPr="003A5CCB">
        <w:rPr>
          <w:rFonts w:ascii="Times New Roman" w:hAnsi="Times New Roman" w:cs="Times New Roman"/>
          <w:b w:val="0"/>
          <w:sz w:val="26"/>
          <w:szCs w:val="26"/>
        </w:rPr>
        <w:t>, являются</w:t>
      </w:r>
      <w:r w:rsidR="005C7AD0" w:rsidRPr="003A5CC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A5CCB">
        <w:rPr>
          <w:rFonts w:ascii="Times New Roman" w:hAnsi="Times New Roman" w:cs="Times New Roman"/>
          <w:b w:val="0"/>
          <w:sz w:val="26"/>
          <w:szCs w:val="26"/>
        </w:rPr>
        <w:t xml:space="preserve">договор найма (аренды) жилого помещения (квартиры или комнаты), акт приема-передачи </w:t>
      </w:r>
      <w:r w:rsidR="004E466C" w:rsidRPr="003A5CCB">
        <w:rPr>
          <w:rFonts w:ascii="Times New Roman" w:hAnsi="Times New Roman" w:cs="Times New Roman"/>
          <w:b w:val="0"/>
          <w:sz w:val="26"/>
          <w:szCs w:val="26"/>
        </w:rPr>
        <w:t xml:space="preserve">и иные </w:t>
      </w:r>
      <w:r w:rsidRPr="003A5CCB">
        <w:rPr>
          <w:rFonts w:ascii="Times New Roman" w:hAnsi="Times New Roman" w:cs="Times New Roman"/>
          <w:b w:val="0"/>
          <w:sz w:val="26"/>
          <w:szCs w:val="26"/>
        </w:rPr>
        <w:t xml:space="preserve">документы, подтверждающие оплату проживания (расписка </w:t>
      </w:r>
      <w:proofErr w:type="spellStart"/>
      <w:r w:rsidRPr="003A5CCB">
        <w:rPr>
          <w:rFonts w:ascii="Times New Roman" w:hAnsi="Times New Roman" w:cs="Times New Roman"/>
          <w:b w:val="0"/>
          <w:sz w:val="26"/>
          <w:szCs w:val="26"/>
        </w:rPr>
        <w:t>наймодателя</w:t>
      </w:r>
      <w:proofErr w:type="spellEnd"/>
      <w:r w:rsidRPr="003A5CCB">
        <w:rPr>
          <w:rFonts w:ascii="Times New Roman" w:hAnsi="Times New Roman" w:cs="Times New Roman"/>
          <w:b w:val="0"/>
          <w:sz w:val="26"/>
          <w:szCs w:val="26"/>
        </w:rPr>
        <w:t xml:space="preserve"> о получении денежных средств и т.д.)</w:t>
      </w:r>
      <w:r w:rsidR="004E466C" w:rsidRPr="003A5CCB">
        <w:rPr>
          <w:rFonts w:ascii="Times New Roman" w:hAnsi="Times New Roman" w:cs="Times New Roman"/>
          <w:b w:val="0"/>
          <w:sz w:val="26"/>
          <w:szCs w:val="26"/>
        </w:rPr>
        <w:t>.</w:t>
      </w:r>
      <w:r w:rsidR="005C7AD0" w:rsidRPr="003A5CC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226F3F" w:rsidRPr="00CE539C" w:rsidRDefault="00585856" w:rsidP="00CE539C">
      <w:pPr>
        <w:pStyle w:val="a5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CE539C">
        <w:rPr>
          <w:rFonts w:eastAsiaTheme="minorHAnsi"/>
          <w:sz w:val="26"/>
          <w:szCs w:val="26"/>
          <w:lang w:eastAsia="en-US"/>
        </w:rPr>
        <w:t xml:space="preserve">В случае вынужденной остановки в пути командированному работнику возмещаются расходы по найму жилого помещения, подтвержденные соответствующими документами, в размерах, установленных настоящими </w:t>
      </w:r>
      <w:r w:rsidR="00294E0C" w:rsidRPr="00CE539C">
        <w:rPr>
          <w:rFonts w:eastAsiaTheme="minorHAnsi"/>
          <w:sz w:val="26"/>
          <w:szCs w:val="26"/>
          <w:lang w:eastAsia="en-US"/>
        </w:rPr>
        <w:t>П</w:t>
      </w:r>
      <w:r w:rsidRPr="00CE539C">
        <w:rPr>
          <w:rFonts w:eastAsiaTheme="minorHAnsi"/>
          <w:sz w:val="26"/>
          <w:szCs w:val="26"/>
          <w:lang w:eastAsia="en-US"/>
        </w:rPr>
        <w:t>орядком.</w:t>
      </w:r>
    </w:p>
    <w:p w:rsidR="00FA1896" w:rsidRPr="004F640F" w:rsidRDefault="00FA1896" w:rsidP="004F640F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F640F">
        <w:rPr>
          <w:rFonts w:ascii="Times New Roman" w:hAnsi="Times New Roman" w:cs="Times New Roman"/>
          <w:b w:val="0"/>
          <w:sz w:val="26"/>
          <w:szCs w:val="26"/>
        </w:rPr>
        <w:t>Муниципальным служащим, замещающим высшие должности муниципальной службы,</w:t>
      </w:r>
      <w:r w:rsidR="00DE165F" w:rsidRPr="004F640F">
        <w:rPr>
          <w:rFonts w:ascii="Times New Roman" w:hAnsi="Times New Roman" w:cs="Times New Roman"/>
          <w:b w:val="0"/>
          <w:sz w:val="26"/>
          <w:szCs w:val="26"/>
        </w:rPr>
        <w:t xml:space="preserve"> руководителям муниципальных учреждений Заполярного района</w:t>
      </w:r>
      <w:r w:rsidRPr="004F640F">
        <w:rPr>
          <w:rFonts w:ascii="Times New Roman" w:hAnsi="Times New Roman" w:cs="Times New Roman"/>
          <w:b w:val="0"/>
          <w:sz w:val="26"/>
          <w:szCs w:val="26"/>
        </w:rPr>
        <w:t xml:space="preserve"> при полетах на воздушном транспорте в салоне экономического класса оплачиваются расходы по обслуживанию в бизнес-зале аэропортов (аэродромов) при наличии документов, подтверждающих эти расходы.</w:t>
      </w:r>
    </w:p>
    <w:p w:rsidR="00FA1896" w:rsidRPr="004F640F" w:rsidRDefault="00FA1896" w:rsidP="004F640F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F640F">
        <w:rPr>
          <w:rFonts w:ascii="Times New Roman" w:hAnsi="Times New Roman" w:cs="Times New Roman"/>
          <w:b w:val="0"/>
          <w:sz w:val="26"/>
          <w:szCs w:val="26"/>
        </w:rPr>
        <w:t xml:space="preserve">По решению работодателя </w:t>
      </w:r>
      <w:r w:rsidR="00000746" w:rsidRPr="004F640F">
        <w:rPr>
          <w:rFonts w:ascii="Times New Roman" w:hAnsi="Times New Roman" w:cs="Times New Roman"/>
          <w:b w:val="0"/>
          <w:sz w:val="26"/>
          <w:szCs w:val="26"/>
        </w:rPr>
        <w:t xml:space="preserve">(представителя нанимателя) </w:t>
      </w:r>
      <w:r w:rsidRPr="004F640F">
        <w:rPr>
          <w:rFonts w:ascii="Times New Roman" w:hAnsi="Times New Roman" w:cs="Times New Roman"/>
          <w:b w:val="0"/>
          <w:sz w:val="26"/>
          <w:szCs w:val="26"/>
        </w:rPr>
        <w:t xml:space="preserve">командированным </w:t>
      </w:r>
      <w:r w:rsidR="00DE165F" w:rsidRPr="004F640F">
        <w:rPr>
          <w:rFonts w:ascii="Times New Roman" w:hAnsi="Times New Roman" w:cs="Times New Roman"/>
          <w:b w:val="0"/>
          <w:sz w:val="26"/>
          <w:szCs w:val="26"/>
        </w:rPr>
        <w:t>работ</w:t>
      </w:r>
      <w:r w:rsidRPr="004F640F">
        <w:rPr>
          <w:rFonts w:ascii="Times New Roman" w:hAnsi="Times New Roman" w:cs="Times New Roman"/>
          <w:b w:val="0"/>
          <w:sz w:val="26"/>
          <w:szCs w:val="26"/>
        </w:rPr>
        <w:t>никам при наличии обоснования могут быть возмещены расходы по проезду к месту командирования и обратно – к постоянному месту работы</w:t>
      </w:r>
      <w:r w:rsidR="00021762" w:rsidRPr="004F640F">
        <w:rPr>
          <w:rFonts w:ascii="Times New Roman" w:hAnsi="Times New Roman" w:cs="Times New Roman"/>
          <w:b w:val="0"/>
          <w:sz w:val="26"/>
          <w:szCs w:val="26"/>
        </w:rPr>
        <w:t xml:space="preserve"> (службы</w:t>
      </w:r>
      <w:r w:rsidRPr="004F640F">
        <w:rPr>
          <w:rFonts w:ascii="Times New Roman" w:hAnsi="Times New Roman" w:cs="Times New Roman"/>
          <w:b w:val="0"/>
          <w:sz w:val="26"/>
          <w:szCs w:val="26"/>
        </w:rPr>
        <w:t xml:space="preserve">) – воздушным, железнодорожным, водным и автомобильным транспортом сверх норм, установленных настоящими </w:t>
      </w:r>
      <w:r w:rsidR="009D109B">
        <w:rPr>
          <w:rFonts w:ascii="Times New Roman" w:hAnsi="Times New Roman" w:cs="Times New Roman"/>
          <w:b w:val="0"/>
          <w:sz w:val="26"/>
          <w:szCs w:val="26"/>
        </w:rPr>
        <w:t>П</w:t>
      </w:r>
      <w:r w:rsidRPr="004F640F">
        <w:rPr>
          <w:rFonts w:ascii="Times New Roman" w:hAnsi="Times New Roman" w:cs="Times New Roman"/>
          <w:b w:val="0"/>
          <w:sz w:val="26"/>
          <w:szCs w:val="26"/>
        </w:rPr>
        <w:t xml:space="preserve">орядком, в пределах средств, предусмотренных в </w:t>
      </w:r>
      <w:r w:rsidR="000A5685" w:rsidRPr="004F640F">
        <w:rPr>
          <w:rFonts w:ascii="Times New Roman" w:hAnsi="Times New Roman" w:cs="Times New Roman"/>
          <w:b w:val="0"/>
          <w:sz w:val="26"/>
          <w:szCs w:val="26"/>
        </w:rPr>
        <w:t>районном бюджете на содержание соответствующего органа местного самоуправления, муниципального учреждения Заполярного района</w:t>
      </w:r>
      <w:r w:rsidRPr="004F640F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p w:rsidR="00DB7A35" w:rsidRPr="00CE539C" w:rsidRDefault="00DB7A35" w:rsidP="00357979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E539C">
        <w:rPr>
          <w:rFonts w:ascii="Times New Roman" w:hAnsi="Times New Roman" w:cs="Times New Roman"/>
          <w:b w:val="0"/>
          <w:sz w:val="26"/>
          <w:szCs w:val="26"/>
        </w:rPr>
        <w:t>Возмещение расходов, связанных со служебными командировками за пределы территории Российской Федерации, производится в порядке и размерах, установленных для федеральных государственных гражданских служащих.</w:t>
      </w:r>
    </w:p>
    <w:p w:rsidR="00A749F0" w:rsidRPr="00CE539C" w:rsidRDefault="00A749F0" w:rsidP="00A749F0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E539C">
        <w:rPr>
          <w:rFonts w:ascii="Times New Roman" w:hAnsi="Times New Roman" w:cs="Times New Roman"/>
          <w:b w:val="0"/>
          <w:sz w:val="26"/>
          <w:szCs w:val="26"/>
        </w:rPr>
        <w:t>При направлении работника в командировку на основании заявления ему выдается денежный аванс на оплату расходов</w:t>
      </w:r>
      <w:r w:rsidR="004F6FDE" w:rsidRPr="00CE539C">
        <w:rPr>
          <w:rFonts w:ascii="Times New Roman" w:hAnsi="Times New Roman" w:cs="Times New Roman"/>
          <w:b w:val="0"/>
          <w:sz w:val="26"/>
          <w:szCs w:val="26"/>
        </w:rPr>
        <w:t>,</w:t>
      </w:r>
      <w:r w:rsidRPr="00CE539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90063" w:rsidRPr="00CE539C">
        <w:rPr>
          <w:rFonts w:ascii="Times New Roman" w:hAnsi="Times New Roman" w:cs="Times New Roman"/>
          <w:b w:val="0"/>
          <w:sz w:val="26"/>
          <w:szCs w:val="26"/>
        </w:rPr>
        <w:t>предусмотр</w:t>
      </w:r>
      <w:r w:rsidR="004F6FDE" w:rsidRPr="00CE539C">
        <w:rPr>
          <w:rFonts w:ascii="Times New Roman" w:hAnsi="Times New Roman" w:cs="Times New Roman"/>
          <w:b w:val="0"/>
          <w:sz w:val="26"/>
          <w:szCs w:val="26"/>
        </w:rPr>
        <w:t xml:space="preserve">енных настоящим Порядком. </w:t>
      </w:r>
      <w:r w:rsidR="00590063" w:rsidRPr="00CE539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749F0" w:rsidRPr="00CE539C" w:rsidRDefault="00A749F0" w:rsidP="00A749F0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E539C">
        <w:rPr>
          <w:rFonts w:ascii="Times New Roman" w:hAnsi="Times New Roman" w:cs="Times New Roman"/>
          <w:b w:val="0"/>
          <w:sz w:val="26"/>
          <w:szCs w:val="26"/>
        </w:rPr>
        <w:t>По возвращении из командировки работник обязан в течение трех рабочих (служебных) дней представить в бухгалтерию авансовый отчет об израсходованных в связи с командировкой суммах по установленной форме</w:t>
      </w:r>
      <w:r w:rsidR="00EB5BCB" w:rsidRPr="00CE539C">
        <w:rPr>
          <w:rFonts w:ascii="Times New Roman" w:hAnsi="Times New Roman" w:cs="Times New Roman"/>
          <w:b w:val="0"/>
          <w:sz w:val="26"/>
          <w:szCs w:val="26"/>
        </w:rPr>
        <w:t xml:space="preserve"> с приложением подтверждающих документов</w:t>
      </w:r>
      <w:r w:rsidRPr="00CE539C">
        <w:rPr>
          <w:rFonts w:ascii="Times New Roman" w:hAnsi="Times New Roman" w:cs="Times New Roman"/>
          <w:b w:val="0"/>
          <w:sz w:val="26"/>
          <w:szCs w:val="26"/>
        </w:rPr>
        <w:t xml:space="preserve"> и произвести окончательный расчет по выданному ему перед отъездом в командировку денежному авансу на командировочные расходы. </w:t>
      </w:r>
    </w:p>
    <w:p w:rsidR="00D74DB7" w:rsidRPr="00D96C98" w:rsidRDefault="0048252D" w:rsidP="00D96C98">
      <w:pPr>
        <w:pStyle w:val="ConsPlusTitle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96C98">
        <w:rPr>
          <w:rFonts w:ascii="Times New Roman" w:hAnsi="Times New Roman" w:cs="Times New Roman"/>
          <w:b w:val="0"/>
          <w:sz w:val="26"/>
          <w:szCs w:val="26"/>
        </w:rPr>
        <w:t xml:space="preserve">В случае отмены командировки работнику возмещаются расходы на основании авансового отчета с приложением первичных учетных документов о </w:t>
      </w:r>
      <w:r w:rsidR="004F6FDE" w:rsidRPr="00D96C98">
        <w:rPr>
          <w:rFonts w:ascii="Times New Roman" w:hAnsi="Times New Roman" w:cs="Times New Roman"/>
          <w:b w:val="0"/>
          <w:sz w:val="26"/>
          <w:szCs w:val="26"/>
        </w:rPr>
        <w:t>произведенных затратах и распорядительного документа работодателя (представителя нанимателя) об отмене командировки,</w:t>
      </w:r>
      <w:r w:rsidRPr="00D96C98">
        <w:rPr>
          <w:rFonts w:ascii="Times New Roman" w:hAnsi="Times New Roman" w:cs="Times New Roman"/>
          <w:b w:val="0"/>
          <w:sz w:val="26"/>
          <w:szCs w:val="26"/>
        </w:rPr>
        <w:t xml:space="preserve"> а также документов, подтверждающих невозможность возврата денежных средств полностью либо частично.</w:t>
      </w:r>
    </w:p>
    <w:sectPr w:rsidR="00D74DB7" w:rsidRPr="00D96C98" w:rsidSect="00972C22">
      <w:footerReference w:type="default" r:id="rId9"/>
      <w:pgSz w:w="11906" w:h="16838"/>
      <w:pgMar w:top="1134" w:right="851" w:bottom="1134" w:left="1418" w:header="426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D13" w:rsidRDefault="00CB5D13" w:rsidP="00440CD1">
      <w:r>
        <w:separator/>
      </w:r>
    </w:p>
  </w:endnote>
  <w:endnote w:type="continuationSeparator" w:id="0">
    <w:p w:rsidR="00CB5D13" w:rsidRDefault="00CB5D13" w:rsidP="0044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9882062"/>
      <w:docPartObj>
        <w:docPartGallery w:val="Page Numbers (Bottom of Page)"/>
        <w:docPartUnique/>
      </w:docPartObj>
    </w:sdtPr>
    <w:sdtEndPr/>
    <w:sdtContent>
      <w:p w:rsidR="007411D4" w:rsidRDefault="007411D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CFA">
          <w:rPr>
            <w:noProof/>
          </w:rPr>
          <w:t>2</w:t>
        </w:r>
        <w:r>
          <w:fldChar w:fldCharType="end"/>
        </w:r>
      </w:p>
    </w:sdtContent>
  </w:sdt>
  <w:p w:rsidR="007411D4" w:rsidRDefault="007411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D13" w:rsidRDefault="00CB5D13" w:rsidP="00440CD1">
      <w:r>
        <w:separator/>
      </w:r>
    </w:p>
  </w:footnote>
  <w:footnote w:type="continuationSeparator" w:id="0">
    <w:p w:rsidR="00CB5D13" w:rsidRDefault="00CB5D13" w:rsidP="00440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0421"/>
    <w:multiLevelType w:val="hybridMultilevel"/>
    <w:tmpl w:val="7AA46FD6"/>
    <w:lvl w:ilvl="0" w:tplc="7624BA8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4CE5D2B"/>
    <w:multiLevelType w:val="hybridMultilevel"/>
    <w:tmpl w:val="83D2A7F6"/>
    <w:lvl w:ilvl="0" w:tplc="04190011">
      <w:start w:val="1"/>
      <w:numFmt w:val="decimal"/>
      <w:lvlText w:val="%1)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1718286A"/>
    <w:multiLevelType w:val="multilevel"/>
    <w:tmpl w:val="79482F44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284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BFE1229"/>
    <w:multiLevelType w:val="hybridMultilevel"/>
    <w:tmpl w:val="C13A7C94"/>
    <w:lvl w:ilvl="0" w:tplc="7624BA8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3C6F66"/>
    <w:multiLevelType w:val="hybridMultilevel"/>
    <w:tmpl w:val="EE0E4068"/>
    <w:lvl w:ilvl="0" w:tplc="A476B9D8">
      <w:start w:val="1"/>
      <w:numFmt w:val="decimal"/>
      <w:lvlText w:val="1.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EF923F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F603B2A">
      <w:start w:val="2"/>
      <w:numFmt w:val="decimal"/>
      <w:lvlText w:val="1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8A203F4">
      <w:start w:val="1"/>
      <w:numFmt w:val="decimal"/>
      <w:lvlText w:val="%4)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CC0A09"/>
    <w:multiLevelType w:val="hybridMultilevel"/>
    <w:tmpl w:val="69D204F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567BA"/>
    <w:multiLevelType w:val="hybridMultilevel"/>
    <w:tmpl w:val="0A50E272"/>
    <w:lvl w:ilvl="0" w:tplc="670EE66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3014220F"/>
    <w:multiLevelType w:val="hybridMultilevel"/>
    <w:tmpl w:val="83D2A7F6"/>
    <w:lvl w:ilvl="0" w:tplc="04190011">
      <w:start w:val="1"/>
      <w:numFmt w:val="decimal"/>
      <w:lvlText w:val="%1)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 w15:restartNumberingAfterBreak="0">
    <w:nsid w:val="394C6939"/>
    <w:multiLevelType w:val="hybridMultilevel"/>
    <w:tmpl w:val="0B2E3FA4"/>
    <w:lvl w:ilvl="0" w:tplc="3A60C24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36991"/>
    <w:multiLevelType w:val="hybridMultilevel"/>
    <w:tmpl w:val="0F5C96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77EC14C4">
      <w:start w:val="1"/>
      <w:numFmt w:val="decimal"/>
      <w:lvlText w:val="%2."/>
      <w:lvlJc w:val="left"/>
      <w:pPr>
        <w:ind w:left="2160" w:hanging="360"/>
      </w:pPr>
      <w:rPr>
        <w:b w:val="0"/>
        <w:i w:val="0"/>
        <w:strike w:val="0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F05820"/>
    <w:multiLevelType w:val="hybridMultilevel"/>
    <w:tmpl w:val="C36C98E8"/>
    <w:lvl w:ilvl="0" w:tplc="BBE8532E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3A60C24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8451F"/>
    <w:multiLevelType w:val="hybridMultilevel"/>
    <w:tmpl w:val="0A50E272"/>
    <w:lvl w:ilvl="0" w:tplc="670EE66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56DF6D84"/>
    <w:multiLevelType w:val="hybridMultilevel"/>
    <w:tmpl w:val="7612014E"/>
    <w:lvl w:ilvl="0" w:tplc="DC3461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3F3EA5"/>
    <w:multiLevelType w:val="hybridMultilevel"/>
    <w:tmpl w:val="3348A042"/>
    <w:lvl w:ilvl="0" w:tplc="B7943402">
      <w:start w:val="1"/>
      <w:numFmt w:val="russianLower"/>
      <w:lvlText w:val="%1."/>
      <w:lvlJc w:val="left"/>
      <w:pPr>
        <w:ind w:left="2160" w:hanging="360"/>
      </w:pPr>
      <w:rPr>
        <w:rFonts w:hint="default"/>
      </w:rPr>
    </w:lvl>
    <w:lvl w:ilvl="1" w:tplc="7624BA8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67F16"/>
    <w:multiLevelType w:val="hybridMultilevel"/>
    <w:tmpl w:val="D31C73B2"/>
    <w:lvl w:ilvl="0" w:tplc="ECC873CE">
      <w:start w:val="1"/>
      <w:numFmt w:val="russianLow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67E626A1"/>
    <w:multiLevelType w:val="hybridMultilevel"/>
    <w:tmpl w:val="0A50E272"/>
    <w:lvl w:ilvl="0" w:tplc="670EE66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7D2A15E3"/>
    <w:multiLevelType w:val="hybridMultilevel"/>
    <w:tmpl w:val="0A50E272"/>
    <w:lvl w:ilvl="0" w:tplc="670EE66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5"/>
  </w:num>
  <w:num w:numId="5">
    <w:abstractNumId w:val="4"/>
  </w:num>
  <w:num w:numId="6">
    <w:abstractNumId w:val="10"/>
  </w:num>
  <w:num w:numId="7">
    <w:abstractNumId w:val="8"/>
  </w:num>
  <w:num w:numId="8">
    <w:abstractNumId w:val="12"/>
  </w:num>
  <w:num w:numId="9">
    <w:abstractNumId w:val="3"/>
  </w:num>
  <w:num w:numId="10">
    <w:abstractNumId w:val="6"/>
  </w:num>
  <w:num w:numId="11">
    <w:abstractNumId w:val="11"/>
  </w:num>
  <w:num w:numId="12">
    <w:abstractNumId w:val="15"/>
  </w:num>
  <w:num w:numId="13">
    <w:abstractNumId w:val="16"/>
  </w:num>
  <w:num w:numId="14">
    <w:abstractNumId w:val="2"/>
  </w:num>
  <w:num w:numId="15">
    <w:abstractNumId w:val="7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96"/>
    <w:rsid w:val="00000746"/>
    <w:rsid w:val="00021762"/>
    <w:rsid w:val="00057A93"/>
    <w:rsid w:val="000A5685"/>
    <w:rsid w:val="000C6C11"/>
    <w:rsid w:val="0015097A"/>
    <w:rsid w:val="0015477F"/>
    <w:rsid w:val="00184675"/>
    <w:rsid w:val="001D62AE"/>
    <w:rsid w:val="001D7F79"/>
    <w:rsid w:val="00226F3F"/>
    <w:rsid w:val="00294E0C"/>
    <w:rsid w:val="002B4B3F"/>
    <w:rsid w:val="002E4DB7"/>
    <w:rsid w:val="00321866"/>
    <w:rsid w:val="00345979"/>
    <w:rsid w:val="003568D6"/>
    <w:rsid w:val="00383ED4"/>
    <w:rsid w:val="003A5CCB"/>
    <w:rsid w:val="003C638F"/>
    <w:rsid w:val="004033F4"/>
    <w:rsid w:val="00440CD1"/>
    <w:rsid w:val="0048252D"/>
    <w:rsid w:val="00482758"/>
    <w:rsid w:val="004A0B24"/>
    <w:rsid w:val="004E466C"/>
    <w:rsid w:val="004F640F"/>
    <w:rsid w:val="004F6FDE"/>
    <w:rsid w:val="0050075A"/>
    <w:rsid w:val="005476D3"/>
    <w:rsid w:val="00557188"/>
    <w:rsid w:val="00583C57"/>
    <w:rsid w:val="00585856"/>
    <w:rsid w:val="00590063"/>
    <w:rsid w:val="005C236B"/>
    <w:rsid w:val="005C3170"/>
    <w:rsid w:val="005C7AD0"/>
    <w:rsid w:val="00606556"/>
    <w:rsid w:val="00633015"/>
    <w:rsid w:val="006751C0"/>
    <w:rsid w:val="0069136D"/>
    <w:rsid w:val="006D5949"/>
    <w:rsid w:val="006E2697"/>
    <w:rsid w:val="007247BA"/>
    <w:rsid w:val="007411D4"/>
    <w:rsid w:val="007449FD"/>
    <w:rsid w:val="0074759F"/>
    <w:rsid w:val="00753ACB"/>
    <w:rsid w:val="00763471"/>
    <w:rsid w:val="00780B32"/>
    <w:rsid w:val="007C1379"/>
    <w:rsid w:val="007C7CFA"/>
    <w:rsid w:val="007F1AB3"/>
    <w:rsid w:val="0085206E"/>
    <w:rsid w:val="00871BA1"/>
    <w:rsid w:val="009012EA"/>
    <w:rsid w:val="00972C22"/>
    <w:rsid w:val="00974EB8"/>
    <w:rsid w:val="00982457"/>
    <w:rsid w:val="009D109B"/>
    <w:rsid w:val="009D72AE"/>
    <w:rsid w:val="00A06475"/>
    <w:rsid w:val="00A268A7"/>
    <w:rsid w:val="00A749F0"/>
    <w:rsid w:val="00B9095A"/>
    <w:rsid w:val="00B91B38"/>
    <w:rsid w:val="00BB3B85"/>
    <w:rsid w:val="00C14D8F"/>
    <w:rsid w:val="00C26DF9"/>
    <w:rsid w:val="00CA56E1"/>
    <w:rsid w:val="00CB5D13"/>
    <w:rsid w:val="00CC49E6"/>
    <w:rsid w:val="00CE539C"/>
    <w:rsid w:val="00D253CD"/>
    <w:rsid w:val="00D33BB1"/>
    <w:rsid w:val="00D639C0"/>
    <w:rsid w:val="00D70A68"/>
    <w:rsid w:val="00D74DB7"/>
    <w:rsid w:val="00D96C98"/>
    <w:rsid w:val="00DA0384"/>
    <w:rsid w:val="00DB7A35"/>
    <w:rsid w:val="00DE165F"/>
    <w:rsid w:val="00E1065D"/>
    <w:rsid w:val="00E94D28"/>
    <w:rsid w:val="00EB5BCB"/>
    <w:rsid w:val="00ED6E44"/>
    <w:rsid w:val="00F12A5D"/>
    <w:rsid w:val="00F9409B"/>
    <w:rsid w:val="00FA1061"/>
    <w:rsid w:val="00FA1896"/>
    <w:rsid w:val="00FE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54E17FA"/>
  <w15:chartTrackingRefBased/>
  <w15:docId w15:val="{90F09DF9-EA2B-4293-BD15-66636EAF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A18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FA1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A18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A189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A18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18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40C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0C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40C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0C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11D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11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F1435726443FA349386DF10F03DA649CB189B69EB78B090166D437B83C910D13716C469BB5EE7120DD3906DABC3F5362RF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ЗР № 183-р</vt:lpstr>
    </vt:vector>
  </TitlesOfParts>
  <Manager>Ильин В.Н.</Manager>
  <Company>Совет Заполярного района</Company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ЗР № 183-р</dc:title>
  <dc:subject>сессия № 24</dc:subject>
  <dc:creator>ОПО Совета ЗР</dc:creator>
  <cp:keywords/>
  <dc:description>4-79-41</dc:description>
  <cp:lastModifiedBy>Шарипова Екатерина Григорьевна</cp:lastModifiedBy>
  <cp:revision>5</cp:revision>
  <cp:lastPrinted>2022-03-24T11:40:00Z</cp:lastPrinted>
  <dcterms:created xsi:type="dcterms:W3CDTF">2022-03-24T08:58:00Z</dcterms:created>
  <dcterms:modified xsi:type="dcterms:W3CDTF">2022-03-24T11:41:00Z</dcterms:modified>
</cp:coreProperties>
</file>