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F0D" w:rsidRDefault="00771F0D" w:rsidP="00771F0D">
      <w:pPr>
        <w:spacing w:before="240" w:after="120"/>
        <w:jc w:val="center"/>
        <w:rPr>
          <w:sz w:val="22"/>
        </w:rPr>
      </w:pPr>
      <w:r>
        <w:rPr>
          <w:noProof/>
        </w:rPr>
        <w:drawing>
          <wp:inline distT="0" distB="0" distL="0" distR="0" wp14:anchorId="76E74EAA" wp14:editId="22C1CFE3">
            <wp:extent cx="495300" cy="628650"/>
            <wp:effectExtent l="0" t="0" r="0" b="0"/>
            <wp:docPr id="4" name="Рисунок 4" descr="gerb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min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300" cy="628650"/>
                    </a:xfrm>
                    <a:prstGeom prst="rect">
                      <a:avLst/>
                    </a:prstGeom>
                    <a:noFill/>
                    <a:ln>
                      <a:noFill/>
                    </a:ln>
                  </pic:spPr>
                </pic:pic>
              </a:graphicData>
            </a:graphic>
          </wp:inline>
        </w:drawing>
      </w:r>
    </w:p>
    <w:p w:rsidR="00771F0D" w:rsidRDefault="00771F0D" w:rsidP="00771F0D">
      <w:pPr>
        <w:spacing w:before="240" w:after="120"/>
        <w:jc w:val="center"/>
        <w:rPr>
          <w:sz w:val="22"/>
        </w:rPr>
      </w:pPr>
      <w:proofErr w:type="gramStart"/>
      <w:r>
        <w:rPr>
          <w:sz w:val="22"/>
        </w:rPr>
        <w:t>Российская  Федерация</w:t>
      </w:r>
      <w:proofErr w:type="gramEnd"/>
    </w:p>
    <w:p w:rsidR="00771F0D" w:rsidRDefault="00771F0D" w:rsidP="00771F0D">
      <w:pPr>
        <w:jc w:val="center"/>
        <w:rPr>
          <w:b/>
          <w:sz w:val="30"/>
        </w:rPr>
      </w:pPr>
      <w:r>
        <w:rPr>
          <w:b/>
          <w:sz w:val="30"/>
        </w:rPr>
        <w:t xml:space="preserve">Администрация муниципального района </w:t>
      </w:r>
      <w:r>
        <w:rPr>
          <w:b/>
          <w:sz w:val="30"/>
        </w:rPr>
        <w:br/>
        <w:t>«Заполярный район» Ненецкого автономного округа»</w:t>
      </w:r>
    </w:p>
    <w:p w:rsidR="00771F0D" w:rsidRDefault="00771F0D" w:rsidP="00771F0D">
      <w:pPr>
        <w:spacing w:before="200" w:after="280"/>
        <w:jc w:val="center"/>
        <w:rPr>
          <w:b/>
          <w:sz w:val="28"/>
          <w:szCs w:val="28"/>
        </w:rPr>
      </w:pPr>
      <w:r>
        <w:rPr>
          <w:b/>
          <w:sz w:val="28"/>
          <w:szCs w:val="28"/>
        </w:rPr>
        <w:t>ПОСТАНОВЛЕНИЕ</w:t>
      </w:r>
    </w:p>
    <w:p w:rsidR="00771F0D" w:rsidRDefault="00771F0D" w:rsidP="00771F0D">
      <w:pPr>
        <w:rPr>
          <w:sz w:val="28"/>
          <w:szCs w:val="28"/>
          <w:u w:val="single"/>
        </w:rPr>
      </w:pPr>
      <w:r>
        <w:rPr>
          <w:b/>
          <w:sz w:val="28"/>
          <w:szCs w:val="28"/>
          <w:u w:val="single"/>
        </w:rPr>
        <w:t xml:space="preserve">от </w:t>
      </w:r>
      <w:r w:rsidR="00E55C8E">
        <w:rPr>
          <w:b/>
          <w:sz w:val="28"/>
          <w:szCs w:val="28"/>
          <w:u w:val="single"/>
        </w:rPr>
        <w:t>23.08.2023 № 257</w:t>
      </w:r>
      <w:r>
        <w:rPr>
          <w:b/>
          <w:sz w:val="28"/>
          <w:szCs w:val="28"/>
          <w:u w:val="single"/>
        </w:rPr>
        <w:t>п</w:t>
      </w:r>
    </w:p>
    <w:p w:rsidR="00771F0D" w:rsidRDefault="00771F0D" w:rsidP="00771F0D">
      <w:pPr>
        <w:spacing w:after="360"/>
        <w:ind w:left="567"/>
        <w:rPr>
          <w:sz w:val="20"/>
          <w:szCs w:val="24"/>
        </w:rPr>
      </w:pPr>
      <w:r>
        <w:rPr>
          <w:sz w:val="20"/>
        </w:rPr>
        <w:t xml:space="preserve">     </w:t>
      </w:r>
      <w:proofErr w:type="spellStart"/>
      <w:r>
        <w:rPr>
          <w:sz w:val="20"/>
        </w:rPr>
        <w:t>рп</w:t>
      </w:r>
      <w:proofErr w:type="spellEnd"/>
      <w:r>
        <w:rPr>
          <w:sz w:val="20"/>
        </w:rPr>
        <w:t xml:space="preserve">. Искателей </w:t>
      </w:r>
    </w:p>
    <w:tbl>
      <w:tblPr>
        <w:tblW w:w="0" w:type="auto"/>
        <w:tblLook w:val="04A0" w:firstRow="1" w:lastRow="0" w:firstColumn="1" w:lastColumn="0" w:noHBand="0" w:noVBand="1"/>
      </w:tblPr>
      <w:tblGrid>
        <w:gridCol w:w="3227"/>
      </w:tblGrid>
      <w:tr w:rsidR="00771F0D" w:rsidTr="00771F0D">
        <w:trPr>
          <w:trHeight w:val="855"/>
        </w:trPr>
        <w:tc>
          <w:tcPr>
            <w:tcW w:w="3227" w:type="dxa"/>
            <w:hideMark/>
          </w:tcPr>
          <w:p w:rsidR="00771F0D" w:rsidRDefault="00771F0D">
            <w:pPr>
              <w:spacing w:line="256" w:lineRule="auto"/>
              <w:jc w:val="both"/>
              <w:rPr>
                <w:sz w:val="22"/>
                <w:lang w:eastAsia="en-US"/>
              </w:rPr>
            </w:pPr>
            <w:r>
              <w:rPr>
                <w:sz w:val="22"/>
                <w:lang w:eastAsia="en-US"/>
              </w:rPr>
              <w:t xml:space="preserve">О внесении изменений в постановление Администрации Заполярного района </w:t>
            </w:r>
            <w:r>
              <w:rPr>
                <w:sz w:val="22"/>
                <w:lang w:eastAsia="en-US"/>
              </w:rPr>
              <w:br/>
              <w:t xml:space="preserve">от 13.11.2018 № 225п </w:t>
            </w:r>
          </w:p>
        </w:tc>
      </w:tr>
    </w:tbl>
    <w:p w:rsidR="00771F0D" w:rsidRDefault="00771F0D" w:rsidP="00771F0D">
      <w:pPr>
        <w:ind w:firstLine="709"/>
        <w:rPr>
          <w:sz w:val="28"/>
          <w:szCs w:val="28"/>
        </w:rPr>
      </w:pPr>
    </w:p>
    <w:p w:rsidR="00771F0D" w:rsidRDefault="00771F0D" w:rsidP="00771F0D">
      <w:pPr>
        <w:ind w:firstLine="709"/>
        <w:rPr>
          <w:sz w:val="28"/>
          <w:szCs w:val="28"/>
        </w:rPr>
      </w:pPr>
    </w:p>
    <w:p w:rsidR="00771F0D" w:rsidRDefault="00771F0D" w:rsidP="00771F0D">
      <w:pPr>
        <w:ind w:firstLine="709"/>
        <w:jc w:val="both"/>
        <w:rPr>
          <w:sz w:val="26"/>
          <w:szCs w:val="26"/>
        </w:rPr>
      </w:pPr>
      <w:r>
        <w:rPr>
          <w:sz w:val="26"/>
          <w:szCs w:val="26"/>
        </w:rPr>
        <w:t>В целях организации работы над проектом решения о районном бюджете на очередной финансовый год и плановый период Администрация муниципального района «Заполярный район» Ненецкого автономного округа» ПОСТАНОВЛЯЕТ:</w:t>
      </w:r>
    </w:p>
    <w:p w:rsidR="00771F0D" w:rsidRDefault="00771F0D" w:rsidP="00771F0D">
      <w:pPr>
        <w:ind w:firstLine="709"/>
        <w:jc w:val="both"/>
        <w:rPr>
          <w:sz w:val="26"/>
          <w:szCs w:val="26"/>
        </w:rPr>
      </w:pPr>
    </w:p>
    <w:p w:rsidR="00771F0D" w:rsidRDefault="00771F0D" w:rsidP="00771F0D">
      <w:pPr>
        <w:pStyle w:val="a8"/>
        <w:numPr>
          <w:ilvl w:val="0"/>
          <w:numId w:val="1"/>
        </w:numPr>
        <w:autoSpaceDE w:val="0"/>
        <w:autoSpaceDN w:val="0"/>
        <w:adjustRightInd w:val="0"/>
        <w:ind w:left="0" w:firstLine="567"/>
        <w:jc w:val="both"/>
        <w:rPr>
          <w:sz w:val="26"/>
          <w:szCs w:val="26"/>
        </w:rPr>
      </w:pPr>
      <w:r>
        <w:rPr>
          <w:sz w:val="26"/>
          <w:szCs w:val="26"/>
        </w:rPr>
        <w:t xml:space="preserve">Правила определения планируемых затрат на подготовку и проведение муниципальных выборов в муниципальном образовании «Муниципальный район «Заполярный район» Ненецкого автономного округа» изложить в следующей редакции: </w:t>
      </w:r>
    </w:p>
    <w:p w:rsidR="00771F0D" w:rsidRDefault="00771F0D" w:rsidP="00771F0D">
      <w:pPr>
        <w:pStyle w:val="a8"/>
        <w:autoSpaceDE w:val="0"/>
        <w:autoSpaceDN w:val="0"/>
        <w:adjustRightInd w:val="0"/>
        <w:ind w:left="567"/>
        <w:jc w:val="both"/>
        <w:rPr>
          <w:sz w:val="26"/>
          <w:szCs w:val="26"/>
        </w:rPr>
      </w:pPr>
      <w:r>
        <w:rPr>
          <w:sz w:val="26"/>
          <w:szCs w:val="26"/>
        </w:rPr>
        <w:t>«</w:t>
      </w:r>
    </w:p>
    <w:p w:rsidR="00771F0D" w:rsidRDefault="00771F0D" w:rsidP="00771F0D">
      <w:pPr>
        <w:jc w:val="right"/>
        <w:rPr>
          <w:sz w:val="26"/>
          <w:szCs w:val="26"/>
        </w:rPr>
      </w:pPr>
      <w:r>
        <w:rPr>
          <w:sz w:val="26"/>
          <w:szCs w:val="26"/>
        </w:rPr>
        <w:t>Утверждены постановлением</w:t>
      </w:r>
    </w:p>
    <w:p w:rsidR="00771F0D" w:rsidRDefault="00771F0D" w:rsidP="00771F0D">
      <w:pPr>
        <w:jc w:val="right"/>
        <w:rPr>
          <w:sz w:val="26"/>
          <w:szCs w:val="26"/>
        </w:rPr>
      </w:pPr>
      <w:r>
        <w:rPr>
          <w:sz w:val="26"/>
          <w:szCs w:val="26"/>
        </w:rPr>
        <w:t>Администрации Заполярного района</w:t>
      </w:r>
    </w:p>
    <w:p w:rsidR="00771F0D" w:rsidRPr="000A214A" w:rsidRDefault="00771F0D" w:rsidP="00771F0D">
      <w:pPr>
        <w:jc w:val="right"/>
        <w:rPr>
          <w:b/>
          <w:sz w:val="26"/>
          <w:szCs w:val="26"/>
        </w:rPr>
      </w:pPr>
      <w:r w:rsidRPr="000A214A">
        <w:rPr>
          <w:b/>
          <w:sz w:val="26"/>
          <w:szCs w:val="26"/>
        </w:rPr>
        <w:t xml:space="preserve">от </w:t>
      </w:r>
      <w:r w:rsidR="00E55C8E">
        <w:rPr>
          <w:b/>
          <w:sz w:val="26"/>
          <w:szCs w:val="26"/>
        </w:rPr>
        <w:t>23.08</w:t>
      </w:r>
      <w:r w:rsidRPr="000A214A">
        <w:rPr>
          <w:b/>
          <w:sz w:val="26"/>
          <w:szCs w:val="26"/>
        </w:rPr>
        <w:t xml:space="preserve">.2023 № </w:t>
      </w:r>
      <w:r w:rsidR="00E55C8E">
        <w:rPr>
          <w:b/>
          <w:sz w:val="26"/>
          <w:szCs w:val="26"/>
        </w:rPr>
        <w:t>257</w:t>
      </w:r>
      <w:r w:rsidRPr="000A214A">
        <w:rPr>
          <w:b/>
          <w:sz w:val="26"/>
          <w:szCs w:val="26"/>
        </w:rPr>
        <w:t xml:space="preserve">п </w:t>
      </w:r>
    </w:p>
    <w:p w:rsidR="00771F0D" w:rsidRDefault="00771F0D" w:rsidP="00771F0D">
      <w:pPr>
        <w:pStyle w:val="60"/>
        <w:shd w:val="clear" w:color="auto" w:fill="auto"/>
        <w:spacing w:before="0" w:after="0" w:line="240" w:lineRule="auto"/>
        <w:ind w:left="20"/>
        <w:rPr>
          <w:sz w:val="26"/>
          <w:szCs w:val="26"/>
        </w:rPr>
      </w:pPr>
    </w:p>
    <w:p w:rsidR="00771F0D" w:rsidRDefault="00771F0D" w:rsidP="00771F0D">
      <w:pPr>
        <w:pStyle w:val="60"/>
        <w:shd w:val="clear" w:color="auto" w:fill="auto"/>
        <w:spacing w:before="0" w:after="0" w:line="240" w:lineRule="auto"/>
        <w:ind w:left="20"/>
        <w:rPr>
          <w:sz w:val="26"/>
          <w:szCs w:val="26"/>
        </w:rPr>
      </w:pPr>
      <w:r>
        <w:rPr>
          <w:sz w:val="26"/>
          <w:szCs w:val="26"/>
        </w:rPr>
        <w:t>Правила</w:t>
      </w:r>
    </w:p>
    <w:p w:rsidR="00771F0D" w:rsidRDefault="00771F0D" w:rsidP="00771F0D">
      <w:pPr>
        <w:pStyle w:val="60"/>
        <w:shd w:val="clear" w:color="auto" w:fill="auto"/>
        <w:spacing w:before="0" w:after="0" w:line="240" w:lineRule="auto"/>
        <w:ind w:left="20"/>
        <w:rPr>
          <w:sz w:val="26"/>
          <w:szCs w:val="26"/>
        </w:rPr>
      </w:pPr>
      <w:r>
        <w:rPr>
          <w:sz w:val="26"/>
          <w:szCs w:val="26"/>
        </w:rPr>
        <w:t xml:space="preserve">определения планируемых затрат па подготовку и проведение </w:t>
      </w:r>
    </w:p>
    <w:p w:rsidR="00771F0D" w:rsidRDefault="00771F0D" w:rsidP="00771F0D">
      <w:pPr>
        <w:pStyle w:val="60"/>
        <w:shd w:val="clear" w:color="auto" w:fill="auto"/>
        <w:spacing w:before="0" w:after="0" w:line="240" w:lineRule="auto"/>
        <w:ind w:left="20"/>
        <w:rPr>
          <w:sz w:val="26"/>
          <w:szCs w:val="26"/>
        </w:rPr>
      </w:pPr>
      <w:r w:rsidRPr="00771F0D">
        <w:rPr>
          <w:rStyle w:val="612"/>
          <w:bCs w:val="0"/>
          <w:sz w:val="26"/>
          <w:szCs w:val="26"/>
          <w:lang w:val="ru-RU"/>
        </w:rPr>
        <w:t xml:space="preserve">муниципальных выборов в муниципальном образовании </w:t>
      </w:r>
      <w:r>
        <w:rPr>
          <w:sz w:val="26"/>
          <w:szCs w:val="26"/>
        </w:rPr>
        <w:t>«Муниципальный</w:t>
      </w:r>
    </w:p>
    <w:p w:rsidR="00771F0D" w:rsidRDefault="00771F0D" w:rsidP="00771F0D">
      <w:pPr>
        <w:pStyle w:val="22"/>
        <w:keepNext/>
        <w:keepLines/>
        <w:shd w:val="clear" w:color="auto" w:fill="auto"/>
        <w:spacing w:before="0" w:after="0" w:line="240" w:lineRule="auto"/>
        <w:ind w:left="20"/>
        <w:rPr>
          <w:sz w:val="26"/>
          <w:szCs w:val="26"/>
        </w:rPr>
      </w:pPr>
      <w:bookmarkStart w:id="0" w:name="bookmark1"/>
      <w:r>
        <w:rPr>
          <w:sz w:val="26"/>
          <w:szCs w:val="26"/>
        </w:rPr>
        <w:t>район «Заполярный район»</w:t>
      </w:r>
      <w:bookmarkEnd w:id="0"/>
      <w:r>
        <w:rPr>
          <w:sz w:val="26"/>
          <w:szCs w:val="26"/>
        </w:rPr>
        <w:t xml:space="preserve"> Ненецкого автономного округа»</w:t>
      </w:r>
    </w:p>
    <w:p w:rsidR="00771F0D" w:rsidRDefault="00771F0D" w:rsidP="00771F0D">
      <w:pPr>
        <w:pStyle w:val="8"/>
        <w:shd w:val="clear" w:color="auto" w:fill="auto"/>
        <w:spacing w:before="0" w:after="0" w:line="240" w:lineRule="auto"/>
        <w:ind w:left="20" w:firstLine="0"/>
        <w:jc w:val="center"/>
      </w:pPr>
    </w:p>
    <w:p w:rsidR="00771F0D" w:rsidRDefault="00771F0D" w:rsidP="00771F0D">
      <w:pPr>
        <w:pStyle w:val="8"/>
        <w:shd w:val="clear" w:color="auto" w:fill="auto"/>
        <w:spacing w:before="0" w:after="0" w:line="240" w:lineRule="auto"/>
        <w:ind w:left="20" w:firstLine="0"/>
        <w:jc w:val="center"/>
        <w:rPr>
          <w:sz w:val="26"/>
          <w:szCs w:val="26"/>
        </w:rPr>
      </w:pPr>
      <w:r>
        <w:rPr>
          <w:sz w:val="26"/>
          <w:szCs w:val="26"/>
        </w:rPr>
        <w:t>Раздел I Общие положения</w:t>
      </w:r>
    </w:p>
    <w:p w:rsidR="00771F0D" w:rsidRDefault="00771F0D" w:rsidP="00771F0D">
      <w:pPr>
        <w:pStyle w:val="8"/>
        <w:shd w:val="clear" w:color="auto" w:fill="auto"/>
        <w:spacing w:before="0" w:after="0" w:line="240" w:lineRule="auto"/>
        <w:ind w:left="20" w:firstLine="0"/>
        <w:jc w:val="center"/>
        <w:rPr>
          <w:sz w:val="26"/>
          <w:szCs w:val="26"/>
        </w:rPr>
      </w:pPr>
    </w:p>
    <w:p w:rsidR="00771F0D" w:rsidRDefault="00771F0D" w:rsidP="00771F0D">
      <w:pPr>
        <w:pStyle w:val="8"/>
        <w:numPr>
          <w:ilvl w:val="0"/>
          <w:numId w:val="2"/>
        </w:numPr>
        <w:shd w:val="clear" w:color="auto" w:fill="auto"/>
        <w:tabs>
          <w:tab w:val="left" w:pos="908"/>
        </w:tabs>
        <w:spacing w:before="0" w:after="0" w:line="240" w:lineRule="auto"/>
        <w:ind w:left="20" w:right="40" w:firstLine="540"/>
        <w:rPr>
          <w:sz w:val="26"/>
          <w:szCs w:val="26"/>
        </w:rPr>
      </w:pPr>
      <w:r>
        <w:rPr>
          <w:sz w:val="26"/>
          <w:szCs w:val="26"/>
        </w:rPr>
        <w:t xml:space="preserve">Настоящие Правила устанавливают порядок определения планируемых затрат на подготовку и проведение муниципальных выборов в представительные органы муниципального образования «Муниципальный район «Заполярный район» Ненецкого автономного округа, в том числе на обеспечение деятельности территориальной избирательной комиссии Заполярного района Ненецкого автономного округа, а также участковых избирательных комиссий в период подготовки и проведения выборов в представительные органы муниципального образования «Муниципальный район «Заполярный район» Ненецкого автономного округа» (далее также - избирательные комиссии, - территориальная избирательная </w:t>
      </w:r>
      <w:r>
        <w:rPr>
          <w:sz w:val="26"/>
          <w:szCs w:val="26"/>
        </w:rPr>
        <w:lastRenderedPageBreak/>
        <w:t>комиссия, - участковые избирательные комиссии) за счет бюджета муниципального образования «Муниципальный район «Заполярный район» Ненецкого автономного округа» (далее также - районный бюджет).</w:t>
      </w:r>
    </w:p>
    <w:p w:rsidR="00771F0D" w:rsidRDefault="00771F0D" w:rsidP="00771F0D">
      <w:pPr>
        <w:pStyle w:val="8"/>
        <w:numPr>
          <w:ilvl w:val="0"/>
          <w:numId w:val="2"/>
        </w:numPr>
        <w:shd w:val="clear" w:color="auto" w:fill="auto"/>
        <w:tabs>
          <w:tab w:val="left" w:pos="817"/>
        </w:tabs>
        <w:spacing w:before="0" w:after="0"/>
        <w:ind w:left="20" w:right="40" w:firstLine="540"/>
        <w:rPr>
          <w:sz w:val="26"/>
          <w:szCs w:val="26"/>
        </w:rPr>
      </w:pPr>
      <w:r>
        <w:rPr>
          <w:sz w:val="26"/>
          <w:szCs w:val="26"/>
        </w:rPr>
        <w:t>Настоящие Правила применяются в целях определения планируемых затрат на подготовку и проведение муниципальных выборов в представительные органы муниципального образования «Муниципальный район «Заполярный район» Ненецкого автономного округа» (далее также - муниципальные выборы) для формирования проекта районного бюджета на соответствующий период.</w:t>
      </w:r>
    </w:p>
    <w:p w:rsidR="00771F0D" w:rsidRDefault="00771F0D" w:rsidP="00771F0D">
      <w:pPr>
        <w:pStyle w:val="8"/>
        <w:numPr>
          <w:ilvl w:val="0"/>
          <w:numId w:val="2"/>
        </w:numPr>
        <w:shd w:val="clear" w:color="auto" w:fill="auto"/>
        <w:tabs>
          <w:tab w:val="left" w:pos="817"/>
        </w:tabs>
        <w:spacing w:before="0" w:after="0"/>
        <w:ind w:left="20" w:right="40" w:firstLine="540"/>
        <w:rPr>
          <w:sz w:val="26"/>
          <w:szCs w:val="26"/>
        </w:rPr>
      </w:pPr>
      <w:r>
        <w:rPr>
          <w:sz w:val="26"/>
          <w:szCs w:val="26"/>
        </w:rPr>
        <w:t>Затраты на подготовку и проведение муниципальных выборов планируются по следующим направлениям:</w:t>
      </w:r>
    </w:p>
    <w:p w:rsidR="00771F0D" w:rsidRDefault="00771F0D" w:rsidP="00771F0D">
      <w:pPr>
        <w:pStyle w:val="8"/>
        <w:numPr>
          <w:ilvl w:val="0"/>
          <w:numId w:val="3"/>
        </w:numPr>
        <w:shd w:val="clear" w:color="auto" w:fill="auto"/>
        <w:tabs>
          <w:tab w:val="left" w:pos="870"/>
        </w:tabs>
        <w:spacing w:before="0" w:after="0"/>
        <w:ind w:left="20" w:right="40" w:firstLine="540"/>
        <w:rPr>
          <w:sz w:val="26"/>
          <w:szCs w:val="26"/>
        </w:rPr>
      </w:pPr>
      <w:r>
        <w:rPr>
          <w:sz w:val="26"/>
          <w:szCs w:val="26"/>
        </w:rPr>
        <w:t>на дополнительную оплату труда (вознаграждение) членов избирательных комиссий с правом решающего голоса, выплату компенсаций членам избирательных комиссий с правом решающего голоса, освобожденным от основной работы на период подготовки и проведения выборов, а также на выплаты гражданам, привлекаемым к работе в избирательных комиссиях по гражданско-правовым договорам, и специалистам, направляемым для работы в составе контрольно-ревизионных служб при избирательных комиссиях;</w:t>
      </w:r>
    </w:p>
    <w:p w:rsidR="00771F0D" w:rsidRDefault="00771F0D" w:rsidP="00771F0D">
      <w:pPr>
        <w:pStyle w:val="8"/>
        <w:numPr>
          <w:ilvl w:val="0"/>
          <w:numId w:val="3"/>
        </w:numPr>
        <w:shd w:val="clear" w:color="auto" w:fill="auto"/>
        <w:tabs>
          <w:tab w:val="left" w:pos="956"/>
        </w:tabs>
        <w:spacing w:before="0" w:after="0"/>
        <w:ind w:left="20" w:right="40" w:firstLine="540"/>
        <w:rPr>
          <w:sz w:val="26"/>
          <w:szCs w:val="26"/>
        </w:rPr>
      </w:pPr>
      <w:r>
        <w:rPr>
          <w:sz w:val="26"/>
          <w:szCs w:val="26"/>
        </w:rPr>
        <w:t>на изготовление печатной продукции и осуществление издательской деятельности;</w:t>
      </w:r>
    </w:p>
    <w:p w:rsidR="00771F0D" w:rsidRDefault="00771F0D" w:rsidP="00771F0D">
      <w:pPr>
        <w:pStyle w:val="8"/>
        <w:numPr>
          <w:ilvl w:val="0"/>
          <w:numId w:val="3"/>
        </w:numPr>
        <w:shd w:val="clear" w:color="auto" w:fill="auto"/>
        <w:tabs>
          <w:tab w:val="left" w:pos="961"/>
        </w:tabs>
        <w:spacing w:before="0" w:after="0" w:line="240" w:lineRule="auto"/>
        <w:ind w:right="40" w:firstLine="539"/>
        <w:rPr>
          <w:sz w:val="26"/>
          <w:szCs w:val="26"/>
        </w:rPr>
      </w:pPr>
      <w:r>
        <w:rPr>
          <w:sz w:val="26"/>
          <w:szCs w:val="26"/>
        </w:rPr>
        <w:t>на приобретение, доставку и установку оборудования (в том числе технологического), других материальных ценностей, необходимых для подготовки и проведения выборов и обеспечения деятельности избирательных комиссий;</w:t>
      </w:r>
    </w:p>
    <w:p w:rsidR="00771F0D" w:rsidRDefault="00771F0D" w:rsidP="00771F0D">
      <w:pPr>
        <w:pStyle w:val="8"/>
        <w:numPr>
          <w:ilvl w:val="0"/>
          <w:numId w:val="3"/>
        </w:numPr>
        <w:shd w:val="clear" w:color="auto" w:fill="auto"/>
        <w:tabs>
          <w:tab w:val="left" w:pos="829"/>
        </w:tabs>
        <w:spacing w:before="0" w:after="0" w:line="240" w:lineRule="auto"/>
        <w:ind w:firstLine="539"/>
        <w:rPr>
          <w:sz w:val="26"/>
          <w:szCs w:val="26"/>
        </w:rPr>
      </w:pPr>
      <w:r>
        <w:rPr>
          <w:sz w:val="26"/>
          <w:szCs w:val="26"/>
        </w:rPr>
        <w:t>транспортные расходы;</w:t>
      </w:r>
    </w:p>
    <w:p w:rsidR="00771F0D" w:rsidRDefault="00771F0D" w:rsidP="00771F0D">
      <w:pPr>
        <w:pStyle w:val="8"/>
        <w:numPr>
          <w:ilvl w:val="0"/>
          <w:numId w:val="3"/>
        </w:numPr>
        <w:shd w:val="clear" w:color="auto" w:fill="auto"/>
        <w:tabs>
          <w:tab w:val="left" w:pos="932"/>
        </w:tabs>
        <w:spacing w:before="0" w:after="0" w:line="240" w:lineRule="auto"/>
        <w:ind w:right="40" w:firstLine="539"/>
        <w:rPr>
          <w:sz w:val="26"/>
          <w:szCs w:val="26"/>
        </w:rPr>
      </w:pPr>
      <w:r>
        <w:rPr>
          <w:sz w:val="26"/>
          <w:szCs w:val="26"/>
        </w:rPr>
        <w:t>на доставку, хранение избирательной документации, подготовку ее к передаче в архив и на ее уничтожение;</w:t>
      </w:r>
    </w:p>
    <w:p w:rsidR="00771F0D" w:rsidRDefault="00771F0D" w:rsidP="00771F0D">
      <w:pPr>
        <w:pStyle w:val="8"/>
        <w:numPr>
          <w:ilvl w:val="0"/>
          <w:numId w:val="3"/>
        </w:numPr>
        <w:shd w:val="clear" w:color="auto" w:fill="auto"/>
        <w:tabs>
          <w:tab w:val="left" w:pos="927"/>
        </w:tabs>
        <w:spacing w:before="0" w:after="0" w:line="302" w:lineRule="exact"/>
        <w:ind w:left="20" w:right="40" w:firstLine="540"/>
        <w:rPr>
          <w:sz w:val="26"/>
          <w:szCs w:val="26"/>
        </w:rPr>
      </w:pPr>
      <w:r>
        <w:rPr>
          <w:sz w:val="26"/>
          <w:szCs w:val="26"/>
        </w:rPr>
        <w:t xml:space="preserve">на использование и эксплуатацию средств автоматизации, повышение </w:t>
      </w:r>
      <w:r>
        <w:rPr>
          <w:rStyle w:val="12pt"/>
          <w:sz w:val="26"/>
          <w:szCs w:val="26"/>
        </w:rPr>
        <w:t>правовой культуры избирателей и обучение организаторов выборов;</w:t>
      </w:r>
    </w:p>
    <w:p w:rsidR="00771F0D" w:rsidRDefault="00771F0D" w:rsidP="00771F0D">
      <w:pPr>
        <w:pStyle w:val="8"/>
        <w:numPr>
          <w:ilvl w:val="0"/>
          <w:numId w:val="3"/>
        </w:numPr>
        <w:shd w:val="clear" w:color="auto" w:fill="auto"/>
        <w:tabs>
          <w:tab w:val="left" w:pos="567"/>
        </w:tabs>
        <w:spacing w:before="0" w:after="0" w:line="293" w:lineRule="exact"/>
        <w:ind w:left="40" w:right="60" w:firstLine="527"/>
        <w:rPr>
          <w:sz w:val="26"/>
          <w:szCs w:val="26"/>
        </w:rPr>
      </w:pPr>
      <w:r>
        <w:rPr>
          <w:rStyle w:val="14"/>
          <w:sz w:val="26"/>
          <w:szCs w:val="26"/>
        </w:rPr>
        <w:t xml:space="preserve">на другие цели, связанные с подготовкой и проведением </w:t>
      </w:r>
      <w:r>
        <w:rPr>
          <w:rStyle w:val="23"/>
          <w:sz w:val="26"/>
          <w:szCs w:val="26"/>
        </w:rPr>
        <w:t xml:space="preserve">выборов, а также с </w:t>
      </w:r>
      <w:r>
        <w:rPr>
          <w:rStyle w:val="14"/>
          <w:sz w:val="26"/>
          <w:szCs w:val="26"/>
        </w:rPr>
        <w:t>обеспечением деятельности территориальной избирательной комиссии.</w:t>
      </w:r>
    </w:p>
    <w:p w:rsidR="00771F0D" w:rsidRDefault="00771F0D" w:rsidP="00771F0D">
      <w:pPr>
        <w:pStyle w:val="8"/>
        <w:numPr>
          <w:ilvl w:val="0"/>
          <w:numId w:val="2"/>
        </w:numPr>
        <w:shd w:val="clear" w:color="auto" w:fill="auto"/>
        <w:tabs>
          <w:tab w:val="left" w:pos="962"/>
        </w:tabs>
        <w:spacing w:before="0" w:after="0"/>
        <w:ind w:left="40" w:right="60" w:firstLine="580"/>
        <w:rPr>
          <w:sz w:val="26"/>
          <w:szCs w:val="26"/>
        </w:rPr>
      </w:pPr>
      <w:r>
        <w:rPr>
          <w:rStyle w:val="14"/>
          <w:sz w:val="26"/>
          <w:szCs w:val="26"/>
        </w:rPr>
        <w:t xml:space="preserve">Члену избирательной комиссии с правом решающего </w:t>
      </w:r>
      <w:r>
        <w:rPr>
          <w:rStyle w:val="23"/>
          <w:sz w:val="26"/>
          <w:szCs w:val="26"/>
        </w:rPr>
        <w:t xml:space="preserve">голоса может </w:t>
      </w:r>
      <w:r>
        <w:rPr>
          <w:rStyle w:val="14"/>
          <w:sz w:val="26"/>
          <w:szCs w:val="26"/>
        </w:rPr>
        <w:t xml:space="preserve">производиться дополнительная оплата труда (вознаграждение) </w:t>
      </w:r>
      <w:r>
        <w:rPr>
          <w:rStyle w:val="23"/>
          <w:sz w:val="26"/>
          <w:szCs w:val="26"/>
        </w:rPr>
        <w:t xml:space="preserve">за работу в </w:t>
      </w:r>
      <w:r>
        <w:rPr>
          <w:rStyle w:val="14"/>
          <w:sz w:val="26"/>
          <w:szCs w:val="26"/>
        </w:rPr>
        <w:t xml:space="preserve">избирательной комиссии в период подготовки и проведения </w:t>
      </w:r>
      <w:r>
        <w:rPr>
          <w:rStyle w:val="23"/>
          <w:sz w:val="26"/>
          <w:szCs w:val="26"/>
        </w:rPr>
        <w:t>выборов.</w:t>
      </w:r>
    </w:p>
    <w:p w:rsidR="00771F0D" w:rsidRDefault="00771F0D" w:rsidP="00771F0D">
      <w:pPr>
        <w:pStyle w:val="8"/>
        <w:numPr>
          <w:ilvl w:val="0"/>
          <w:numId w:val="2"/>
        </w:numPr>
        <w:shd w:val="clear" w:color="auto" w:fill="auto"/>
        <w:tabs>
          <w:tab w:val="left" w:pos="981"/>
        </w:tabs>
        <w:spacing w:before="0" w:after="283"/>
        <w:ind w:left="40" w:right="60" w:firstLine="580"/>
        <w:rPr>
          <w:sz w:val="26"/>
          <w:szCs w:val="26"/>
        </w:rPr>
      </w:pPr>
      <w:r>
        <w:rPr>
          <w:rStyle w:val="14"/>
          <w:sz w:val="26"/>
          <w:szCs w:val="26"/>
        </w:rPr>
        <w:t xml:space="preserve">Для определения планируемых затрат на подготовку </w:t>
      </w:r>
      <w:r>
        <w:rPr>
          <w:rStyle w:val="23"/>
          <w:sz w:val="26"/>
          <w:szCs w:val="26"/>
        </w:rPr>
        <w:t xml:space="preserve">и проведение </w:t>
      </w:r>
      <w:r>
        <w:rPr>
          <w:rStyle w:val="14"/>
          <w:sz w:val="26"/>
          <w:szCs w:val="26"/>
        </w:rPr>
        <w:t xml:space="preserve">муниципальных выборов, а также на обеспечение деятельности </w:t>
      </w:r>
      <w:r>
        <w:rPr>
          <w:rStyle w:val="23"/>
          <w:sz w:val="26"/>
          <w:szCs w:val="26"/>
        </w:rPr>
        <w:t xml:space="preserve">избирательных </w:t>
      </w:r>
      <w:r>
        <w:rPr>
          <w:rStyle w:val="14"/>
          <w:sz w:val="26"/>
          <w:szCs w:val="26"/>
        </w:rPr>
        <w:t xml:space="preserve">комиссий в соответствии с разделами II и VI настоящих </w:t>
      </w:r>
      <w:r>
        <w:rPr>
          <w:rStyle w:val="23"/>
          <w:sz w:val="26"/>
          <w:szCs w:val="26"/>
        </w:rPr>
        <w:t xml:space="preserve">Правил в формулах </w:t>
      </w:r>
      <w:r>
        <w:rPr>
          <w:rStyle w:val="14"/>
          <w:sz w:val="26"/>
          <w:szCs w:val="26"/>
        </w:rPr>
        <w:t xml:space="preserve">используются предельные цены </w:t>
      </w:r>
      <w:r>
        <w:rPr>
          <w:rStyle w:val="23"/>
          <w:sz w:val="26"/>
          <w:szCs w:val="26"/>
        </w:rPr>
        <w:t xml:space="preserve">и </w:t>
      </w:r>
      <w:r>
        <w:rPr>
          <w:rStyle w:val="14"/>
          <w:sz w:val="26"/>
          <w:szCs w:val="26"/>
        </w:rPr>
        <w:t xml:space="preserve">нормативы количества </w:t>
      </w:r>
      <w:r>
        <w:rPr>
          <w:rStyle w:val="23"/>
          <w:sz w:val="26"/>
          <w:szCs w:val="26"/>
        </w:rPr>
        <w:t xml:space="preserve">товаров, работ, услуг, </w:t>
      </w:r>
      <w:r>
        <w:rPr>
          <w:rStyle w:val="14"/>
          <w:sz w:val="26"/>
          <w:szCs w:val="26"/>
        </w:rPr>
        <w:t xml:space="preserve">установленные для обеспечения функций </w:t>
      </w:r>
      <w:r>
        <w:rPr>
          <w:rStyle w:val="23"/>
          <w:sz w:val="26"/>
          <w:szCs w:val="26"/>
        </w:rPr>
        <w:t xml:space="preserve">исполнительно-распорядительного </w:t>
      </w:r>
      <w:r>
        <w:rPr>
          <w:rStyle w:val="14"/>
          <w:sz w:val="26"/>
          <w:szCs w:val="26"/>
        </w:rPr>
        <w:t xml:space="preserve">органа местного самоуправления Заполярного района, если </w:t>
      </w:r>
      <w:r>
        <w:rPr>
          <w:rStyle w:val="23"/>
          <w:sz w:val="26"/>
          <w:szCs w:val="26"/>
        </w:rPr>
        <w:t xml:space="preserve">формулами расчета не </w:t>
      </w:r>
      <w:r>
        <w:rPr>
          <w:rStyle w:val="14"/>
          <w:sz w:val="26"/>
          <w:szCs w:val="26"/>
        </w:rPr>
        <w:t>установлено иное.</w:t>
      </w:r>
    </w:p>
    <w:p w:rsidR="00771F0D" w:rsidRDefault="00771F0D" w:rsidP="00771F0D">
      <w:pPr>
        <w:pStyle w:val="8"/>
        <w:shd w:val="clear" w:color="auto" w:fill="auto"/>
        <w:spacing w:before="0" w:after="0" w:line="230" w:lineRule="exact"/>
        <w:ind w:left="20" w:firstLine="0"/>
        <w:jc w:val="center"/>
        <w:rPr>
          <w:sz w:val="26"/>
          <w:szCs w:val="26"/>
        </w:rPr>
      </w:pPr>
      <w:r>
        <w:rPr>
          <w:rStyle w:val="14"/>
          <w:sz w:val="26"/>
          <w:szCs w:val="26"/>
        </w:rPr>
        <w:t>Раздел II</w:t>
      </w:r>
    </w:p>
    <w:p w:rsidR="00771F0D" w:rsidRDefault="00771F0D" w:rsidP="00771F0D">
      <w:pPr>
        <w:pStyle w:val="8"/>
        <w:shd w:val="clear" w:color="auto" w:fill="auto"/>
        <w:spacing w:before="0" w:after="236" w:line="288" w:lineRule="exact"/>
        <w:ind w:left="20" w:firstLine="0"/>
        <w:jc w:val="center"/>
        <w:rPr>
          <w:sz w:val="26"/>
          <w:szCs w:val="26"/>
        </w:rPr>
      </w:pPr>
      <w:r>
        <w:rPr>
          <w:rStyle w:val="14"/>
          <w:sz w:val="26"/>
          <w:szCs w:val="26"/>
        </w:rPr>
        <w:t xml:space="preserve">Порядок определения затрат на дополнительную оплату труда </w:t>
      </w:r>
      <w:r>
        <w:rPr>
          <w:rStyle w:val="23"/>
          <w:sz w:val="26"/>
          <w:szCs w:val="26"/>
        </w:rPr>
        <w:t xml:space="preserve">(вознаграждение) </w:t>
      </w:r>
      <w:r>
        <w:rPr>
          <w:rStyle w:val="14"/>
          <w:sz w:val="26"/>
          <w:szCs w:val="26"/>
        </w:rPr>
        <w:t xml:space="preserve">членов избирательных комиссий с правом решающего </w:t>
      </w:r>
      <w:r>
        <w:rPr>
          <w:rStyle w:val="23"/>
          <w:sz w:val="26"/>
          <w:szCs w:val="26"/>
        </w:rPr>
        <w:t xml:space="preserve">голоса, </w:t>
      </w:r>
      <w:r>
        <w:rPr>
          <w:rStyle w:val="14"/>
          <w:sz w:val="26"/>
          <w:szCs w:val="26"/>
        </w:rPr>
        <w:t xml:space="preserve">выплату компенсаций членам избирательных комиссий с </w:t>
      </w:r>
      <w:r>
        <w:rPr>
          <w:rStyle w:val="23"/>
          <w:sz w:val="26"/>
          <w:szCs w:val="26"/>
        </w:rPr>
        <w:t xml:space="preserve">правом решающего </w:t>
      </w:r>
      <w:r>
        <w:rPr>
          <w:rStyle w:val="14"/>
          <w:sz w:val="26"/>
          <w:szCs w:val="26"/>
        </w:rPr>
        <w:t xml:space="preserve">голоса, освобожденным от основной работы на период подготовки </w:t>
      </w:r>
      <w:r>
        <w:rPr>
          <w:rStyle w:val="23"/>
          <w:sz w:val="26"/>
          <w:szCs w:val="26"/>
        </w:rPr>
        <w:t xml:space="preserve">и проведения </w:t>
      </w:r>
      <w:r>
        <w:rPr>
          <w:rStyle w:val="14"/>
          <w:sz w:val="26"/>
          <w:szCs w:val="26"/>
        </w:rPr>
        <w:t xml:space="preserve">выборов, а также на выплаты гражданам, привлекаемым к работе </w:t>
      </w:r>
      <w:r>
        <w:rPr>
          <w:rStyle w:val="23"/>
          <w:sz w:val="26"/>
          <w:szCs w:val="26"/>
        </w:rPr>
        <w:t xml:space="preserve">в избирательных </w:t>
      </w:r>
      <w:r>
        <w:rPr>
          <w:rStyle w:val="14"/>
          <w:sz w:val="26"/>
          <w:szCs w:val="26"/>
        </w:rPr>
        <w:t>комиссиях по гражданско-правовым договорам,</w:t>
      </w:r>
    </w:p>
    <w:p w:rsidR="00771F0D" w:rsidRDefault="00771F0D" w:rsidP="00771F0D">
      <w:pPr>
        <w:pStyle w:val="8"/>
        <w:shd w:val="clear" w:color="auto" w:fill="auto"/>
        <w:spacing w:before="0" w:after="244" w:line="293" w:lineRule="exact"/>
        <w:ind w:left="20" w:firstLine="0"/>
        <w:jc w:val="center"/>
        <w:rPr>
          <w:sz w:val="26"/>
          <w:szCs w:val="26"/>
        </w:rPr>
      </w:pPr>
      <w:r>
        <w:rPr>
          <w:rStyle w:val="14"/>
          <w:sz w:val="26"/>
          <w:szCs w:val="26"/>
        </w:rPr>
        <w:t xml:space="preserve">Затраты на дополнительную оплату труда (вознаграждение) членов избирательных комиссий с правом решающего </w:t>
      </w:r>
      <w:r>
        <w:rPr>
          <w:rStyle w:val="23"/>
          <w:sz w:val="26"/>
          <w:szCs w:val="26"/>
        </w:rPr>
        <w:t>голоса</w:t>
      </w:r>
    </w:p>
    <w:p w:rsidR="00771F0D" w:rsidRDefault="00771F0D" w:rsidP="00771F0D">
      <w:pPr>
        <w:pStyle w:val="8"/>
        <w:shd w:val="clear" w:color="auto" w:fill="auto"/>
        <w:spacing w:before="0" w:after="0" w:line="288" w:lineRule="exact"/>
        <w:ind w:left="40" w:right="60" w:firstLine="680"/>
        <w:rPr>
          <w:sz w:val="26"/>
          <w:szCs w:val="26"/>
        </w:rPr>
      </w:pPr>
      <w:r>
        <w:rPr>
          <w:rStyle w:val="14"/>
          <w:sz w:val="26"/>
          <w:szCs w:val="26"/>
        </w:rPr>
        <w:lastRenderedPageBreak/>
        <w:t xml:space="preserve">6. Дополнительная оплата труда (вознаграждение) членам территориальной избирательной комиссии, членам участковых избирательных </w:t>
      </w:r>
      <w:r>
        <w:rPr>
          <w:rStyle w:val="23"/>
          <w:sz w:val="26"/>
          <w:szCs w:val="26"/>
        </w:rPr>
        <w:t xml:space="preserve">комиссий с правом </w:t>
      </w:r>
      <w:r>
        <w:rPr>
          <w:rStyle w:val="14"/>
          <w:sz w:val="26"/>
          <w:szCs w:val="26"/>
        </w:rPr>
        <w:t xml:space="preserve">решающего голоса, работающим в комиссиях не на постоянной </w:t>
      </w:r>
      <w:r>
        <w:rPr>
          <w:rStyle w:val="23"/>
          <w:sz w:val="26"/>
          <w:szCs w:val="26"/>
        </w:rPr>
        <w:t xml:space="preserve">(штатной) основе, в </w:t>
      </w:r>
      <w:r>
        <w:rPr>
          <w:rStyle w:val="14"/>
          <w:sz w:val="26"/>
          <w:szCs w:val="26"/>
        </w:rPr>
        <w:t xml:space="preserve">период подготовки проведения выборов в представительные </w:t>
      </w:r>
      <w:r>
        <w:rPr>
          <w:rStyle w:val="23"/>
          <w:sz w:val="26"/>
          <w:szCs w:val="26"/>
        </w:rPr>
        <w:t xml:space="preserve">органы </w:t>
      </w:r>
      <w:r>
        <w:rPr>
          <w:rStyle w:val="14"/>
          <w:sz w:val="26"/>
          <w:szCs w:val="26"/>
        </w:rPr>
        <w:t xml:space="preserve">муниципального образования «Муниципальный район </w:t>
      </w:r>
      <w:r>
        <w:rPr>
          <w:rStyle w:val="23"/>
          <w:sz w:val="26"/>
          <w:szCs w:val="26"/>
        </w:rPr>
        <w:t xml:space="preserve">«Заполярный район» Ненецкого автономного округа» </w:t>
      </w:r>
      <w:r>
        <w:rPr>
          <w:rStyle w:val="14"/>
          <w:sz w:val="26"/>
          <w:szCs w:val="26"/>
        </w:rPr>
        <w:t xml:space="preserve">осуществляется в соответствии с положением об оплате </w:t>
      </w:r>
      <w:r>
        <w:rPr>
          <w:rStyle w:val="23"/>
          <w:sz w:val="26"/>
          <w:szCs w:val="26"/>
        </w:rPr>
        <w:t xml:space="preserve">труда, утвержденным </w:t>
      </w:r>
      <w:r>
        <w:rPr>
          <w:sz w:val="26"/>
          <w:szCs w:val="26"/>
        </w:rPr>
        <w:t>территориальной избирательной комиссией Заполярного района Ненецкого автономного округа</w:t>
      </w:r>
      <w:r>
        <w:rPr>
          <w:rStyle w:val="14"/>
          <w:sz w:val="26"/>
          <w:szCs w:val="26"/>
        </w:rPr>
        <w:t xml:space="preserve">, в пределах выделенных ассигнований на </w:t>
      </w:r>
      <w:r>
        <w:rPr>
          <w:rStyle w:val="23"/>
          <w:sz w:val="26"/>
          <w:szCs w:val="26"/>
        </w:rPr>
        <w:t xml:space="preserve">соответствующий </w:t>
      </w:r>
      <w:r>
        <w:rPr>
          <w:rStyle w:val="14"/>
          <w:sz w:val="26"/>
          <w:szCs w:val="26"/>
        </w:rPr>
        <w:t>финансовый год.</w:t>
      </w:r>
    </w:p>
    <w:p w:rsidR="00771F0D" w:rsidRDefault="00771F0D" w:rsidP="00771F0D">
      <w:pPr>
        <w:pStyle w:val="8"/>
        <w:shd w:val="clear" w:color="auto" w:fill="auto"/>
        <w:spacing w:before="0" w:after="0" w:line="288" w:lineRule="exact"/>
        <w:ind w:left="40" w:right="60" w:firstLine="680"/>
        <w:rPr>
          <w:sz w:val="26"/>
          <w:szCs w:val="26"/>
        </w:rPr>
      </w:pPr>
      <w:r>
        <w:rPr>
          <w:rStyle w:val="14"/>
          <w:sz w:val="26"/>
          <w:szCs w:val="26"/>
        </w:rPr>
        <w:t xml:space="preserve">Размер часовой ставки дополнительной оплаты труда </w:t>
      </w:r>
      <w:r>
        <w:rPr>
          <w:rStyle w:val="23"/>
          <w:sz w:val="26"/>
          <w:szCs w:val="26"/>
        </w:rPr>
        <w:t xml:space="preserve">(вознаграждения) </w:t>
      </w:r>
      <w:r>
        <w:rPr>
          <w:rStyle w:val="14"/>
          <w:sz w:val="26"/>
          <w:szCs w:val="26"/>
        </w:rPr>
        <w:t xml:space="preserve">председателю </w:t>
      </w:r>
      <w:r>
        <w:rPr>
          <w:sz w:val="26"/>
          <w:szCs w:val="26"/>
        </w:rPr>
        <w:t>территориальной избирательной комиссии</w:t>
      </w:r>
      <w:r>
        <w:rPr>
          <w:rStyle w:val="14"/>
          <w:sz w:val="26"/>
          <w:szCs w:val="26"/>
        </w:rPr>
        <w:t xml:space="preserve"> с </w:t>
      </w:r>
      <w:r>
        <w:rPr>
          <w:rStyle w:val="23"/>
          <w:sz w:val="26"/>
          <w:szCs w:val="26"/>
        </w:rPr>
        <w:t xml:space="preserve">правом решающего </w:t>
      </w:r>
      <w:r>
        <w:rPr>
          <w:rStyle w:val="14"/>
          <w:sz w:val="26"/>
          <w:szCs w:val="26"/>
        </w:rPr>
        <w:t xml:space="preserve">голоса, работающему в комиссии не на постоянной </w:t>
      </w:r>
      <w:r>
        <w:rPr>
          <w:rStyle w:val="23"/>
          <w:sz w:val="26"/>
          <w:szCs w:val="26"/>
        </w:rPr>
        <w:t xml:space="preserve">(штатной) основе, </w:t>
      </w:r>
      <w:r>
        <w:rPr>
          <w:rStyle w:val="14"/>
          <w:sz w:val="26"/>
          <w:szCs w:val="26"/>
        </w:rPr>
        <w:t xml:space="preserve">председателю участковой избирательной комиссии с правом </w:t>
      </w:r>
      <w:r>
        <w:rPr>
          <w:rStyle w:val="23"/>
          <w:sz w:val="26"/>
          <w:szCs w:val="26"/>
        </w:rPr>
        <w:t xml:space="preserve">решающего голоса, </w:t>
      </w:r>
      <w:r>
        <w:rPr>
          <w:rStyle w:val="14"/>
          <w:sz w:val="26"/>
          <w:szCs w:val="26"/>
        </w:rPr>
        <w:t xml:space="preserve">работающему в комиссии не на постоянной (штатной) основе, в </w:t>
      </w:r>
      <w:r>
        <w:rPr>
          <w:rStyle w:val="23"/>
          <w:sz w:val="26"/>
          <w:szCs w:val="26"/>
        </w:rPr>
        <w:t xml:space="preserve">период подготовки </w:t>
      </w:r>
      <w:r>
        <w:rPr>
          <w:rStyle w:val="14"/>
          <w:sz w:val="26"/>
          <w:szCs w:val="26"/>
        </w:rPr>
        <w:t xml:space="preserve">проведения выборов в представительные органы </w:t>
      </w:r>
      <w:r>
        <w:rPr>
          <w:rStyle w:val="23"/>
          <w:sz w:val="26"/>
          <w:szCs w:val="26"/>
        </w:rPr>
        <w:t xml:space="preserve">муниципального района </w:t>
      </w:r>
      <w:r>
        <w:rPr>
          <w:rStyle w:val="14"/>
          <w:sz w:val="26"/>
          <w:szCs w:val="26"/>
        </w:rPr>
        <w:t xml:space="preserve">«Заполярный район», применяемой в целях формирования </w:t>
      </w:r>
      <w:r>
        <w:rPr>
          <w:rStyle w:val="23"/>
          <w:sz w:val="26"/>
          <w:szCs w:val="26"/>
        </w:rPr>
        <w:t xml:space="preserve">размера бюджетных </w:t>
      </w:r>
      <w:r>
        <w:rPr>
          <w:rStyle w:val="14"/>
          <w:sz w:val="26"/>
          <w:szCs w:val="26"/>
        </w:rPr>
        <w:t>ассигнований, указан в приложении 1 к настоящим Правилам</w:t>
      </w:r>
    </w:p>
    <w:p w:rsidR="00771F0D" w:rsidRDefault="00771F0D" w:rsidP="00771F0D">
      <w:pPr>
        <w:pStyle w:val="8"/>
        <w:numPr>
          <w:ilvl w:val="0"/>
          <w:numId w:val="4"/>
        </w:numPr>
        <w:shd w:val="clear" w:color="auto" w:fill="auto"/>
        <w:tabs>
          <w:tab w:val="left" w:pos="886"/>
        </w:tabs>
        <w:spacing w:before="0" w:after="0" w:line="288" w:lineRule="exact"/>
        <w:ind w:left="60" w:right="60" w:firstLine="520"/>
        <w:rPr>
          <w:sz w:val="26"/>
          <w:szCs w:val="26"/>
        </w:rPr>
      </w:pPr>
      <w:r>
        <w:rPr>
          <w:rStyle w:val="14"/>
          <w:sz w:val="26"/>
          <w:szCs w:val="26"/>
        </w:rPr>
        <w:t xml:space="preserve">Дополнительная оплата труда (вознаграждение) </w:t>
      </w:r>
      <w:r>
        <w:rPr>
          <w:rStyle w:val="23"/>
          <w:sz w:val="26"/>
          <w:szCs w:val="26"/>
        </w:rPr>
        <w:t xml:space="preserve">заместителю председателя, </w:t>
      </w:r>
      <w:r>
        <w:rPr>
          <w:rStyle w:val="14"/>
          <w:sz w:val="26"/>
          <w:szCs w:val="26"/>
        </w:rPr>
        <w:t xml:space="preserve">секретарю избирательной комиссии, работающим не на </w:t>
      </w:r>
      <w:r>
        <w:rPr>
          <w:rStyle w:val="23"/>
          <w:sz w:val="26"/>
          <w:szCs w:val="26"/>
        </w:rPr>
        <w:t xml:space="preserve">постоянной (штатной) </w:t>
      </w:r>
      <w:r>
        <w:rPr>
          <w:rStyle w:val="14"/>
          <w:sz w:val="26"/>
          <w:szCs w:val="26"/>
        </w:rPr>
        <w:t xml:space="preserve">основе, заместителю председателя, секретарю участковой </w:t>
      </w:r>
      <w:r>
        <w:rPr>
          <w:rStyle w:val="23"/>
          <w:sz w:val="26"/>
          <w:szCs w:val="26"/>
        </w:rPr>
        <w:t xml:space="preserve">избирательной комиссии </w:t>
      </w:r>
      <w:r>
        <w:rPr>
          <w:rStyle w:val="14"/>
          <w:sz w:val="26"/>
          <w:szCs w:val="26"/>
        </w:rPr>
        <w:t xml:space="preserve">осуществляется в размере 90 процентов, иным членам участковых </w:t>
      </w:r>
      <w:r>
        <w:rPr>
          <w:rStyle w:val="23"/>
          <w:sz w:val="26"/>
          <w:szCs w:val="26"/>
        </w:rPr>
        <w:t xml:space="preserve">избирательных </w:t>
      </w:r>
      <w:r>
        <w:rPr>
          <w:rStyle w:val="14"/>
          <w:sz w:val="26"/>
          <w:szCs w:val="26"/>
        </w:rPr>
        <w:t xml:space="preserve">комиссий с правом решающего голоса - в размере 80 </w:t>
      </w:r>
      <w:r>
        <w:rPr>
          <w:rStyle w:val="23"/>
          <w:sz w:val="26"/>
          <w:szCs w:val="26"/>
        </w:rPr>
        <w:t xml:space="preserve">процентов от размера </w:t>
      </w:r>
      <w:r>
        <w:rPr>
          <w:rStyle w:val="14"/>
          <w:sz w:val="26"/>
          <w:szCs w:val="26"/>
        </w:rPr>
        <w:t xml:space="preserve">дополнительной оплаты труда (вознаграждения) председателя </w:t>
      </w:r>
      <w:r>
        <w:rPr>
          <w:rStyle w:val="23"/>
          <w:sz w:val="26"/>
          <w:szCs w:val="26"/>
        </w:rPr>
        <w:t xml:space="preserve">соответствующей </w:t>
      </w:r>
      <w:r>
        <w:rPr>
          <w:rStyle w:val="14"/>
          <w:sz w:val="26"/>
          <w:szCs w:val="26"/>
        </w:rPr>
        <w:t xml:space="preserve">избирательной комиссии, работающего не на постоянной </w:t>
      </w:r>
      <w:r>
        <w:rPr>
          <w:rStyle w:val="23"/>
          <w:sz w:val="26"/>
          <w:szCs w:val="26"/>
        </w:rPr>
        <w:t>(штатной) основе.</w:t>
      </w:r>
    </w:p>
    <w:p w:rsidR="00771F0D" w:rsidRDefault="00771F0D" w:rsidP="00771F0D">
      <w:pPr>
        <w:pStyle w:val="8"/>
        <w:numPr>
          <w:ilvl w:val="0"/>
          <w:numId w:val="4"/>
        </w:numPr>
        <w:shd w:val="clear" w:color="auto" w:fill="auto"/>
        <w:tabs>
          <w:tab w:val="left" w:pos="857"/>
        </w:tabs>
        <w:spacing w:before="0" w:after="0" w:line="288" w:lineRule="exact"/>
        <w:ind w:left="60" w:right="60" w:firstLine="520"/>
        <w:rPr>
          <w:sz w:val="26"/>
          <w:szCs w:val="26"/>
        </w:rPr>
      </w:pPr>
      <w:r>
        <w:rPr>
          <w:rStyle w:val="14"/>
          <w:sz w:val="26"/>
          <w:szCs w:val="26"/>
        </w:rPr>
        <w:t xml:space="preserve">Дополнительная оплата труда (вознаграждение) </w:t>
      </w:r>
      <w:r>
        <w:rPr>
          <w:rStyle w:val="23"/>
          <w:sz w:val="26"/>
          <w:szCs w:val="26"/>
        </w:rPr>
        <w:t xml:space="preserve">председателю, заместителю </w:t>
      </w:r>
      <w:r>
        <w:rPr>
          <w:rStyle w:val="14"/>
          <w:sz w:val="26"/>
          <w:szCs w:val="26"/>
        </w:rPr>
        <w:t xml:space="preserve">председателя, секретарю, члену </w:t>
      </w:r>
      <w:r>
        <w:rPr>
          <w:sz w:val="26"/>
          <w:szCs w:val="26"/>
        </w:rPr>
        <w:t>территориальной избирательной комиссии</w:t>
      </w:r>
      <w:r>
        <w:rPr>
          <w:rStyle w:val="23"/>
          <w:sz w:val="26"/>
          <w:szCs w:val="26"/>
        </w:rPr>
        <w:t xml:space="preserve">, </w:t>
      </w:r>
      <w:r>
        <w:rPr>
          <w:rStyle w:val="14"/>
          <w:sz w:val="26"/>
          <w:szCs w:val="26"/>
        </w:rPr>
        <w:t xml:space="preserve">работающему в комиссии не на постоянной (штатной) основе, </w:t>
      </w:r>
      <w:r>
        <w:rPr>
          <w:rStyle w:val="23"/>
          <w:sz w:val="26"/>
          <w:szCs w:val="26"/>
        </w:rPr>
        <w:t xml:space="preserve">председателю, его </w:t>
      </w:r>
      <w:r>
        <w:rPr>
          <w:rStyle w:val="14"/>
          <w:sz w:val="26"/>
          <w:szCs w:val="26"/>
        </w:rPr>
        <w:t xml:space="preserve">заместителю, секретарю и члену участковой избирательной </w:t>
      </w:r>
      <w:r>
        <w:rPr>
          <w:rStyle w:val="23"/>
          <w:sz w:val="26"/>
          <w:szCs w:val="26"/>
        </w:rPr>
        <w:t xml:space="preserve">комиссии состоит из </w:t>
      </w:r>
      <w:r>
        <w:rPr>
          <w:rStyle w:val="14"/>
          <w:sz w:val="26"/>
          <w:szCs w:val="26"/>
        </w:rPr>
        <w:t>следующих выплат:</w:t>
      </w:r>
    </w:p>
    <w:p w:rsidR="00771F0D" w:rsidRDefault="00771F0D" w:rsidP="00771F0D">
      <w:pPr>
        <w:pStyle w:val="8"/>
        <w:numPr>
          <w:ilvl w:val="0"/>
          <w:numId w:val="5"/>
        </w:numPr>
        <w:shd w:val="clear" w:color="auto" w:fill="auto"/>
        <w:tabs>
          <w:tab w:val="left" w:pos="732"/>
        </w:tabs>
        <w:spacing w:before="0" w:after="339" w:line="278" w:lineRule="exact"/>
        <w:ind w:left="60" w:right="60" w:firstLine="520"/>
        <w:rPr>
          <w:sz w:val="26"/>
          <w:szCs w:val="26"/>
        </w:rPr>
      </w:pPr>
      <w:r>
        <w:rPr>
          <w:rStyle w:val="14"/>
          <w:sz w:val="26"/>
          <w:szCs w:val="26"/>
        </w:rPr>
        <w:t xml:space="preserve">дополнительная оплата труда (вознаграждение) за фактическое </w:t>
      </w:r>
      <w:r>
        <w:rPr>
          <w:rStyle w:val="23"/>
          <w:sz w:val="26"/>
          <w:szCs w:val="26"/>
        </w:rPr>
        <w:t xml:space="preserve">отработанное в </w:t>
      </w:r>
      <w:r>
        <w:rPr>
          <w:rStyle w:val="14"/>
          <w:sz w:val="26"/>
          <w:szCs w:val="26"/>
        </w:rPr>
        <w:t xml:space="preserve">комиссии время за весь период избирательной кампании, </w:t>
      </w:r>
      <w:r>
        <w:rPr>
          <w:rStyle w:val="23"/>
          <w:sz w:val="26"/>
          <w:szCs w:val="26"/>
        </w:rPr>
        <w:t xml:space="preserve">рассчитываемая по </w:t>
      </w:r>
      <w:r>
        <w:rPr>
          <w:rStyle w:val="14"/>
          <w:sz w:val="26"/>
          <w:szCs w:val="26"/>
        </w:rPr>
        <w:t>формуле:</w:t>
      </w:r>
    </w:p>
    <w:p w:rsidR="00771F0D" w:rsidRDefault="00771F0D" w:rsidP="00771F0D">
      <w:pPr>
        <w:spacing w:after="280" w:line="230" w:lineRule="exact"/>
        <w:ind w:left="3520"/>
        <w:rPr>
          <w:sz w:val="26"/>
          <w:szCs w:val="26"/>
        </w:rPr>
      </w:pPr>
      <w:r>
        <w:rPr>
          <w:rStyle w:val="7"/>
          <w:i w:val="0"/>
          <w:iCs w:val="0"/>
          <w:sz w:val="26"/>
          <w:szCs w:val="26"/>
        </w:rPr>
        <w:t>Д</w:t>
      </w:r>
      <w:r>
        <w:rPr>
          <w:rStyle w:val="7"/>
          <w:i w:val="0"/>
          <w:iCs w:val="0"/>
          <w:sz w:val="22"/>
          <w:szCs w:val="22"/>
          <w:vertAlign w:val="subscript"/>
        </w:rPr>
        <w:t>]</w:t>
      </w:r>
      <w:r>
        <w:rPr>
          <w:rStyle w:val="7"/>
          <w:i w:val="0"/>
          <w:iCs w:val="0"/>
          <w:sz w:val="26"/>
          <w:szCs w:val="26"/>
        </w:rPr>
        <w:t xml:space="preserve"> = ДО х </w:t>
      </w:r>
      <w:proofErr w:type="spellStart"/>
      <w:r>
        <w:rPr>
          <w:rStyle w:val="7"/>
          <w:i w:val="0"/>
          <w:iCs w:val="0"/>
          <w:sz w:val="26"/>
          <w:szCs w:val="26"/>
        </w:rPr>
        <w:t>Р</w:t>
      </w:r>
      <w:r>
        <w:rPr>
          <w:rStyle w:val="7"/>
          <w:i w:val="0"/>
          <w:iCs w:val="0"/>
          <w:sz w:val="26"/>
          <w:szCs w:val="26"/>
          <w:vertAlign w:val="subscript"/>
        </w:rPr>
        <w:t>к</w:t>
      </w:r>
      <w:proofErr w:type="spellEnd"/>
      <w:r>
        <w:rPr>
          <w:rStyle w:val="7"/>
          <w:i w:val="0"/>
          <w:iCs w:val="0"/>
          <w:sz w:val="26"/>
          <w:szCs w:val="26"/>
          <w:vertAlign w:val="subscript"/>
        </w:rPr>
        <w:t xml:space="preserve"> </w:t>
      </w:r>
      <w:r>
        <w:rPr>
          <w:rStyle w:val="7"/>
          <w:i w:val="0"/>
          <w:iCs w:val="0"/>
          <w:sz w:val="26"/>
          <w:szCs w:val="26"/>
        </w:rPr>
        <w:t>х</w:t>
      </w:r>
      <w:r w:rsidR="00296403">
        <w:rPr>
          <w:rStyle w:val="7"/>
          <w:i w:val="0"/>
          <w:iCs w:val="0"/>
          <w:sz w:val="26"/>
          <w:szCs w:val="26"/>
        </w:rPr>
        <w:t xml:space="preserve"> </w:t>
      </w:r>
      <w:r>
        <w:rPr>
          <w:rStyle w:val="7"/>
          <w:i w:val="0"/>
          <w:iCs w:val="0"/>
          <w:sz w:val="26"/>
          <w:szCs w:val="26"/>
        </w:rPr>
        <w:t>(</w:t>
      </w:r>
      <w:r>
        <w:rPr>
          <w:rStyle w:val="7"/>
          <w:i w:val="0"/>
          <w:iCs w:val="0"/>
          <w:sz w:val="26"/>
          <w:szCs w:val="26"/>
          <w:lang w:val="en-US"/>
        </w:rPr>
        <w:t>t</w:t>
      </w:r>
      <w:r>
        <w:rPr>
          <w:rStyle w:val="7"/>
          <w:i w:val="0"/>
          <w:iCs w:val="0"/>
          <w:sz w:val="26"/>
          <w:szCs w:val="26"/>
          <w:vertAlign w:val="subscript"/>
        </w:rPr>
        <w:t>1</w:t>
      </w:r>
      <w:r>
        <w:rPr>
          <w:rStyle w:val="7"/>
          <w:i w:val="0"/>
          <w:iCs w:val="0"/>
          <w:sz w:val="26"/>
          <w:szCs w:val="26"/>
        </w:rPr>
        <w:t xml:space="preserve"> +(</w:t>
      </w:r>
      <w:r>
        <w:rPr>
          <w:rStyle w:val="7"/>
          <w:i w:val="0"/>
          <w:iCs w:val="0"/>
          <w:sz w:val="26"/>
          <w:szCs w:val="26"/>
          <w:lang w:val="en-US"/>
        </w:rPr>
        <w:t>t</w:t>
      </w:r>
      <w:r>
        <w:rPr>
          <w:rStyle w:val="7"/>
          <w:i w:val="0"/>
          <w:iCs w:val="0"/>
          <w:sz w:val="26"/>
          <w:szCs w:val="26"/>
          <w:vertAlign w:val="subscript"/>
        </w:rPr>
        <w:t>2</w:t>
      </w:r>
      <w:r>
        <w:rPr>
          <w:rStyle w:val="70"/>
          <w:b w:val="0"/>
          <w:bCs w:val="0"/>
          <w:sz w:val="26"/>
          <w:szCs w:val="26"/>
        </w:rPr>
        <w:t xml:space="preserve"> </w:t>
      </w:r>
      <w:r>
        <w:rPr>
          <w:rStyle w:val="70"/>
          <w:b w:val="0"/>
          <w:bCs w:val="0"/>
          <w:i w:val="0"/>
          <w:sz w:val="26"/>
          <w:szCs w:val="26"/>
        </w:rPr>
        <w:t>х</w:t>
      </w:r>
      <w:r w:rsidRPr="00771F0D">
        <w:rPr>
          <w:rStyle w:val="612"/>
          <w:b/>
          <w:bCs/>
          <w:i/>
          <w:iCs/>
          <w:spacing w:val="30"/>
          <w:sz w:val="26"/>
          <w:szCs w:val="26"/>
          <w:lang w:val="ru-RU"/>
        </w:rPr>
        <w:t xml:space="preserve"> </w:t>
      </w:r>
      <w:r>
        <w:rPr>
          <w:rStyle w:val="70"/>
          <w:b w:val="0"/>
          <w:bCs w:val="0"/>
          <w:sz w:val="26"/>
          <w:szCs w:val="26"/>
        </w:rPr>
        <w:t>2)), где</w:t>
      </w:r>
    </w:p>
    <w:p w:rsidR="00771F0D" w:rsidRDefault="00771F0D" w:rsidP="00771F0D">
      <w:pPr>
        <w:pStyle w:val="8"/>
        <w:shd w:val="clear" w:color="auto" w:fill="auto"/>
        <w:spacing w:before="0" w:after="0"/>
        <w:ind w:left="60" w:right="60" w:firstLine="520"/>
        <w:rPr>
          <w:sz w:val="26"/>
          <w:szCs w:val="26"/>
        </w:rPr>
      </w:pPr>
      <w:r>
        <w:rPr>
          <w:rStyle w:val="14"/>
          <w:sz w:val="26"/>
          <w:szCs w:val="26"/>
        </w:rPr>
        <w:t xml:space="preserve">ДО </w:t>
      </w:r>
      <w:r>
        <w:rPr>
          <w:rStyle w:val="23"/>
          <w:sz w:val="26"/>
          <w:szCs w:val="26"/>
        </w:rPr>
        <w:t xml:space="preserve">- </w:t>
      </w:r>
      <w:r>
        <w:rPr>
          <w:rStyle w:val="14"/>
          <w:sz w:val="26"/>
          <w:szCs w:val="26"/>
        </w:rPr>
        <w:t xml:space="preserve">размер дополнительной оплаты труда (вознаграждения) </w:t>
      </w:r>
      <w:r>
        <w:rPr>
          <w:rStyle w:val="23"/>
          <w:sz w:val="26"/>
          <w:szCs w:val="26"/>
        </w:rPr>
        <w:t xml:space="preserve">члену комиссии, </w:t>
      </w:r>
      <w:r>
        <w:rPr>
          <w:rStyle w:val="14"/>
          <w:sz w:val="26"/>
          <w:szCs w:val="26"/>
        </w:rPr>
        <w:t xml:space="preserve">работающему в ней не на постоянной (штатной) основе, за </w:t>
      </w:r>
      <w:r>
        <w:rPr>
          <w:rStyle w:val="23"/>
          <w:sz w:val="26"/>
          <w:szCs w:val="26"/>
        </w:rPr>
        <w:t xml:space="preserve">один час работы, </w:t>
      </w:r>
      <w:r>
        <w:rPr>
          <w:rStyle w:val="14"/>
          <w:sz w:val="26"/>
          <w:szCs w:val="26"/>
        </w:rPr>
        <w:t xml:space="preserve">установленный решением соответствующей комиссии, исходя </w:t>
      </w:r>
      <w:r>
        <w:rPr>
          <w:rStyle w:val="23"/>
          <w:sz w:val="26"/>
          <w:szCs w:val="26"/>
        </w:rPr>
        <w:t xml:space="preserve">из размеров, </w:t>
      </w:r>
      <w:r>
        <w:rPr>
          <w:rStyle w:val="14"/>
          <w:sz w:val="26"/>
          <w:szCs w:val="26"/>
        </w:rPr>
        <w:t xml:space="preserve">установленных в приложении 1 к настоящим Правилам и положений </w:t>
      </w:r>
      <w:r>
        <w:rPr>
          <w:rStyle w:val="23"/>
          <w:sz w:val="26"/>
          <w:szCs w:val="26"/>
        </w:rPr>
        <w:t xml:space="preserve">пунктов 6-8 </w:t>
      </w:r>
      <w:r>
        <w:rPr>
          <w:rStyle w:val="14"/>
          <w:sz w:val="26"/>
          <w:szCs w:val="26"/>
        </w:rPr>
        <w:t>Правил;</w:t>
      </w:r>
    </w:p>
    <w:p w:rsidR="00771F0D" w:rsidRDefault="00771F0D" w:rsidP="00771F0D">
      <w:pPr>
        <w:pStyle w:val="8"/>
        <w:shd w:val="clear" w:color="auto" w:fill="auto"/>
        <w:spacing w:before="0" w:after="0"/>
        <w:ind w:left="60" w:right="60" w:firstLine="520"/>
        <w:rPr>
          <w:sz w:val="26"/>
          <w:szCs w:val="26"/>
        </w:rPr>
      </w:pPr>
      <w:r>
        <w:rPr>
          <w:rStyle w:val="14"/>
          <w:sz w:val="26"/>
          <w:szCs w:val="26"/>
          <w:lang w:val="en-US"/>
        </w:rPr>
        <w:t>t</w:t>
      </w:r>
      <w:r>
        <w:rPr>
          <w:rStyle w:val="14"/>
          <w:sz w:val="26"/>
          <w:szCs w:val="26"/>
          <w:vertAlign w:val="subscript"/>
        </w:rPr>
        <w:t>1</w:t>
      </w:r>
      <w:r>
        <w:rPr>
          <w:rStyle w:val="14"/>
          <w:sz w:val="26"/>
          <w:szCs w:val="26"/>
        </w:rPr>
        <w:t xml:space="preserve"> </w:t>
      </w:r>
      <w:r>
        <w:rPr>
          <w:rStyle w:val="23"/>
          <w:sz w:val="26"/>
          <w:szCs w:val="26"/>
        </w:rPr>
        <w:t xml:space="preserve">- </w:t>
      </w:r>
      <w:r>
        <w:rPr>
          <w:rStyle w:val="14"/>
          <w:sz w:val="26"/>
          <w:szCs w:val="26"/>
        </w:rPr>
        <w:t xml:space="preserve">количество часов, отработанных членом комиссии в </w:t>
      </w:r>
      <w:r>
        <w:rPr>
          <w:rStyle w:val="23"/>
          <w:sz w:val="26"/>
          <w:szCs w:val="26"/>
        </w:rPr>
        <w:t xml:space="preserve">будние дни (в период с </w:t>
      </w:r>
      <w:r>
        <w:rPr>
          <w:rStyle w:val="14"/>
          <w:sz w:val="26"/>
          <w:szCs w:val="26"/>
        </w:rPr>
        <w:t xml:space="preserve">6.00 до </w:t>
      </w:r>
      <w:r>
        <w:rPr>
          <w:rStyle w:val="23"/>
          <w:sz w:val="26"/>
          <w:szCs w:val="26"/>
        </w:rPr>
        <w:t>22.00);</w:t>
      </w:r>
    </w:p>
    <w:p w:rsidR="00771F0D" w:rsidRDefault="00771F0D" w:rsidP="00771F0D">
      <w:pPr>
        <w:pStyle w:val="8"/>
        <w:shd w:val="clear" w:color="auto" w:fill="auto"/>
        <w:spacing w:before="0" w:after="0"/>
        <w:ind w:left="60" w:right="60" w:firstLine="520"/>
        <w:rPr>
          <w:sz w:val="26"/>
          <w:szCs w:val="26"/>
        </w:rPr>
      </w:pPr>
      <w:r>
        <w:rPr>
          <w:rStyle w:val="14"/>
          <w:sz w:val="26"/>
          <w:szCs w:val="26"/>
          <w:lang w:val="en-US"/>
        </w:rPr>
        <w:t>t</w:t>
      </w:r>
      <w:r>
        <w:rPr>
          <w:rStyle w:val="Candara"/>
          <w:sz w:val="26"/>
          <w:szCs w:val="26"/>
        </w:rPr>
        <w:t>2</w:t>
      </w:r>
      <w:r>
        <w:rPr>
          <w:rStyle w:val="14"/>
          <w:sz w:val="26"/>
          <w:szCs w:val="26"/>
        </w:rPr>
        <w:t xml:space="preserve"> </w:t>
      </w:r>
      <w:r>
        <w:rPr>
          <w:rStyle w:val="23"/>
          <w:sz w:val="26"/>
          <w:szCs w:val="26"/>
        </w:rPr>
        <w:t xml:space="preserve">- </w:t>
      </w:r>
      <w:r>
        <w:rPr>
          <w:rStyle w:val="14"/>
          <w:sz w:val="26"/>
          <w:szCs w:val="26"/>
        </w:rPr>
        <w:t xml:space="preserve">количество часов, отработанных членом комиссии в </w:t>
      </w:r>
      <w:r>
        <w:rPr>
          <w:rStyle w:val="23"/>
          <w:sz w:val="26"/>
          <w:szCs w:val="26"/>
        </w:rPr>
        <w:t xml:space="preserve">ночное время (с 22.00 до </w:t>
      </w:r>
      <w:r>
        <w:rPr>
          <w:rStyle w:val="14"/>
          <w:sz w:val="26"/>
          <w:szCs w:val="26"/>
        </w:rPr>
        <w:t xml:space="preserve">6.00), субботние и воскресные дни (в том числе в день голосования), </w:t>
      </w:r>
      <w:r>
        <w:rPr>
          <w:rStyle w:val="23"/>
          <w:sz w:val="26"/>
          <w:szCs w:val="26"/>
        </w:rPr>
        <w:t xml:space="preserve">нерабочие </w:t>
      </w:r>
      <w:r>
        <w:rPr>
          <w:rStyle w:val="14"/>
          <w:sz w:val="26"/>
          <w:szCs w:val="26"/>
        </w:rPr>
        <w:t>праздничные дни</w:t>
      </w:r>
    </w:p>
    <w:p w:rsidR="00771F0D" w:rsidRDefault="00771F0D" w:rsidP="00771F0D">
      <w:pPr>
        <w:pStyle w:val="8"/>
        <w:shd w:val="clear" w:color="auto" w:fill="auto"/>
        <w:spacing w:before="0" w:after="0"/>
        <w:ind w:left="60" w:right="60" w:firstLine="520"/>
        <w:rPr>
          <w:sz w:val="26"/>
          <w:szCs w:val="26"/>
        </w:rPr>
      </w:pPr>
      <w:proofErr w:type="spellStart"/>
      <w:r>
        <w:rPr>
          <w:rStyle w:val="14"/>
          <w:sz w:val="26"/>
          <w:szCs w:val="26"/>
        </w:rPr>
        <w:t>Р</w:t>
      </w:r>
      <w:r>
        <w:rPr>
          <w:rStyle w:val="14"/>
          <w:sz w:val="26"/>
          <w:szCs w:val="26"/>
          <w:vertAlign w:val="subscript"/>
        </w:rPr>
        <w:t>к</w:t>
      </w:r>
      <w:proofErr w:type="spellEnd"/>
      <w:r>
        <w:rPr>
          <w:rStyle w:val="14"/>
          <w:sz w:val="26"/>
          <w:szCs w:val="26"/>
        </w:rPr>
        <w:t xml:space="preserve"> </w:t>
      </w:r>
      <w:r>
        <w:rPr>
          <w:rStyle w:val="23"/>
          <w:sz w:val="26"/>
          <w:szCs w:val="26"/>
        </w:rPr>
        <w:t xml:space="preserve">- </w:t>
      </w:r>
      <w:r>
        <w:rPr>
          <w:rStyle w:val="14"/>
          <w:sz w:val="26"/>
          <w:szCs w:val="26"/>
        </w:rPr>
        <w:t xml:space="preserve">районный коэффициент, установленный законодательством </w:t>
      </w:r>
      <w:r>
        <w:rPr>
          <w:rStyle w:val="23"/>
          <w:sz w:val="26"/>
          <w:szCs w:val="26"/>
        </w:rPr>
        <w:t xml:space="preserve">Российской </w:t>
      </w:r>
      <w:r>
        <w:rPr>
          <w:rStyle w:val="14"/>
          <w:sz w:val="26"/>
          <w:szCs w:val="26"/>
        </w:rPr>
        <w:t>Федерации;</w:t>
      </w:r>
    </w:p>
    <w:p w:rsidR="00771F0D" w:rsidRDefault="00771F0D" w:rsidP="00771F0D">
      <w:pPr>
        <w:pStyle w:val="8"/>
        <w:numPr>
          <w:ilvl w:val="0"/>
          <w:numId w:val="5"/>
        </w:numPr>
        <w:shd w:val="clear" w:color="auto" w:fill="auto"/>
        <w:tabs>
          <w:tab w:val="left" w:pos="818"/>
        </w:tabs>
        <w:spacing w:before="0" w:after="343"/>
        <w:ind w:left="60" w:right="60" w:firstLine="520"/>
        <w:rPr>
          <w:sz w:val="26"/>
          <w:szCs w:val="26"/>
        </w:rPr>
      </w:pPr>
      <w:r>
        <w:rPr>
          <w:rStyle w:val="14"/>
          <w:sz w:val="26"/>
          <w:szCs w:val="26"/>
        </w:rPr>
        <w:t xml:space="preserve">дополнительная оплата труда (вознаграждение) за активную </w:t>
      </w:r>
      <w:r>
        <w:rPr>
          <w:rStyle w:val="23"/>
          <w:sz w:val="26"/>
          <w:szCs w:val="26"/>
        </w:rPr>
        <w:t xml:space="preserve">работу по </w:t>
      </w:r>
      <w:r>
        <w:rPr>
          <w:rStyle w:val="14"/>
          <w:sz w:val="26"/>
          <w:szCs w:val="26"/>
        </w:rPr>
        <w:t>подготовке и проведению выборов, рассчитываемая по формуле:</w:t>
      </w:r>
    </w:p>
    <w:p w:rsidR="00771F0D" w:rsidRDefault="00771F0D" w:rsidP="00771F0D">
      <w:pPr>
        <w:pStyle w:val="8"/>
        <w:shd w:val="clear" w:color="auto" w:fill="auto"/>
        <w:spacing w:before="0" w:after="259" w:line="230" w:lineRule="exact"/>
        <w:ind w:right="20" w:firstLine="0"/>
        <w:jc w:val="center"/>
        <w:rPr>
          <w:sz w:val="26"/>
          <w:szCs w:val="26"/>
        </w:rPr>
      </w:pPr>
      <w:r>
        <w:rPr>
          <w:rStyle w:val="14"/>
          <w:sz w:val="26"/>
          <w:szCs w:val="26"/>
        </w:rPr>
        <w:t>Д</w:t>
      </w:r>
      <w:r>
        <w:rPr>
          <w:rStyle w:val="14"/>
          <w:sz w:val="26"/>
          <w:szCs w:val="26"/>
          <w:vertAlign w:val="subscript"/>
        </w:rPr>
        <w:t>2 =</w:t>
      </w:r>
      <w:r>
        <w:rPr>
          <w:rStyle w:val="14"/>
          <w:sz w:val="26"/>
          <w:szCs w:val="26"/>
          <w:vertAlign w:val="superscript"/>
        </w:rPr>
        <w:t xml:space="preserve"> </w:t>
      </w:r>
      <w:r>
        <w:rPr>
          <w:rStyle w:val="14"/>
          <w:sz w:val="26"/>
          <w:szCs w:val="26"/>
        </w:rPr>
        <w:t>(Д</w:t>
      </w:r>
      <w:r>
        <w:rPr>
          <w:rStyle w:val="Candara"/>
          <w:i/>
          <w:sz w:val="26"/>
          <w:szCs w:val="26"/>
        </w:rPr>
        <w:t xml:space="preserve">1 х </w:t>
      </w:r>
      <w:r>
        <w:rPr>
          <w:rStyle w:val="14"/>
          <w:sz w:val="26"/>
          <w:szCs w:val="26"/>
        </w:rPr>
        <w:t>С), где:</w:t>
      </w:r>
    </w:p>
    <w:p w:rsidR="00771F0D" w:rsidRDefault="00771F0D" w:rsidP="00771F0D">
      <w:pPr>
        <w:pStyle w:val="8"/>
        <w:shd w:val="clear" w:color="auto" w:fill="auto"/>
        <w:spacing w:before="0" w:after="0" w:line="346" w:lineRule="exact"/>
        <w:ind w:left="60" w:right="60" w:firstLine="520"/>
        <w:rPr>
          <w:sz w:val="26"/>
          <w:szCs w:val="26"/>
        </w:rPr>
      </w:pPr>
      <w:r>
        <w:rPr>
          <w:rStyle w:val="14"/>
          <w:sz w:val="26"/>
          <w:szCs w:val="26"/>
        </w:rPr>
        <w:lastRenderedPageBreak/>
        <w:t xml:space="preserve">С </w:t>
      </w:r>
      <w:r>
        <w:rPr>
          <w:rStyle w:val="23"/>
          <w:sz w:val="26"/>
          <w:szCs w:val="26"/>
        </w:rPr>
        <w:t xml:space="preserve">- </w:t>
      </w:r>
      <w:r>
        <w:rPr>
          <w:rStyle w:val="14"/>
          <w:sz w:val="26"/>
          <w:szCs w:val="26"/>
        </w:rPr>
        <w:t xml:space="preserve">коэффициент, предельный размер которого не должен </w:t>
      </w:r>
      <w:r>
        <w:rPr>
          <w:rStyle w:val="23"/>
          <w:sz w:val="26"/>
          <w:szCs w:val="26"/>
        </w:rPr>
        <w:t xml:space="preserve">превышать 1,5 (0 </w:t>
      </w:r>
      <w:proofErr w:type="gramStart"/>
      <w:r>
        <w:rPr>
          <w:rStyle w:val="23"/>
          <w:sz w:val="26"/>
          <w:szCs w:val="26"/>
        </w:rPr>
        <w:t>&lt; С</w:t>
      </w:r>
      <w:proofErr w:type="gramEnd"/>
      <w:r>
        <w:rPr>
          <w:rStyle w:val="23"/>
          <w:sz w:val="26"/>
          <w:szCs w:val="26"/>
        </w:rPr>
        <w:t xml:space="preserve"> &lt; 1,5).</w:t>
      </w:r>
    </w:p>
    <w:p w:rsidR="00771F0D" w:rsidRDefault="00771F0D" w:rsidP="00771F0D">
      <w:pPr>
        <w:pStyle w:val="8"/>
        <w:shd w:val="clear" w:color="auto" w:fill="auto"/>
        <w:spacing w:before="0" w:after="0" w:line="288" w:lineRule="exact"/>
        <w:ind w:left="60" w:right="60" w:firstLine="520"/>
        <w:rPr>
          <w:sz w:val="26"/>
          <w:szCs w:val="26"/>
        </w:rPr>
      </w:pPr>
      <w:r>
        <w:rPr>
          <w:rStyle w:val="14"/>
          <w:sz w:val="26"/>
          <w:szCs w:val="26"/>
        </w:rPr>
        <w:t xml:space="preserve">Значения показателей </w:t>
      </w:r>
      <w:r>
        <w:rPr>
          <w:rStyle w:val="14"/>
          <w:sz w:val="26"/>
          <w:szCs w:val="26"/>
          <w:lang w:val="en-US"/>
        </w:rPr>
        <w:t>t</w:t>
      </w:r>
      <w:r>
        <w:rPr>
          <w:rStyle w:val="14"/>
          <w:sz w:val="26"/>
          <w:szCs w:val="26"/>
          <w:vertAlign w:val="subscript"/>
        </w:rPr>
        <w:t>1</w:t>
      </w:r>
      <w:r>
        <w:rPr>
          <w:rStyle w:val="14"/>
          <w:sz w:val="26"/>
          <w:szCs w:val="26"/>
        </w:rPr>
        <w:t xml:space="preserve"> и </w:t>
      </w:r>
      <w:r>
        <w:rPr>
          <w:rStyle w:val="14"/>
          <w:sz w:val="26"/>
          <w:szCs w:val="26"/>
          <w:lang w:val="en-US"/>
        </w:rPr>
        <w:t>t</w:t>
      </w:r>
      <w:r>
        <w:rPr>
          <w:rStyle w:val="14"/>
          <w:sz w:val="26"/>
          <w:szCs w:val="26"/>
          <w:vertAlign w:val="subscript"/>
        </w:rPr>
        <w:t xml:space="preserve">2 </w:t>
      </w:r>
      <w:r>
        <w:rPr>
          <w:rStyle w:val="14"/>
          <w:sz w:val="26"/>
          <w:szCs w:val="26"/>
        </w:rPr>
        <w:t xml:space="preserve">предоставляются </w:t>
      </w:r>
      <w:r>
        <w:rPr>
          <w:sz w:val="26"/>
          <w:szCs w:val="26"/>
        </w:rPr>
        <w:t>территориальной избирательной комиссией</w:t>
      </w:r>
      <w:r>
        <w:rPr>
          <w:rStyle w:val="14"/>
          <w:sz w:val="26"/>
          <w:szCs w:val="26"/>
        </w:rPr>
        <w:t xml:space="preserve"> и </w:t>
      </w:r>
      <w:r w:rsidR="00304550">
        <w:rPr>
          <w:rStyle w:val="14"/>
          <w:sz w:val="26"/>
          <w:szCs w:val="26"/>
        </w:rPr>
        <w:t>п</w:t>
      </w:r>
      <w:r>
        <w:rPr>
          <w:rStyle w:val="14"/>
          <w:sz w:val="26"/>
          <w:szCs w:val="26"/>
        </w:rPr>
        <w:t xml:space="preserve">ринимаются Администрацией Заполярного </w:t>
      </w:r>
      <w:r>
        <w:rPr>
          <w:rStyle w:val="23"/>
          <w:sz w:val="26"/>
          <w:szCs w:val="26"/>
        </w:rPr>
        <w:t xml:space="preserve">района при </w:t>
      </w:r>
      <w:r>
        <w:rPr>
          <w:rStyle w:val="14"/>
          <w:sz w:val="26"/>
          <w:szCs w:val="26"/>
        </w:rPr>
        <w:t>признании их экономически обоснованными.</w:t>
      </w:r>
    </w:p>
    <w:p w:rsidR="00771F0D" w:rsidRDefault="00771F0D" w:rsidP="00771F0D">
      <w:pPr>
        <w:pStyle w:val="8"/>
        <w:shd w:val="clear" w:color="auto" w:fill="auto"/>
        <w:spacing w:before="0" w:after="0" w:line="240" w:lineRule="auto"/>
        <w:ind w:firstLine="0"/>
        <w:jc w:val="center"/>
        <w:rPr>
          <w:rStyle w:val="14"/>
          <w:sz w:val="26"/>
          <w:szCs w:val="26"/>
        </w:rPr>
      </w:pPr>
    </w:p>
    <w:p w:rsidR="00771F0D" w:rsidRDefault="00771F0D" w:rsidP="00771F0D">
      <w:pPr>
        <w:pStyle w:val="8"/>
        <w:shd w:val="clear" w:color="auto" w:fill="auto"/>
        <w:spacing w:before="0" w:after="0" w:line="240" w:lineRule="auto"/>
        <w:ind w:firstLine="0"/>
        <w:jc w:val="center"/>
        <w:rPr>
          <w:rStyle w:val="14"/>
          <w:sz w:val="26"/>
          <w:szCs w:val="26"/>
        </w:rPr>
      </w:pPr>
      <w:r>
        <w:rPr>
          <w:rStyle w:val="14"/>
          <w:sz w:val="26"/>
          <w:szCs w:val="26"/>
        </w:rPr>
        <w:t xml:space="preserve">Затраты на выплату компенсаций членам избирательных комиссий с правом решающего </w:t>
      </w:r>
      <w:r>
        <w:rPr>
          <w:rStyle w:val="23"/>
          <w:sz w:val="26"/>
          <w:szCs w:val="26"/>
        </w:rPr>
        <w:t xml:space="preserve">голоса, </w:t>
      </w:r>
      <w:r>
        <w:rPr>
          <w:rStyle w:val="14"/>
          <w:sz w:val="26"/>
          <w:szCs w:val="26"/>
        </w:rPr>
        <w:t>освобожденным от основной работы на период подготовки и проведения выборов</w:t>
      </w:r>
    </w:p>
    <w:p w:rsidR="00771F0D" w:rsidRDefault="00771F0D" w:rsidP="00771F0D">
      <w:pPr>
        <w:pStyle w:val="8"/>
        <w:shd w:val="clear" w:color="auto" w:fill="auto"/>
        <w:spacing w:before="0" w:after="0" w:line="240" w:lineRule="auto"/>
        <w:ind w:firstLine="0"/>
        <w:jc w:val="center"/>
      </w:pPr>
    </w:p>
    <w:p w:rsidR="00771F0D" w:rsidRDefault="00771F0D" w:rsidP="00771F0D">
      <w:pPr>
        <w:pStyle w:val="8"/>
        <w:numPr>
          <w:ilvl w:val="0"/>
          <w:numId w:val="4"/>
        </w:numPr>
        <w:shd w:val="clear" w:color="auto" w:fill="auto"/>
        <w:tabs>
          <w:tab w:val="left" w:pos="1062"/>
        </w:tabs>
        <w:spacing w:before="0" w:after="248" w:line="293" w:lineRule="exact"/>
        <w:ind w:left="20" w:right="20" w:firstLine="540"/>
        <w:rPr>
          <w:sz w:val="26"/>
          <w:szCs w:val="26"/>
        </w:rPr>
      </w:pPr>
      <w:r>
        <w:rPr>
          <w:rStyle w:val="14"/>
          <w:sz w:val="26"/>
          <w:szCs w:val="26"/>
        </w:rPr>
        <w:t xml:space="preserve">Затраты на привлечение членов избирательных </w:t>
      </w:r>
      <w:r>
        <w:rPr>
          <w:rStyle w:val="23"/>
          <w:sz w:val="26"/>
          <w:szCs w:val="26"/>
        </w:rPr>
        <w:t xml:space="preserve">комиссий с правом </w:t>
      </w:r>
      <w:r>
        <w:rPr>
          <w:rStyle w:val="14"/>
          <w:sz w:val="26"/>
          <w:szCs w:val="26"/>
        </w:rPr>
        <w:t xml:space="preserve">решающего голоса, освобожденных от основной работы на </w:t>
      </w:r>
      <w:r>
        <w:rPr>
          <w:rStyle w:val="23"/>
          <w:sz w:val="26"/>
          <w:szCs w:val="26"/>
        </w:rPr>
        <w:t xml:space="preserve">период подготовки и </w:t>
      </w:r>
      <w:r>
        <w:rPr>
          <w:rStyle w:val="14"/>
          <w:sz w:val="26"/>
          <w:szCs w:val="26"/>
        </w:rPr>
        <w:t xml:space="preserve">проведения выборов в представительные органы муниципального </w:t>
      </w:r>
      <w:r>
        <w:rPr>
          <w:rStyle w:val="23"/>
          <w:sz w:val="26"/>
          <w:szCs w:val="26"/>
        </w:rPr>
        <w:t xml:space="preserve">образования </w:t>
      </w:r>
      <w:r>
        <w:rPr>
          <w:rStyle w:val="14"/>
          <w:sz w:val="26"/>
          <w:szCs w:val="26"/>
        </w:rPr>
        <w:t>«Муниципальный район «Заполярный район» Ненецкого автономного округа», не предусматриваются.</w:t>
      </w:r>
    </w:p>
    <w:p w:rsidR="00771F0D" w:rsidRDefault="00771F0D" w:rsidP="00771F0D">
      <w:pPr>
        <w:pStyle w:val="8"/>
        <w:shd w:val="clear" w:color="auto" w:fill="auto"/>
        <w:spacing w:before="0" w:after="0"/>
        <w:ind w:firstLine="0"/>
        <w:jc w:val="center"/>
        <w:rPr>
          <w:rStyle w:val="23"/>
          <w:sz w:val="26"/>
          <w:szCs w:val="26"/>
        </w:rPr>
      </w:pPr>
      <w:r>
        <w:rPr>
          <w:rStyle w:val="14"/>
          <w:sz w:val="26"/>
          <w:szCs w:val="26"/>
        </w:rPr>
        <w:t xml:space="preserve">Затраты на выплаты гражданам, привлекаемым к </w:t>
      </w:r>
      <w:r>
        <w:rPr>
          <w:rStyle w:val="23"/>
          <w:sz w:val="26"/>
          <w:szCs w:val="26"/>
        </w:rPr>
        <w:t xml:space="preserve">работе </w:t>
      </w:r>
    </w:p>
    <w:p w:rsidR="00771F0D" w:rsidRDefault="00771F0D" w:rsidP="00771F0D">
      <w:pPr>
        <w:pStyle w:val="8"/>
        <w:shd w:val="clear" w:color="auto" w:fill="auto"/>
        <w:spacing w:before="0" w:after="0"/>
        <w:ind w:firstLine="0"/>
        <w:jc w:val="center"/>
      </w:pPr>
      <w:r>
        <w:rPr>
          <w:rStyle w:val="23"/>
          <w:sz w:val="26"/>
          <w:szCs w:val="26"/>
        </w:rPr>
        <w:t xml:space="preserve">в </w:t>
      </w:r>
      <w:r>
        <w:rPr>
          <w:rStyle w:val="14"/>
          <w:sz w:val="26"/>
          <w:szCs w:val="26"/>
        </w:rPr>
        <w:t xml:space="preserve">избирательных комиссиях по гражданско-правовым </w:t>
      </w:r>
      <w:r>
        <w:rPr>
          <w:rStyle w:val="23"/>
          <w:sz w:val="26"/>
          <w:szCs w:val="26"/>
        </w:rPr>
        <w:t>договорам</w:t>
      </w:r>
    </w:p>
    <w:p w:rsidR="00771F0D" w:rsidRDefault="00771F0D" w:rsidP="00771F0D">
      <w:pPr>
        <w:pStyle w:val="8"/>
        <w:shd w:val="clear" w:color="auto" w:fill="auto"/>
        <w:spacing w:before="0" w:after="236"/>
        <w:ind w:firstLine="0"/>
        <w:jc w:val="center"/>
        <w:rPr>
          <w:sz w:val="26"/>
          <w:szCs w:val="26"/>
        </w:rPr>
      </w:pPr>
      <w:r>
        <w:rPr>
          <w:rStyle w:val="14"/>
          <w:sz w:val="26"/>
          <w:szCs w:val="26"/>
        </w:rPr>
        <w:t>и транспортные услуги</w:t>
      </w:r>
    </w:p>
    <w:p w:rsidR="00771F0D" w:rsidRDefault="00771F0D" w:rsidP="00771F0D">
      <w:pPr>
        <w:pStyle w:val="8"/>
        <w:numPr>
          <w:ilvl w:val="0"/>
          <w:numId w:val="4"/>
        </w:numPr>
        <w:shd w:val="clear" w:color="auto" w:fill="auto"/>
        <w:tabs>
          <w:tab w:val="left" w:pos="961"/>
        </w:tabs>
        <w:spacing w:before="0" w:after="0" w:line="288" w:lineRule="exact"/>
        <w:ind w:left="20" w:right="20" w:firstLine="540"/>
        <w:rPr>
          <w:sz w:val="26"/>
          <w:szCs w:val="26"/>
        </w:rPr>
      </w:pPr>
      <w:r>
        <w:rPr>
          <w:rStyle w:val="14"/>
          <w:sz w:val="26"/>
          <w:szCs w:val="26"/>
        </w:rPr>
        <w:t xml:space="preserve">Затраты на привлечение граждан по гражданско-правовым </w:t>
      </w:r>
      <w:r>
        <w:rPr>
          <w:rStyle w:val="23"/>
          <w:sz w:val="26"/>
          <w:szCs w:val="26"/>
        </w:rPr>
        <w:t xml:space="preserve">договорам при </w:t>
      </w:r>
      <w:r>
        <w:rPr>
          <w:rStyle w:val="14"/>
          <w:sz w:val="26"/>
          <w:szCs w:val="26"/>
        </w:rPr>
        <w:t xml:space="preserve">проведении выборов в представительные органы муниципального </w:t>
      </w:r>
      <w:r>
        <w:rPr>
          <w:rStyle w:val="23"/>
          <w:sz w:val="26"/>
          <w:szCs w:val="26"/>
        </w:rPr>
        <w:t xml:space="preserve">образования </w:t>
      </w:r>
      <w:r>
        <w:rPr>
          <w:rStyle w:val="14"/>
          <w:sz w:val="26"/>
          <w:szCs w:val="26"/>
        </w:rPr>
        <w:t>Муниципальный район «Заполярный район» Ненецкого автономного округа» включают:</w:t>
      </w:r>
    </w:p>
    <w:p w:rsidR="00771F0D" w:rsidRDefault="00771F0D" w:rsidP="00771F0D">
      <w:pPr>
        <w:pStyle w:val="8"/>
        <w:numPr>
          <w:ilvl w:val="1"/>
          <w:numId w:val="4"/>
        </w:numPr>
        <w:shd w:val="clear" w:color="auto" w:fill="auto"/>
        <w:tabs>
          <w:tab w:val="left" w:pos="1383"/>
        </w:tabs>
        <w:spacing w:before="0" w:after="0" w:line="288" w:lineRule="exact"/>
        <w:ind w:left="20" w:right="20" w:firstLine="540"/>
        <w:rPr>
          <w:sz w:val="26"/>
          <w:szCs w:val="26"/>
        </w:rPr>
      </w:pPr>
      <w:r>
        <w:rPr>
          <w:rStyle w:val="14"/>
          <w:sz w:val="26"/>
          <w:szCs w:val="26"/>
        </w:rPr>
        <w:t xml:space="preserve">Затраты на обеспечение ведения в </w:t>
      </w:r>
      <w:r>
        <w:rPr>
          <w:rStyle w:val="23"/>
          <w:sz w:val="26"/>
          <w:szCs w:val="26"/>
        </w:rPr>
        <w:t xml:space="preserve">установленном порядке </w:t>
      </w:r>
      <w:r>
        <w:rPr>
          <w:rStyle w:val="14"/>
          <w:sz w:val="26"/>
          <w:szCs w:val="26"/>
        </w:rPr>
        <w:t xml:space="preserve">бухгалтерского учета деятельности </w:t>
      </w:r>
      <w:r>
        <w:rPr>
          <w:sz w:val="26"/>
          <w:szCs w:val="26"/>
        </w:rPr>
        <w:t>территориальной избирательной комиссии.</w:t>
      </w:r>
    </w:p>
    <w:p w:rsidR="00771F0D" w:rsidRDefault="00771F0D" w:rsidP="00771F0D">
      <w:pPr>
        <w:pStyle w:val="8"/>
        <w:shd w:val="clear" w:color="auto" w:fill="auto"/>
        <w:spacing w:before="0" w:after="0" w:line="288" w:lineRule="exact"/>
        <w:ind w:left="20" w:right="20" w:firstLine="540"/>
        <w:rPr>
          <w:sz w:val="26"/>
          <w:szCs w:val="26"/>
        </w:rPr>
      </w:pPr>
      <w:r>
        <w:rPr>
          <w:rStyle w:val="14"/>
          <w:sz w:val="26"/>
          <w:szCs w:val="26"/>
        </w:rPr>
        <w:t xml:space="preserve">Затраты на бухгалтерские услуги за весь период проведения </w:t>
      </w:r>
      <w:r>
        <w:rPr>
          <w:rStyle w:val="23"/>
          <w:sz w:val="26"/>
          <w:szCs w:val="26"/>
        </w:rPr>
        <w:t xml:space="preserve">избирательной </w:t>
      </w:r>
      <w:r>
        <w:rPr>
          <w:rStyle w:val="14"/>
          <w:sz w:val="26"/>
          <w:szCs w:val="26"/>
        </w:rPr>
        <w:t xml:space="preserve">кампании определяются исходя из должностного оклада, </w:t>
      </w:r>
      <w:r>
        <w:rPr>
          <w:rStyle w:val="23"/>
          <w:sz w:val="26"/>
          <w:szCs w:val="26"/>
        </w:rPr>
        <w:t xml:space="preserve">установленного в </w:t>
      </w:r>
      <w:r>
        <w:rPr>
          <w:rStyle w:val="14"/>
          <w:sz w:val="26"/>
          <w:szCs w:val="26"/>
        </w:rPr>
        <w:t xml:space="preserve">соответствии с Положением о размерах и условиях оплаты </w:t>
      </w:r>
      <w:r>
        <w:rPr>
          <w:rStyle w:val="23"/>
          <w:sz w:val="26"/>
          <w:szCs w:val="26"/>
        </w:rPr>
        <w:t xml:space="preserve">труда работников </w:t>
      </w:r>
      <w:r>
        <w:rPr>
          <w:rStyle w:val="14"/>
          <w:sz w:val="26"/>
          <w:szCs w:val="26"/>
        </w:rPr>
        <w:t xml:space="preserve">муниципальных учреждений Заполярного района, утвержденным </w:t>
      </w:r>
      <w:r>
        <w:rPr>
          <w:rStyle w:val="23"/>
          <w:sz w:val="26"/>
          <w:szCs w:val="26"/>
        </w:rPr>
        <w:t xml:space="preserve">решением Совета </w:t>
      </w:r>
      <w:r>
        <w:rPr>
          <w:rStyle w:val="14"/>
          <w:sz w:val="26"/>
          <w:szCs w:val="26"/>
        </w:rPr>
        <w:t xml:space="preserve">Заполярного района от 25 декабря 2013 года № 488-р, для </w:t>
      </w:r>
      <w:r>
        <w:rPr>
          <w:rStyle w:val="23"/>
          <w:sz w:val="26"/>
          <w:szCs w:val="26"/>
        </w:rPr>
        <w:t xml:space="preserve">начальника отдела по </w:t>
      </w:r>
      <w:r>
        <w:rPr>
          <w:rStyle w:val="14"/>
          <w:sz w:val="26"/>
          <w:szCs w:val="26"/>
        </w:rPr>
        <w:t xml:space="preserve">профессиональной квалификационной группе «Общеотраслевые </w:t>
      </w:r>
      <w:r>
        <w:rPr>
          <w:rStyle w:val="23"/>
          <w:sz w:val="26"/>
          <w:szCs w:val="26"/>
        </w:rPr>
        <w:t xml:space="preserve">должности </w:t>
      </w:r>
      <w:r>
        <w:rPr>
          <w:rStyle w:val="14"/>
          <w:sz w:val="26"/>
          <w:szCs w:val="26"/>
        </w:rPr>
        <w:t>служащих четвертого уровня», 1 квалификационный уровень.</w:t>
      </w:r>
    </w:p>
    <w:p w:rsidR="00771F0D" w:rsidRDefault="00771F0D" w:rsidP="00771F0D">
      <w:pPr>
        <w:pStyle w:val="8"/>
        <w:numPr>
          <w:ilvl w:val="1"/>
          <w:numId w:val="4"/>
        </w:numPr>
        <w:shd w:val="clear" w:color="auto" w:fill="auto"/>
        <w:tabs>
          <w:tab w:val="left" w:pos="1196"/>
        </w:tabs>
        <w:spacing w:before="0" w:after="0" w:line="288" w:lineRule="exact"/>
        <w:ind w:left="20" w:right="20" w:firstLine="540"/>
        <w:rPr>
          <w:sz w:val="26"/>
          <w:szCs w:val="26"/>
        </w:rPr>
      </w:pPr>
      <w:r>
        <w:rPr>
          <w:rStyle w:val="14"/>
          <w:sz w:val="26"/>
          <w:szCs w:val="26"/>
        </w:rPr>
        <w:t xml:space="preserve">Затраты на обеспечение в установленном порядке </w:t>
      </w:r>
      <w:r>
        <w:rPr>
          <w:rStyle w:val="23"/>
          <w:sz w:val="26"/>
          <w:szCs w:val="26"/>
        </w:rPr>
        <w:t xml:space="preserve">работ по </w:t>
      </w:r>
      <w:r>
        <w:rPr>
          <w:rStyle w:val="4"/>
          <w:sz w:val="26"/>
          <w:szCs w:val="26"/>
        </w:rPr>
        <w:t xml:space="preserve">доставке, </w:t>
      </w:r>
      <w:r>
        <w:rPr>
          <w:rStyle w:val="14"/>
          <w:sz w:val="26"/>
          <w:szCs w:val="26"/>
        </w:rPr>
        <w:t xml:space="preserve">хранению избирательной документации </w:t>
      </w:r>
      <w:r>
        <w:rPr>
          <w:sz w:val="26"/>
          <w:szCs w:val="26"/>
        </w:rPr>
        <w:t>территориальной избирательной комиссии</w:t>
      </w:r>
      <w:r>
        <w:rPr>
          <w:rStyle w:val="14"/>
          <w:sz w:val="26"/>
          <w:szCs w:val="26"/>
        </w:rPr>
        <w:t xml:space="preserve">, </w:t>
      </w:r>
      <w:r>
        <w:rPr>
          <w:rStyle w:val="23"/>
          <w:sz w:val="26"/>
          <w:szCs w:val="26"/>
        </w:rPr>
        <w:t xml:space="preserve">подготовке ее к </w:t>
      </w:r>
      <w:r>
        <w:rPr>
          <w:rStyle w:val="14"/>
          <w:sz w:val="26"/>
          <w:szCs w:val="26"/>
        </w:rPr>
        <w:t xml:space="preserve">передаче </w:t>
      </w:r>
      <w:r>
        <w:rPr>
          <w:rStyle w:val="23"/>
          <w:sz w:val="26"/>
          <w:szCs w:val="26"/>
        </w:rPr>
        <w:t xml:space="preserve">в </w:t>
      </w:r>
      <w:r>
        <w:rPr>
          <w:rStyle w:val="14"/>
          <w:sz w:val="26"/>
          <w:szCs w:val="26"/>
        </w:rPr>
        <w:t>архив и на ее уничтожение.</w:t>
      </w:r>
    </w:p>
    <w:p w:rsidR="00771F0D" w:rsidRDefault="00771F0D" w:rsidP="00771F0D">
      <w:pPr>
        <w:pStyle w:val="8"/>
        <w:shd w:val="clear" w:color="auto" w:fill="auto"/>
        <w:spacing w:before="0" w:after="0" w:line="288" w:lineRule="exact"/>
        <w:ind w:left="20" w:right="20" w:firstLine="540"/>
        <w:rPr>
          <w:sz w:val="26"/>
          <w:szCs w:val="26"/>
        </w:rPr>
      </w:pPr>
      <w:r>
        <w:rPr>
          <w:rStyle w:val="14"/>
          <w:sz w:val="26"/>
          <w:szCs w:val="26"/>
        </w:rPr>
        <w:t xml:space="preserve">Затраты на указанные в настоящем пункте работы за весь </w:t>
      </w:r>
      <w:r>
        <w:rPr>
          <w:rStyle w:val="23"/>
          <w:sz w:val="26"/>
          <w:szCs w:val="26"/>
        </w:rPr>
        <w:t xml:space="preserve">период проведения </w:t>
      </w:r>
      <w:r>
        <w:rPr>
          <w:rStyle w:val="14"/>
          <w:sz w:val="26"/>
          <w:szCs w:val="26"/>
        </w:rPr>
        <w:t xml:space="preserve">избирательной кампании определяются исходя из </w:t>
      </w:r>
      <w:r>
        <w:rPr>
          <w:rStyle w:val="23"/>
          <w:sz w:val="26"/>
          <w:szCs w:val="26"/>
        </w:rPr>
        <w:t xml:space="preserve">должностного оклада </w:t>
      </w:r>
      <w:r>
        <w:rPr>
          <w:rStyle w:val="14"/>
          <w:sz w:val="26"/>
          <w:szCs w:val="26"/>
        </w:rPr>
        <w:t xml:space="preserve">установленного в соответствии с Положением о размерах и </w:t>
      </w:r>
      <w:r>
        <w:rPr>
          <w:rStyle w:val="23"/>
          <w:sz w:val="26"/>
          <w:szCs w:val="26"/>
        </w:rPr>
        <w:t xml:space="preserve">условиях оплаты труда </w:t>
      </w:r>
      <w:r>
        <w:rPr>
          <w:rStyle w:val="14"/>
          <w:sz w:val="26"/>
          <w:szCs w:val="26"/>
        </w:rPr>
        <w:t xml:space="preserve">работников муниципальных учреждений Заполярного района, </w:t>
      </w:r>
      <w:r>
        <w:rPr>
          <w:rStyle w:val="23"/>
          <w:sz w:val="26"/>
          <w:szCs w:val="26"/>
        </w:rPr>
        <w:t xml:space="preserve">утвержденным </w:t>
      </w:r>
      <w:r>
        <w:rPr>
          <w:rStyle w:val="14"/>
          <w:sz w:val="26"/>
          <w:szCs w:val="26"/>
        </w:rPr>
        <w:t xml:space="preserve">решением Совета Заполярного района от 25 декабря 2013 </w:t>
      </w:r>
      <w:r>
        <w:rPr>
          <w:rStyle w:val="23"/>
          <w:sz w:val="26"/>
          <w:szCs w:val="26"/>
        </w:rPr>
        <w:t xml:space="preserve">года № 488-р, для </w:t>
      </w:r>
      <w:r>
        <w:rPr>
          <w:rStyle w:val="14"/>
          <w:sz w:val="26"/>
          <w:szCs w:val="26"/>
        </w:rPr>
        <w:t xml:space="preserve">должности «Архивист» по профессиональной квалификационной </w:t>
      </w:r>
      <w:r>
        <w:rPr>
          <w:rStyle w:val="23"/>
          <w:sz w:val="26"/>
          <w:szCs w:val="26"/>
        </w:rPr>
        <w:t xml:space="preserve">группе </w:t>
      </w:r>
      <w:r>
        <w:rPr>
          <w:rStyle w:val="14"/>
          <w:sz w:val="26"/>
          <w:szCs w:val="26"/>
        </w:rPr>
        <w:t xml:space="preserve">«Общеотраслевые должности служащих третьего уровня», 1 </w:t>
      </w:r>
      <w:r>
        <w:rPr>
          <w:rStyle w:val="23"/>
          <w:sz w:val="26"/>
          <w:szCs w:val="26"/>
        </w:rPr>
        <w:t>квалификационный уровень.</w:t>
      </w:r>
    </w:p>
    <w:p w:rsidR="00771F0D" w:rsidRPr="006E7A7A" w:rsidRDefault="00771F0D" w:rsidP="00771F0D">
      <w:pPr>
        <w:pStyle w:val="8"/>
        <w:numPr>
          <w:ilvl w:val="0"/>
          <w:numId w:val="4"/>
        </w:numPr>
        <w:shd w:val="clear" w:color="auto" w:fill="auto"/>
        <w:tabs>
          <w:tab w:val="left" w:pos="973"/>
        </w:tabs>
        <w:spacing w:before="0" w:after="0" w:line="240" w:lineRule="auto"/>
        <w:ind w:left="20" w:firstLine="540"/>
        <w:rPr>
          <w:rStyle w:val="23"/>
          <w:color w:val="auto"/>
          <w:sz w:val="26"/>
          <w:szCs w:val="26"/>
          <w:shd w:val="clear" w:color="auto" w:fill="auto"/>
        </w:rPr>
      </w:pPr>
      <w:r w:rsidRPr="00771F0D">
        <w:rPr>
          <w:rStyle w:val="14"/>
          <w:color w:val="auto"/>
          <w:sz w:val="26"/>
          <w:szCs w:val="26"/>
        </w:rPr>
        <w:t>Затраты на обеспечение транспортных услуг</w:t>
      </w:r>
      <w:r w:rsidRPr="00771F0D">
        <w:rPr>
          <w:rStyle w:val="23"/>
          <w:color w:val="auto"/>
          <w:sz w:val="26"/>
          <w:szCs w:val="26"/>
        </w:rPr>
        <w:t>.</w:t>
      </w:r>
    </w:p>
    <w:p w:rsidR="006E7A7A" w:rsidRPr="00771F0D" w:rsidRDefault="006E7A7A" w:rsidP="006E7A7A">
      <w:pPr>
        <w:pStyle w:val="8"/>
        <w:shd w:val="clear" w:color="auto" w:fill="auto"/>
        <w:tabs>
          <w:tab w:val="left" w:pos="973"/>
        </w:tabs>
        <w:spacing w:before="0" w:after="0" w:line="240" w:lineRule="auto"/>
        <w:ind w:left="560" w:firstLine="0"/>
        <w:rPr>
          <w:sz w:val="26"/>
          <w:szCs w:val="26"/>
        </w:rPr>
      </w:pPr>
    </w:p>
    <w:p w:rsidR="006E7A7A" w:rsidRPr="006E7A7A" w:rsidRDefault="006E7A7A" w:rsidP="006E7A7A">
      <w:pPr>
        <w:pStyle w:val="8"/>
        <w:shd w:val="clear" w:color="auto" w:fill="auto"/>
        <w:spacing w:before="0" w:after="0" w:line="240" w:lineRule="auto"/>
        <w:ind w:left="20" w:firstLine="540"/>
        <w:rPr>
          <w:sz w:val="26"/>
          <w:szCs w:val="26"/>
        </w:rPr>
      </w:pPr>
      <w:r w:rsidRPr="006E7A7A">
        <w:rPr>
          <w:rStyle w:val="14"/>
          <w:color w:val="auto"/>
          <w:sz w:val="26"/>
          <w:szCs w:val="26"/>
        </w:rPr>
        <w:t>Затраты на транспортные услуги определяются по формуле:</w:t>
      </w:r>
    </w:p>
    <w:p w:rsidR="006E7A7A" w:rsidRPr="006E7A7A" w:rsidRDefault="006E7A7A" w:rsidP="006E7A7A">
      <w:pPr>
        <w:rPr>
          <w:rStyle w:val="80"/>
          <w:color w:val="auto"/>
          <w:sz w:val="26"/>
          <w:szCs w:val="26"/>
        </w:rPr>
      </w:pPr>
    </w:p>
    <w:p w:rsidR="006E7A7A" w:rsidRPr="006E7A7A" w:rsidRDefault="006E7A7A" w:rsidP="006E7A7A">
      <w:pPr>
        <w:jc w:val="center"/>
        <w:rPr>
          <w:rStyle w:val="80"/>
          <w:color w:val="auto"/>
          <w:sz w:val="26"/>
          <w:szCs w:val="26"/>
          <w:vertAlign w:val="subscript"/>
        </w:rPr>
      </w:pPr>
      <w:proofErr w:type="spellStart"/>
      <w:r w:rsidRPr="006E7A7A">
        <w:rPr>
          <w:rStyle w:val="80"/>
          <w:i/>
          <w:color w:val="auto"/>
          <w:sz w:val="26"/>
          <w:szCs w:val="26"/>
        </w:rPr>
        <w:t>З</w:t>
      </w:r>
      <w:r w:rsidRPr="006E7A7A">
        <w:rPr>
          <w:rStyle w:val="80"/>
          <w:i/>
          <w:color w:val="auto"/>
          <w:sz w:val="26"/>
          <w:szCs w:val="26"/>
          <w:vertAlign w:val="subscript"/>
        </w:rPr>
        <w:t>тр</w:t>
      </w:r>
      <w:proofErr w:type="spellEnd"/>
      <w:r w:rsidRPr="006E7A7A">
        <w:rPr>
          <w:rStyle w:val="80"/>
          <w:i/>
          <w:color w:val="auto"/>
          <w:sz w:val="26"/>
          <w:szCs w:val="26"/>
          <w:vertAlign w:val="subscript"/>
        </w:rPr>
        <w:t xml:space="preserve"> </w:t>
      </w:r>
      <w:r w:rsidRPr="006E7A7A">
        <w:rPr>
          <w:rStyle w:val="80"/>
          <w:i/>
          <w:color w:val="auto"/>
          <w:sz w:val="26"/>
          <w:szCs w:val="26"/>
        </w:rPr>
        <w:t xml:space="preserve">= </w:t>
      </w:r>
      <w:r w:rsidRPr="006E7A7A">
        <w:rPr>
          <w:rStyle w:val="80"/>
          <w:i/>
          <w:color w:val="auto"/>
          <w:sz w:val="26"/>
          <w:szCs w:val="26"/>
          <w:lang w:val="en-US"/>
        </w:rPr>
        <w:t>k</w:t>
      </w:r>
      <w:r w:rsidRPr="006E7A7A">
        <w:rPr>
          <w:rStyle w:val="80"/>
          <w:i/>
          <w:color w:val="auto"/>
          <w:sz w:val="26"/>
          <w:szCs w:val="26"/>
        </w:rPr>
        <w:t xml:space="preserve"> </w:t>
      </w:r>
      <w:r w:rsidRPr="006E7A7A">
        <w:rPr>
          <w:rStyle w:val="80"/>
          <w:color w:val="auto"/>
          <w:sz w:val="26"/>
          <w:szCs w:val="26"/>
        </w:rPr>
        <w:t>х</w:t>
      </w:r>
      <w:r w:rsidRPr="006E7A7A">
        <w:rPr>
          <w:rStyle w:val="80"/>
          <w:i/>
          <w:color w:val="auto"/>
          <w:sz w:val="26"/>
          <w:szCs w:val="26"/>
        </w:rPr>
        <w:t xml:space="preserve"> С</w:t>
      </w:r>
      <w:r w:rsidRPr="006E7A7A">
        <w:rPr>
          <w:rStyle w:val="80"/>
          <w:i/>
          <w:color w:val="auto"/>
          <w:sz w:val="26"/>
          <w:szCs w:val="26"/>
          <w:vertAlign w:val="subscript"/>
        </w:rPr>
        <w:t>м/ч</w:t>
      </w:r>
      <w:r w:rsidRPr="006E7A7A">
        <w:rPr>
          <w:rStyle w:val="80"/>
          <w:color w:val="auto"/>
          <w:sz w:val="26"/>
          <w:szCs w:val="26"/>
        </w:rPr>
        <w:t xml:space="preserve"> где;</w:t>
      </w:r>
    </w:p>
    <w:p w:rsidR="006E7A7A" w:rsidRPr="006E7A7A" w:rsidRDefault="006E7A7A" w:rsidP="006E7A7A">
      <w:pPr>
        <w:rPr>
          <w:sz w:val="26"/>
          <w:szCs w:val="26"/>
        </w:rPr>
      </w:pPr>
    </w:p>
    <w:p w:rsidR="006E7A7A" w:rsidRPr="006E7A7A" w:rsidRDefault="006E7A7A" w:rsidP="006E7A7A">
      <w:pPr>
        <w:pStyle w:val="8"/>
        <w:shd w:val="clear" w:color="auto" w:fill="auto"/>
        <w:spacing w:before="0" w:after="0" w:line="240" w:lineRule="auto"/>
        <w:ind w:left="20" w:firstLine="540"/>
        <w:rPr>
          <w:sz w:val="26"/>
          <w:szCs w:val="26"/>
        </w:rPr>
      </w:pPr>
      <w:r w:rsidRPr="006E7A7A">
        <w:rPr>
          <w:rStyle w:val="23"/>
          <w:color w:val="auto"/>
          <w:sz w:val="26"/>
          <w:szCs w:val="26"/>
        </w:rPr>
        <w:lastRenderedPageBreak/>
        <w:t xml:space="preserve">З </w:t>
      </w:r>
      <w:proofErr w:type="spellStart"/>
      <w:r w:rsidRPr="006E7A7A">
        <w:rPr>
          <w:rStyle w:val="23"/>
          <w:color w:val="auto"/>
          <w:sz w:val="26"/>
          <w:szCs w:val="26"/>
          <w:vertAlign w:val="subscript"/>
        </w:rPr>
        <w:t>тр</w:t>
      </w:r>
      <w:proofErr w:type="spellEnd"/>
      <w:r w:rsidRPr="006E7A7A">
        <w:rPr>
          <w:rStyle w:val="23"/>
          <w:color w:val="auto"/>
          <w:sz w:val="26"/>
          <w:szCs w:val="26"/>
        </w:rPr>
        <w:t xml:space="preserve"> - </w:t>
      </w:r>
      <w:r w:rsidRPr="006E7A7A">
        <w:rPr>
          <w:rStyle w:val="14"/>
          <w:color w:val="auto"/>
          <w:sz w:val="26"/>
          <w:szCs w:val="26"/>
        </w:rPr>
        <w:t>затраты на транспортные услуги;</w:t>
      </w:r>
    </w:p>
    <w:p w:rsidR="006E7A7A" w:rsidRPr="006E7A7A" w:rsidRDefault="006E7A7A" w:rsidP="006E7A7A">
      <w:pPr>
        <w:pStyle w:val="8"/>
        <w:shd w:val="clear" w:color="auto" w:fill="auto"/>
        <w:spacing w:before="0" w:after="0" w:line="240" w:lineRule="auto"/>
        <w:ind w:left="20" w:firstLine="540"/>
        <w:rPr>
          <w:sz w:val="26"/>
          <w:szCs w:val="26"/>
        </w:rPr>
      </w:pPr>
      <w:r w:rsidRPr="006E7A7A">
        <w:rPr>
          <w:rStyle w:val="23"/>
          <w:color w:val="auto"/>
          <w:sz w:val="26"/>
          <w:szCs w:val="26"/>
          <w:lang w:val="en-US"/>
        </w:rPr>
        <w:t>k</w:t>
      </w:r>
      <w:r w:rsidRPr="006E7A7A">
        <w:rPr>
          <w:rStyle w:val="23"/>
          <w:color w:val="auto"/>
          <w:sz w:val="26"/>
          <w:szCs w:val="26"/>
        </w:rPr>
        <w:t xml:space="preserve"> - </w:t>
      </w:r>
      <w:r w:rsidRPr="006E7A7A">
        <w:rPr>
          <w:rStyle w:val="14"/>
          <w:color w:val="auto"/>
          <w:sz w:val="26"/>
          <w:szCs w:val="26"/>
        </w:rPr>
        <w:t>количество часов оказания транспортных услуг;</w:t>
      </w:r>
    </w:p>
    <w:p w:rsidR="006E7A7A" w:rsidRPr="006E7A7A" w:rsidRDefault="006E7A7A" w:rsidP="006E7A7A">
      <w:pPr>
        <w:pStyle w:val="8"/>
        <w:shd w:val="clear" w:color="auto" w:fill="auto"/>
        <w:spacing w:before="0" w:after="0" w:line="240" w:lineRule="auto"/>
        <w:ind w:left="20" w:firstLine="540"/>
        <w:rPr>
          <w:sz w:val="26"/>
          <w:szCs w:val="26"/>
        </w:rPr>
      </w:pPr>
      <w:r w:rsidRPr="006E7A7A">
        <w:rPr>
          <w:rStyle w:val="23"/>
          <w:color w:val="auto"/>
          <w:sz w:val="26"/>
          <w:szCs w:val="26"/>
        </w:rPr>
        <w:t>С</w:t>
      </w:r>
      <w:r w:rsidRPr="006E7A7A">
        <w:rPr>
          <w:rStyle w:val="23"/>
          <w:color w:val="auto"/>
          <w:sz w:val="26"/>
          <w:szCs w:val="26"/>
          <w:vertAlign w:val="subscript"/>
        </w:rPr>
        <w:t>м/ч</w:t>
      </w:r>
      <w:r w:rsidRPr="006E7A7A">
        <w:rPr>
          <w:rStyle w:val="23"/>
          <w:color w:val="auto"/>
          <w:sz w:val="26"/>
          <w:szCs w:val="26"/>
        </w:rPr>
        <w:t xml:space="preserve"> - </w:t>
      </w:r>
      <w:r w:rsidRPr="006E7A7A">
        <w:rPr>
          <w:rStyle w:val="14"/>
          <w:color w:val="auto"/>
          <w:sz w:val="26"/>
          <w:szCs w:val="26"/>
        </w:rPr>
        <w:t>стоимость 1 часа оказания транспортных услуг.</w:t>
      </w:r>
    </w:p>
    <w:p w:rsidR="006E7A7A" w:rsidRPr="006E7A7A" w:rsidRDefault="006E7A7A" w:rsidP="006E7A7A">
      <w:pPr>
        <w:pStyle w:val="8"/>
        <w:spacing w:before="0" w:after="0" w:line="240" w:lineRule="auto"/>
        <w:ind w:firstLine="567"/>
        <w:rPr>
          <w:rStyle w:val="14"/>
          <w:color w:val="auto"/>
          <w:sz w:val="26"/>
          <w:szCs w:val="26"/>
        </w:rPr>
      </w:pPr>
      <w:r w:rsidRPr="006E7A7A">
        <w:rPr>
          <w:rStyle w:val="14"/>
          <w:color w:val="auto"/>
          <w:sz w:val="26"/>
          <w:szCs w:val="26"/>
        </w:rPr>
        <w:t xml:space="preserve">Значения показателей </w:t>
      </w:r>
      <w:r w:rsidRPr="006E7A7A">
        <w:rPr>
          <w:rStyle w:val="14"/>
          <w:color w:val="auto"/>
          <w:sz w:val="26"/>
          <w:szCs w:val="26"/>
          <w:lang w:val="en-US"/>
        </w:rPr>
        <w:t>k</w:t>
      </w:r>
      <w:r w:rsidRPr="006E7A7A">
        <w:rPr>
          <w:rStyle w:val="14"/>
          <w:color w:val="auto"/>
          <w:sz w:val="26"/>
          <w:szCs w:val="26"/>
        </w:rPr>
        <w:t xml:space="preserve"> и </w:t>
      </w:r>
      <w:r w:rsidRPr="006E7A7A">
        <w:rPr>
          <w:rStyle w:val="23"/>
          <w:color w:val="auto"/>
          <w:sz w:val="26"/>
          <w:szCs w:val="26"/>
        </w:rPr>
        <w:t>С</w:t>
      </w:r>
      <w:r w:rsidRPr="006E7A7A">
        <w:rPr>
          <w:rStyle w:val="23"/>
          <w:color w:val="auto"/>
          <w:sz w:val="26"/>
          <w:szCs w:val="26"/>
          <w:vertAlign w:val="subscript"/>
        </w:rPr>
        <w:t>м/ч</w:t>
      </w:r>
      <w:r w:rsidRPr="006E7A7A">
        <w:rPr>
          <w:rStyle w:val="23"/>
          <w:color w:val="auto"/>
          <w:sz w:val="26"/>
          <w:szCs w:val="26"/>
        </w:rPr>
        <w:t xml:space="preserve"> </w:t>
      </w:r>
      <w:r w:rsidRPr="006E7A7A">
        <w:rPr>
          <w:rStyle w:val="14"/>
          <w:color w:val="auto"/>
          <w:sz w:val="26"/>
          <w:szCs w:val="26"/>
        </w:rPr>
        <w:t xml:space="preserve">предоставляются </w:t>
      </w:r>
      <w:r w:rsidRPr="002B1ADC">
        <w:rPr>
          <w:sz w:val="26"/>
          <w:szCs w:val="26"/>
        </w:rPr>
        <w:t>территориальной избирательной комиссией</w:t>
      </w:r>
      <w:r w:rsidRPr="006E7A7A">
        <w:rPr>
          <w:rStyle w:val="14"/>
          <w:color w:val="auto"/>
          <w:sz w:val="26"/>
          <w:szCs w:val="26"/>
        </w:rPr>
        <w:t xml:space="preserve"> и принимаются Администрацией Заполярного </w:t>
      </w:r>
      <w:r w:rsidRPr="006E7A7A">
        <w:rPr>
          <w:rStyle w:val="23"/>
          <w:color w:val="auto"/>
          <w:sz w:val="26"/>
          <w:szCs w:val="26"/>
        </w:rPr>
        <w:t xml:space="preserve">района при </w:t>
      </w:r>
      <w:r w:rsidRPr="006E7A7A">
        <w:rPr>
          <w:rStyle w:val="14"/>
          <w:color w:val="auto"/>
          <w:sz w:val="26"/>
          <w:szCs w:val="26"/>
        </w:rPr>
        <w:t>признании их экономически обоснованными.</w:t>
      </w:r>
    </w:p>
    <w:p w:rsidR="003B4D8E" w:rsidRDefault="003B4D8E" w:rsidP="00771F0D">
      <w:pPr>
        <w:pStyle w:val="8"/>
        <w:spacing w:before="0" w:after="0" w:line="240" w:lineRule="auto"/>
        <w:ind w:firstLine="567"/>
        <w:rPr>
          <w:sz w:val="26"/>
          <w:szCs w:val="26"/>
        </w:rPr>
      </w:pPr>
      <w:r w:rsidRPr="003B4D8E">
        <w:rPr>
          <w:sz w:val="26"/>
          <w:szCs w:val="26"/>
        </w:rPr>
        <w:t xml:space="preserve">При планировании бюджетных ассигнований на проведение муниципальных выборов на очередной финансовый год и плановый период в смете территориальной избирательной комиссии не подлежат учету затраты на предоставление авиатранспорта в целях завоза и вывоза избирательной документации, технологического оборудования и для досрочного голосования отдельных групп избирателей, находящихся в отдалённых и труднодоступных местностях. Указанные расходы предусматриваются в смете МКУ ЗР </w:t>
      </w:r>
      <w:r>
        <w:rPr>
          <w:sz w:val="26"/>
          <w:szCs w:val="26"/>
        </w:rPr>
        <w:t>«</w:t>
      </w:r>
      <w:r w:rsidRPr="003B4D8E">
        <w:rPr>
          <w:sz w:val="26"/>
          <w:szCs w:val="26"/>
        </w:rPr>
        <w:t>Северное</w:t>
      </w:r>
      <w:r>
        <w:rPr>
          <w:sz w:val="26"/>
          <w:szCs w:val="26"/>
        </w:rPr>
        <w:t>»</w:t>
      </w:r>
      <w:r w:rsidRPr="003B4D8E">
        <w:rPr>
          <w:sz w:val="26"/>
          <w:szCs w:val="26"/>
        </w:rPr>
        <w:t>.</w:t>
      </w:r>
    </w:p>
    <w:p w:rsidR="00771F0D" w:rsidRPr="00771F0D" w:rsidRDefault="00771F0D" w:rsidP="00771F0D">
      <w:pPr>
        <w:pStyle w:val="8"/>
        <w:spacing w:before="0" w:after="0" w:line="240" w:lineRule="auto"/>
        <w:ind w:firstLine="567"/>
        <w:rPr>
          <w:sz w:val="26"/>
          <w:szCs w:val="26"/>
        </w:rPr>
      </w:pPr>
      <w:r w:rsidRPr="00771F0D">
        <w:rPr>
          <w:sz w:val="26"/>
          <w:szCs w:val="26"/>
        </w:rPr>
        <w:t xml:space="preserve">В целях планирования таких расходов территориальная избирательная комиссия </w:t>
      </w:r>
      <w:r w:rsidR="006E7A7A">
        <w:rPr>
          <w:sz w:val="26"/>
          <w:szCs w:val="26"/>
        </w:rPr>
        <w:t>не позднее 1 августа</w:t>
      </w:r>
      <w:r w:rsidR="00A671A4">
        <w:rPr>
          <w:sz w:val="26"/>
          <w:szCs w:val="26"/>
        </w:rPr>
        <w:t xml:space="preserve">, </w:t>
      </w:r>
      <w:r w:rsidR="00A671A4" w:rsidRPr="00A671A4">
        <w:rPr>
          <w:sz w:val="26"/>
          <w:szCs w:val="26"/>
        </w:rPr>
        <w:t>года предшествующего году проведения выборов</w:t>
      </w:r>
      <w:r w:rsidR="00A671A4">
        <w:rPr>
          <w:sz w:val="26"/>
          <w:szCs w:val="26"/>
        </w:rPr>
        <w:t>,</w:t>
      </w:r>
      <w:r w:rsidR="006E7A7A">
        <w:rPr>
          <w:sz w:val="26"/>
          <w:szCs w:val="26"/>
        </w:rPr>
        <w:t xml:space="preserve"> </w:t>
      </w:r>
      <w:r w:rsidRPr="00771F0D">
        <w:rPr>
          <w:sz w:val="26"/>
          <w:szCs w:val="26"/>
        </w:rPr>
        <w:t xml:space="preserve">направляет Администрации Заполярного района схему каждого планируемого специального маршрута авиатранспорта с указанием местонахождения участковой избирательной комиссии, пунктов голосования отдельных групп избирателей, расчетного времени в пути до каждого пункта остановки по маршруту и времени стоянки в этих пунктах, общего планируемого времени по маршруту в целом в табличной форме и в картографическом виде, а также коммерческие предложения потенциальных исполнителей таких авиационных услуг. </w:t>
      </w:r>
    </w:p>
    <w:p w:rsidR="00771F0D" w:rsidRPr="00771F0D" w:rsidRDefault="00771F0D" w:rsidP="00771F0D">
      <w:pPr>
        <w:pStyle w:val="8"/>
        <w:spacing w:before="0" w:after="0" w:line="240" w:lineRule="auto"/>
        <w:ind w:firstLine="567"/>
        <w:rPr>
          <w:sz w:val="26"/>
          <w:szCs w:val="26"/>
        </w:rPr>
      </w:pPr>
      <w:r w:rsidRPr="00771F0D">
        <w:rPr>
          <w:sz w:val="26"/>
          <w:szCs w:val="26"/>
        </w:rPr>
        <w:t>На основании схем маршрутов Администрация Заполярного района (или ее подведомственное учреждение) подготавливает документацию о закупке транспортных услуг по выполнению перевозок воздушным транспортом для организации муниципальных выборов, подлежащую согласованию с территориальной избирательной комиссией.</w:t>
      </w:r>
    </w:p>
    <w:p w:rsidR="00771F0D" w:rsidRPr="00771F0D" w:rsidRDefault="00771F0D" w:rsidP="00771F0D">
      <w:pPr>
        <w:pStyle w:val="8"/>
        <w:shd w:val="clear" w:color="auto" w:fill="auto"/>
        <w:spacing w:before="0" w:after="0" w:line="240" w:lineRule="auto"/>
        <w:ind w:firstLine="567"/>
        <w:rPr>
          <w:sz w:val="26"/>
          <w:szCs w:val="26"/>
        </w:rPr>
      </w:pPr>
      <w:r w:rsidRPr="00771F0D">
        <w:rPr>
          <w:sz w:val="26"/>
          <w:szCs w:val="26"/>
        </w:rPr>
        <w:t>При приемке оказанных авиационных услуг в состав приемочной комиссии помимо заказчика подлежит обязательному включению представитель территориальной избирательной комиссии.</w:t>
      </w:r>
    </w:p>
    <w:p w:rsidR="00771F0D" w:rsidRDefault="00771F0D" w:rsidP="00771F0D">
      <w:pPr>
        <w:pStyle w:val="8"/>
        <w:shd w:val="clear" w:color="auto" w:fill="auto"/>
        <w:spacing w:before="0" w:after="0" w:line="230" w:lineRule="exact"/>
        <w:ind w:left="20" w:firstLine="0"/>
        <w:jc w:val="center"/>
        <w:rPr>
          <w:rStyle w:val="14"/>
          <w:sz w:val="26"/>
          <w:szCs w:val="26"/>
        </w:rPr>
      </w:pPr>
    </w:p>
    <w:p w:rsidR="00771F0D" w:rsidRDefault="00771F0D" w:rsidP="00771F0D">
      <w:pPr>
        <w:pStyle w:val="8"/>
        <w:shd w:val="clear" w:color="auto" w:fill="auto"/>
        <w:spacing w:before="0" w:after="0" w:line="230" w:lineRule="exact"/>
        <w:ind w:left="20" w:firstLine="0"/>
        <w:jc w:val="center"/>
      </w:pPr>
      <w:r>
        <w:rPr>
          <w:rStyle w:val="14"/>
          <w:sz w:val="26"/>
          <w:szCs w:val="26"/>
        </w:rPr>
        <w:t>Раздел III</w:t>
      </w:r>
    </w:p>
    <w:p w:rsidR="00771F0D" w:rsidRDefault="00771F0D" w:rsidP="00771F0D">
      <w:pPr>
        <w:pStyle w:val="8"/>
        <w:shd w:val="clear" w:color="auto" w:fill="auto"/>
        <w:spacing w:before="0" w:after="236" w:line="288" w:lineRule="exact"/>
        <w:ind w:left="20" w:firstLine="0"/>
        <w:jc w:val="center"/>
        <w:rPr>
          <w:sz w:val="26"/>
          <w:szCs w:val="26"/>
        </w:rPr>
      </w:pPr>
      <w:r>
        <w:rPr>
          <w:rStyle w:val="14"/>
          <w:sz w:val="26"/>
          <w:szCs w:val="26"/>
        </w:rPr>
        <w:t>Определение затрат на изготовление печатной продукции и осуществление издательской деятельности</w:t>
      </w:r>
    </w:p>
    <w:p w:rsidR="00771F0D" w:rsidRDefault="00771F0D" w:rsidP="00771F0D">
      <w:pPr>
        <w:pStyle w:val="8"/>
        <w:numPr>
          <w:ilvl w:val="0"/>
          <w:numId w:val="4"/>
        </w:numPr>
        <w:shd w:val="clear" w:color="auto" w:fill="auto"/>
        <w:tabs>
          <w:tab w:val="left" w:pos="966"/>
        </w:tabs>
        <w:spacing w:before="0" w:after="0" w:line="293" w:lineRule="exact"/>
        <w:ind w:left="20" w:right="40" w:firstLine="540"/>
        <w:rPr>
          <w:sz w:val="26"/>
          <w:szCs w:val="26"/>
        </w:rPr>
      </w:pPr>
      <w:r>
        <w:rPr>
          <w:rStyle w:val="14"/>
          <w:sz w:val="26"/>
          <w:szCs w:val="26"/>
        </w:rPr>
        <w:t>Затраты на приобретение бланочной продукции (</w:t>
      </w:r>
      <w:proofErr w:type="spellStart"/>
      <w:r>
        <w:rPr>
          <w:rStyle w:val="14"/>
          <w:sz w:val="26"/>
          <w:szCs w:val="26"/>
        </w:rPr>
        <w:t>З</w:t>
      </w:r>
      <w:r>
        <w:rPr>
          <w:rStyle w:val="14"/>
          <w:sz w:val="26"/>
          <w:szCs w:val="26"/>
          <w:vertAlign w:val="subscript"/>
        </w:rPr>
        <w:t>бл.общ</w:t>
      </w:r>
      <w:proofErr w:type="spellEnd"/>
      <w:r>
        <w:rPr>
          <w:rStyle w:val="14"/>
          <w:sz w:val="26"/>
          <w:szCs w:val="26"/>
        </w:rPr>
        <w:t xml:space="preserve">) </w:t>
      </w:r>
      <w:r>
        <w:rPr>
          <w:rStyle w:val="23"/>
          <w:sz w:val="26"/>
          <w:szCs w:val="26"/>
        </w:rPr>
        <w:t xml:space="preserve">определяются по </w:t>
      </w:r>
      <w:r>
        <w:rPr>
          <w:rStyle w:val="14"/>
          <w:sz w:val="26"/>
          <w:szCs w:val="26"/>
        </w:rPr>
        <w:t>формуле:</w:t>
      </w:r>
    </w:p>
    <w:p w:rsidR="00771F0D" w:rsidRDefault="00771F0D" w:rsidP="00771F0D">
      <w:pPr>
        <w:pStyle w:val="8"/>
        <w:shd w:val="clear" w:color="auto" w:fill="auto"/>
        <w:spacing w:before="0" w:after="197" w:line="230" w:lineRule="exact"/>
        <w:ind w:left="3860" w:firstLine="0"/>
        <w:jc w:val="left"/>
        <w:rPr>
          <w:sz w:val="26"/>
          <w:szCs w:val="26"/>
        </w:rPr>
      </w:pPr>
      <w:proofErr w:type="spellStart"/>
      <w:r>
        <w:rPr>
          <w:rStyle w:val="14"/>
          <w:sz w:val="26"/>
          <w:szCs w:val="26"/>
        </w:rPr>
        <w:t>З</w:t>
      </w:r>
      <w:r>
        <w:rPr>
          <w:rStyle w:val="14"/>
          <w:sz w:val="26"/>
          <w:szCs w:val="26"/>
          <w:vertAlign w:val="subscript"/>
        </w:rPr>
        <w:t>бл.общ</w:t>
      </w:r>
      <w:proofErr w:type="spellEnd"/>
      <w:r>
        <w:rPr>
          <w:rStyle w:val="14"/>
          <w:sz w:val="26"/>
          <w:szCs w:val="26"/>
          <w:vertAlign w:val="subscript"/>
        </w:rPr>
        <w:t xml:space="preserve"> =</w:t>
      </w:r>
      <w:r>
        <w:rPr>
          <w:rStyle w:val="14"/>
          <w:sz w:val="26"/>
          <w:szCs w:val="26"/>
        </w:rPr>
        <w:t xml:space="preserve"> </w:t>
      </w:r>
      <w:proofErr w:type="spellStart"/>
      <w:r>
        <w:rPr>
          <w:rStyle w:val="14"/>
          <w:sz w:val="26"/>
          <w:szCs w:val="26"/>
        </w:rPr>
        <w:t>З</w:t>
      </w:r>
      <w:r>
        <w:rPr>
          <w:rStyle w:val="14"/>
          <w:sz w:val="26"/>
          <w:szCs w:val="26"/>
          <w:vertAlign w:val="subscript"/>
        </w:rPr>
        <w:t>бл</w:t>
      </w:r>
      <w:proofErr w:type="spellEnd"/>
      <w:r>
        <w:rPr>
          <w:rStyle w:val="14"/>
          <w:sz w:val="26"/>
          <w:szCs w:val="26"/>
        </w:rPr>
        <w:t xml:space="preserve"> х </w:t>
      </w:r>
      <w:proofErr w:type="spellStart"/>
      <w:proofErr w:type="gramStart"/>
      <w:r>
        <w:rPr>
          <w:rStyle w:val="14"/>
          <w:sz w:val="26"/>
          <w:szCs w:val="26"/>
        </w:rPr>
        <w:t>И</w:t>
      </w:r>
      <w:r>
        <w:rPr>
          <w:rStyle w:val="14"/>
          <w:sz w:val="26"/>
          <w:szCs w:val="26"/>
          <w:vertAlign w:val="subscript"/>
        </w:rPr>
        <w:t>у</w:t>
      </w:r>
      <w:proofErr w:type="spellEnd"/>
      <w:r>
        <w:rPr>
          <w:rStyle w:val="14"/>
          <w:sz w:val="26"/>
          <w:szCs w:val="26"/>
          <w:vertAlign w:val="subscript"/>
        </w:rPr>
        <w:t xml:space="preserve"> </w:t>
      </w:r>
      <w:r>
        <w:rPr>
          <w:rStyle w:val="14"/>
          <w:sz w:val="26"/>
          <w:szCs w:val="26"/>
        </w:rPr>
        <w:t>,</w:t>
      </w:r>
      <w:proofErr w:type="gramEnd"/>
      <w:r>
        <w:rPr>
          <w:rStyle w:val="23"/>
          <w:sz w:val="26"/>
          <w:szCs w:val="26"/>
        </w:rPr>
        <w:t xml:space="preserve"> </w:t>
      </w:r>
      <w:r>
        <w:rPr>
          <w:rStyle w:val="14"/>
          <w:sz w:val="26"/>
          <w:szCs w:val="26"/>
        </w:rPr>
        <w:t>где.</w:t>
      </w:r>
    </w:p>
    <w:p w:rsidR="00771F0D" w:rsidRDefault="00771F0D" w:rsidP="00771F0D">
      <w:pPr>
        <w:pStyle w:val="8"/>
        <w:shd w:val="clear" w:color="auto" w:fill="auto"/>
        <w:spacing w:before="0" w:after="0" w:line="288" w:lineRule="exact"/>
        <w:ind w:left="20" w:right="40" w:firstLine="540"/>
        <w:rPr>
          <w:sz w:val="26"/>
          <w:szCs w:val="26"/>
        </w:rPr>
      </w:pPr>
      <w:proofErr w:type="spellStart"/>
      <w:r>
        <w:rPr>
          <w:rStyle w:val="14"/>
          <w:sz w:val="26"/>
          <w:szCs w:val="26"/>
        </w:rPr>
        <w:t>И</w:t>
      </w:r>
      <w:r>
        <w:rPr>
          <w:rStyle w:val="14"/>
          <w:sz w:val="26"/>
          <w:szCs w:val="26"/>
          <w:vertAlign w:val="subscript"/>
        </w:rPr>
        <w:t>у</w:t>
      </w:r>
      <w:proofErr w:type="spellEnd"/>
      <w:r>
        <w:rPr>
          <w:rStyle w:val="14"/>
          <w:sz w:val="26"/>
          <w:szCs w:val="26"/>
        </w:rPr>
        <w:t xml:space="preserve"> </w:t>
      </w:r>
      <w:r>
        <w:rPr>
          <w:rStyle w:val="4"/>
          <w:sz w:val="26"/>
          <w:szCs w:val="26"/>
        </w:rPr>
        <w:t xml:space="preserve">- </w:t>
      </w:r>
      <w:r>
        <w:rPr>
          <w:rStyle w:val="14"/>
          <w:sz w:val="26"/>
          <w:szCs w:val="26"/>
        </w:rPr>
        <w:t xml:space="preserve">количество участковых комиссий, задействованных </w:t>
      </w:r>
      <w:r>
        <w:rPr>
          <w:rStyle w:val="23"/>
          <w:sz w:val="26"/>
          <w:szCs w:val="26"/>
        </w:rPr>
        <w:t xml:space="preserve">в проведении </w:t>
      </w:r>
      <w:r>
        <w:rPr>
          <w:rStyle w:val="14"/>
          <w:sz w:val="26"/>
          <w:szCs w:val="26"/>
        </w:rPr>
        <w:t>муниципальных выборов;</w:t>
      </w:r>
    </w:p>
    <w:p w:rsidR="00771F0D" w:rsidRDefault="00771F0D" w:rsidP="00771F0D">
      <w:pPr>
        <w:pStyle w:val="8"/>
        <w:shd w:val="clear" w:color="auto" w:fill="auto"/>
        <w:spacing w:before="0" w:after="0" w:line="288" w:lineRule="exact"/>
        <w:ind w:left="20" w:right="40" w:firstLine="540"/>
        <w:rPr>
          <w:rStyle w:val="14"/>
          <w:sz w:val="26"/>
          <w:szCs w:val="26"/>
        </w:rPr>
      </w:pPr>
      <w:proofErr w:type="spellStart"/>
      <w:r>
        <w:rPr>
          <w:rStyle w:val="14"/>
          <w:sz w:val="26"/>
          <w:szCs w:val="26"/>
        </w:rPr>
        <w:t>З</w:t>
      </w:r>
      <w:r>
        <w:rPr>
          <w:rStyle w:val="14"/>
          <w:sz w:val="26"/>
          <w:szCs w:val="26"/>
          <w:vertAlign w:val="subscript"/>
        </w:rPr>
        <w:t>бл</w:t>
      </w:r>
      <w:proofErr w:type="spellEnd"/>
      <w:r>
        <w:rPr>
          <w:rStyle w:val="14"/>
          <w:sz w:val="26"/>
          <w:szCs w:val="26"/>
        </w:rPr>
        <w:t xml:space="preserve"> </w:t>
      </w:r>
      <w:r>
        <w:rPr>
          <w:rStyle w:val="4"/>
          <w:sz w:val="26"/>
          <w:szCs w:val="26"/>
        </w:rPr>
        <w:t xml:space="preserve">- </w:t>
      </w:r>
      <w:r>
        <w:rPr>
          <w:rStyle w:val="14"/>
          <w:sz w:val="26"/>
          <w:szCs w:val="26"/>
        </w:rPr>
        <w:t xml:space="preserve">затраты на приобретение бланочной продукции </w:t>
      </w:r>
      <w:r>
        <w:rPr>
          <w:rStyle w:val="23"/>
          <w:sz w:val="26"/>
          <w:szCs w:val="26"/>
        </w:rPr>
        <w:t xml:space="preserve">одной участковой </w:t>
      </w:r>
      <w:r>
        <w:rPr>
          <w:rStyle w:val="14"/>
          <w:sz w:val="26"/>
          <w:szCs w:val="26"/>
        </w:rPr>
        <w:t>комиссии.</w:t>
      </w:r>
      <w:r>
        <w:rPr>
          <w:noProof/>
          <w:position w:val="-27"/>
          <w:sz w:val="26"/>
          <w:szCs w:val="26"/>
        </w:rPr>
        <w:t xml:space="preserve"> </w:t>
      </w:r>
    </w:p>
    <w:p w:rsidR="00771F0D" w:rsidRDefault="00771F0D" w:rsidP="00771F0D">
      <w:pPr>
        <w:pStyle w:val="8"/>
        <w:shd w:val="clear" w:color="auto" w:fill="auto"/>
        <w:spacing w:before="0" w:after="0" w:line="288" w:lineRule="exact"/>
        <w:ind w:left="20" w:right="40" w:firstLine="540"/>
      </w:pPr>
      <w:r>
        <w:rPr>
          <w:noProof/>
          <w:lang w:eastAsia="ru-RU"/>
        </w:rPr>
        <w:drawing>
          <wp:anchor distT="0" distB="0" distL="114300" distR="114300" simplePos="0" relativeHeight="251659264" behindDoc="0" locked="0" layoutInCell="1" allowOverlap="1">
            <wp:simplePos x="0" y="0"/>
            <wp:positionH relativeFrom="column">
              <wp:posOffset>1664970</wp:posOffset>
            </wp:positionH>
            <wp:positionV relativeFrom="paragraph">
              <wp:posOffset>-3810</wp:posOffset>
            </wp:positionV>
            <wp:extent cx="1977390" cy="485775"/>
            <wp:effectExtent l="0" t="0" r="3810" b="9525"/>
            <wp:wrapSquare wrapText="bothSides"/>
            <wp:docPr id="3" name="Рисунок 3" descr="base_24465_33620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24465_33620_32773"/>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7390" cy="485775"/>
                    </a:xfrm>
                    <a:prstGeom prst="rect">
                      <a:avLst/>
                    </a:prstGeom>
                    <a:noFill/>
                  </pic:spPr>
                </pic:pic>
              </a:graphicData>
            </a:graphic>
            <wp14:sizeRelH relativeFrom="page">
              <wp14:pctWidth>0</wp14:pctWidth>
            </wp14:sizeRelH>
            <wp14:sizeRelV relativeFrom="page">
              <wp14:pctHeight>0</wp14:pctHeight>
            </wp14:sizeRelV>
          </wp:anchor>
        </w:drawing>
      </w:r>
    </w:p>
    <w:p w:rsidR="00771F0D" w:rsidRDefault="00771F0D" w:rsidP="00771F0D">
      <w:pPr>
        <w:pStyle w:val="8"/>
        <w:shd w:val="clear" w:color="auto" w:fill="auto"/>
        <w:spacing w:before="0" w:after="0" w:line="192" w:lineRule="exact"/>
        <w:ind w:left="3540" w:right="2920"/>
        <w:jc w:val="left"/>
        <w:rPr>
          <w:rStyle w:val="14"/>
          <w:sz w:val="26"/>
          <w:szCs w:val="26"/>
        </w:rPr>
      </w:pPr>
      <w:r>
        <w:rPr>
          <w:rStyle w:val="14"/>
          <w:sz w:val="26"/>
          <w:szCs w:val="26"/>
        </w:rPr>
        <w:t xml:space="preserve"> где: </w:t>
      </w:r>
    </w:p>
    <w:p w:rsidR="00771F0D" w:rsidRDefault="00771F0D" w:rsidP="00771F0D">
      <w:pPr>
        <w:pStyle w:val="8"/>
        <w:shd w:val="clear" w:color="auto" w:fill="auto"/>
        <w:spacing w:before="0" w:after="0" w:line="192" w:lineRule="exact"/>
        <w:ind w:left="3540" w:right="2920"/>
        <w:jc w:val="left"/>
      </w:pPr>
    </w:p>
    <w:p w:rsidR="00771F0D" w:rsidRDefault="00771F0D" w:rsidP="00771F0D">
      <w:pPr>
        <w:pStyle w:val="8"/>
        <w:shd w:val="clear" w:color="auto" w:fill="auto"/>
        <w:spacing w:before="0" w:after="0" w:line="288" w:lineRule="exact"/>
        <w:ind w:left="20" w:firstLine="540"/>
        <w:rPr>
          <w:rStyle w:val="612"/>
          <w:sz w:val="26"/>
          <w:szCs w:val="26"/>
          <w:lang w:val="ru-RU"/>
        </w:rPr>
      </w:pPr>
    </w:p>
    <w:p w:rsidR="00771F0D" w:rsidRDefault="00771F0D" w:rsidP="00771F0D">
      <w:pPr>
        <w:pStyle w:val="8"/>
        <w:shd w:val="clear" w:color="auto" w:fill="auto"/>
        <w:spacing w:before="0" w:after="0" w:line="288" w:lineRule="exact"/>
        <w:ind w:left="20" w:firstLine="540"/>
      </w:pPr>
      <w:r>
        <w:rPr>
          <w:rStyle w:val="612"/>
          <w:sz w:val="26"/>
          <w:szCs w:val="26"/>
        </w:rPr>
        <w:t>Q</w:t>
      </w:r>
      <w:r>
        <w:rPr>
          <w:rStyle w:val="612"/>
          <w:sz w:val="26"/>
          <w:szCs w:val="26"/>
          <w:vertAlign w:val="subscript"/>
        </w:rPr>
        <w:t>i</w:t>
      </w:r>
      <w:r w:rsidRPr="00771F0D">
        <w:rPr>
          <w:rStyle w:val="612"/>
          <w:sz w:val="26"/>
          <w:szCs w:val="26"/>
          <w:vertAlign w:val="subscript"/>
          <w:lang w:val="ru-RU"/>
        </w:rPr>
        <w:t>б</w:t>
      </w:r>
      <w:r w:rsidRPr="00771F0D">
        <w:rPr>
          <w:rStyle w:val="612"/>
          <w:sz w:val="26"/>
          <w:szCs w:val="26"/>
          <w:lang w:val="ru-RU"/>
        </w:rPr>
        <w:t xml:space="preserve"> </w:t>
      </w:r>
      <w:r>
        <w:rPr>
          <w:rStyle w:val="23"/>
          <w:sz w:val="26"/>
          <w:szCs w:val="26"/>
        </w:rPr>
        <w:t xml:space="preserve">- </w:t>
      </w:r>
      <w:r>
        <w:rPr>
          <w:rStyle w:val="14"/>
          <w:sz w:val="26"/>
          <w:szCs w:val="26"/>
        </w:rPr>
        <w:t xml:space="preserve">планируемое к приобретению количество бланочной </w:t>
      </w:r>
      <w:r>
        <w:rPr>
          <w:rStyle w:val="23"/>
          <w:sz w:val="26"/>
          <w:szCs w:val="26"/>
        </w:rPr>
        <w:t>продукции;</w:t>
      </w:r>
    </w:p>
    <w:p w:rsidR="00771F0D" w:rsidRDefault="00771F0D" w:rsidP="00771F0D">
      <w:pPr>
        <w:pStyle w:val="8"/>
        <w:shd w:val="clear" w:color="auto" w:fill="auto"/>
        <w:spacing w:before="0" w:after="0" w:line="240" w:lineRule="auto"/>
        <w:ind w:left="20" w:right="40" w:firstLine="540"/>
        <w:rPr>
          <w:sz w:val="26"/>
          <w:szCs w:val="26"/>
        </w:rPr>
      </w:pPr>
      <w:r>
        <w:rPr>
          <w:rStyle w:val="14"/>
          <w:sz w:val="26"/>
          <w:szCs w:val="26"/>
          <w:lang w:val="en-US"/>
        </w:rPr>
        <w:t>P</w:t>
      </w:r>
      <w:r>
        <w:rPr>
          <w:rStyle w:val="14"/>
          <w:sz w:val="26"/>
          <w:szCs w:val="26"/>
          <w:vertAlign w:val="subscript"/>
          <w:lang w:val="en-US"/>
        </w:rPr>
        <w:t>i</w:t>
      </w:r>
      <w:r>
        <w:rPr>
          <w:rStyle w:val="14"/>
          <w:sz w:val="26"/>
          <w:szCs w:val="26"/>
          <w:vertAlign w:val="subscript"/>
        </w:rPr>
        <w:t>б</w:t>
      </w:r>
      <w:r>
        <w:rPr>
          <w:rStyle w:val="14"/>
          <w:sz w:val="26"/>
          <w:szCs w:val="26"/>
        </w:rPr>
        <w:t xml:space="preserve"> </w:t>
      </w:r>
      <w:r>
        <w:rPr>
          <w:rStyle w:val="23"/>
          <w:sz w:val="26"/>
          <w:szCs w:val="26"/>
        </w:rPr>
        <w:t xml:space="preserve">- </w:t>
      </w:r>
      <w:r>
        <w:rPr>
          <w:rStyle w:val="14"/>
          <w:sz w:val="26"/>
          <w:szCs w:val="26"/>
        </w:rPr>
        <w:t xml:space="preserve">цена одного бланка по </w:t>
      </w:r>
      <w:proofErr w:type="spellStart"/>
      <w:r>
        <w:rPr>
          <w:rStyle w:val="14"/>
          <w:sz w:val="26"/>
          <w:szCs w:val="26"/>
          <w:lang w:val="en-US"/>
        </w:rPr>
        <w:t>i</w:t>
      </w:r>
      <w:proofErr w:type="spellEnd"/>
      <w:r>
        <w:rPr>
          <w:rStyle w:val="14"/>
          <w:sz w:val="26"/>
          <w:szCs w:val="26"/>
        </w:rPr>
        <w:t xml:space="preserve">-му тиражу, определяемая </w:t>
      </w:r>
      <w:r>
        <w:rPr>
          <w:rStyle w:val="23"/>
          <w:sz w:val="26"/>
          <w:szCs w:val="26"/>
        </w:rPr>
        <w:t xml:space="preserve">по фактическим </w:t>
      </w:r>
      <w:r>
        <w:rPr>
          <w:rStyle w:val="14"/>
          <w:sz w:val="26"/>
          <w:szCs w:val="26"/>
        </w:rPr>
        <w:t xml:space="preserve">затратам, сложившимся в результате проведения предыдущих </w:t>
      </w:r>
      <w:r>
        <w:rPr>
          <w:rStyle w:val="23"/>
          <w:sz w:val="26"/>
          <w:szCs w:val="26"/>
        </w:rPr>
        <w:t xml:space="preserve">выборов, с учетом </w:t>
      </w:r>
      <w:r>
        <w:rPr>
          <w:rStyle w:val="14"/>
          <w:sz w:val="26"/>
          <w:szCs w:val="26"/>
        </w:rPr>
        <w:t>инфляции;</w:t>
      </w:r>
    </w:p>
    <w:p w:rsidR="00771F0D" w:rsidRDefault="00771F0D" w:rsidP="00771F0D">
      <w:pPr>
        <w:pStyle w:val="8"/>
        <w:shd w:val="clear" w:color="auto" w:fill="auto"/>
        <w:spacing w:before="0" w:after="0" w:line="240" w:lineRule="auto"/>
        <w:ind w:left="20" w:right="40" w:firstLine="540"/>
        <w:rPr>
          <w:sz w:val="26"/>
          <w:szCs w:val="26"/>
        </w:rPr>
      </w:pPr>
      <w:proofErr w:type="spellStart"/>
      <w:r>
        <w:rPr>
          <w:rStyle w:val="612"/>
          <w:sz w:val="26"/>
          <w:szCs w:val="26"/>
        </w:rPr>
        <w:lastRenderedPageBreak/>
        <w:t>Q</w:t>
      </w:r>
      <w:r>
        <w:rPr>
          <w:rStyle w:val="612"/>
          <w:sz w:val="26"/>
          <w:szCs w:val="26"/>
          <w:vertAlign w:val="subscript"/>
        </w:rPr>
        <w:t>j</w:t>
      </w:r>
      <w:r w:rsidRPr="00771F0D">
        <w:rPr>
          <w:rStyle w:val="612"/>
          <w:sz w:val="26"/>
          <w:szCs w:val="26"/>
          <w:vertAlign w:val="subscript"/>
          <w:lang w:val="ru-RU"/>
        </w:rPr>
        <w:t>пп</w:t>
      </w:r>
      <w:proofErr w:type="spellEnd"/>
      <w:r w:rsidRPr="00771F0D">
        <w:rPr>
          <w:rStyle w:val="612"/>
          <w:sz w:val="26"/>
          <w:szCs w:val="26"/>
          <w:lang w:val="ru-RU"/>
        </w:rPr>
        <w:t xml:space="preserve"> </w:t>
      </w:r>
      <w:r>
        <w:rPr>
          <w:rStyle w:val="23"/>
          <w:sz w:val="26"/>
          <w:szCs w:val="26"/>
        </w:rPr>
        <w:t xml:space="preserve">- </w:t>
      </w:r>
      <w:r>
        <w:rPr>
          <w:rStyle w:val="14"/>
          <w:sz w:val="26"/>
          <w:szCs w:val="26"/>
        </w:rPr>
        <w:t xml:space="preserve">планируемое к приобретению количество </w:t>
      </w:r>
      <w:r>
        <w:rPr>
          <w:rStyle w:val="23"/>
          <w:sz w:val="26"/>
          <w:szCs w:val="26"/>
        </w:rPr>
        <w:t xml:space="preserve">прочей продукции, </w:t>
      </w:r>
      <w:r>
        <w:rPr>
          <w:rStyle w:val="14"/>
          <w:sz w:val="26"/>
          <w:szCs w:val="26"/>
        </w:rPr>
        <w:t>изготовляемой типографией;</w:t>
      </w:r>
    </w:p>
    <w:p w:rsidR="00771F0D" w:rsidRDefault="00771F0D" w:rsidP="00771F0D">
      <w:pPr>
        <w:pStyle w:val="8"/>
        <w:shd w:val="clear" w:color="auto" w:fill="auto"/>
        <w:spacing w:before="0" w:after="0" w:line="240" w:lineRule="auto"/>
        <w:ind w:left="20" w:right="40" w:firstLine="540"/>
        <w:rPr>
          <w:sz w:val="26"/>
          <w:szCs w:val="26"/>
        </w:rPr>
      </w:pPr>
      <w:r>
        <w:rPr>
          <w:rStyle w:val="612"/>
          <w:sz w:val="26"/>
          <w:szCs w:val="26"/>
        </w:rPr>
        <w:t>P</w:t>
      </w:r>
      <w:r w:rsidRPr="00771F0D">
        <w:rPr>
          <w:rStyle w:val="612"/>
          <w:sz w:val="26"/>
          <w:szCs w:val="26"/>
          <w:lang w:val="ru-RU"/>
        </w:rPr>
        <w:t xml:space="preserve"> </w:t>
      </w:r>
      <w:r>
        <w:rPr>
          <w:rStyle w:val="612"/>
          <w:sz w:val="26"/>
          <w:szCs w:val="26"/>
          <w:vertAlign w:val="subscript"/>
        </w:rPr>
        <w:t>j</w:t>
      </w:r>
      <w:proofErr w:type="spellStart"/>
      <w:r w:rsidRPr="00771F0D">
        <w:rPr>
          <w:rStyle w:val="612"/>
          <w:sz w:val="26"/>
          <w:szCs w:val="26"/>
          <w:vertAlign w:val="subscript"/>
          <w:lang w:val="ru-RU"/>
        </w:rPr>
        <w:t>пп</w:t>
      </w:r>
      <w:proofErr w:type="spellEnd"/>
      <w:r w:rsidRPr="00771F0D">
        <w:rPr>
          <w:rStyle w:val="612"/>
          <w:sz w:val="26"/>
          <w:szCs w:val="26"/>
          <w:lang w:val="ru-RU"/>
        </w:rPr>
        <w:t xml:space="preserve"> </w:t>
      </w:r>
      <w:r>
        <w:rPr>
          <w:rStyle w:val="23"/>
          <w:sz w:val="26"/>
          <w:szCs w:val="26"/>
        </w:rPr>
        <w:t xml:space="preserve">- </w:t>
      </w:r>
      <w:r>
        <w:rPr>
          <w:rStyle w:val="14"/>
          <w:sz w:val="26"/>
          <w:szCs w:val="26"/>
        </w:rPr>
        <w:t xml:space="preserve">цена одной единицы прочей продукции, изготовляемой </w:t>
      </w:r>
      <w:r>
        <w:rPr>
          <w:rStyle w:val="23"/>
          <w:sz w:val="26"/>
          <w:szCs w:val="26"/>
        </w:rPr>
        <w:t xml:space="preserve">типографией, по </w:t>
      </w:r>
      <w:r>
        <w:rPr>
          <w:rStyle w:val="23"/>
          <w:sz w:val="26"/>
          <w:szCs w:val="26"/>
          <w:lang w:val="en-US"/>
        </w:rPr>
        <w:t>j</w:t>
      </w:r>
      <w:r>
        <w:rPr>
          <w:rStyle w:val="23"/>
          <w:sz w:val="26"/>
          <w:szCs w:val="26"/>
        </w:rPr>
        <w:t xml:space="preserve">-му </w:t>
      </w:r>
      <w:r>
        <w:rPr>
          <w:rStyle w:val="14"/>
          <w:sz w:val="26"/>
          <w:szCs w:val="26"/>
        </w:rPr>
        <w:t xml:space="preserve">тиражу, определяемая по фактическим затратам, сложившимся </w:t>
      </w:r>
      <w:r>
        <w:rPr>
          <w:rStyle w:val="23"/>
          <w:sz w:val="26"/>
          <w:szCs w:val="26"/>
        </w:rPr>
        <w:t xml:space="preserve">в результате </w:t>
      </w:r>
      <w:r>
        <w:rPr>
          <w:rStyle w:val="14"/>
          <w:sz w:val="26"/>
          <w:szCs w:val="26"/>
        </w:rPr>
        <w:t>проведения предыдущих выборов, с учетом инфляции.</w:t>
      </w:r>
    </w:p>
    <w:p w:rsidR="00771F0D" w:rsidRDefault="00771F0D" w:rsidP="00771F0D">
      <w:pPr>
        <w:pStyle w:val="8"/>
        <w:shd w:val="clear" w:color="auto" w:fill="auto"/>
        <w:spacing w:before="0" w:after="0" w:line="240" w:lineRule="auto"/>
        <w:ind w:left="20" w:right="40" w:firstLine="540"/>
        <w:rPr>
          <w:sz w:val="26"/>
          <w:szCs w:val="26"/>
        </w:rPr>
      </w:pPr>
      <w:r>
        <w:rPr>
          <w:rStyle w:val="14"/>
          <w:sz w:val="26"/>
          <w:szCs w:val="26"/>
        </w:rPr>
        <w:t xml:space="preserve">Значения показателей </w:t>
      </w:r>
      <w:r>
        <w:rPr>
          <w:rStyle w:val="14"/>
          <w:sz w:val="26"/>
          <w:szCs w:val="26"/>
          <w:lang w:val="en-US"/>
        </w:rPr>
        <w:t>Q</w:t>
      </w:r>
      <w:r>
        <w:rPr>
          <w:rStyle w:val="14"/>
          <w:sz w:val="26"/>
          <w:szCs w:val="26"/>
          <w:vertAlign w:val="subscript"/>
          <w:lang w:val="en-US"/>
        </w:rPr>
        <w:t>i</w:t>
      </w:r>
      <w:r>
        <w:rPr>
          <w:rStyle w:val="14"/>
          <w:sz w:val="26"/>
          <w:szCs w:val="26"/>
          <w:vertAlign w:val="subscript"/>
        </w:rPr>
        <w:t xml:space="preserve">б </w:t>
      </w:r>
      <w:r>
        <w:rPr>
          <w:rStyle w:val="23"/>
          <w:sz w:val="26"/>
          <w:szCs w:val="26"/>
          <w:vertAlign w:val="subscript"/>
        </w:rPr>
        <w:t>и</w:t>
      </w:r>
      <w:r>
        <w:rPr>
          <w:rStyle w:val="23"/>
          <w:sz w:val="26"/>
          <w:szCs w:val="26"/>
        </w:rPr>
        <w:t xml:space="preserve"> </w:t>
      </w:r>
      <w:proofErr w:type="spellStart"/>
      <w:r>
        <w:rPr>
          <w:rStyle w:val="14"/>
          <w:sz w:val="26"/>
          <w:szCs w:val="26"/>
          <w:lang w:val="en-US"/>
        </w:rPr>
        <w:t>Q</w:t>
      </w:r>
      <w:r>
        <w:rPr>
          <w:rStyle w:val="14"/>
          <w:sz w:val="26"/>
          <w:szCs w:val="26"/>
          <w:vertAlign w:val="subscript"/>
          <w:lang w:val="en-US"/>
        </w:rPr>
        <w:t>j</w:t>
      </w:r>
      <w:r>
        <w:rPr>
          <w:rStyle w:val="14"/>
          <w:sz w:val="26"/>
          <w:szCs w:val="26"/>
          <w:vertAlign w:val="subscript"/>
        </w:rPr>
        <w:t>пп</w:t>
      </w:r>
      <w:proofErr w:type="spellEnd"/>
      <w:r>
        <w:rPr>
          <w:rStyle w:val="14"/>
          <w:sz w:val="26"/>
          <w:szCs w:val="26"/>
        </w:rPr>
        <w:t xml:space="preserve"> предоставляются </w:t>
      </w:r>
      <w:r>
        <w:rPr>
          <w:sz w:val="26"/>
          <w:szCs w:val="26"/>
        </w:rPr>
        <w:t>территориальной избирательной комиссией</w:t>
      </w:r>
      <w:r>
        <w:rPr>
          <w:rStyle w:val="14"/>
          <w:sz w:val="26"/>
          <w:szCs w:val="26"/>
        </w:rPr>
        <w:t xml:space="preserve"> и принимаются Администрацией </w:t>
      </w:r>
      <w:r>
        <w:rPr>
          <w:rStyle w:val="23"/>
          <w:sz w:val="26"/>
          <w:szCs w:val="26"/>
        </w:rPr>
        <w:t xml:space="preserve">Заполярного района при </w:t>
      </w:r>
      <w:r>
        <w:rPr>
          <w:rStyle w:val="14"/>
          <w:sz w:val="26"/>
          <w:szCs w:val="26"/>
        </w:rPr>
        <w:t>признании их экономически обоснованными.</w:t>
      </w:r>
    </w:p>
    <w:p w:rsidR="00771F0D" w:rsidRDefault="00771F0D" w:rsidP="00771F0D">
      <w:pPr>
        <w:pStyle w:val="8"/>
        <w:numPr>
          <w:ilvl w:val="0"/>
          <w:numId w:val="4"/>
        </w:numPr>
        <w:shd w:val="clear" w:color="auto" w:fill="auto"/>
        <w:tabs>
          <w:tab w:val="left" w:pos="994"/>
        </w:tabs>
        <w:spacing w:before="0" w:after="0" w:line="240" w:lineRule="auto"/>
        <w:ind w:left="20" w:right="40" w:firstLine="540"/>
        <w:rPr>
          <w:sz w:val="26"/>
          <w:szCs w:val="26"/>
        </w:rPr>
      </w:pPr>
      <w:r>
        <w:rPr>
          <w:rStyle w:val="14"/>
          <w:sz w:val="26"/>
          <w:szCs w:val="26"/>
        </w:rPr>
        <w:t xml:space="preserve">Затраты на приобретение информационных услуг, </w:t>
      </w:r>
      <w:r>
        <w:rPr>
          <w:rStyle w:val="23"/>
          <w:sz w:val="26"/>
          <w:szCs w:val="26"/>
        </w:rPr>
        <w:t xml:space="preserve">которые включают в </w:t>
      </w:r>
      <w:r>
        <w:rPr>
          <w:rStyle w:val="14"/>
          <w:sz w:val="26"/>
          <w:szCs w:val="26"/>
        </w:rPr>
        <w:t xml:space="preserve">себя затраты на подачу объявлений в средства массовой </w:t>
      </w:r>
      <w:r>
        <w:rPr>
          <w:rStyle w:val="23"/>
          <w:sz w:val="26"/>
          <w:szCs w:val="26"/>
        </w:rPr>
        <w:t xml:space="preserve">информации </w:t>
      </w:r>
      <w:r>
        <w:rPr>
          <w:rStyle w:val="4"/>
          <w:sz w:val="26"/>
          <w:szCs w:val="26"/>
        </w:rPr>
        <w:t>(</w:t>
      </w:r>
      <w:proofErr w:type="spellStart"/>
      <w:r>
        <w:rPr>
          <w:rStyle w:val="4"/>
          <w:sz w:val="26"/>
          <w:szCs w:val="26"/>
        </w:rPr>
        <w:t>З</w:t>
      </w:r>
      <w:r>
        <w:rPr>
          <w:rStyle w:val="4"/>
          <w:sz w:val="26"/>
          <w:szCs w:val="26"/>
          <w:vertAlign w:val="subscript"/>
        </w:rPr>
        <w:t>иу</w:t>
      </w:r>
      <w:proofErr w:type="spellEnd"/>
      <w:r>
        <w:rPr>
          <w:rStyle w:val="4"/>
          <w:sz w:val="26"/>
          <w:szCs w:val="26"/>
        </w:rPr>
        <w:t xml:space="preserve">), </w:t>
      </w:r>
      <w:r>
        <w:rPr>
          <w:rStyle w:val="14"/>
          <w:sz w:val="26"/>
          <w:szCs w:val="26"/>
        </w:rPr>
        <w:t xml:space="preserve">определяются по формуле: </w:t>
      </w:r>
    </w:p>
    <w:p w:rsidR="00771F0D" w:rsidRDefault="00771F0D" w:rsidP="00771F0D">
      <w:pPr>
        <w:pStyle w:val="8"/>
        <w:shd w:val="clear" w:color="auto" w:fill="auto"/>
        <w:spacing w:before="0" w:after="0" w:line="240" w:lineRule="auto"/>
        <w:ind w:left="3540" w:firstLine="0"/>
        <w:jc w:val="left"/>
        <w:rPr>
          <w:sz w:val="26"/>
          <w:szCs w:val="26"/>
        </w:rPr>
      </w:pPr>
      <w:r>
        <w:rPr>
          <w:noProof/>
          <w:position w:val="-26"/>
          <w:sz w:val="26"/>
          <w:szCs w:val="26"/>
          <w:lang w:eastAsia="ru-RU"/>
        </w:rPr>
        <w:drawing>
          <wp:inline distT="0" distB="0" distL="0" distR="0">
            <wp:extent cx="1095375" cy="476250"/>
            <wp:effectExtent l="0" t="0" r="9525" b="0"/>
            <wp:docPr id="2" name="Рисунок 2" descr="base_24465_33620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base_24465_33620_32774"/>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476250"/>
                    </a:xfrm>
                    <a:prstGeom prst="rect">
                      <a:avLst/>
                    </a:prstGeom>
                    <a:noFill/>
                    <a:ln>
                      <a:noFill/>
                    </a:ln>
                  </pic:spPr>
                </pic:pic>
              </a:graphicData>
            </a:graphic>
          </wp:inline>
        </w:drawing>
      </w:r>
      <w:r>
        <w:rPr>
          <w:rStyle w:val="14"/>
          <w:sz w:val="26"/>
          <w:szCs w:val="26"/>
        </w:rPr>
        <w:t xml:space="preserve"> где:</w:t>
      </w:r>
    </w:p>
    <w:p w:rsidR="00771F0D" w:rsidRDefault="00771F0D" w:rsidP="00771F0D">
      <w:pPr>
        <w:pStyle w:val="8"/>
        <w:shd w:val="clear" w:color="auto" w:fill="auto"/>
        <w:spacing w:before="0" w:after="0" w:line="240" w:lineRule="auto"/>
        <w:ind w:left="20" w:firstLine="540"/>
        <w:rPr>
          <w:sz w:val="26"/>
          <w:szCs w:val="26"/>
        </w:rPr>
      </w:pPr>
      <w:proofErr w:type="spellStart"/>
      <w:r>
        <w:rPr>
          <w:rStyle w:val="23"/>
          <w:sz w:val="26"/>
          <w:szCs w:val="26"/>
          <w:lang w:val="en-US"/>
        </w:rPr>
        <w:t>G</w:t>
      </w:r>
      <w:r>
        <w:rPr>
          <w:rStyle w:val="23"/>
          <w:sz w:val="26"/>
          <w:szCs w:val="26"/>
          <w:vertAlign w:val="subscript"/>
          <w:lang w:val="en-US"/>
        </w:rPr>
        <w:t>j</w:t>
      </w:r>
      <w:proofErr w:type="spellEnd"/>
      <w:r>
        <w:rPr>
          <w:rStyle w:val="23"/>
          <w:sz w:val="26"/>
          <w:szCs w:val="26"/>
          <w:vertAlign w:val="subscript"/>
        </w:rPr>
        <w:t>ж</w:t>
      </w:r>
      <w:r>
        <w:rPr>
          <w:rStyle w:val="23"/>
          <w:sz w:val="26"/>
          <w:szCs w:val="26"/>
        </w:rPr>
        <w:t xml:space="preserve"> - </w:t>
      </w:r>
      <w:r>
        <w:rPr>
          <w:rStyle w:val="14"/>
          <w:sz w:val="26"/>
          <w:szCs w:val="26"/>
        </w:rPr>
        <w:t xml:space="preserve">количество объявлений в </w:t>
      </w:r>
      <w:proofErr w:type="spellStart"/>
      <w:r>
        <w:rPr>
          <w:rStyle w:val="14"/>
          <w:sz w:val="26"/>
          <w:szCs w:val="26"/>
          <w:lang w:val="en-US"/>
        </w:rPr>
        <w:t>i</w:t>
      </w:r>
      <w:proofErr w:type="spellEnd"/>
      <w:r>
        <w:rPr>
          <w:rStyle w:val="14"/>
          <w:sz w:val="26"/>
          <w:szCs w:val="26"/>
        </w:rPr>
        <w:t xml:space="preserve">-том средстве массовой </w:t>
      </w:r>
      <w:r>
        <w:rPr>
          <w:rStyle w:val="23"/>
          <w:sz w:val="26"/>
          <w:szCs w:val="26"/>
        </w:rPr>
        <w:t>информации;</w:t>
      </w:r>
    </w:p>
    <w:p w:rsidR="00771F0D" w:rsidRDefault="00771F0D" w:rsidP="00771F0D">
      <w:pPr>
        <w:pStyle w:val="8"/>
        <w:shd w:val="clear" w:color="auto" w:fill="auto"/>
        <w:spacing w:before="0" w:after="0" w:line="240" w:lineRule="auto"/>
        <w:ind w:left="20" w:right="40" w:firstLine="540"/>
        <w:rPr>
          <w:sz w:val="26"/>
          <w:szCs w:val="26"/>
        </w:rPr>
      </w:pPr>
      <w:r>
        <w:rPr>
          <w:rStyle w:val="612"/>
          <w:sz w:val="26"/>
          <w:szCs w:val="26"/>
        </w:rPr>
        <w:t>P</w:t>
      </w:r>
      <w:r>
        <w:rPr>
          <w:rStyle w:val="612"/>
          <w:sz w:val="26"/>
          <w:szCs w:val="26"/>
          <w:vertAlign w:val="subscript"/>
        </w:rPr>
        <w:t>i</w:t>
      </w:r>
      <w:r w:rsidRPr="00771F0D">
        <w:rPr>
          <w:rStyle w:val="612"/>
          <w:sz w:val="26"/>
          <w:szCs w:val="26"/>
          <w:vertAlign w:val="subscript"/>
          <w:lang w:val="ru-RU"/>
        </w:rPr>
        <w:t>п</w:t>
      </w:r>
      <w:r w:rsidRPr="00771F0D">
        <w:rPr>
          <w:rStyle w:val="612"/>
          <w:sz w:val="26"/>
          <w:szCs w:val="26"/>
          <w:lang w:val="ru-RU"/>
        </w:rPr>
        <w:t xml:space="preserve"> </w:t>
      </w:r>
      <w:r>
        <w:rPr>
          <w:rStyle w:val="23"/>
          <w:sz w:val="26"/>
          <w:szCs w:val="26"/>
        </w:rPr>
        <w:t xml:space="preserve">- </w:t>
      </w:r>
      <w:r>
        <w:rPr>
          <w:rStyle w:val="14"/>
          <w:sz w:val="26"/>
          <w:szCs w:val="26"/>
        </w:rPr>
        <w:t xml:space="preserve">цена одной единицы соответствующей информационной </w:t>
      </w:r>
      <w:r>
        <w:rPr>
          <w:rStyle w:val="23"/>
          <w:sz w:val="26"/>
          <w:szCs w:val="26"/>
        </w:rPr>
        <w:t xml:space="preserve">услуги в </w:t>
      </w:r>
      <w:proofErr w:type="spellStart"/>
      <w:r>
        <w:rPr>
          <w:rStyle w:val="23"/>
          <w:sz w:val="26"/>
          <w:szCs w:val="26"/>
          <w:lang w:val="en-US"/>
        </w:rPr>
        <w:t>i</w:t>
      </w:r>
      <w:proofErr w:type="spellEnd"/>
      <w:r>
        <w:rPr>
          <w:rStyle w:val="23"/>
          <w:sz w:val="26"/>
          <w:szCs w:val="26"/>
        </w:rPr>
        <w:t xml:space="preserve">-том </w:t>
      </w:r>
      <w:r>
        <w:rPr>
          <w:rStyle w:val="14"/>
          <w:sz w:val="26"/>
          <w:szCs w:val="26"/>
        </w:rPr>
        <w:t xml:space="preserve">средстве массовой информации, определяемая по </w:t>
      </w:r>
      <w:r>
        <w:rPr>
          <w:rStyle w:val="23"/>
          <w:sz w:val="26"/>
          <w:szCs w:val="26"/>
        </w:rPr>
        <w:t xml:space="preserve">фактическим </w:t>
      </w:r>
      <w:r>
        <w:rPr>
          <w:rStyle w:val="4"/>
          <w:sz w:val="26"/>
          <w:szCs w:val="26"/>
        </w:rPr>
        <w:t xml:space="preserve">затратам, </w:t>
      </w:r>
      <w:r>
        <w:rPr>
          <w:rStyle w:val="14"/>
          <w:sz w:val="26"/>
          <w:szCs w:val="26"/>
        </w:rPr>
        <w:t xml:space="preserve">сложившимся в результате проведения предыдущих выборов, с </w:t>
      </w:r>
      <w:r>
        <w:rPr>
          <w:rStyle w:val="23"/>
          <w:sz w:val="26"/>
          <w:szCs w:val="26"/>
        </w:rPr>
        <w:t>учетом инфляции.</w:t>
      </w:r>
    </w:p>
    <w:p w:rsidR="00771F0D" w:rsidRDefault="00771F0D" w:rsidP="00771F0D">
      <w:pPr>
        <w:pStyle w:val="8"/>
        <w:shd w:val="clear" w:color="auto" w:fill="auto"/>
        <w:spacing w:before="0" w:after="0" w:line="240" w:lineRule="auto"/>
        <w:ind w:left="20" w:right="40" w:firstLine="540"/>
        <w:rPr>
          <w:sz w:val="26"/>
          <w:szCs w:val="26"/>
        </w:rPr>
      </w:pPr>
      <w:r>
        <w:rPr>
          <w:rStyle w:val="14"/>
          <w:sz w:val="26"/>
          <w:szCs w:val="26"/>
        </w:rPr>
        <w:t xml:space="preserve">Значения показателя </w:t>
      </w:r>
      <w:proofErr w:type="spellStart"/>
      <w:r>
        <w:rPr>
          <w:rStyle w:val="23"/>
          <w:sz w:val="26"/>
          <w:szCs w:val="26"/>
          <w:lang w:val="en-US"/>
        </w:rPr>
        <w:t>G</w:t>
      </w:r>
      <w:r>
        <w:rPr>
          <w:rStyle w:val="23"/>
          <w:sz w:val="26"/>
          <w:szCs w:val="26"/>
          <w:vertAlign w:val="subscript"/>
          <w:lang w:val="en-US"/>
        </w:rPr>
        <w:t>j</w:t>
      </w:r>
      <w:proofErr w:type="spellEnd"/>
      <w:r>
        <w:rPr>
          <w:rStyle w:val="23"/>
          <w:sz w:val="26"/>
          <w:szCs w:val="26"/>
          <w:vertAlign w:val="subscript"/>
        </w:rPr>
        <w:t>ж</w:t>
      </w:r>
      <w:r>
        <w:rPr>
          <w:rStyle w:val="14"/>
          <w:sz w:val="26"/>
          <w:szCs w:val="26"/>
        </w:rPr>
        <w:t xml:space="preserve"> предоставляются </w:t>
      </w:r>
      <w:r>
        <w:rPr>
          <w:sz w:val="26"/>
          <w:szCs w:val="26"/>
        </w:rPr>
        <w:t>территориальной избирательной комиссией</w:t>
      </w:r>
      <w:r>
        <w:rPr>
          <w:rStyle w:val="14"/>
          <w:sz w:val="26"/>
          <w:szCs w:val="26"/>
        </w:rPr>
        <w:t xml:space="preserve"> и принимаются Администрацией Заполярного </w:t>
      </w:r>
      <w:r>
        <w:rPr>
          <w:rStyle w:val="23"/>
          <w:sz w:val="26"/>
          <w:szCs w:val="26"/>
        </w:rPr>
        <w:t xml:space="preserve">района при </w:t>
      </w:r>
      <w:r>
        <w:rPr>
          <w:rStyle w:val="14"/>
          <w:sz w:val="26"/>
          <w:szCs w:val="26"/>
        </w:rPr>
        <w:t>признании их экономически обоснованными.</w:t>
      </w:r>
    </w:p>
    <w:p w:rsidR="00771F0D" w:rsidRDefault="00771F0D" w:rsidP="00771F0D">
      <w:pPr>
        <w:pStyle w:val="8"/>
        <w:shd w:val="clear" w:color="auto" w:fill="auto"/>
        <w:spacing w:before="0" w:after="0" w:line="240" w:lineRule="auto"/>
        <w:ind w:left="4180" w:firstLine="0"/>
        <w:jc w:val="left"/>
        <w:rPr>
          <w:rStyle w:val="14"/>
          <w:sz w:val="26"/>
          <w:szCs w:val="26"/>
        </w:rPr>
      </w:pPr>
    </w:p>
    <w:p w:rsidR="00771F0D" w:rsidRDefault="00771F0D" w:rsidP="00771F0D">
      <w:pPr>
        <w:pStyle w:val="8"/>
        <w:shd w:val="clear" w:color="auto" w:fill="auto"/>
        <w:spacing w:before="0" w:after="0" w:line="240" w:lineRule="auto"/>
        <w:ind w:left="4180" w:firstLine="0"/>
        <w:jc w:val="left"/>
      </w:pPr>
      <w:r>
        <w:rPr>
          <w:rStyle w:val="14"/>
          <w:sz w:val="26"/>
          <w:szCs w:val="26"/>
        </w:rPr>
        <w:t>Раздел IV</w:t>
      </w:r>
    </w:p>
    <w:p w:rsidR="00771F0D" w:rsidRDefault="00771F0D" w:rsidP="00771F0D">
      <w:pPr>
        <w:pStyle w:val="8"/>
        <w:shd w:val="clear" w:color="auto" w:fill="auto"/>
        <w:spacing w:before="0" w:after="0" w:line="240" w:lineRule="auto"/>
        <w:ind w:left="20" w:firstLine="0"/>
        <w:jc w:val="center"/>
        <w:rPr>
          <w:rStyle w:val="12pt"/>
          <w:sz w:val="26"/>
          <w:szCs w:val="26"/>
        </w:rPr>
      </w:pPr>
      <w:r>
        <w:rPr>
          <w:rStyle w:val="14"/>
          <w:sz w:val="26"/>
          <w:szCs w:val="26"/>
        </w:rPr>
        <w:t xml:space="preserve">Определение затрат на приобретение, доставку </w:t>
      </w:r>
      <w:r>
        <w:rPr>
          <w:rStyle w:val="12pt"/>
          <w:sz w:val="26"/>
          <w:szCs w:val="26"/>
        </w:rPr>
        <w:t xml:space="preserve">и установку оборудования </w:t>
      </w:r>
    </w:p>
    <w:p w:rsidR="00771F0D" w:rsidRDefault="00771F0D" w:rsidP="00771F0D">
      <w:pPr>
        <w:pStyle w:val="8"/>
        <w:shd w:val="clear" w:color="auto" w:fill="auto"/>
        <w:spacing w:before="0" w:after="0" w:line="240" w:lineRule="auto"/>
        <w:ind w:left="20" w:firstLine="0"/>
        <w:jc w:val="center"/>
      </w:pPr>
      <w:r>
        <w:rPr>
          <w:rStyle w:val="12pt"/>
          <w:sz w:val="26"/>
          <w:szCs w:val="26"/>
        </w:rPr>
        <w:t xml:space="preserve">(в том числе технологического), </w:t>
      </w:r>
      <w:r>
        <w:rPr>
          <w:sz w:val="26"/>
          <w:szCs w:val="26"/>
        </w:rPr>
        <w:t>других материальных ценностей, необходимых для подготовки и проведения выборов и обеспечения деятельности избирательных комиссий</w:t>
      </w:r>
    </w:p>
    <w:p w:rsidR="00771F0D" w:rsidRDefault="00771F0D" w:rsidP="00771F0D">
      <w:pPr>
        <w:pStyle w:val="8"/>
        <w:shd w:val="clear" w:color="auto" w:fill="auto"/>
        <w:spacing w:before="0" w:after="0" w:line="240" w:lineRule="auto"/>
        <w:ind w:firstLine="0"/>
        <w:jc w:val="center"/>
        <w:rPr>
          <w:sz w:val="26"/>
          <w:szCs w:val="26"/>
        </w:rPr>
      </w:pPr>
    </w:p>
    <w:p w:rsidR="00771F0D" w:rsidRDefault="00771F0D" w:rsidP="00771F0D">
      <w:pPr>
        <w:pStyle w:val="8"/>
        <w:shd w:val="clear" w:color="auto" w:fill="auto"/>
        <w:spacing w:before="0" w:after="0" w:line="240" w:lineRule="auto"/>
        <w:ind w:firstLine="0"/>
        <w:jc w:val="center"/>
        <w:rPr>
          <w:sz w:val="26"/>
          <w:szCs w:val="26"/>
        </w:rPr>
      </w:pPr>
      <w:r>
        <w:rPr>
          <w:sz w:val="26"/>
          <w:szCs w:val="26"/>
        </w:rPr>
        <w:t>Затраты на приобретение, доставку и установку оборудования (в том числе технологического)</w:t>
      </w:r>
    </w:p>
    <w:p w:rsidR="00771F0D" w:rsidRDefault="00771F0D" w:rsidP="00771F0D">
      <w:pPr>
        <w:pStyle w:val="8"/>
        <w:shd w:val="clear" w:color="auto" w:fill="auto"/>
        <w:spacing w:before="0" w:after="0" w:line="240" w:lineRule="auto"/>
        <w:ind w:firstLine="0"/>
        <w:jc w:val="center"/>
        <w:rPr>
          <w:sz w:val="26"/>
          <w:szCs w:val="26"/>
        </w:rPr>
      </w:pPr>
    </w:p>
    <w:p w:rsidR="00771F0D" w:rsidRDefault="00771F0D" w:rsidP="00771F0D">
      <w:pPr>
        <w:pStyle w:val="8"/>
        <w:numPr>
          <w:ilvl w:val="0"/>
          <w:numId w:val="4"/>
        </w:numPr>
        <w:shd w:val="clear" w:color="auto" w:fill="auto"/>
        <w:tabs>
          <w:tab w:val="left" w:pos="990"/>
        </w:tabs>
        <w:spacing w:before="0" w:after="0" w:line="240" w:lineRule="auto"/>
        <w:ind w:left="20" w:right="20" w:firstLine="540"/>
        <w:rPr>
          <w:sz w:val="26"/>
          <w:szCs w:val="26"/>
        </w:rPr>
      </w:pPr>
      <w:r>
        <w:rPr>
          <w:sz w:val="26"/>
          <w:szCs w:val="26"/>
        </w:rPr>
        <w:t>Затраты на приобретение оборудования (в том числе технологического) при проведении выборов в представительные органы муниципального образования «Муниципальный район «Заполярный район» Ненецкого автономного округа» определяются отдельным правовым актом Администрации Заполярного района.</w:t>
      </w:r>
    </w:p>
    <w:p w:rsidR="00771F0D" w:rsidRDefault="00771F0D" w:rsidP="00771F0D">
      <w:pPr>
        <w:pStyle w:val="8"/>
        <w:shd w:val="clear" w:color="auto" w:fill="auto"/>
        <w:spacing w:before="0" w:after="0" w:line="240" w:lineRule="auto"/>
        <w:ind w:left="20" w:firstLine="540"/>
        <w:rPr>
          <w:sz w:val="26"/>
          <w:szCs w:val="26"/>
        </w:rPr>
      </w:pPr>
      <w:r>
        <w:rPr>
          <w:sz w:val="26"/>
          <w:szCs w:val="26"/>
        </w:rPr>
        <w:t>При его отсутствии считаются равными нулю.</w:t>
      </w:r>
    </w:p>
    <w:p w:rsidR="00771F0D" w:rsidRDefault="00771F0D" w:rsidP="00771F0D">
      <w:pPr>
        <w:pStyle w:val="8"/>
        <w:numPr>
          <w:ilvl w:val="0"/>
          <w:numId w:val="4"/>
        </w:numPr>
        <w:shd w:val="clear" w:color="auto" w:fill="auto"/>
        <w:tabs>
          <w:tab w:val="left" w:pos="1095"/>
        </w:tabs>
        <w:spacing w:before="0" w:after="0" w:line="240" w:lineRule="auto"/>
        <w:ind w:left="20" w:right="20" w:firstLine="540"/>
        <w:rPr>
          <w:sz w:val="26"/>
          <w:szCs w:val="26"/>
        </w:rPr>
      </w:pPr>
      <w:r>
        <w:rPr>
          <w:sz w:val="26"/>
          <w:szCs w:val="26"/>
        </w:rPr>
        <w:t>Затраты на оплату работ по монтажу (установке) и демонтажу оборудования (</w:t>
      </w:r>
      <w:proofErr w:type="spellStart"/>
      <w:r>
        <w:rPr>
          <w:sz w:val="26"/>
          <w:szCs w:val="26"/>
        </w:rPr>
        <w:t>З</w:t>
      </w:r>
      <w:r>
        <w:rPr>
          <w:sz w:val="26"/>
          <w:szCs w:val="26"/>
          <w:vertAlign w:val="subscript"/>
        </w:rPr>
        <w:t>м</w:t>
      </w:r>
      <w:proofErr w:type="spellEnd"/>
      <w:r>
        <w:rPr>
          <w:sz w:val="26"/>
          <w:szCs w:val="26"/>
        </w:rPr>
        <w:t>) определяются по формуле:</w:t>
      </w:r>
    </w:p>
    <w:p w:rsidR="00771F0D" w:rsidRDefault="00771F0D" w:rsidP="00771F0D">
      <w:pPr>
        <w:pStyle w:val="8"/>
        <w:shd w:val="clear" w:color="auto" w:fill="auto"/>
        <w:spacing w:before="0" w:after="0" w:line="240" w:lineRule="auto"/>
        <w:ind w:left="4200" w:firstLine="0"/>
        <w:jc w:val="left"/>
        <w:rPr>
          <w:rStyle w:val="aa"/>
          <w:sz w:val="26"/>
          <w:szCs w:val="26"/>
          <w:vertAlign w:val="superscript"/>
        </w:rPr>
      </w:pPr>
    </w:p>
    <w:p w:rsidR="00771F0D" w:rsidRDefault="00771F0D" w:rsidP="00771F0D">
      <w:pPr>
        <w:pStyle w:val="8"/>
        <w:shd w:val="clear" w:color="auto" w:fill="auto"/>
        <w:spacing w:before="0" w:after="0" w:line="240" w:lineRule="auto"/>
        <w:ind w:firstLine="0"/>
        <w:jc w:val="center"/>
      </w:pPr>
      <w:proofErr w:type="spellStart"/>
      <w:r>
        <w:rPr>
          <w:rStyle w:val="aa"/>
          <w:sz w:val="26"/>
          <w:szCs w:val="26"/>
        </w:rPr>
        <w:t>З</w:t>
      </w:r>
      <w:r>
        <w:rPr>
          <w:rStyle w:val="aa"/>
          <w:sz w:val="26"/>
          <w:szCs w:val="26"/>
          <w:vertAlign w:val="subscript"/>
        </w:rPr>
        <w:t>м</w:t>
      </w:r>
      <w:proofErr w:type="spellEnd"/>
      <w:r>
        <w:rPr>
          <w:rStyle w:val="aa"/>
          <w:sz w:val="26"/>
          <w:szCs w:val="26"/>
          <w:vertAlign w:val="subscript"/>
        </w:rPr>
        <w:t xml:space="preserve"> </w:t>
      </w:r>
      <w:r>
        <w:rPr>
          <w:rStyle w:val="aa"/>
          <w:sz w:val="26"/>
          <w:szCs w:val="26"/>
        </w:rPr>
        <w:t xml:space="preserve">= </w:t>
      </w:r>
      <w:proofErr w:type="spellStart"/>
      <w:r>
        <w:rPr>
          <w:rStyle w:val="aa"/>
          <w:sz w:val="26"/>
          <w:szCs w:val="26"/>
        </w:rPr>
        <w:t>Р</w:t>
      </w:r>
      <w:r>
        <w:rPr>
          <w:rStyle w:val="aa"/>
          <w:sz w:val="26"/>
          <w:szCs w:val="26"/>
          <w:vertAlign w:val="subscript"/>
        </w:rPr>
        <w:t>т</w:t>
      </w:r>
      <w:proofErr w:type="spellEnd"/>
      <w:r>
        <w:rPr>
          <w:sz w:val="26"/>
          <w:szCs w:val="26"/>
        </w:rPr>
        <w:t xml:space="preserve"> х </w:t>
      </w:r>
      <w:r>
        <w:rPr>
          <w:i/>
          <w:sz w:val="26"/>
          <w:szCs w:val="26"/>
          <w:lang w:val="en-US"/>
        </w:rPr>
        <w:t>n</w:t>
      </w:r>
      <w:r>
        <w:rPr>
          <w:sz w:val="26"/>
          <w:szCs w:val="26"/>
        </w:rPr>
        <w:t>, где</w:t>
      </w:r>
    </w:p>
    <w:p w:rsidR="00771F0D" w:rsidRDefault="00771F0D" w:rsidP="00771F0D">
      <w:pPr>
        <w:pStyle w:val="8"/>
        <w:shd w:val="clear" w:color="auto" w:fill="auto"/>
        <w:spacing w:before="0" w:after="0" w:line="240" w:lineRule="auto"/>
        <w:ind w:left="4200" w:firstLine="0"/>
        <w:jc w:val="left"/>
        <w:rPr>
          <w:sz w:val="26"/>
          <w:szCs w:val="26"/>
        </w:rPr>
      </w:pPr>
    </w:p>
    <w:p w:rsidR="00771F0D" w:rsidRDefault="00771F0D" w:rsidP="00771F0D">
      <w:pPr>
        <w:pStyle w:val="8"/>
        <w:shd w:val="clear" w:color="auto" w:fill="auto"/>
        <w:spacing w:before="0" w:after="0" w:line="240" w:lineRule="auto"/>
        <w:ind w:left="20" w:right="20" w:firstLine="540"/>
        <w:rPr>
          <w:sz w:val="26"/>
          <w:szCs w:val="26"/>
        </w:rPr>
      </w:pPr>
      <w:proofErr w:type="spellStart"/>
      <w:r>
        <w:rPr>
          <w:rStyle w:val="aa"/>
          <w:sz w:val="26"/>
          <w:szCs w:val="26"/>
        </w:rPr>
        <w:t>Р</w:t>
      </w:r>
      <w:r>
        <w:rPr>
          <w:rStyle w:val="aa"/>
          <w:sz w:val="26"/>
          <w:szCs w:val="26"/>
          <w:vertAlign w:val="subscript"/>
        </w:rPr>
        <w:t>т</w:t>
      </w:r>
      <w:proofErr w:type="spellEnd"/>
      <w:r>
        <w:rPr>
          <w:rStyle w:val="aa"/>
          <w:sz w:val="26"/>
          <w:szCs w:val="26"/>
          <w:vertAlign w:val="subscript"/>
        </w:rPr>
        <w:t xml:space="preserve"> </w:t>
      </w:r>
      <w:r>
        <w:rPr>
          <w:rStyle w:val="aa"/>
          <w:sz w:val="26"/>
          <w:szCs w:val="26"/>
        </w:rPr>
        <w:t>-</w:t>
      </w:r>
      <w:r>
        <w:rPr>
          <w:sz w:val="26"/>
          <w:szCs w:val="26"/>
        </w:rPr>
        <w:t xml:space="preserve"> стоимость часа работы по монтажу (установк</w:t>
      </w:r>
      <w:r w:rsidR="00D0351E">
        <w:rPr>
          <w:sz w:val="26"/>
          <w:szCs w:val="26"/>
        </w:rPr>
        <w:t>е</w:t>
      </w:r>
      <w:r>
        <w:rPr>
          <w:sz w:val="26"/>
          <w:szCs w:val="26"/>
        </w:rPr>
        <w:t>) и демонтажу оборудования,</w:t>
      </w:r>
    </w:p>
    <w:p w:rsidR="00771F0D" w:rsidRDefault="00771F0D" w:rsidP="00771F0D">
      <w:pPr>
        <w:pStyle w:val="8"/>
        <w:shd w:val="clear" w:color="auto" w:fill="auto"/>
        <w:spacing w:before="0" w:after="0" w:line="240" w:lineRule="auto"/>
        <w:ind w:left="20" w:firstLine="540"/>
        <w:rPr>
          <w:sz w:val="26"/>
          <w:szCs w:val="26"/>
        </w:rPr>
      </w:pPr>
      <w:r>
        <w:rPr>
          <w:i/>
          <w:sz w:val="26"/>
          <w:szCs w:val="26"/>
          <w:lang w:val="en-US"/>
        </w:rPr>
        <w:t>n</w:t>
      </w:r>
      <w:r w:rsidRPr="00771F0D">
        <w:rPr>
          <w:sz w:val="26"/>
          <w:szCs w:val="26"/>
        </w:rPr>
        <w:t xml:space="preserve"> </w:t>
      </w:r>
      <w:r>
        <w:rPr>
          <w:sz w:val="26"/>
          <w:szCs w:val="26"/>
        </w:rPr>
        <w:t>- количество часов работы.</w:t>
      </w:r>
    </w:p>
    <w:p w:rsidR="00771F0D" w:rsidRDefault="00771F0D" w:rsidP="00771F0D">
      <w:pPr>
        <w:pStyle w:val="8"/>
        <w:shd w:val="clear" w:color="auto" w:fill="auto"/>
        <w:spacing w:before="0" w:after="0" w:line="240" w:lineRule="auto"/>
        <w:ind w:left="20" w:right="20" w:firstLine="540"/>
        <w:rPr>
          <w:sz w:val="26"/>
          <w:szCs w:val="26"/>
        </w:rPr>
      </w:pPr>
      <w:r>
        <w:rPr>
          <w:sz w:val="26"/>
          <w:szCs w:val="26"/>
        </w:rPr>
        <w:t xml:space="preserve">Значения показателей </w:t>
      </w:r>
      <w:proofErr w:type="spellStart"/>
      <w:r>
        <w:rPr>
          <w:rStyle w:val="aa"/>
          <w:sz w:val="26"/>
          <w:szCs w:val="26"/>
        </w:rPr>
        <w:t>Р</w:t>
      </w:r>
      <w:r>
        <w:rPr>
          <w:rStyle w:val="aa"/>
          <w:sz w:val="26"/>
          <w:szCs w:val="26"/>
          <w:vertAlign w:val="subscript"/>
        </w:rPr>
        <w:t>т</w:t>
      </w:r>
      <w:proofErr w:type="spellEnd"/>
      <w:r>
        <w:rPr>
          <w:sz w:val="26"/>
          <w:szCs w:val="26"/>
        </w:rPr>
        <w:t xml:space="preserve"> и </w:t>
      </w:r>
      <w:r>
        <w:rPr>
          <w:rStyle w:val="aa"/>
          <w:sz w:val="26"/>
          <w:szCs w:val="26"/>
        </w:rPr>
        <w:t>п</w:t>
      </w:r>
      <w:r>
        <w:rPr>
          <w:sz w:val="26"/>
          <w:szCs w:val="26"/>
        </w:rPr>
        <w:t xml:space="preserve"> предоставляются территориальной избирательной комиссией и принимаются Администрацией Заполярного района при признании их экономически обоснованными.</w:t>
      </w:r>
    </w:p>
    <w:p w:rsidR="00771F0D" w:rsidRDefault="00771F0D" w:rsidP="00771F0D">
      <w:pPr>
        <w:pStyle w:val="8"/>
        <w:shd w:val="clear" w:color="auto" w:fill="auto"/>
        <w:spacing w:before="0" w:after="0" w:line="240" w:lineRule="auto"/>
        <w:ind w:left="20" w:right="20" w:firstLine="540"/>
        <w:rPr>
          <w:sz w:val="26"/>
          <w:szCs w:val="26"/>
        </w:rPr>
      </w:pPr>
    </w:p>
    <w:p w:rsidR="00771F0D" w:rsidRDefault="00771F0D" w:rsidP="00771F0D">
      <w:pPr>
        <w:pStyle w:val="8"/>
        <w:shd w:val="clear" w:color="auto" w:fill="auto"/>
        <w:spacing w:before="0" w:after="0" w:line="240" w:lineRule="auto"/>
        <w:ind w:firstLine="0"/>
        <w:jc w:val="center"/>
        <w:rPr>
          <w:sz w:val="26"/>
          <w:szCs w:val="26"/>
        </w:rPr>
      </w:pPr>
      <w:r>
        <w:rPr>
          <w:sz w:val="26"/>
          <w:szCs w:val="26"/>
        </w:rPr>
        <w:t xml:space="preserve">Затраты на приобретение других материальных ценностей, необходимых для </w:t>
      </w:r>
      <w:r>
        <w:rPr>
          <w:sz w:val="26"/>
          <w:szCs w:val="26"/>
        </w:rPr>
        <w:lastRenderedPageBreak/>
        <w:t>подготовки и проведения выборов и обеспечения деятельности избирательных комиссий</w:t>
      </w:r>
    </w:p>
    <w:p w:rsidR="00771F0D" w:rsidRDefault="00771F0D" w:rsidP="00771F0D">
      <w:pPr>
        <w:pStyle w:val="8"/>
        <w:shd w:val="clear" w:color="auto" w:fill="auto"/>
        <w:spacing w:before="0" w:after="0" w:line="240" w:lineRule="auto"/>
        <w:ind w:firstLine="0"/>
        <w:jc w:val="center"/>
        <w:rPr>
          <w:sz w:val="26"/>
          <w:szCs w:val="26"/>
        </w:rPr>
      </w:pPr>
    </w:p>
    <w:p w:rsidR="00771F0D" w:rsidRDefault="00702E36" w:rsidP="00702E36">
      <w:pPr>
        <w:pStyle w:val="8"/>
        <w:numPr>
          <w:ilvl w:val="0"/>
          <w:numId w:val="4"/>
        </w:numPr>
        <w:shd w:val="clear" w:color="auto" w:fill="auto"/>
        <w:tabs>
          <w:tab w:val="left" w:pos="980"/>
        </w:tabs>
        <w:spacing w:before="0" w:after="0" w:line="240" w:lineRule="auto"/>
        <w:ind w:right="20" w:firstLine="567"/>
        <w:rPr>
          <w:sz w:val="26"/>
          <w:szCs w:val="26"/>
        </w:rPr>
      </w:pPr>
      <w:r w:rsidRPr="00702E36">
        <w:rPr>
          <w:sz w:val="26"/>
          <w:szCs w:val="26"/>
        </w:rPr>
        <w:t>Затраты на приобретение других материальных ценностей, необходимых для подготовки и проведения выборов, обеспечения деятельности избирательных комиссий, планируются  в пределах нормативных затрат на приобретение материальных запасов, применяемых при расчете расходов на обеспечение функций МКУ ЗР "Северное", утвержденных распоряжением Администрации Заполярного района, применяемых при формировании проекта бюджета Заполярного района на соответствующий период, но не более планируемых затрат, учтенных при расчете расходов на предыдущие выборы, с учетом инфляции.</w:t>
      </w:r>
    </w:p>
    <w:p w:rsidR="00771F0D" w:rsidRDefault="00771F0D" w:rsidP="00771F0D">
      <w:pPr>
        <w:pStyle w:val="8"/>
        <w:shd w:val="clear" w:color="auto" w:fill="auto"/>
        <w:tabs>
          <w:tab w:val="left" w:pos="980"/>
        </w:tabs>
        <w:spacing w:before="0" w:after="0" w:line="240" w:lineRule="auto"/>
        <w:ind w:left="20" w:right="20" w:firstLine="0"/>
        <w:rPr>
          <w:sz w:val="26"/>
          <w:szCs w:val="26"/>
        </w:rPr>
      </w:pPr>
    </w:p>
    <w:p w:rsidR="00771F0D" w:rsidRDefault="00771F0D" w:rsidP="00771F0D">
      <w:pPr>
        <w:pStyle w:val="8"/>
        <w:shd w:val="clear" w:color="auto" w:fill="auto"/>
        <w:spacing w:before="0" w:after="0" w:line="240" w:lineRule="auto"/>
        <w:ind w:firstLine="0"/>
        <w:jc w:val="center"/>
        <w:rPr>
          <w:sz w:val="26"/>
          <w:szCs w:val="26"/>
        </w:rPr>
      </w:pPr>
      <w:r>
        <w:rPr>
          <w:sz w:val="26"/>
          <w:szCs w:val="26"/>
        </w:rPr>
        <w:t xml:space="preserve">Раздел V </w:t>
      </w:r>
    </w:p>
    <w:p w:rsidR="00771F0D" w:rsidRDefault="00771F0D" w:rsidP="00771F0D">
      <w:pPr>
        <w:pStyle w:val="8"/>
        <w:shd w:val="clear" w:color="auto" w:fill="auto"/>
        <w:spacing w:before="0" w:after="0" w:line="240" w:lineRule="auto"/>
        <w:ind w:firstLine="0"/>
        <w:jc w:val="center"/>
        <w:rPr>
          <w:sz w:val="26"/>
          <w:szCs w:val="26"/>
        </w:rPr>
      </w:pPr>
      <w:r>
        <w:rPr>
          <w:sz w:val="26"/>
          <w:szCs w:val="26"/>
        </w:rPr>
        <w:t>Определение затрат на другие цели, связанные с подготовкой и проведением выборов, а также с обеспечением деятельности избирательной комиссии муниципального образования</w:t>
      </w:r>
    </w:p>
    <w:p w:rsidR="00771F0D" w:rsidRDefault="00771F0D" w:rsidP="00771F0D">
      <w:pPr>
        <w:pStyle w:val="8"/>
        <w:shd w:val="clear" w:color="auto" w:fill="auto"/>
        <w:spacing w:before="0" w:after="0" w:line="240" w:lineRule="auto"/>
        <w:ind w:firstLine="0"/>
        <w:jc w:val="center"/>
        <w:rPr>
          <w:sz w:val="26"/>
          <w:szCs w:val="26"/>
        </w:rPr>
      </w:pPr>
    </w:p>
    <w:p w:rsidR="00771F0D" w:rsidRDefault="00771F0D" w:rsidP="00771F0D">
      <w:pPr>
        <w:pStyle w:val="8"/>
        <w:numPr>
          <w:ilvl w:val="0"/>
          <w:numId w:val="4"/>
        </w:numPr>
        <w:shd w:val="clear" w:color="auto" w:fill="auto"/>
        <w:tabs>
          <w:tab w:val="left" w:pos="925"/>
        </w:tabs>
        <w:spacing w:before="0" w:after="0" w:line="240" w:lineRule="auto"/>
        <w:ind w:left="20" w:firstLine="540"/>
        <w:rPr>
          <w:sz w:val="26"/>
          <w:szCs w:val="26"/>
        </w:rPr>
      </w:pPr>
      <w:r>
        <w:rPr>
          <w:sz w:val="26"/>
          <w:szCs w:val="26"/>
        </w:rPr>
        <w:t>Затраты на уборку помещений (З</w:t>
      </w:r>
      <w:r>
        <w:rPr>
          <w:sz w:val="26"/>
          <w:szCs w:val="26"/>
          <w:vertAlign w:val="subscript"/>
        </w:rPr>
        <w:t>уб</w:t>
      </w:r>
      <w:r>
        <w:rPr>
          <w:sz w:val="26"/>
          <w:szCs w:val="26"/>
        </w:rPr>
        <w:t>) определяются по формуле:</w:t>
      </w:r>
    </w:p>
    <w:p w:rsidR="00771F0D" w:rsidRDefault="00771F0D" w:rsidP="00771F0D">
      <w:pPr>
        <w:pStyle w:val="101"/>
        <w:shd w:val="clear" w:color="auto" w:fill="auto"/>
        <w:spacing w:before="0" w:after="0" w:line="240" w:lineRule="auto"/>
        <w:ind w:left="3700"/>
        <w:rPr>
          <w:sz w:val="26"/>
          <w:szCs w:val="26"/>
        </w:rPr>
      </w:pPr>
    </w:p>
    <w:p w:rsidR="00771F0D" w:rsidRPr="00771F0D" w:rsidRDefault="00771F0D" w:rsidP="00771F0D">
      <w:pPr>
        <w:pStyle w:val="101"/>
        <w:shd w:val="clear" w:color="auto" w:fill="auto"/>
        <w:spacing w:before="0" w:after="0" w:line="240" w:lineRule="auto"/>
        <w:jc w:val="center"/>
        <w:rPr>
          <w:rStyle w:val="612"/>
          <w:color w:val="auto"/>
          <w:sz w:val="26"/>
          <w:szCs w:val="26"/>
          <w:lang w:val="ru-RU"/>
        </w:rPr>
      </w:pPr>
      <w:proofErr w:type="gramStart"/>
      <w:r>
        <w:rPr>
          <w:rStyle w:val="70"/>
          <w:sz w:val="26"/>
          <w:szCs w:val="26"/>
        </w:rPr>
        <w:t>З</w:t>
      </w:r>
      <w:r>
        <w:rPr>
          <w:rStyle w:val="70"/>
          <w:sz w:val="26"/>
          <w:szCs w:val="26"/>
          <w:vertAlign w:val="subscript"/>
        </w:rPr>
        <w:t xml:space="preserve">уб </w:t>
      </w:r>
      <w:r>
        <w:rPr>
          <w:rStyle w:val="70"/>
          <w:sz w:val="26"/>
          <w:szCs w:val="26"/>
        </w:rPr>
        <w:t xml:space="preserve"> =</w:t>
      </w:r>
      <w:proofErr w:type="gramEnd"/>
      <w:r>
        <w:rPr>
          <w:rStyle w:val="70"/>
          <w:sz w:val="26"/>
          <w:szCs w:val="26"/>
        </w:rPr>
        <w:t xml:space="preserve"> </w:t>
      </w:r>
      <w:proofErr w:type="spellStart"/>
      <w:r>
        <w:rPr>
          <w:b w:val="0"/>
          <w:sz w:val="26"/>
          <w:szCs w:val="26"/>
        </w:rPr>
        <w:t>Р</w:t>
      </w:r>
      <w:r>
        <w:rPr>
          <w:b w:val="0"/>
          <w:sz w:val="26"/>
          <w:szCs w:val="26"/>
          <w:vertAlign w:val="subscript"/>
        </w:rPr>
        <w:t>уб</w:t>
      </w:r>
      <w:proofErr w:type="spellEnd"/>
      <w:r>
        <w:rPr>
          <w:rStyle w:val="70"/>
          <w:sz w:val="26"/>
          <w:szCs w:val="26"/>
        </w:rPr>
        <w:t xml:space="preserve"> </w:t>
      </w:r>
      <w:r w:rsidRPr="00771F0D">
        <w:rPr>
          <w:rStyle w:val="612"/>
          <w:color w:val="auto"/>
          <w:sz w:val="26"/>
          <w:szCs w:val="26"/>
          <w:lang w:val="ru-RU"/>
        </w:rPr>
        <w:t xml:space="preserve">х </w:t>
      </w:r>
      <w:proofErr w:type="spellStart"/>
      <w:r>
        <w:rPr>
          <w:b w:val="0"/>
          <w:sz w:val="26"/>
          <w:szCs w:val="26"/>
        </w:rPr>
        <w:t>Р</w:t>
      </w:r>
      <w:r>
        <w:rPr>
          <w:b w:val="0"/>
          <w:sz w:val="26"/>
          <w:szCs w:val="26"/>
          <w:vertAlign w:val="subscript"/>
        </w:rPr>
        <w:t>к</w:t>
      </w:r>
      <w:proofErr w:type="spellEnd"/>
      <w:r>
        <w:rPr>
          <w:b w:val="0"/>
          <w:sz w:val="26"/>
          <w:szCs w:val="26"/>
        </w:rPr>
        <w:t xml:space="preserve"> </w:t>
      </w:r>
      <w:r>
        <w:rPr>
          <w:b w:val="0"/>
          <w:i w:val="0"/>
          <w:sz w:val="26"/>
          <w:szCs w:val="26"/>
        </w:rPr>
        <w:t>х</w:t>
      </w:r>
      <w:r>
        <w:rPr>
          <w:b w:val="0"/>
          <w:sz w:val="26"/>
          <w:szCs w:val="26"/>
        </w:rPr>
        <w:t xml:space="preserve"> К</w:t>
      </w:r>
      <w:r>
        <w:rPr>
          <w:b w:val="0"/>
          <w:sz w:val="26"/>
          <w:szCs w:val="26"/>
          <w:vertAlign w:val="subscript"/>
        </w:rPr>
        <w:t xml:space="preserve">с </w:t>
      </w:r>
      <w:r>
        <w:rPr>
          <w:b w:val="0"/>
          <w:i w:val="0"/>
          <w:sz w:val="26"/>
          <w:szCs w:val="26"/>
        </w:rPr>
        <w:t>х</w:t>
      </w:r>
      <w:r>
        <w:rPr>
          <w:b w:val="0"/>
          <w:sz w:val="26"/>
          <w:szCs w:val="26"/>
        </w:rPr>
        <w:t xml:space="preserve"> п</w:t>
      </w:r>
      <w:r>
        <w:rPr>
          <w:sz w:val="26"/>
          <w:szCs w:val="26"/>
        </w:rPr>
        <w:t>,</w:t>
      </w:r>
      <w:r>
        <w:rPr>
          <w:rStyle w:val="70"/>
          <w:sz w:val="26"/>
          <w:szCs w:val="26"/>
        </w:rPr>
        <w:t xml:space="preserve"> </w:t>
      </w:r>
      <w:r w:rsidRPr="00771F0D">
        <w:rPr>
          <w:rStyle w:val="612"/>
          <w:color w:val="auto"/>
          <w:sz w:val="26"/>
          <w:szCs w:val="26"/>
          <w:lang w:val="ru-RU"/>
        </w:rPr>
        <w:t>где</w:t>
      </w:r>
    </w:p>
    <w:p w:rsidR="00771F0D" w:rsidRDefault="00771F0D" w:rsidP="00771F0D">
      <w:pPr>
        <w:pStyle w:val="101"/>
        <w:shd w:val="clear" w:color="auto" w:fill="auto"/>
        <w:spacing w:before="0" w:after="0" w:line="240" w:lineRule="auto"/>
        <w:ind w:left="3700"/>
      </w:pPr>
    </w:p>
    <w:p w:rsidR="00771F0D" w:rsidRDefault="00771F0D" w:rsidP="00771F0D">
      <w:pPr>
        <w:ind w:left="20" w:firstLine="540"/>
        <w:rPr>
          <w:i/>
          <w:sz w:val="26"/>
          <w:szCs w:val="26"/>
        </w:rPr>
      </w:pPr>
      <w:proofErr w:type="spellStart"/>
      <w:r>
        <w:rPr>
          <w:i/>
          <w:sz w:val="26"/>
          <w:szCs w:val="26"/>
        </w:rPr>
        <w:t>Р</w:t>
      </w:r>
      <w:r>
        <w:rPr>
          <w:i/>
          <w:sz w:val="26"/>
          <w:szCs w:val="26"/>
          <w:vertAlign w:val="subscript"/>
        </w:rPr>
        <w:t>уб</w:t>
      </w:r>
      <w:proofErr w:type="spellEnd"/>
      <w:r>
        <w:rPr>
          <w:sz w:val="26"/>
          <w:szCs w:val="26"/>
        </w:rPr>
        <w:t xml:space="preserve"> - стоимость уборки 1 кв. м помещений, установленная для обеспечения </w:t>
      </w:r>
      <w:r>
        <w:rPr>
          <w:rStyle w:val="a9"/>
          <w:rFonts w:eastAsia="Constantia"/>
          <w:sz w:val="26"/>
          <w:szCs w:val="26"/>
        </w:rPr>
        <w:t>функции исполнительно-распорядительного органа местного самоуправления Заполярного района, рублей;</w:t>
      </w:r>
    </w:p>
    <w:p w:rsidR="00771F0D" w:rsidRDefault="00771F0D" w:rsidP="00771F0D">
      <w:pPr>
        <w:pStyle w:val="8"/>
        <w:shd w:val="clear" w:color="auto" w:fill="auto"/>
        <w:spacing w:before="0" w:after="0" w:line="240" w:lineRule="auto"/>
        <w:ind w:left="20" w:right="20" w:firstLine="520"/>
        <w:rPr>
          <w:sz w:val="26"/>
          <w:szCs w:val="26"/>
        </w:rPr>
      </w:pPr>
      <w:proofErr w:type="spellStart"/>
      <w:r>
        <w:rPr>
          <w:i/>
          <w:sz w:val="26"/>
          <w:szCs w:val="26"/>
        </w:rPr>
        <w:t>Р</w:t>
      </w:r>
      <w:r>
        <w:rPr>
          <w:i/>
          <w:sz w:val="26"/>
          <w:szCs w:val="26"/>
          <w:vertAlign w:val="subscript"/>
        </w:rPr>
        <w:t>к</w:t>
      </w:r>
      <w:proofErr w:type="spellEnd"/>
      <w:r>
        <w:rPr>
          <w:sz w:val="26"/>
          <w:szCs w:val="26"/>
        </w:rPr>
        <w:t xml:space="preserve"> - районный коэффициент, установленный законодательством Российской Федерации;</w:t>
      </w:r>
    </w:p>
    <w:p w:rsidR="00771F0D" w:rsidRDefault="00771F0D" w:rsidP="00771F0D">
      <w:pPr>
        <w:pStyle w:val="8"/>
        <w:shd w:val="clear" w:color="auto" w:fill="auto"/>
        <w:spacing w:before="0" w:after="0" w:line="240" w:lineRule="auto"/>
        <w:ind w:left="20" w:right="20" w:firstLine="520"/>
        <w:rPr>
          <w:sz w:val="26"/>
          <w:szCs w:val="26"/>
        </w:rPr>
      </w:pPr>
      <w:r>
        <w:rPr>
          <w:i/>
          <w:sz w:val="26"/>
          <w:szCs w:val="26"/>
        </w:rPr>
        <w:t>К</w:t>
      </w:r>
      <w:r>
        <w:rPr>
          <w:i/>
          <w:sz w:val="26"/>
          <w:szCs w:val="26"/>
          <w:vertAlign w:val="subscript"/>
        </w:rPr>
        <w:t>с</w:t>
      </w:r>
      <w:r>
        <w:rPr>
          <w:sz w:val="26"/>
          <w:szCs w:val="26"/>
        </w:rPr>
        <w:t xml:space="preserve"> - процентная надбавка за стаж работы в районах Крайнего Севера в размерах, установленных законодательством Российской Федерации;</w:t>
      </w:r>
    </w:p>
    <w:p w:rsidR="00771F0D" w:rsidRDefault="00771F0D" w:rsidP="00771F0D">
      <w:pPr>
        <w:pStyle w:val="8"/>
        <w:shd w:val="clear" w:color="auto" w:fill="auto"/>
        <w:spacing w:before="0" w:after="0" w:line="240" w:lineRule="auto"/>
        <w:ind w:left="20" w:right="20" w:firstLine="520"/>
        <w:rPr>
          <w:sz w:val="26"/>
          <w:szCs w:val="26"/>
        </w:rPr>
      </w:pPr>
      <w:r>
        <w:rPr>
          <w:i/>
          <w:sz w:val="26"/>
          <w:szCs w:val="26"/>
          <w:lang w:val="en-US"/>
        </w:rPr>
        <w:t>n</w:t>
      </w:r>
      <w:r>
        <w:rPr>
          <w:sz w:val="26"/>
          <w:szCs w:val="26"/>
        </w:rPr>
        <w:t xml:space="preserve"> - произведение количества часов уборок 1 кв. м помещений за период избирательной компании и количества кв. м помещений.</w:t>
      </w:r>
    </w:p>
    <w:p w:rsidR="00771F0D" w:rsidRDefault="00771F0D" w:rsidP="00771F0D">
      <w:pPr>
        <w:pStyle w:val="8"/>
        <w:shd w:val="clear" w:color="auto" w:fill="auto"/>
        <w:spacing w:before="0" w:after="0" w:line="240" w:lineRule="auto"/>
        <w:ind w:left="20" w:right="20" w:firstLine="520"/>
        <w:rPr>
          <w:sz w:val="26"/>
          <w:szCs w:val="26"/>
        </w:rPr>
      </w:pPr>
      <w:r>
        <w:rPr>
          <w:sz w:val="26"/>
          <w:szCs w:val="26"/>
        </w:rPr>
        <w:t xml:space="preserve">Значение показателя </w:t>
      </w:r>
      <w:r>
        <w:rPr>
          <w:i/>
          <w:sz w:val="26"/>
          <w:szCs w:val="26"/>
          <w:lang w:val="en-US"/>
        </w:rPr>
        <w:t>n</w:t>
      </w:r>
      <w:r>
        <w:rPr>
          <w:sz w:val="26"/>
          <w:szCs w:val="26"/>
        </w:rPr>
        <w:t xml:space="preserve"> для расчета предоставляется территориальной избирательной комиссией и принимается Администрацией Заполярного района при признании его экономически обоснованным.</w:t>
      </w:r>
    </w:p>
    <w:p w:rsidR="00771F0D" w:rsidRDefault="00771F0D" w:rsidP="00771F0D">
      <w:pPr>
        <w:pStyle w:val="8"/>
        <w:numPr>
          <w:ilvl w:val="0"/>
          <w:numId w:val="4"/>
        </w:numPr>
        <w:shd w:val="clear" w:color="auto" w:fill="auto"/>
        <w:tabs>
          <w:tab w:val="left" w:pos="1004"/>
        </w:tabs>
        <w:spacing w:before="0" w:after="0" w:line="240" w:lineRule="auto"/>
        <w:ind w:left="20" w:right="20" w:firstLine="520"/>
        <w:rPr>
          <w:sz w:val="26"/>
          <w:szCs w:val="26"/>
        </w:rPr>
      </w:pPr>
      <w:r>
        <w:rPr>
          <w:sz w:val="26"/>
          <w:szCs w:val="26"/>
        </w:rPr>
        <w:t>Затраты на почтовые расходы определяются по фактическим затратам, сложившимся в результате проведения предыдущих выборов, с учетом инфляции.</w:t>
      </w:r>
    </w:p>
    <w:p w:rsidR="00771F0D" w:rsidRDefault="00771F0D" w:rsidP="00771F0D">
      <w:pPr>
        <w:pStyle w:val="8"/>
        <w:numPr>
          <w:ilvl w:val="0"/>
          <w:numId w:val="4"/>
        </w:numPr>
        <w:shd w:val="clear" w:color="auto" w:fill="auto"/>
        <w:tabs>
          <w:tab w:val="left" w:pos="1014"/>
        </w:tabs>
        <w:spacing w:before="0" w:after="0" w:line="240" w:lineRule="auto"/>
        <w:ind w:left="20" w:right="20" w:firstLine="520"/>
        <w:rPr>
          <w:sz w:val="26"/>
          <w:szCs w:val="26"/>
        </w:rPr>
      </w:pPr>
      <w:r>
        <w:rPr>
          <w:sz w:val="26"/>
          <w:szCs w:val="26"/>
        </w:rPr>
        <w:t>Затраты на компенсацию услуг мобильной связи устанавливаются для председателя, заместителя председателя и секретаря территориальной избирательной комиссии и определяются по формуле:</w:t>
      </w:r>
    </w:p>
    <w:p w:rsidR="00771F0D" w:rsidRDefault="00771F0D" w:rsidP="00771F0D">
      <w:pPr>
        <w:pStyle w:val="8"/>
        <w:shd w:val="clear" w:color="auto" w:fill="auto"/>
        <w:tabs>
          <w:tab w:val="left" w:pos="1014"/>
        </w:tabs>
        <w:spacing w:before="0" w:after="0" w:line="240" w:lineRule="auto"/>
        <w:ind w:left="540" w:right="20" w:firstLine="0"/>
        <w:rPr>
          <w:sz w:val="26"/>
          <w:szCs w:val="26"/>
        </w:rPr>
      </w:pPr>
    </w:p>
    <w:p w:rsidR="00771F0D" w:rsidRDefault="00771F0D" w:rsidP="00771F0D">
      <w:pPr>
        <w:pStyle w:val="110"/>
        <w:shd w:val="clear" w:color="auto" w:fill="auto"/>
        <w:spacing w:before="0" w:after="0" w:line="240" w:lineRule="auto"/>
        <w:ind w:left="4140"/>
        <w:rPr>
          <w:b w:val="0"/>
          <w:sz w:val="26"/>
          <w:szCs w:val="26"/>
        </w:rPr>
      </w:pPr>
      <w:proofErr w:type="spellStart"/>
      <w:r>
        <w:rPr>
          <w:b w:val="0"/>
          <w:i/>
          <w:sz w:val="26"/>
          <w:szCs w:val="26"/>
        </w:rPr>
        <w:t>З</w:t>
      </w:r>
      <w:r>
        <w:rPr>
          <w:b w:val="0"/>
          <w:i/>
          <w:sz w:val="26"/>
          <w:szCs w:val="26"/>
          <w:vertAlign w:val="subscript"/>
        </w:rPr>
        <w:t>св</w:t>
      </w:r>
      <w:proofErr w:type="spellEnd"/>
      <w:r>
        <w:rPr>
          <w:b w:val="0"/>
          <w:i/>
          <w:sz w:val="26"/>
          <w:szCs w:val="26"/>
        </w:rPr>
        <w:t xml:space="preserve"> = 3</w:t>
      </w:r>
      <w:r>
        <w:rPr>
          <w:b w:val="0"/>
          <w:sz w:val="26"/>
          <w:szCs w:val="26"/>
        </w:rPr>
        <w:t xml:space="preserve"> х </w:t>
      </w:r>
      <w:r>
        <w:rPr>
          <w:b w:val="0"/>
          <w:i/>
          <w:sz w:val="26"/>
          <w:szCs w:val="26"/>
          <w:lang w:val="en-US"/>
        </w:rPr>
        <w:t>N</w:t>
      </w:r>
      <w:r>
        <w:rPr>
          <w:b w:val="0"/>
          <w:sz w:val="26"/>
          <w:szCs w:val="26"/>
        </w:rPr>
        <w:t>, где:</w:t>
      </w:r>
    </w:p>
    <w:p w:rsidR="00771F0D" w:rsidRDefault="00771F0D" w:rsidP="00771F0D">
      <w:pPr>
        <w:pStyle w:val="110"/>
        <w:shd w:val="clear" w:color="auto" w:fill="auto"/>
        <w:spacing w:before="0" w:after="0" w:line="240" w:lineRule="auto"/>
        <w:ind w:left="4140"/>
        <w:rPr>
          <w:b w:val="0"/>
          <w:sz w:val="26"/>
          <w:szCs w:val="26"/>
        </w:rPr>
      </w:pPr>
    </w:p>
    <w:p w:rsidR="00771F0D" w:rsidRDefault="00771F0D" w:rsidP="00771F0D">
      <w:pPr>
        <w:pStyle w:val="8"/>
        <w:shd w:val="clear" w:color="auto" w:fill="auto"/>
        <w:spacing w:before="0" w:after="0" w:line="240" w:lineRule="auto"/>
        <w:ind w:left="20" w:right="20" w:firstLine="520"/>
        <w:rPr>
          <w:sz w:val="26"/>
          <w:szCs w:val="26"/>
        </w:rPr>
      </w:pPr>
      <w:r>
        <w:rPr>
          <w:i/>
          <w:sz w:val="26"/>
          <w:szCs w:val="26"/>
          <w:lang w:val="en-US"/>
        </w:rPr>
        <w:t>N</w:t>
      </w:r>
      <w:r>
        <w:rPr>
          <w:sz w:val="26"/>
          <w:szCs w:val="26"/>
        </w:rPr>
        <w:t xml:space="preserve"> - норматив расходов на мобильную связь в размерах, установленных Администрацией Заполярного района для главной группы должностей муниципальной службы при нормировании своих затрат;</w:t>
      </w:r>
    </w:p>
    <w:p w:rsidR="00771F0D" w:rsidRDefault="00771F0D" w:rsidP="00771F0D">
      <w:pPr>
        <w:pStyle w:val="8"/>
        <w:shd w:val="clear" w:color="auto" w:fill="auto"/>
        <w:spacing w:before="0" w:after="0" w:line="240" w:lineRule="auto"/>
        <w:ind w:left="20" w:right="20" w:firstLine="520"/>
        <w:rPr>
          <w:sz w:val="26"/>
          <w:szCs w:val="26"/>
        </w:rPr>
      </w:pPr>
      <w:r>
        <w:rPr>
          <w:sz w:val="26"/>
          <w:szCs w:val="26"/>
        </w:rPr>
        <w:t>3 - количество полных месяцев использования мобильной связи в расчете отдельно на председателя, заместителя председателя и секретаря избирательной комиссии муниципального образования.</w:t>
      </w:r>
    </w:p>
    <w:p w:rsidR="00771F0D" w:rsidRDefault="00771F0D" w:rsidP="00771F0D">
      <w:pPr>
        <w:pStyle w:val="8"/>
        <w:shd w:val="clear" w:color="auto" w:fill="auto"/>
        <w:spacing w:before="0" w:after="0" w:line="240" w:lineRule="auto"/>
        <w:ind w:left="20" w:right="20" w:firstLine="520"/>
        <w:rPr>
          <w:sz w:val="26"/>
          <w:szCs w:val="26"/>
        </w:rPr>
      </w:pPr>
      <w:r>
        <w:rPr>
          <w:sz w:val="26"/>
          <w:szCs w:val="26"/>
        </w:rPr>
        <w:t xml:space="preserve">Значения показателя 3 предоставляются территориальной избирательной комиссией и принимаются Администрацией Заполярного района при признании их </w:t>
      </w:r>
      <w:r>
        <w:rPr>
          <w:sz w:val="26"/>
          <w:szCs w:val="26"/>
        </w:rPr>
        <w:lastRenderedPageBreak/>
        <w:t>экономически обоснованными.</w:t>
      </w:r>
    </w:p>
    <w:p w:rsidR="00771F0D" w:rsidRDefault="00771F0D" w:rsidP="00771F0D">
      <w:pPr>
        <w:pStyle w:val="8"/>
        <w:shd w:val="clear" w:color="auto" w:fill="auto"/>
        <w:spacing w:before="0" w:after="0" w:line="240" w:lineRule="auto"/>
        <w:ind w:left="20" w:firstLine="0"/>
        <w:jc w:val="center"/>
        <w:rPr>
          <w:sz w:val="26"/>
          <w:szCs w:val="26"/>
        </w:rPr>
      </w:pPr>
    </w:p>
    <w:p w:rsidR="00771F0D" w:rsidRDefault="00771F0D" w:rsidP="00771F0D">
      <w:pPr>
        <w:pStyle w:val="8"/>
        <w:shd w:val="clear" w:color="auto" w:fill="auto"/>
        <w:spacing w:before="0" w:after="0" w:line="240" w:lineRule="auto"/>
        <w:ind w:left="20" w:firstLine="0"/>
        <w:jc w:val="center"/>
        <w:rPr>
          <w:sz w:val="26"/>
          <w:szCs w:val="26"/>
        </w:rPr>
      </w:pPr>
      <w:r>
        <w:rPr>
          <w:sz w:val="26"/>
          <w:szCs w:val="26"/>
        </w:rPr>
        <w:t>Раздел VI</w:t>
      </w:r>
    </w:p>
    <w:p w:rsidR="00771F0D" w:rsidRDefault="00771F0D" w:rsidP="00771F0D">
      <w:pPr>
        <w:pStyle w:val="8"/>
        <w:shd w:val="clear" w:color="auto" w:fill="auto"/>
        <w:spacing w:before="0" w:after="0" w:line="240" w:lineRule="auto"/>
        <w:ind w:left="20" w:firstLine="0"/>
        <w:jc w:val="center"/>
        <w:rPr>
          <w:sz w:val="26"/>
          <w:szCs w:val="26"/>
        </w:rPr>
      </w:pPr>
      <w:r>
        <w:rPr>
          <w:sz w:val="26"/>
          <w:szCs w:val="26"/>
        </w:rPr>
        <w:t xml:space="preserve"> Определение затрат на использование и эксплуатацию средств автоматизации, повышение правовой культуры избирателей и обучение организаторов выборов</w:t>
      </w:r>
    </w:p>
    <w:p w:rsidR="00771F0D" w:rsidRDefault="00771F0D" w:rsidP="00771F0D">
      <w:pPr>
        <w:pStyle w:val="8"/>
        <w:shd w:val="clear" w:color="auto" w:fill="auto"/>
        <w:spacing w:before="0" w:after="0" w:line="240" w:lineRule="auto"/>
        <w:ind w:left="20" w:firstLine="0"/>
        <w:jc w:val="center"/>
        <w:rPr>
          <w:sz w:val="26"/>
          <w:szCs w:val="26"/>
        </w:rPr>
      </w:pPr>
    </w:p>
    <w:p w:rsidR="00771F0D" w:rsidRDefault="00771F0D" w:rsidP="00771F0D">
      <w:pPr>
        <w:pStyle w:val="8"/>
        <w:numPr>
          <w:ilvl w:val="0"/>
          <w:numId w:val="4"/>
        </w:numPr>
        <w:shd w:val="clear" w:color="auto" w:fill="auto"/>
        <w:tabs>
          <w:tab w:val="left" w:pos="999"/>
        </w:tabs>
        <w:spacing w:before="0" w:after="0" w:line="240" w:lineRule="auto"/>
        <w:ind w:right="20" w:firstLine="567"/>
        <w:rPr>
          <w:sz w:val="26"/>
          <w:szCs w:val="26"/>
        </w:rPr>
      </w:pPr>
      <w:r>
        <w:rPr>
          <w:sz w:val="26"/>
          <w:szCs w:val="26"/>
        </w:rPr>
        <w:t>Затраты на использование и эксплуатацию средств автоматизации при проведении выборов в представительные органы муниципального образования «Муниципальный район «Заполярный район» Ненецкого автономного округа» не предусматриваются.</w:t>
      </w:r>
    </w:p>
    <w:p w:rsidR="00771F0D" w:rsidRDefault="00771F0D" w:rsidP="00771F0D">
      <w:pPr>
        <w:pStyle w:val="8"/>
        <w:shd w:val="clear" w:color="auto" w:fill="auto"/>
        <w:spacing w:before="0" w:after="0" w:line="240" w:lineRule="auto"/>
        <w:ind w:left="20" w:right="20" w:firstLine="520"/>
        <w:rPr>
          <w:sz w:val="26"/>
          <w:szCs w:val="26"/>
        </w:rPr>
      </w:pPr>
      <w:r>
        <w:rPr>
          <w:sz w:val="26"/>
          <w:szCs w:val="26"/>
        </w:rPr>
        <w:t>Обеспечение средствами автоматизации осуществляется органами местного самоуправления Заполярного района, а также по согласованию - органами местного самоуправления поселений Заполярного района.</w:t>
      </w:r>
    </w:p>
    <w:p w:rsidR="00771F0D" w:rsidRDefault="00771F0D" w:rsidP="00771F0D">
      <w:pPr>
        <w:pStyle w:val="8"/>
        <w:numPr>
          <w:ilvl w:val="0"/>
          <w:numId w:val="4"/>
        </w:numPr>
        <w:shd w:val="clear" w:color="auto" w:fill="auto"/>
        <w:tabs>
          <w:tab w:val="left" w:pos="1052"/>
        </w:tabs>
        <w:spacing w:before="0" w:after="0" w:line="240" w:lineRule="auto"/>
        <w:ind w:left="20" w:right="20" w:firstLine="520"/>
        <w:rPr>
          <w:sz w:val="26"/>
          <w:szCs w:val="26"/>
        </w:rPr>
      </w:pPr>
      <w:r>
        <w:rPr>
          <w:sz w:val="26"/>
          <w:szCs w:val="26"/>
        </w:rPr>
        <w:t>Затраты на повышение правовой культуры избирателей и обучение организаторов выборов при проведении выборов в представительные органы муниципального образования «Муниципальный район «Заполярный район» Ненецкого автономного округа» не предусматриваются.</w:t>
      </w:r>
    </w:p>
    <w:p w:rsidR="00771F0D" w:rsidRDefault="00771F0D" w:rsidP="00771F0D">
      <w:pPr>
        <w:pStyle w:val="13"/>
        <w:keepNext/>
        <w:keepLines/>
        <w:shd w:val="clear" w:color="auto" w:fill="auto"/>
        <w:spacing w:before="0" w:line="240" w:lineRule="auto"/>
        <w:ind w:left="4140"/>
        <w:rPr>
          <w:sz w:val="26"/>
          <w:szCs w:val="26"/>
        </w:rPr>
      </w:pPr>
      <w:bookmarkStart w:id="1" w:name="bookmark2"/>
    </w:p>
    <w:p w:rsidR="00771F0D" w:rsidRDefault="00771F0D" w:rsidP="00771F0D">
      <w:pPr>
        <w:pStyle w:val="13"/>
        <w:keepNext/>
        <w:keepLines/>
        <w:shd w:val="clear" w:color="auto" w:fill="auto"/>
        <w:spacing w:before="0" w:line="240" w:lineRule="auto"/>
        <w:ind w:left="4140"/>
        <w:rPr>
          <w:sz w:val="26"/>
          <w:szCs w:val="26"/>
        </w:rPr>
      </w:pPr>
      <w:r>
        <w:rPr>
          <w:sz w:val="26"/>
          <w:szCs w:val="26"/>
        </w:rPr>
        <w:t>Раздел VII</w:t>
      </w:r>
      <w:bookmarkEnd w:id="1"/>
    </w:p>
    <w:p w:rsidR="00771F0D" w:rsidRDefault="00771F0D" w:rsidP="00771F0D">
      <w:pPr>
        <w:pStyle w:val="8"/>
        <w:shd w:val="clear" w:color="auto" w:fill="auto"/>
        <w:spacing w:before="0" w:after="0" w:line="240" w:lineRule="auto"/>
        <w:ind w:firstLine="0"/>
        <w:jc w:val="center"/>
        <w:rPr>
          <w:rStyle w:val="14"/>
          <w:sz w:val="26"/>
          <w:szCs w:val="26"/>
        </w:rPr>
      </w:pPr>
      <w:r>
        <w:rPr>
          <w:rStyle w:val="14"/>
          <w:sz w:val="26"/>
          <w:szCs w:val="26"/>
        </w:rPr>
        <w:t>Прочие вопросы</w:t>
      </w:r>
    </w:p>
    <w:p w:rsidR="0034336E" w:rsidRDefault="0034336E" w:rsidP="00771F0D">
      <w:pPr>
        <w:pStyle w:val="8"/>
        <w:shd w:val="clear" w:color="auto" w:fill="auto"/>
        <w:spacing w:before="0" w:after="0" w:line="240" w:lineRule="auto"/>
        <w:ind w:firstLine="0"/>
        <w:jc w:val="center"/>
        <w:rPr>
          <w:sz w:val="26"/>
          <w:szCs w:val="26"/>
        </w:rPr>
      </w:pPr>
    </w:p>
    <w:p w:rsidR="00771F0D" w:rsidRDefault="00771F0D" w:rsidP="00771F0D">
      <w:pPr>
        <w:pStyle w:val="8"/>
        <w:numPr>
          <w:ilvl w:val="0"/>
          <w:numId w:val="4"/>
        </w:numPr>
        <w:shd w:val="clear" w:color="auto" w:fill="auto"/>
        <w:tabs>
          <w:tab w:val="left" w:pos="1057"/>
        </w:tabs>
        <w:spacing w:before="0" w:after="0" w:line="240" w:lineRule="auto"/>
        <w:ind w:left="20" w:right="20" w:firstLine="520"/>
        <w:rPr>
          <w:sz w:val="26"/>
          <w:szCs w:val="26"/>
        </w:rPr>
      </w:pPr>
      <w:r>
        <w:rPr>
          <w:rStyle w:val="14"/>
          <w:sz w:val="26"/>
          <w:szCs w:val="26"/>
        </w:rPr>
        <w:t xml:space="preserve">В районном бюджете планируются иные затраты </w:t>
      </w:r>
      <w:r>
        <w:rPr>
          <w:rStyle w:val="23"/>
          <w:sz w:val="26"/>
          <w:szCs w:val="26"/>
        </w:rPr>
        <w:t xml:space="preserve">на другие цели, </w:t>
      </w:r>
      <w:r>
        <w:rPr>
          <w:rStyle w:val="14"/>
          <w:sz w:val="26"/>
          <w:szCs w:val="26"/>
        </w:rPr>
        <w:t xml:space="preserve">связанные </w:t>
      </w:r>
      <w:r>
        <w:rPr>
          <w:rStyle w:val="23"/>
          <w:sz w:val="26"/>
          <w:szCs w:val="26"/>
        </w:rPr>
        <w:t xml:space="preserve">с </w:t>
      </w:r>
      <w:r>
        <w:rPr>
          <w:rStyle w:val="14"/>
          <w:sz w:val="26"/>
          <w:szCs w:val="26"/>
        </w:rPr>
        <w:t xml:space="preserve">подготовкой и проведением выборов, в случае </w:t>
      </w:r>
      <w:r>
        <w:rPr>
          <w:rStyle w:val="23"/>
          <w:sz w:val="26"/>
          <w:szCs w:val="26"/>
        </w:rPr>
        <w:t xml:space="preserve">предоставления </w:t>
      </w:r>
      <w:r>
        <w:rPr>
          <w:sz w:val="26"/>
          <w:szCs w:val="26"/>
        </w:rPr>
        <w:t>территориальной избирательной комиссией</w:t>
      </w:r>
      <w:r>
        <w:rPr>
          <w:rStyle w:val="23"/>
          <w:sz w:val="26"/>
          <w:szCs w:val="26"/>
        </w:rPr>
        <w:t xml:space="preserve"> мотивированного </w:t>
      </w:r>
      <w:r>
        <w:rPr>
          <w:rStyle w:val="14"/>
          <w:sz w:val="26"/>
          <w:szCs w:val="26"/>
        </w:rPr>
        <w:t>подтверждения в их необходимости.</w:t>
      </w:r>
    </w:p>
    <w:p w:rsidR="00771F0D" w:rsidRDefault="00771F0D" w:rsidP="00771F0D">
      <w:pPr>
        <w:pStyle w:val="8"/>
        <w:shd w:val="clear" w:color="auto" w:fill="auto"/>
        <w:spacing w:before="0" w:after="0" w:line="240" w:lineRule="auto"/>
        <w:ind w:left="20" w:right="20" w:firstLine="520"/>
        <w:rPr>
          <w:sz w:val="26"/>
          <w:szCs w:val="26"/>
        </w:rPr>
      </w:pPr>
      <w:r>
        <w:rPr>
          <w:rStyle w:val="14"/>
          <w:sz w:val="26"/>
          <w:szCs w:val="26"/>
        </w:rPr>
        <w:t xml:space="preserve">Такое обращение направляется </w:t>
      </w:r>
      <w:r w:rsidR="00502755">
        <w:rPr>
          <w:rStyle w:val="14"/>
          <w:sz w:val="26"/>
          <w:szCs w:val="26"/>
        </w:rPr>
        <w:t xml:space="preserve">в </w:t>
      </w:r>
      <w:r>
        <w:rPr>
          <w:rStyle w:val="14"/>
          <w:sz w:val="26"/>
          <w:szCs w:val="26"/>
        </w:rPr>
        <w:t>Администраци</w:t>
      </w:r>
      <w:r w:rsidR="00502755">
        <w:rPr>
          <w:rStyle w:val="14"/>
          <w:sz w:val="26"/>
          <w:szCs w:val="26"/>
        </w:rPr>
        <w:t>ю</w:t>
      </w:r>
      <w:r>
        <w:rPr>
          <w:rStyle w:val="14"/>
          <w:sz w:val="26"/>
          <w:szCs w:val="26"/>
        </w:rPr>
        <w:t xml:space="preserve"> </w:t>
      </w:r>
      <w:r>
        <w:rPr>
          <w:rStyle w:val="23"/>
          <w:sz w:val="26"/>
          <w:szCs w:val="26"/>
        </w:rPr>
        <w:t xml:space="preserve">Заполярного района </w:t>
      </w:r>
      <w:r w:rsidR="00502755">
        <w:rPr>
          <w:rStyle w:val="14"/>
          <w:sz w:val="26"/>
          <w:szCs w:val="26"/>
        </w:rPr>
        <w:t xml:space="preserve">и учитывается </w:t>
      </w:r>
      <w:r>
        <w:rPr>
          <w:rStyle w:val="23"/>
          <w:sz w:val="26"/>
          <w:szCs w:val="26"/>
        </w:rPr>
        <w:t xml:space="preserve">при </w:t>
      </w:r>
      <w:r>
        <w:rPr>
          <w:rStyle w:val="14"/>
          <w:sz w:val="26"/>
          <w:szCs w:val="26"/>
        </w:rPr>
        <w:t>признании таких расходов экономически обоснованными.</w:t>
      </w:r>
    </w:p>
    <w:p w:rsidR="00771F0D" w:rsidRDefault="00771F0D" w:rsidP="00771F0D">
      <w:pPr>
        <w:pStyle w:val="8"/>
        <w:numPr>
          <w:ilvl w:val="0"/>
          <w:numId w:val="4"/>
        </w:numPr>
        <w:shd w:val="clear" w:color="auto" w:fill="auto"/>
        <w:tabs>
          <w:tab w:val="left" w:pos="1287"/>
        </w:tabs>
        <w:spacing w:before="0" w:after="0" w:line="240" w:lineRule="auto"/>
        <w:ind w:left="20" w:right="20" w:firstLine="520"/>
        <w:rPr>
          <w:sz w:val="26"/>
          <w:szCs w:val="26"/>
        </w:rPr>
      </w:pPr>
      <w:r>
        <w:rPr>
          <w:rStyle w:val="14"/>
          <w:sz w:val="26"/>
          <w:szCs w:val="26"/>
        </w:rPr>
        <w:t xml:space="preserve">Установить, что информация, подлежащая </w:t>
      </w:r>
      <w:r>
        <w:rPr>
          <w:rStyle w:val="23"/>
          <w:sz w:val="26"/>
          <w:szCs w:val="26"/>
        </w:rPr>
        <w:t xml:space="preserve">предоставлению </w:t>
      </w:r>
      <w:r>
        <w:rPr>
          <w:sz w:val="26"/>
          <w:szCs w:val="26"/>
        </w:rPr>
        <w:t>территориальной избирательной комиссией</w:t>
      </w:r>
      <w:r>
        <w:rPr>
          <w:rStyle w:val="14"/>
          <w:sz w:val="26"/>
          <w:szCs w:val="26"/>
        </w:rPr>
        <w:t xml:space="preserve">, для расчета планируемых затрат подлежит </w:t>
      </w:r>
      <w:r>
        <w:rPr>
          <w:rStyle w:val="23"/>
          <w:sz w:val="26"/>
          <w:szCs w:val="26"/>
        </w:rPr>
        <w:t xml:space="preserve">направлению в адрес </w:t>
      </w:r>
      <w:r w:rsidR="00492DBB">
        <w:rPr>
          <w:rStyle w:val="23"/>
          <w:sz w:val="26"/>
          <w:szCs w:val="26"/>
        </w:rPr>
        <w:t xml:space="preserve">Администрации </w:t>
      </w:r>
      <w:r>
        <w:rPr>
          <w:rStyle w:val="14"/>
          <w:sz w:val="26"/>
          <w:szCs w:val="26"/>
        </w:rPr>
        <w:t>Заполярного района.</w:t>
      </w:r>
    </w:p>
    <w:p w:rsidR="00771F0D" w:rsidRDefault="00771F0D" w:rsidP="00771F0D">
      <w:pPr>
        <w:pStyle w:val="8"/>
        <w:numPr>
          <w:ilvl w:val="0"/>
          <w:numId w:val="4"/>
        </w:numPr>
        <w:shd w:val="clear" w:color="auto" w:fill="auto"/>
        <w:tabs>
          <w:tab w:val="left" w:pos="961"/>
        </w:tabs>
        <w:spacing w:before="0" w:after="0" w:line="240" w:lineRule="auto"/>
        <w:ind w:left="20" w:right="20" w:firstLine="520"/>
        <w:rPr>
          <w:sz w:val="26"/>
          <w:szCs w:val="26"/>
        </w:rPr>
      </w:pPr>
      <w:r>
        <w:rPr>
          <w:rStyle w:val="14"/>
          <w:sz w:val="26"/>
          <w:szCs w:val="26"/>
        </w:rPr>
        <w:t xml:space="preserve">В случае, если информация, подлежащая предоставлению </w:t>
      </w:r>
      <w:r>
        <w:rPr>
          <w:sz w:val="26"/>
          <w:szCs w:val="26"/>
        </w:rPr>
        <w:t>территориальной избирательной комиссией</w:t>
      </w:r>
      <w:r>
        <w:rPr>
          <w:rStyle w:val="23"/>
          <w:sz w:val="26"/>
          <w:szCs w:val="26"/>
        </w:rPr>
        <w:t xml:space="preserve">, не </w:t>
      </w:r>
      <w:r>
        <w:rPr>
          <w:rStyle w:val="14"/>
          <w:sz w:val="26"/>
          <w:szCs w:val="26"/>
        </w:rPr>
        <w:t xml:space="preserve">представлена в сроки, установленные для составления проекта </w:t>
      </w:r>
      <w:r>
        <w:rPr>
          <w:rStyle w:val="23"/>
          <w:sz w:val="26"/>
          <w:szCs w:val="26"/>
        </w:rPr>
        <w:t xml:space="preserve">районного бюджета, то </w:t>
      </w:r>
      <w:r>
        <w:rPr>
          <w:rStyle w:val="14"/>
          <w:sz w:val="26"/>
          <w:szCs w:val="26"/>
        </w:rPr>
        <w:t xml:space="preserve">соответствующие расходы на проведение муниципальных </w:t>
      </w:r>
      <w:r>
        <w:rPr>
          <w:rStyle w:val="23"/>
          <w:sz w:val="26"/>
          <w:szCs w:val="26"/>
        </w:rPr>
        <w:t xml:space="preserve">выборов в </w:t>
      </w:r>
      <w:r>
        <w:rPr>
          <w:rStyle w:val="14"/>
          <w:sz w:val="26"/>
          <w:szCs w:val="26"/>
        </w:rPr>
        <w:t xml:space="preserve">муниципальном образовании «Муниципальный район </w:t>
      </w:r>
      <w:r>
        <w:rPr>
          <w:rStyle w:val="23"/>
          <w:sz w:val="26"/>
          <w:szCs w:val="26"/>
        </w:rPr>
        <w:t xml:space="preserve">«Заполярный район» Ненецкого автономного округа» не </w:t>
      </w:r>
      <w:r>
        <w:rPr>
          <w:rStyle w:val="14"/>
          <w:sz w:val="26"/>
          <w:szCs w:val="26"/>
        </w:rPr>
        <w:t>планируются в проекте решения о районном бюджет</w:t>
      </w:r>
      <w:r w:rsidR="00502755">
        <w:rPr>
          <w:rStyle w:val="14"/>
          <w:sz w:val="26"/>
          <w:szCs w:val="26"/>
        </w:rPr>
        <w:t>е</w:t>
      </w:r>
      <w:r>
        <w:rPr>
          <w:rStyle w:val="14"/>
          <w:sz w:val="26"/>
          <w:szCs w:val="26"/>
        </w:rPr>
        <w:t xml:space="preserve"> на </w:t>
      </w:r>
      <w:r>
        <w:rPr>
          <w:rStyle w:val="23"/>
          <w:sz w:val="26"/>
          <w:szCs w:val="26"/>
        </w:rPr>
        <w:t xml:space="preserve">очередной финансовый год </w:t>
      </w:r>
      <w:r>
        <w:rPr>
          <w:rStyle w:val="14"/>
          <w:sz w:val="26"/>
          <w:szCs w:val="26"/>
        </w:rPr>
        <w:t>и плановый период.</w:t>
      </w:r>
    </w:p>
    <w:p w:rsidR="00771F0D" w:rsidRDefault="00771F0D" w:rsidP="00771F0D">
      <w:pPr>
        <w:pStyle w:val="8"/>
        <w:numPr>
          <w:ilvl w:val="0"/>
          <w:numId w:val="4"/>
        </w:numPr>
        <w:shd w:val="clear" w:color="auto" w:fill="auto"/>
        <w:tabs>
          <w:tab w:val="left" w:pos="937"/>
        </w:tabs>
        <w:spacing w:before="0" w:after="0" w:line="240" w:lineRule="auto"/>
        <w:ind w:left="20" w:right="20" w:firstLine="520"/>
        <w:rPr>
          <w:rStyle w:val="14"/>
          <w:sz w:val="26"/>
          <w:szCs w:val="26"/>
        </w:rPr>
      </w:pPr>
      <w:r>
        <w:rPr>
          <w:rStyle w:val="14"/>
          <w:sz w:val="26"/>
          <w:szCs w:val="26"/>
        </w:rPr>
        <w:t xml:space="preserve">В случае наличия споров между </w:t>
      </w:r>
      <w:r>
        <w:rPr>
          <w:sz w:val="26"/>
          <w:szCs w:val="26"/>
        </w:rPr>
        <w:t>территориальной избирательной комиссией</w:t>
      </w:r>
      <w:r>
        <w:rPr>
          <w:rStyle w:val="23"/>
          <w:sz w:val="26"/>
          <w:szCs w:val="26"/>
        </w:rPr>
        <w:t xml:space="preserve"> </w:t>
      </w:r>
      <w:r>
        <w:rPr>
          <w:rStyle w:val="14"/>
          <w:sz w:val="26"/>
          <w:szCs w:val="26"/>
        </w:rPr>
        <w:t xml:space="preserve">и Администрацией Заполярного района относительно </w:t>
      </w:r>
      <w:r>
        <w:rPr>
          <w:rStyle w:val="23"/>
          <w:sz w:val="26"/>
          <w:szCs w:val="26"/>
        </w:rPr>
        <w:t xml:space="preserve">экономической </w:t>
      </w:r>
      <w:r>
        <w:rPr>
          <w:rStyle w:val="14"/>
          <w:sz w:val="26"/>
          <w:szCs w:val="26"/>
        </w:rPr>
        <w:t xml:space="preserve">обоснованности предлагаемых затрат на проведение муниципальных </w:t>
      </w:r>
      <w:r>
        <w:rPr>
          <w:rStyle w:val="23"/>
          <w:sz w:val="26"/>
          <w:szCs w:val="26"/>
        </w:rPr>
        <w:t xml:space="preserve">выборов они </w:t>
      </w:r>
      <w:r>
        <w:rPr>
          <w:rStyle w:val="14"/>
          <w:sz w:val="26"/>
          <w:szCs w:val="26"/>
        </w:rPr>
        <w:t xml:space="preserve">разрешаются согласительной комиссией, образуемой и </w:t>
      </w:r>
      <w:r>
        <w:rPr>
          <w:rStyle w:val="23"/>
          <w:sz w:val="26"/>
          <w:szCs w:val="26"/>
        </w:rPr>
        <w:t xml:space="preserve">функционирующей в </w:t>
      </w:r>
      <w:r>
        <w:rPr>
          <w:rStyle w:val="14"/>
          <w:sz w:val="26"/>
          <w:szCs w:val="26"/>
        </w:rPr>
        <w:t>порядке, установленном Администрацией Заполярного района.</w:t>
      </w:r>
    </w:p>
    <w:p w:rsidR="00771F0D" w:rsidRDefault="00771F0D" w:rsidP="00771F0D">
      <w:pPr>
        <w:pStyle w:val="8"/>
        <w:shd w:val="clear" w:color="auto" w:fill="auto"/>
        <w:tabs>
          <w:tab w:val="left" w:pos="937"/>
        </w:tabs>
        <w:spacing w:before="0" w:after="0" w:line="240" w:lineRule="auto"/>
        <w:ind w:right="20" w:firstLine="0"/>
        <w:rPr>
          <w:rStyle w:val="14"/>
        </w:rPr>
      </w:pPr>
    </w:p>
    <w:p w:rsidR="00771F0D" w:rsidRDefault="00771F0D" w:rsidP="00771F0D">
      <w:pPr>
        <w:pStyle w:val="8"/>
        <w:shd w:val="clear" w:color="auto" w:fill="auto"/>
        <w:tabs>
          <w:tab w:val="left" w:pos="937"/>
        </w:tabs>
        <w:spacing w:before="0" w:after="0" w:line="240" w:lineRule="auto"/>
        <w:ind w:right="20" w:firstLine="0"/>
        <w:rPr>
          <w:rStyle w:val="14"/>
        </w:rPr>
      </w:pPr>
    </w:p>
    <w:p w:rsidR="00771F0D" w:rsidRDefault="00771F0D" w:rsidP="00771F0D">
      <w:pPr>
        <w:pStyle w:val="8"/>
        <w:shd w:val="clear" w:color="auto" w:fill="auto"/>
        <w:tabs>
          <w:tab w:val="left" w:pos="937"/>
        </w:tabs>
        <w:spacing w:before="0" w:after="0" w:line="240" w:lineRule="auto"/>
        <w:ind w:right="20" w:firstLine="0"/>
        <w:rPr>
          <w:rStyle w:val="14"/>
        </w:rPr>
      </w:pPr>
    </w:p>
    <w:p w:rsidR="00771F0D" w:rsidRDefault="00771F0D" w:rsidP="00771F0D">
      <w:pPr>
        <w:pStyle w:val="8"/>
        <w:shd w:val="clear" w:color="auto" w:fill="auto"/>
        <w:tabs>
          <w:tab w:val="left" w:pos="937"/>
        </w:tabs>
        <w:spacing w:before="0" w:after="0" w:line="240" w:lineRule="auto"/>
        <w:ind w:right="20" w:firstLine="0"/>
        <w:rPr>
          <w:rStyle w:val="14"/>
        </w:rPr>
      </w:pPr>
    </w:p>
    <w:p w:rsidR="00771F0D" w:rsidRDefault="00771F0D" w:rsidP="00771F0D">
      <w:pPr>
        <w:rPr>
          <w:sz w:val="26"/>
          <w:szCs w:val="26"/>
          <w:lang w:eastAsia="en-US"/>
        </w:rPr>
        <w:sectPr w:rsidR="00771F0D" w:rsidSect="002B1ADC">
          <w:pgSz w:w="11909" w:h="16838"/>
          <w:pgMar w:top="851" w:right="1244" w:bottom="1276" w:left="1188" w:header="0" w:footer="3" w:gutter="0"/>
          <w:cols w:space="720"/>
        </w:sectPr>
      </w:pPr>
    </w:p>
    <w:p w:rsidR="00771F0D" w:rsidRDefault="00771F0D" w:rsidP="00771F0D">
      <w:pPr>
        <w:ind w:right="40"/>
        <w:jc w:val="right"/>
        <w:rPr>
          <w:sz w:val="26"/>
          <w:szCs w:val="26"/>
        </w:rPr>
      </w:pPr>
      <w:r>
        <w:rPr>
          <w:rStyle w:val="3"/>
          <w:sz w:val="26"/>
          <w:szCs w:val="26"/>
        </w:rPr>
        <w:lastRenderedPageBreak/>
        <w:t>Приложение 1</w:t>
      </w:r>
    </w:p>
    <w:p w:rsidR="00771F0D" w:rsidRDefault="00771F0D" w:rsidP="00771F0D">
      <w:pPr>
        <w:pStyle w:val="8"/>
        <w:shd w:val="clear" w:color="auto" w:fill="auto"/>
        <w:spacing w:before="0" w:after="0" w:line="240" w:lineRule="auto"/>
        <w:ind w:left="3200" w:right="40" w:firstLine="0"/>
        <w:jc w:val="right"/>
        <w:rPr>
          <w:sz w:val="26"/>
          <w:szCs w:val="26"/>
        </w:rPr>
      </w:pPr>
      <w:r>
        <w:rPr>
          <w:rStyle w:val="14"/>
          <w:sz w:val="26"/>
          <w:szCs w:val="26"/>
        </w:rPr>
        <w:t xml:space="preserve">к Правилам определения </w:t>
      </w:r>
      <w:r>
        <w:rPr>
          <w:rStyle w:val="23"/>
          <w:sz w:val="26"/>
          <w:szCs w:val="26"/>
        </w:rPr>
        <w:t xml:space="preserve">планируемых затрат на </w:t>
      </w:r>
      <w:r>
        <w:rPr>
          <w:rStyle w:val="14"/>
          <w:sz w:val="26"/>
          <w:szCs w:val="26"/>
        </w:rPr>
        <w:t xml:space="preserve">подготовку и проведение </w:t>
      </w:r>
      <w:r>
        <w:rPr>
          <w:rStyle w:val="23"/>
          <w:sz w:val="26"/>
          <w:szCs w:val="26"/>
        </w:rPr>
        <w:t xml:space="preserve">муниципальных выборов </w:t>
      </w:r>
      <w:r>
        <w:rPr>
          <w:rStyle w:val="14"/>
          <w:sz w:val="26"/>
          <w:szCs w:val="26"/>
        </w:rPr>
        <w:t xml:space="preserve">в муниципальном образовании </w:t>
      </w:r>
      <w:r>
        <w:rPr>
          <w:rStyle w:val="23"/>
          <w:sz w:val="26"/>
          <w:szCs w:val="26"/>
        </w:rPr>
        <w:t>«Муниципальный район</w:t>
      </w:r>
    </w:p>
    <w:p w:rsidR="00771F0D" w:rsidRDefault="00771F0D" w:rsidP="00771F0D">
      <w:pPr>
        <w:pStyle w:val="8"/>
        <w:shd w:val="clear" w:color="auto" w:fill="auto"/>
        <w:spacing w:before="0" w:after="0" w:line="240" w:lineRule="auto"/>
        <w:ind w:right="40" w:firstLine="0"/>
        <w:jc w:val="right"/>
        <w:rPr>
          <w:rStyle w:val="23"/>
          <w:sz w:val="26"/>
          <w:szCs w:val="26"/>
        </w:rPr>
      </w:pPr>
      <w:r>
        <w:rPr>
          <w:rStyle w:val="23"/>
          <w:sz w:val="26"/>
          <w:szCs w:val="26"/>
        </w:rPr>
        <w:t>«Заполярный район» Ненецкого автономного округа»</w:t>
      </w:r>
    </w:p>
    <w:p w:rsidR="00771F0D" w:rsidRDefault="00771F0D" w:rsidP="00771F0D">
      <w:pPr>
        <w:pStyle w:val="8"/>
        <w:shd w:val="clear" w:color="auto" w:fill="auto"/>
        <w:spacing w:before="0" w:after="0" w:line="240" w:lineRule="auto"/>
        <w:ind w:right="40" w:firstLine="0"/>
        <w:jc w:val="right"/>
      </w:pPr>
    </w:p>
    <w:p w:rsidR="00771F0D" w:rsidRDefault="00771F0D" w:rsidP="00771F0D">
      <w:pPr>
        <w:pStyle w:val="8"/>
        <w:shd w:val="clear" w:color="auto" w:fill="auto"/>
        <w:spacing w:before="0" w:after="0" w:line="240" w:lineRule="auto"/>
        <w:ind w:left="40" w:firstLine="0"/>
        <w:jc w:val="center"/>
        <w:rPr>
          <w:sz w:val="26"/>
          <w:szCs w:val="26"/>
        </w:rPr>
      </w:pPr>
      <w:r>
        <w:rPr>
          <w:rStyle w:val="14"/>
          <w:sz w:val="26"/>
          <w:szCs w:val="26"/>
        </w:rPr>
        <w:t>Размер</w:t>
      </w:r>
    </w:p>
    <w:p w:rsidR="00771F0D" w:rsidRDefault="00771F0D" w:rsidP="00771F0D">
      <w:pPr>
        <w:pStyle w:val="8"/>
        <w:shd w:val="clear" w:color="auto" w:fill="auto"/>
        <w:spacing w:before="0" w:after="0" w:line="240" w:lineRule="auto"/>
        <w:ind w:left="40" w:firstLine="0"/>
        <w:jc w:val="center"/>
        <w:rPr>
          <w:rStyle w:val="14"/>
          <w:sz w:val="26"/>
          <w:szCs w:val="26"/>
        </w:rPr>
      </w:pPr>
      <w:r>
        <w:rPr>
          <w:rStyle w:val="14"/>
          <w:sz w:val="26"/>
          <w:szCs w:val="26"/>
        </w:rPr>
        <w:t xml:space="preserve">часовой ставки дополнительной оплаты труда (вознаграждения) </w:t>
      </w:r>
      <w:r>
        <w:rPr>
          <w:rStyle w:val="23"/>
          <w:sz w:val="26"/>
          <w:szCs w:val="26"/>
        </w:rPr>
        <w:t xml:space="preserve">председателю </w:t>
      </w:r>
      <w:r>
        <w:rPr>
          <w:sz w:val="26"/>
          <w:szCs w:val="26"/>
        </w:rPr>
        <w:t>территориальной избирательной комиссии</w:t>
      </w:r>
      <w:r>
        <w:rPr>
          <w:rStyle w:val="14"/>
          <w:sz w:val="26"/>
          <w:szCs w:val="26"/>
        </w:rPr>
        <w:t xml:space="preserve"> с правом решающего </w:t>
      </w:r>
      <w:r>
        <w:rPr>
          <w:rStyle w:val="23"/>
          <w:sz w:val="26"/>
          <w:szCs w:val="26"/>
        </w:rPr>
        <w:t xml:space="preserve">голоса, </w:t>
      </w:r>
      <w:r>
        <w:rPr>
          <w:rStyle w:val="14"/>
          <w:sz w:val="26"/>
          <w:szCs w:val="26"/>
        </w:rPr>
        <w:t xml:space="preserve">работающему в комиссии не на постоянной (штатной) основе, </w:t>
      </w:r>
      <w:r>
        <w:rPr>
          <w:rStyle w:val="23"/>
          <w:sz w:val="26"/>
          <w:szCs w:val="26"/>
        </w:rPr>
        <w:t xml:space="preserve">председателю </w:t>
      </w:r>
      <w:r>
        <w:rPr>
          <w:rStyle w:val="14"/>
          <w:sz w:val="26"/>
          <w:szCs w:val="26"/>
        </w:rPr>
        <w:t xml:space="preserve">участковой избирательной комиссии с правом решающего голоса, </w:t>
      </w:r>
      <w:r>
        <w:rPr>
          <w:rStyle w:val="23"/>
          <w:sz w:val="26"/>
          <w:szCs w:val="26"/>
        </w:rPr>
        <w:t xml:space="preserve">работающему в </w:t>
      </w:r>
      <w:r>
        <w:rPr>
          <w:rStyle w:val="14"/>
          <w:sz w:val="26"/>
          <w:szCs w:val="26"/>
        </w:rPr>
        <w:t xml:space="preserve">комиссии не на постоянной (штатной) основе, в период </w:t>
      </w:r>
      <w:r>
        <w:rPr>
          <w:rStyle w:val="23"/>
          <w:sz w:val="26"/>
          <w:szCs w:val="26"/>
        </w:rPr>
        <w:t xml:space="preserve">подготовки проведения </w:t>
      </w:r>
      <w:r>
        <w:rPr>
          <w:rStyle w:val="14"/>
          <w:sz w:val="26"/>
          <w:szCs w:val="26"/>
        </w:rPr>
        <w:t xml:space="preserve">выборов в представительные органы муниципального </w:t>
      </w:r>
      <w:r>
        <w:rPr>
          <w:rStyle w:val="23"/>
          <w:sz w:val="26"/>
          <w:szCs w:val="26"/>
        </w:rPr>
        <w:t xml:space="preserve">образования </w:t>
      </w:r>
      <w:r>
        <w:rPr>
          <w:rStyle w:val="14"/>
          <w:sz w:val="26"/>
          <w:szCs w:val="26"/>
        </w:rPr>
        <w:t xml:space="preserve">«Муниципальный район «Заполярный район» Ненецкого автономного округа», применяемый </w:t>
      </w:r>
      <w:r>
        <w:rPr>
          <w:rStyle w:val="23"/>
          <w:sz w:val="26"/>
          <w:szCs w:val="26"/>
        </w:rPr>
        <w:t xml:space="preserve">при планировании </w:t>
      </w:r>
      <w:r>
        <w:rPr>
          <w:rStyle w:val="14"/>
          <w:sz w:val="26"/>
          <w:szCs w:val="26"/>
        </w:rPr>
        <w:t>бюджета на соответствующий финансовый год</w:t>
      </w:r>
    </w:p>
    <w:p w:rsidR="00771F0D" w:rsidRDefault="00771F0D" w:rsidP="00771F0D">
      <w:pPr>
        <w:pStyle w:val="8"/>
        <w:shd w:val="clear" w:color="auto" w:fill="auto"/>
        <w:spacing w:before="0" w:after="0" w:line="240" w:lineRule="auto"/>
        <w:ind w:left="40" w:firstLine="0"/>
        <w:jc w:val="cente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330"/>
        <w:gridCol w:w="4805"/>
      </w:tblGrid>
      <w:tr w:rsidR="00771F0D" w:rsidTr="00771F0D">
        <w:trPr>
          <w:trHeight w:val="1003"/>
          <w:jc w:val="center"/>
        </w:trPr>
        <w:tc>
          <w:tcPr>
            <w:tcW w:w="9135" w:type="dxa"/>
            <w:gridSpan w:val="2"/>
            <w:tcBorders>
              <w:top w:val="single" w:sz="4" w:space="0" w:color="auto"/>
              <w:left w:val="single" w:sz="4" w:space="0" w:color="auto"/>
              <w:bottom w:val="nil"/>
              <w:right w:val="single" w:sz="4" w:space="0" w:color="auto"/>
            </w:tcBorders>
            <w:shd w:val="clear" w:color="auto" w:fill="FFFFFF"/>
            <w:hideMark/>
          </w:tcPr>
          <w:p w:rsidR="00771F0D" w:rsidRDefault="00771F0D">
            <w:pPr>
              <w:pStyle w:val="8"/>
              <w:framePr w:w="9134" w:wrap="notBeside" w:vAnchor="text" w:hAnchor="text" w:xAlign="center" w:y="1"/>
              <w:shd w:val="clear" w:color="auto" w:fill="auto"/>
              <w:spacing w:before="0" w:after="0" w:line="240" w:lineRule="auto"/>
              <w:ind w:firstLine="0"/>
              <w:jc w:val="center"/>
              <w:rPr>
                <w:sz w:val="26"/>
                <w:szCs w:val="26"/>
              </w:rPr>
            </w:pPr>
            <w:r>
              <w:rPr>
                <w:rStyle w:val="61"/>
                <w:rFonts w:eastAsia="Constantia"/>
                <w:sz w:val="26"/>
                <w:szCs w:val="26"/>
              </w:rPr>
              <w:t xml:space="preserve">Размер дополнительной оплаты труда (вознаграждения) за один час </w:t>
            </w:r>
            <w:r>
              <w:rPr>
                <w:rStyle w:val="71"/>
                <w:rFonts w:eastAsia="Candara"/>
                <w:sz w:val="26"/>
                <w:szCs w:val="26"/>
              </w:rPr>
              <w:t xml:space="preserve">работы в будние </w:t>
            </w:r>
            <w:r>
              <w:rPr>
                <w:rStyle w:val="61"/>
                <w:rFonts w:eastAsia="Constantia"/>
                <w:sz w:val="26"/>
                <w:szCs w:val="26"/>
              </w:rPr>
              <w:t>дни с 06.00 до 22.00 (руб.)</w:t>
            </w:r>
          </w:p>
        </w:tc>
      </w:tr>
      <w:tr w:rsidR="00771F0D" w:rsidTr="00771F0D">
        <w:trPr>
          <w:trHeight w:hRule="exact" w:val="1413"/>
          <w:jc w:val="center"/>
        </w:trPr>
        <w:tc>
          <w:tcPr>
            <w:tcW w:w="4330" w:type="dxa"/>
            <w:tcBorders>
              <w:top w:val="single" w:sz="4" w:space="0" w:color="auto"/>
              <w:left w:val="single" w:sz="4" w:space="0" w:color="auto"/>
              <w:bottom w:val="nil"/>
              <w:right w:val="nil"/>
            </w:tcBorders>
            <w:shd w:val="clear" w:color="auto" w:fill="FFFFFF"/>
            <w:hideMark/>
          </w:tcPr>
          <w:p w:rsidR="00771F0D" w:rsidRDefault="00771F0D">
            <w:pPr>
              <w:pStyle w:val="8"/>
              <w:framePr w:w="9134" w:wrap="notBeside" w:vAnchor="text" w:hAnchor="text" w:xAlign="center" w:y="1"/>
              <w:shd w:val="clear" w:color="auto" w:fill="auto"/>
              <w:spacing w:before="0" w:after="0" w:line="240" w:lineRule="auto"/>
              <w:ind w:firstLine="0"/>
              <w:jc w:val="center"/>
              <w:rPr>
                <w:sz w:val="26"/>
                <w:szCs w:val="26"/>
              </w:rPr>
            </w:pPr>
            <w:r>
              <w:rPr>
                <w:rStyle w:val="61"/>
                <w:rFonts w:eastAsia="Constantia"/>
                <w:sz w:val="26"/>
                <w:szCs w:val="26"/>
              </w:rPr>
              <w:t xml:space="preserve">Председатель </w:t>
            </w:r>
            <w:r>
              <w:rPr>
                <w:sz w:val="26"/>
                <w:szCs w:val="26"/>
              </w:rPr>
              <w:t>территориальной избирательной комиссией</w:t>
            </w:r>
          </w:p>
        </w:tc>
        <w:tc>
          <w:tcPr>
            <w:tcW w:w="4805" w:type="dxa"/>
            <w:tcBorders>
              <w:top w:val="single" w:sz="4" w:space="0" w:color="auto"/>
              <w:left w:val="single" w:sz="4" w:space="0" w:color="auto"/>
              <w:bottom w:val="nil"/>
              <w:right w:val="single" w:sz="4" w:space="0" w:color="auto"/>
            </w:tcBorders>
            <w:shd w:val="clear" w:color="auto" w:fill="FFFFFF"/>
            <w:hideMark/>
          </w:tcPr>
          <w:p w:rsidR="00771F0D" w:rsidRDefault="00771F0D">
            <w:pPr>
              <w:pStyle w:val="8"/>
              <w:framePr w:w="9134" w:wrap="notBeside" w:vAnchor="text" w:hAnchor="text" w:xAlign="center" w:y="1"/>
              <w:shd w:val="clear" w:color="auto" w:fill="auto"/>
              <w:spacing w:before="0" w:after="0" w:line="240" w:lineRule="auto"/>
              <w:ind w:firstLine="0"/>
              <w:jc w:val="center"/>
              <w:rPr>
                <w:sz w:val="26"/>
                <w:szCs w:val="26"/>
              </w:rPr>
            </w:pPr>
            <w:r>
              <w:rPr>
                <w:rStyle w:val="61"/>
                <w:rFonts w:eastAsia="Constantia"/>
                <w:sz w:val="26"/>
                <w:szCs w:val="26"/>
              </w:rPr>
              <w:t xml:space="preserve">председатель участковой </w:t>
            </w:r>
            <w:r>
              <w:rPr>
                <w:rStyle w:val="71"/>
                <w:rFonts w:eastAsia="Candara"/>
                <w:sz w:val="26"/>
                <w:szCs w:val="26"/>
              </w:rPr>
              <w:t xml:space="preserve">избирательной </w:t>
            </w:r>
            <w:r>
              <w:rPr>
                <w:rStyle w:val="61"/>
                <w:rFonts w:eastAsia="Constantia"/>
                <w:sz w:val="26"/>
                <w:szCs w:val="26"/>
              </w:rPr>
              <w:t>комиссии</w:t>
            </w:r>
          </w:p>
        </w:tc>
      </w:tr>
      <w:tr w:rsidR="00771F0D" w:rsidTr="00771F0D">
        <w:trPr>
          <w:trHeight w:hRule="exact" w:val="485"/>
          <w:jc w:val="center"/>
        </w:trPr>
        <w:tc>
          <w:tcPr>
            <w:tcW w:w="4330" w:type="dxa"/>
            <w:tcBorders>
              <w:top w:val="single" w:sz="4" w:space="0" w:color="auto"/>
              <w:left w:val="single" w:sz="4" w:space="0" w:color="auto"/>
              <w:bottom w:val="single" w:sz="4" w:space="0" w:color="auto"/>
              <w:right w:val="nil"/>
            </w:tcBorders>
            <w:shd w:val="clear" w:color="auto" w:fill="FFFFFF"/>
            <w:hideMark/>
          </w:tcPr>
          <w:p w:rsidR="00771F0D" w:rsidRDefault="00771F0D" w:rsidP="00FF6620">
            <w:pPr>
              <w:pStyle w:val="8"/>
              <w:framePr w:w="9134" w:wrap="notBeside" w:vAnchor="text" w:hAnchor="text" w:xAlign="center" w:y="1"/>
              <w:shd w:val="clear" w:color="auto" w:fill="auto"/>
              <w:spacing w:before="0" w:after="0" w:line="240" w:lineRule="auto"/>
              <w:ind w:firstLine="0"/>
              <w:jc w:val="center"/>
              <w:rPr>
                <w:sz w:val="26"/>
                <w:szCs w:val="26"/>
              </w:rPr>
            </w:pPr>
            <w:r>
              <w:rPr>
                <w:rStyle w:val="61"/>
                <w:rFonts w:eastAsia="Constantia"/>
                <w:sz w:val="26"/>
                <w:szCs w:val="26"/>
              </w:rPr>
              <w:t>1</w:t>
            </w:r>
            <w:r w:rsidR="00FF6620">
              <w:rPr>
                <w:rStyle w:val="61"/>
                <w:rFonts w:eastAsia="Constantia"/>
                <w:sz w:val="26"/>
                <w:szCs w:val="26"/>
              </w:rPr>
              <w:t>49</w:t>
            </w:r>
          </w:p>
        </w:tc>
        <w:tc>
          <w:tcPr>
            <w:tcW w:w="4805" w:type="dxa"/>
            <w:tcBorders>
              <w:top w:val="single" w:sz="4" w:space="0" w:color="auto"/>
              <w:left w:val="single" w:sz="4" w:space="0" w:color="auto"/>
              <w:bottom w:val="single" w:sz="4" w:space="0" w:color="auto"/>
              <w:right w:val="single" w:sz="4" w:space="0" w:color="auto"/>
            </w:tcBorders>
            <w:shd w:val="clear" w:color="auto" w:fill="FFFFFF"/>
            <w:hideMark/>
          </w:tcPr>
          <w:p w:rsidR="00771F0D" w:rsidRDefault="00FF6620" w:rsidP="00FF6620">
            <w:pPr>
              <w:pStyle w:val="8"/>
              <w:framePr w:w="9134" w:wrap="notBeside" w:vAnchor="text" w:hAnchor="text" w:xAlign="center" w:y="1"/>
              <w:shd w:val="clear" w:color="auto" w:fill="auto"/>
              <w:spacing w:before="0" w:after="0" w:line="240" w:lineRule="auto"/>
              <w:ind w:firstLine="0"/>
              <w:jc w:val="center"/>
              <w:rPr>
                <w:sz w:val="26"/>
                <w:szCs w:val="26"/>
              </w:rPr>
            </w:pPr>
            <w:r>
              <w:rPr>
                <w:rStyle w:val="61"/>
                <w:rFonts w:eastAsia="Constantia"/>
                <w:sz w:val="26"/>
                <w:szCs w:val="26"/>
              </w:rPr>
              <w:t>103</w:t>
            </w:r>
          </w:p>
        </w:tc>
      </w:tr>
    </w:tbl>
    <w:p w:rsidR="00771F0D" w:rsidRDefault="00771F0D" w:rsidP="00771F0D">
      <w:pPr>
        <w:rPr>
          <w:sz w:val="26"/>
          <w:szCs w:val="26"/>
        </w:rPr>
      </w:pPr>
    </w:p>
    <w:p w:rsidR="00DC67BD" w:rsidRDefault="00DC67BD" w:rsidP="00DC67BD">
      <w:pPr>
        <w:ind w:firstLine="567"/>
        <w:jc w:val="both"/>
        <w:rPr>
          <w:sz w:val="28"/>
          <w:szCs w:val="28"/>
        </w:rPr>
      </w:pPr>
      <w:r>
        <w:rPr>
          <w:sz w:val="28"/>
          <w:szCs w:val="28"/>
        </w:rPr>
        <w:t xml:space="preserve">2. Настоящее постановление вступает в силу со дня принятия </w:t>
      </w:r>
      <w:r w:rsidR="00E55C8E">
        <w:rPr>
          <w:sz w:val="28"/>
          <w:szCs w:val="28"/>
        </w:rPr>
        <w:t xml:space="preserve">                           </w:t>
      </w:r>
      <w:bookmarkStart w:id="2" w:name="_GoBack"/>
      <w:bookmarkEnd w:id="2"/>
      <w:r>
        <w:rPr>
          <w:sz w:val="28"/>
          <w:szCs w:val="28"/>
        </w:rPr>
        <w:t>и подлежит официальному опубликованию.</w:t>
      </w:r>
    </w:p>
    <w:p w:rsidR="00771F0D" w:rsidRDefault="00771F0D" w:rsidP="00771F0D">
      <w:pPr>
        <w:rPr>
          <w:sz w:val="26"/>
          <w:szCs w:val="26"/>
        </w:rPr>
      </w:pPr>
    </w:p>
    <w:p w:rsidR="008F7B6B" w:rsidRDefault="008F7B6B" w:rsidP="00771F0D">
      <w:pPr>
        <w:rPr>
          <w:sz w:val="26"/>
          <w:szCs w:val="26"/>
        </w:rPr>
      </w:pPr>
    </w:p>
    <w:p w:rsidR="008F7B6B" w:rsidRDefault="008F7B6B" w:rsidP="008F7B6B">
      <w:pPr>
        <w:rPr>
          <w:color w:val="000000" w:themeColor="text1"/>
          <w:sz w:val="26"/>
          <w:szCs w:val="26"/>
        </w:rPr>
      </w:pPr>
      <w:r>
        <w:rPr>
          <w:color w:val="000000" w:themeColor="text1"/>
          <w:sz w:val="26"/>
          <w:szCs w:val="26"/>
        </w:rPr>
        <w:t>Глава Администрации</w:t>
      </w:r>
    </w:p>
    <w:p w:rsidR="008F7B6B" w:rsidRDefault="008F7B6B" w:rsidP="008F7B6B">
      <w:pPr>
        <w:rPr>
          <w:color w:val="000000" w:themeColor="text1"/>
          <w:sz w:val="26"/>
          <w:szCs w:val="26"/>
        </w:rPr>
      </w:pPr>
      <w:r>
        <w:rPr>
          <w:color w:val="000000" w:themeColor="text1"/>
          <w:sz w:val="26"/>
          <w:szCs w:val="26"/>
        </w:rPr>
        <w:t>Заполярного района                                                                                 Н.Л. Михайлова</w:t>
      </w:r>
    </w:p>
    <w:p w:rsidR="008F7B6B" w:rsidRDefault="008F7B6B" w:rsidP="008F7B6B">
      <w:pPr>
        <w:jc w:val="both"/>
        <w:rPr>
          <w:sz w:val="20"/>
        </w:rPr>
      </w:pPr>
    </w:p>
    <w:p w:rsidR="00A86BBB" w:rsidRPr="00685FF2" w:rsidRDefault="00A86BBB" w:rsidP="00771F0D">
      <w:pPr>
        <w:jc w:val="center"/>
      </w:pPr>
    </w:p>
    <w:sectPr w:rsidR="00A86BBB" w:rsidRPr="00685F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42D72"/>
    <w:multiLevelType w:val="multilevel"/>
    <w:tmpl w:val="C8ACE1C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50130D8"/>
    <w:multiLevelType w:val="multilevel"/>
    <w:tmpl w:val="68EA3358"/>
    <w:lvl w:ilvl="0">
      <w:start w:val="2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58B60F6"/>
    <w:multiLevelType w:val="multilevel"/>
    <w:tmpl w:val="7DE2B52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4BC529F"/>
    <w:multiLevelType w:val="hybridMultilevel"/>
    <w:tmpl w:val="8990E6DE"/>
    <w:lvl w:ilvl="0" w:tplc="5156BC2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363978F3"/>
    <w:multiLevelType w:val="multilevel"/>
    <w:tmpl w:val="64020F18"/>
    <w:lvl w:ilvl="0">
      <w:start w:val="7"/>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789B1471"/>
    <w:multiLevelType w:val="multilevel"/>
    <w:tmpl w:val="C14C168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7"/>
    </w:lvlOverride>
    <w:lvlOverride w:ilvl="1">
      <w:startOverride w:val="1"/>
    </w:lvlOverride>
    <w:lvlOverride w:ilvl="2"/>
    <w:lvlOverride w:ilvl="3"/>
    <w:lvlOverride w:ilvl="4"/>
    <w:lvlOverride w:ilvl="5"/>
    <w:lvlOverride w:ilvl="6"/>
    <w:lvlOverride w:ilvl="7"/>
    <w:lvlOverride w:ilvl="8"/>
  </w:num>
  <w:num w:numId="5">
    <w:abstractNumId w:val="5"/>
  </w:num>
  <w:num w:numId="6">
    <w:abstractNumId w:val="1"/>
    <w:lvlOverride w:ilvl="0">
      <w:startOverride w:val="2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018"/>
    <w:rsid w:val="00054018"/>
    <w:rsid w:val="000A214A"/>
    <w:rsid w:val="000F365C"/>
    <w:rsid w:val="000F52E4"/>
    <w:rsid w:val="0013322E"/>
    <w:rsid w:val="00143F4B"/>
    <w:rsid w:val="0016064F"/>
    <w:rsid w:val="0018639A"/>
    <w:rsid w:val="0018678B"/>
    <w:rsid w:val="001A2A58"/>
    <w:rsid w:val="00281954"/>
    <w:rsid w:val="00296403"/>
    <w:rsid w:val="002A627B"/>
    <w:rsid w:val="002B1ADC"/>
    <w:rsid w:val="002D71B2"/>
    <w:rsid w:val="00304550"/>
    <w:rsid w:val="00305462"/>
    <w:rsid w:val="00311FFC"/>
    <w:rsid w:val="00331998"/>
    <w:rsid w:val="0034336E"/>
    <w:rsid w:val="00356497"/>
    <w:rsid w:val="003637E5"/>
    <w:rsid w:val="003B4D8E"/>
    <w:rsid w:val="00421C84"/>
    <w:rsid w:val="00491E20"/>
    <w:rsid w:val="00492DBB"/>
    <w:rsid w:val="004B001C"/>
    <w:rsid w:val="00502755"/>
    <w:rsid w:val="005629A7"/>
    <w:rsid w:val="0056788D"/>
    <w:rsid w:val="005A22CB"/>
    <w:rsid w:val="005D125B"/>
    <w:rsid w:val="0063601F"/>
    <w:rsid w:val="00685FF2"/>
    <w:rsid w:val="006E7A7A"/>
    <w:rsid w:val="00702E36"/>
    <w:rsid w:val="007429CA"/>
    <w:rsid w:val="0074499B"/>
    <w:rsid w:val="00771F0D"/>
    <w:rsid w:val="007756BF"/>
    <w:rsid w:val="00827AF1"/>
    <w:rsid w:val="00841C81"/>
    <w:rsid w:val="008F7B6B"/>
    <w:rsid w:val="00971E30"/>
    <w:rsid w:val="009A6102"/>
    <w:rsid w:val="00A52C12"/>
    <w:rsid w:val="00A671A4"/>
    <w:rsid w:val="00A86BBB"/>
    <w:rsid w:val="00B26822"/>
    <w:rsid w:val="00B32257"/>
    <w:rsid w:val="00B8342D"/>
    <w:rsid w:val="00BA571C"/>
    <w:rsid w:val="00BC5CCE"/>
    <w:rsid w:val="00BF647F"/>
    <w:rsid w:val="00C71C86"/>
    <w:rsid w:val="00CB4F98"/>
    <w:rsid w:val="00D0351E"/>
    <w:rsid w:val="00D31DA1"/>
    <w:rsid w:val="00DA3FBF"/>
    <w:rsid w:val="00DB617B"/>
    <w:rsid w:val="00DC67BD"/>
    <w:rsid w:val="00E55C8E"/>
    <w:rsid w:val="00EA6778"/>
    <w:rsid w:val="00F03343"/>
    <w:rsid w:val="00F709FA"/>
    <w:rsid w:val="00F913B6"/>
    <w:rsid w:val="00F968D9"/>
    <w:rsid w:val="00FA79E7"/>
    <w:rsid w:val="00FB573D"/>
    <w:rsid w:val="00FF611F"/>
    <w:rsid w:val="00FF6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14B7C"/>
  <w15:docId w15:val="{8A98A5F3-7810-4CC6-B28C-EFFF4AFEA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018"/>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054018"/>
    <w:pPr>
      <w:keepNext/>
      <w:jc w:val="center"/>
      <w:outlineLvl w:val="0"/>
    </w:pPr>
    <w:rPr>
      <w:b/>
    </w:rPr>
  </w:style>
  <w:style w:type="paragraph" w:styleId="2">
    <w:name w:val="heading 2"/>
    <w:basedOn w:val="a"/>
    <w:next w:val="a"/>
    <w:link w:val="20"/>
    <w:qFormat/>
    <w:rsid w:val="00054018"/>
    <w:pPr>
      <w:keepNext/>
      <w:spacing w:before="240"/>
      <w:jc w:val="center"/>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4018"/>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054018"/>
    <w:rPr>
      <w:rFonts w:ascii="Times New Roman" w:eastAsia="Times New Roman" w:hAnsi="Times New Roman" w:cs="Times New Roman"/>
      <w:b/>
      <w:szCs w:val="20"/>
      <w:lang w:eastAsia="ru-RU"/>
    </w:rPr>
  </w:style>
  <w:style w:type="paragraph" w:customStyle="1" w:styleId="ConsNormal">
    <w:name w:val="ConsNormal"/>
    <w:rsid w:val="000540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unhideWhenUsed/>
    <w:rsid w:val="00054018"/>
    <w:rPr>
      <w:color w:val="0000FF" w:themeColor="hyperlink"/>
      <w:u w:val="single"/>
    </w:rPr>
  </w:style>
  <w:style w:type="paragraph" w:styleId="a4">
    <w:name w:val="Balloon Text"/>
    <w:basedOn w:val="a"/>
    <w:link w:val="a5"/>
    <w:uiPriority w:val="99"/>
    <w:semiHidden/>
    <w:unhideWhenUsed/>
    <w:rsid w:val="00054018"/>
    <w:rPr>
      <w:rFonts w:ascii="Tahoma" w:hAnsi="Tahoma" w:cs="Tahoma"/>
      <w:sz w:val="16"/>
      <w:szCs w:val="16"/>
    </w:rPr>
  </w:style>
  <w:style w:type="character" w:customStyle="1" w:styleId="a5">
    <w:name w:val="Текст выноски Знак"/>
    <w:basedOn w:val="a0"/>
    <w:link w:val="a4"/>
    <w:uiPriority w:val="99"/>
    <w:semiHidden/>
    <w:rsid w:val="00054018"/>
    <w:rPr>
      <w:rFonts w:ascii="Tahoma" w:eastAsia="Times New Roman" w:hAnsi="Tahoma" w:cs="Tahoma"/>
      <w:sz w:val="16"/>
      <w:szCs w:val="16"/>
      <w:lang w:eastAsia="ru-RU"/>
    </w:rPr>
  </w:style>
  <w:style w:type="paragraph" w:styleId="a6">
    <w:name w:val="header"/>
    <w:basedOn w:val="a"/>
    <w:link w:val="a7"/>
    <w:uiPriority w:val="99"/>
    <w:unhideWhenUsed/>
    <w:rsid w:val="00B8342D"/>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B8342D"/>
  </w:style>
  <w:style w:type="paragraph" w:styleId="a8">
    <w:name w:val="List Paragraph"/>
    <w:basedOn w:val="a"/>
    <w:uiPriority w:val="34"/>
    <w:qFormat/>
    <w:rsid w:val="00771F0D"/>
    <w:pPr>
      <w:ind w:left="720"/>
      <w:contextualSpacing/>
    </w:pPr>
    <w:rPr>
      <w:szCs w:val="24"/>
    </w:rPr>
  </w:style>
  <w:style w:type="character" w:customStyle="1" w:styleId="21">
    <w:name w:val="Заголовок №2_"/>
    <w:basedOn w:val="a0"/>
    <w:link w:val="22"/>
    <w:locked/>
    <w:rsid w:val="00771F0D"/>
    <w:rPr>
      <w:rFonts w:ascii="Times New Roman" w:eastAsia="Times New Roman" w:hAnsi="Times New Roman" w:cs="Times New Roman"/>
      <w:b/>
      <w:bCs/>
      <w:sz w:val="25"/>
      <w:szCs w:val="25"/>
      <w:shd w:val="clear" w:color="auto" w:fill="FFFFFF"/>
    </w:rPr>
  </w:style>
  <w:style w:type="paragraph" w:customStyle="1" w:styleId="22">
    <w:name w:val="Заголовок №2"/>
    <w:basedOn w:val="a"/>
    <w:link w:val="21"/>
    <w:rsid w:val="00771F0D"/>
    <w:pPr>
      <w:widowControl w:val="0"/>
      <w:shd w:val="clear" w:color="auto" w:fill="FFFFFF"/>
      <w:spacing w:before="240" w:after="360" w:line="0" w:lineRule="atLeast"/>
      <w:jc w:val="center"/>
      <w:outlineLvl w:val="1"/>
    </w:pPr>
    <w:rPr>
      <w:b/>
      <w:bCs/>
      <w:sz w:val="25"/>
      <w:szCs w:val="25"/>
      <w:lang w:eastAsia="en-US"/>
    </w:rPr>
  </w:style>
  <w:style w:type="character" w:customStyle="1" w:styleId="a9">
    <w:name w:val="Основной текст_"/>
    <w:basedOn w:val="a0"/>
    <w:link w:val="8"/>
    <w:locked/>
    <w:rsid w:val="00771F0D"/>
    <w:rPr>
      <w:rFonts w:ascii="Times New Roman" w:eastAsia="Times New Roman" w:hAnsi="Times New Roman" w:cs="Times New Roman"/>
      <w:sz w:val="23"/>
      <w:szCs w:val="23"/>
      <w:shd w:val="clear" w:color="auto" w:fill="FFFFFF"/>
    </w:rPr>
  </w:style>
  <w:style w:type="paragraph" w:customStyle="1" w:styleId="8">
    <w:name w:val="Основной текст8"/>
    <w:basedOn w:val="a"/>
    <w:link w:val="a9"/>
    <w:rsid w:val="00771F0D"/>
    <w:pPr>
      <w:widowControl w:val="0"/>
      <w:shd w:val="clear" w:color="auto" w:fill="FFFFFF"/>
      <w:spacing w:before="840" w:after="240" w:line="283" w:lineRule="exact"/>
      <w:ind w:hanging="600"/>
      <w:jc w:val="both"/>
    </w:pPr>
    <w:rPr>
      <w:sz w:val="23"/>
      <w:szCs w:val="23"/>
      <w:lang w:eastAsia="en-US"/>
    </w:rPr>
  </w:style>
  <w:style w:type="character" w:customStyle="1" w:styleId="6">
    <w:name w:val="Основной текст (6)_"/>
    <w:basedOn w:val="a0"/>
    <w:link w:val="60"/>
    <w:locked/>
    <w:rsid w:val="00771F0D"/>
    <w:rPr>
      <w:rFonts w:ascii="Times New Roman" w:eastAsia="Times New Roman" w:hAnsi="Times New Roman" w:cs="Times New Roman"/>
      <w:b/>
      <w:bCs/>
      <w:shd w:val="clear" w:color="auto" w:fill="FFFFFF"/>
    </w:rPr>
  </w:style>
  <w:style w:type="paragraph" w:customStyle="1" w:styleId="60">
    <w:name w:val="Основной текст (6)"/>
    <w:basedOn w:val="a"/>
    <w:link w:val="6"/>
    <w:rsid w:val="00771F0D"/>
    <w:pPr>
      <w:widowControl w:val="0"/>
      <w:shd w:val="clear" w:color="auto" w:fill="FFFFFF"/>
      <w:spacing w:before="540" w:after="60" w:line="0" w:lineRule="atLeast"/>
      <w:jc w:val="center"/>
    </w:pPr>
    <w:rPr>
      <w:b/>
      <w:bCs/>
      <w:sz w:val="22"/>
      <w:szCs w:val="22"/>
      <w:lang w:eastAsia="en-US"/>
    </w:rPr>
  </w:style>
  <w:style w:type="character" w:customStyle="1" w:styleId="100">
    <w:name w:val="Основной текст (10)_"/>
    <w:basedOn w:val="a0"/>
    <w:link w:val="101"/>
    <w:locked/>
    <w:rsid w:val="00771F0D"/>
    <w:rPr>
      <w:rFonts w:ascii="Times New Roman" w:eastAsia="Times New Roman" w:hAnsi="Times New Roman" w:cs="Times New Roman"/>
      <w:b/>
      <w:bCs/>
      <w:i/>
      <w:iCs/>
      <w:spacing w:val="40"/>
      <w:sz w:val="17"/>
      <w:szCs w:val="17"/>
      <w:shd w:val="clear" w:color="auto" w:fill="FFFFFF"/>
    </w:rPr>
  </w:style>
  <w:style w:type="paragraph" w:customStyle="1" w:styleId="101">
    <w:name w:val="Основной текст (10)"/>
    <w:basedOn w:val="a"/>
    <w:link w:val="100"/>
    <w:rsid w:val="00771F0D"/>
    <w:pPr>
      <w:widowControl w:val="0"/>
      <w:shd w:val="clear" w:color="auto" w:fill="FFFFFF"/>
      <w:spacing w:before="360" w:after="360" w:line="0" w:lineRule="atLeast"/>
    </w:pPr>
    <w:rPr>
      <w:b/>
      <w:bCs/>
      <w:i/>
      <w:iCs/>
      <w:spacing w:val="40"/>
      <w:sz w:val="17"/>
      <w:szCs w:val="17"/>
      <w:lang w:eastAsia="en-US"/>
    </w:rPr>
  </w:style>
  <w:style w:type="character" w:customStyle="1" w:styleId="11">
    <w:name w:val="Основной текст (11)_"/>
    <w:basedOn w:val="a0"/>
    <w:link w:val="110"/>
    <w:locked/>
    <w:rsid w:val="00771F0D"/>
    <w:rPr>
      <w:rFonts w:ascii="Times New Roman" w:eastAsia="Times New Roman" w:hAnsi="Times New Roman" w:cs="Times New Roman"/>
      <w:b/>
      <w:bCs/>
      <w:sz w:val="25"/>
      <w:szCs w:val="25"/>
      <w:shd w:val="clear" w:color="auto" w:fill="FFFFFF"/>
    </w:rPr>
  </w:style>
  <w:style w:type="paragraph" w:customStyle="1" w:styleId="110">
    <w:name w:val="Основной текст (11)"/>
    <w:basedOn w:val="a"/>
    <w:link w:val="11"/>
    <w:rsid w:val="00771F0D"/>
    <w:pPr>
      <w:widowControl w:val="0"/>
      <w:shd w:val="clear" w:color="auto" w:fill="FFFFFF"/>
      <w:spacing w:before="240" w:after="360" w:line="0" w:lineRule="atLeast"/>
    </w:pPr>
    <w:rPr>
      <w:b/>
      <w:bCs/>
      <w:sz w:val="25"/>
      <w:szCs w:val="25"/>
      <w:lang w:eastAsia="en-US"/>
    </w:rPr>
  </w:style>
  <w:style w:type="character" w:customStyle="1" w:styleId="12">
    <w:name w:val="Заголовок №1_"/>
    <w:basedOn w:val="a0"/>
    <w:link w:val="13"/>
    <w:locked/>
    <w:rsid w:val="00771F0D"/>
    <w:rPr>
      <w:rFonts w:ascii="Times New Roman" w:eastAsia="Times New Roman" w:hAnsi="Times New Roman" w:cs="Times New Roman"/>
      <w:shd w:val="clear" w:color="auto" w:fill="FFFFFF"/>
    </w:rPr>
  </w:style>
  <w:style w:type="paragraph" w:customStyle="1" w:styleId="13">
    <w:name w:val="Заголовок №1"/>
    <w:basedOn w:val="a"/>
    <w:link w:val="12"/>
    <w:rsid w:val="00771F0D"/>
    <w:pPr>
      <w:widowControl w:val="0"/>
      <w:shd w:val="clear" w:color="auto" w:fill="FFFFFF"/>
      <w:spacing w:before="240" w:line="0" w:lineRule="atLeast"/>
      <w:outlineLvl w:val="0"/>
    </w:pPr>
    <w:rPr>
      <w:sz w:val="22"/>
      <w:szCs w:val="22"/>
      <w:lang w:eastAsia="en-US"/>
    </w:rPr>
  </w:style>
  <w:style w:type="character" w:customStyle="1" w:styleId="14">
    <w:name w:val="Основной текст1"/>
    <w:basedOn w:val="a9"/>
    <w:rsid w:val="00771F0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23">
    <w:name w:val="Основной текст2"/>
    <w:basedOn w:val="a9"/>
    <w:rsid w:val="00771F0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612">
    <w:name w:val="Основной текст (6) + 12"/>
    <w:aliases w:val="5 pt,Основной текст (10) + 11,Не полужирный,Не курсив"/>
    <w:basedOn w:val="a9"/>
    <w:rsid w:val="00771F0D"/>
    <w:rPr>
      <w:rFonts w:ascii="Times New Roman" w:eastAsia="Times New Roman" w:hAnsi="Times New Roman" w:cs="Times New Roman"/>
      <w:color w:val="000000"/>
      <w:spacing w:val="0"/>
      <w:w w:val="100"/>
      <w:position w:val="0"/>
      <w:sz w:val="17"/>
      <w:szCs w:val="17"/>
      <w:shd w:val="clear" w:color="auto" w:fill="FFFFFF"/>
      <w:lang w:val="en-US"/>
    </w:rPr>
  </w:style>
  <w:style w:type="character" w:customStyle="1" w:styleId="12pt">
    <w:name w:val="Основной текст + 12 pt"/>
    <w:basedOn w:val="a9"/>
    <w:rsid w:val="00771F0D"/>
    <w:rPr>
      <w:rFonts w:ascii="Times New Roman" w:eastAsia="Times New Roman" w:hAnsi="Times New Roman" w:cs="Times New Roman"/>
      <w:color w:val="000000"/>
      <w:spacing w:val="0"/>
      <w:w w:val="100"/>
      <w:position w:val="0"/>
      <w:sz w:val="24"/>
      <w:szCs w:val="24"/>
      <w:shd w:val="clear" w:color="auto" w:fill="FFFFFF"/>
      <w:lang w:val="ru-RU"/>
    </w:rPr>
  </w:style>
  <w:style w:type="character" w:customStyle="1" w:styleId="7">
    <w:name w:val="Основной текст (7)"/>
    <w:basedOn w:val="a0"/>
    <w:rsid w:val="00771F0D"/>
    <w:rPr>
      <w:rFonts w:ascii="Times New Roman" w:eastAsia="Times New Roman" w:hAnsi="Times New Roman" w:cs="Times New Roman" w:hint="default"/>
      <w:b w:val="0"/>
      <w:bCs w:val="0"/>
      <w:i/>
      <w:iCs/>
      <w:smallCaps w:val="0"/>
      <w:strike w:val="0"/>
      <w:dstrike w:val="0"/>
      <w:color w:val="000000"/>
      <w:spacing w:val="20"/>
      <w:w w:val="100"/>
      <w:position w:val="0"/>
      <w:sz w:val="23"/>
      <w:szCs w:val="23"/>
      <w:u w:val="none"/>
      <w:effect w:val="none"/>
      <w:lang w:val="ru-RU"/>
    </w:rPr>
  </w:style>
  <w:style w:type="character" w:customStyle="1" w:styleId="70">
    <w:name w:val="Основной текст (7) + Не курсив"/>
    <w:aliases w:val="Интервал 0 pt"/>
    <w:basedOn w:val="100"/>
    <w:rsid w:val="00771F0D"/>
    <w:rPr>
      <w:rFonts w:ascii="Constantia" w:eastAsia="Constantia" w:hAnsi="Constantia" w:cs="Constantia"/>
      <w:b/>
      <w:bCs/>
      <w:i/>
      <w:iCs/>
      <w:color w:val="000000"/>
      <w:spacing w:val="0"/>
      <w:w w:val="100"/>
      <w:position w:val="0"/>
      <w:sz w:val="16"/>
      <w:szCs w:val="16"/>
      <w:shd w:val="clear" w:color="auto" w:fill="FFFFFF"/>
      <w:lang w:val="ru-RU"/>
    </w:rPr>
  </w:style>
  <w:style w:type="character" w:customStyle="1" w:styleId="Candara">
    <w:name w:val="Основной текст + Candara"/>
    <w:aliases w:val="11 pt"/>
    <w:basedOn w:val="a9"/>
    <w:rsid w:val="00771F0D"/>
    <w:rPr>
      <w:rFonts w:ascii="Candara" w:eastAsia="Candara" w:hAnsi="Candara" w:cs="Candara"/>
      <w:color w:val="000000"/>
      <w:spacing w:val="0"/>
      <w:w w:val="100"/>
      <w:position w:val="0"/>
      <w:sz w:val="22"/>
      <w:szCs w:val="22"/>
      <w:shd w:val="clear" w:color="auto" w:fill="FFFFFF"/>
    </w:rPr>
  </w:style>
  <w:style w:type="character" w:customStyle="1" w:styleId="4">
    <w:name w:val="Основной текст4"/>
    <w:basedOn w:val="a9"/>
    <w:rsid w:val="00771F0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80">
    <w:name w:val="Основной текст (8)"/>
    <w:basedOn w:val="a0"/>
    <w:rsid w:val="00771F0D"/>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aa">
    <w:name w:val="Основной текст + Курсив"/>
    <w:aliases w:val="Интервал 1 pt"/>
    <w:basedOn w:val="a9"/>
    <w:rsid w:val="00771F0D"/>
    <w:rPr>
      <w:rFonts w:ascii="Times New Roman" w:eastAsia="Times New Roman" w:hAnsi="Times New Roman" w:cs="Times New Roman"/>
      <w:i/>
      <w:iCs/>
      <w:color w:val="000000"/>
      <w:spacing w:val="20"/>
      <w:w w:val="100"/>
      <w:position w:val="0"/>
      <w:sz w:val="23"/>
      <w:szCs w:val="23"/>
      <w:shd w:val="clear" w:color="auto" w:fill="FFFFFF"/>
      <w:lang w:val="ru-RU"/>
    </w:rPr>
  </w:style>
  <w:style w:type="character" w:customStyle="1" w:styleId="3">
    <w:name w:val="Основной текст (3)"/>
    <w:basedOn w:val="a0"/>
    <w:rsid w:val="00771F0D"/>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rPr>
  </w:style>
  <w:style w:type="character" w:customStyle="1" w:styleId="61">
    <w:name w:val="Основной текст6"/>
    <w:basedOn w:val="a9"/>
    <w:rsid w:val="00771F0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71">
    <w:name w:val="Основной текст7"/>
    <w:basedOn w:val="a9"/>
    <w:rsid w:val="00771F0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7105pt1pt">
    <w:name w:val="Основной текст (7) + 10;5 pt;Полужирный;Не курсив;Интервал 1 pt"/>
    <w:basedOn w:val="a0"/>
    <w:rsid w:val="006E7A7A"/>
    <w:rPr>
      <w:rFonts w:ascii="Times New Roman" w:eastAsia="Times New Roman" w:hAnsi="Times New Roman" w:cs="Times New Roman"/>
      <w:b/>
      <w:bCs/>
      <w:i/>
      <w:iCs/>
      <w:smallCaps w:val="0"/>
      <w:strike w:val="0"/>
      <w:color w:val="000000"/>
      <w:spacing w:val="30"/>
      <w:w w:val="100"/>
      <w:position w:val="0"/>
      <w:sz w:val="21"/>
      <w:szCs w:val="21"/>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474722">
      <w:bodyDiv w:val="1"/>
      <w:marLeft w:val="0"/>
      <w:marRight w:val="0"/>
      <w:marTop w:val="0"/>
      <w:marBottom w:val="0"/>
      <w:divBdr>
        <w:top w:val="none" w:sz="0" w:space="0" w:color="auto"/>
        <w:left w:val="none" w:sz="0" w:space="0" w:color="auto"/>
        <w:bottom w:val="none" w:sz="0" w:space="0" w:color="auto"/>
        <w:right w:val="none" w:sz="0" w:space="0" w:color="auto"/>
      </w:divBdr>
    </w:div>
    <w:div w:id="189781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3104</Words>
  <Characters>17693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 Денис Николаевич</dc:creator>
  <cp:lastModifiedBy>Пищ Оксана Владимировна</cp:lastModifiedBy>
  <cp:revision>2</cp:revision>
  <cp:lastPrinted>2023-08-23T08:39:00Z</cp:lastPrinted>
  <dcterms:created xsi:type="dcterms:W3CDTF">2023-08-23T08:40:00Z</dcterms:created>
  <dcterms:modified xsi:type="dcterms:W3CDTF">2023-08-23T08:40:00Z</dcterms:modified>
</cp:coreProperties>
</file>