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CD6624" w:rsidP="00F7264F">
      <w:pPr>
        <w:spacing w:before="240" w:after="120"/>
        <w:jc w:val="center"/>
        <w:rPr>
          <w:sz w:val="22"/>
        </w:rPr>
      </w:pPr>
      <w:r>
        <w:rPr>
          <w:sz w:val="22"/>
        </w:rPr>
        <w:t>Российская</w:t>
      </w:r>
      <w:r w:rsidR="00F7264F">
        <w:rPr>
          <w:sz w:val="22"/>
        </w:rPr>
        <w:t xml:space="preserve"> Федерация</w:t>
      </w:r>
    </w:p>
    <w:p w:rsidR="00D73C98" w:rsidRDefault="00F7264F" w:rsidP="00CA6EE3">
      <w:pPr>
        <w:pStyle w:val="1"/>
        <w:rPr>
          <w:sz w:val="28"/>
          <w:szCs w:val="28"/>
        </w:rPr>
      </w:pPr>
      <w:r w:rsidRPr="00CA6EE3">
        <w:rPr>
          <w:sz w:val="28"/>
          <w:szCs w:val="28"/>
        </w:rPr>
        <w:t xml:space="preserve">Администрация муниципального района </w:t>
      </w:r>
    </w:p>
    <w:p w:rsidR="00CA6EE3" w:rsidRPr="00CA6EE3" w:rsidRDefault="00F7264F" w:rsidP="00D73C98">
      <w:pPr>
        <w:pStyle w:val="1"/>
        <w:rPr>
          <w:b w:val="0"/>
          <w:sz w:val="28"/>
          <w:szCs w:val="28"/>
        </w:rPr>
      </w:pPr>
      <w:r w:rsidRPr="00CA6EE3">
        <w:rPr>
          <w:sz w:val="28"/>
          <w:szCs w:val="28"/>
        </w:rPr>
        <w:t>«Заполярный район»</w:t>
      </w:r>
      <w:r w:rsidR="00D73C98">
        <w:rPr>
          <w:sz w:val="28"/>
          <w:szCs w:val="28"/>
        </w:rPr>
        <w:t xml:space="preserve"> </w:t>
      </w:r>
      <w:r w:rsidR="00CA6EE3" w:rsidRPr="00CA6EE3">
        <w:rPr>
          <w:sz w:val="28"/>
          <w:szCs w:val="28"/>
        </w:rPr>
        <w:t>Ненецкого автономного округа»</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F13797" w:rsidP="00F7264F">
      <w:pPr>
        <w:rPr>
          <w:szCs w:val="24"/>
          <w:u w:val="single"/>
        </w:rPr>
      </w:pPr>
      <w:r>
        <w:rPr>
          <w:b/>
          <w:szCs w:val="24"/>
          <w:u w:val="single"/>
        </w:rPr>
        <w:t>о</w:t>
      </w:r>
      <w:r w:rsidR="00F7264F" w:rsidRPr="007A5E31">
        <w:rPr>
          <w:b/>
          <w:szCs w:val="24"/>
          <w:u w:val="single"/>
        </w:rPr>
        <w:t>т</w:t>
      </w:r>
      <w:r w:rsidR="0037522B">
        <w:rPr>
          <w:b/>
          <w:szCs w:val="24"/>
          <w:u w:val="single"/>
        </w:rPr>
        <w:t xml:space="preserve"> </w:t>
      </w:r>
      <w:r w:rsidR="00A11704">
        <w:rPr>
          <w:b/>
          <w:szCs w:val="24"/>
          <w:u w:val="single"/>
        </w:rPr>
        <w:t>03</w:t>
      </w:r>
      <w:bookmarkStart w:id="0" w:name="_GoBack"/>
      <w:bookmarkEnd w:id="0"/>
      <w:r w:rsidR="0051116D">
        <w:rPr>
          <w:b/>
          <w:szCs w:val="24"/>
          <w:u w:val="single"/>
        </w:rPr>
        <w:t>.</w:t>
      </w:r>
      <w:r w:rsidR="006F0E81">
        <w:rPr>
          <w:b/>
          <w:szCs w:val="24"/>
          <w:u w:val="single"/>
        </w:rPr>
        <w:t>11</w:t>
      </w:r>
      <w:r w:rsidR="00756325">
        <w:rPr>
          <w:b/>
          <w:szCs w:val="24"/>
          <w:u w:val="single"/>
        </w:rPr>
        <w:t>.</w:t>
      </w:r>
      <w:r w:rsidR="00DA5B52">
        <w:rPr>
          <w:b/>
          <w:szCs w:val="24"/>
          <w:u w:val="single"/>
        </w:rPr>
        <w:t>2023</w:t>
      </w:r>
      <w:r w:rsidR="00375DBE" w:rsidRPr="00D74CEE">
        <w:rPr>
          <w:b/>
          <w:szCs w:val="24"/>
          <w:u w:val="single"/>
        </w:rPr>
        <w:t xml:space="preserve"> </w:t>
      </w:r>
      <w:r w:rsidR="00F7264F" w:rsidRPr="00D74CEE">
        <w:rPr>
          <w:b/>
          <w:szCs w:val="24"/>
          <w:u w:val="single"/>
        </w:rPr>
        <w:t>№</w:t>
      </w:r>
      <w:r w:rsidR="00432CC0">
        <w:rPr>
          <w:b/>
          <w:szCs w:val="24"/>
          <w:u w:val="single"/>
        </w:rPr>
        <w:t xml:space="preserve"> </w:t>
      </w:r>
      <w:r w:rsidR="00A11704">
        <w:rPr>
          <w:b/>
          <w:szCs w:val="24"/>
          <w:u w:val="single"/>
        </w:rPr>
        <w:t>348</w:t>
      </w:r>
      <w:r w:rsidR="008164B9" w:rsidRPr="008164B9">
        <w:rPr>
          <w:b/>
          <w:szCs w:val="24"/>
          <w:u w:val="single"/>
        </w:rPr>
        <w:t>п</w:t>
      </w:r>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15074C" w:rsidP="00F7264F">
      <w:pPr>
        <w:spacing w:after="480"/>
        <w:ind w:left="567" w:right="5810"/>
        <w:rPr>
          <w:sz w:val="20"/>
        </w:rPr>
      </w:pPr>
      <w:r>
        <w:rPr>
          <w:sz w:val="20"/>
        </w:rPr>
        <w:t>р</w:t>
      </w:r>
      <w:r w:rsidR="00F7264F">
        <w:rPr>
          <w:sz w:val="20"/>
        </w:rPr>
        <w:t>п. Искателей</w:t>
      </w:r>
    </w:p>
    <w:p w:rsidR="0086397D" w:rsidRPr="00544A63" w:rsidRDefault="0086397D" w:rsidP="00254B66">
      <w:pPr>
        <w:tabs>
          <w:tab w:val="left" w:pos="3119"/>
          <w:tab w:val="left" w:pos="3261"/>
          <w:tab w:val="left" w:pos="3969"/>
        </w:tabs>
        <w:ind w:right="4534"/>
        <w:jc w:val="both"/>
        <w:rPr>
          <w:sz w:val="22"/>
          <w:szCs w:val="22"/>
        </w:rPr>
      </w:pPr>
      <w:r w:rsidRPr="00544A63">
        <w:rPr>
          <w:sz w:val="22"/>
          <w:szCs w:val="22"/>
        </w:rPr>
        <w:t xml:space="preserve">О </w:t>
      </w:r>
      <w:r w:rsidR="009E697D" w:rsidRPr="00544A63">
        <w:rPr>
          <w:sz w:val="22"/>
          <w:szCs w:val="22"/>
        </w:rPr>
        <w:t>внесении изменени</w:t>
      </w:r>
      <w:r w:rsidR="007A5E31">
        <w:rPr>
          <w:sz w:val="22"/>
          <w:szCs w:val="22"/>
        </w:rPr>
        <w:t>й</w:t>
      </w:r>
      <w:r w:rsidR="009E697D" w:rsidRPr="00544A63">
        <w:rPr>
          <w:sz w:val="22"/>
          <w:szCs w:val="22"/>
        </w:rPr>
        <w:t xml:space="preserve"> в </w:t>
      </w:r>
      <w:r w:rsidR="001E5C4A">
        <w:rPr>
          <w:sz w:val="22"/>
          <w:szCs w:val="22"/>
        </w:rPr>
        <w:t>постановление Админи</w:t>
      </w:r>
      <w:r w:rsidR="0015074C">
        <w:rPr>
          <w:sz w:val="22"/>
          <w:szCs w:val="22"/>
        </w:rPr>
        <w:t>страции Заполярного района от 12.01.2022 № 2</w:t>
      </w:r>
      <w:r w:rsidR="001E5C4A">
        <w:rPr>
          <w:sz w:val="22"/>
          <w:szCs w:val="22"/>
        </w:rPr>
        <w:t>п</w:t>
      </w:r>
    </w:p>
    <w:p w:rsidR="002D54BC" w:rsidRDefault="002D54BC" w:rsidP="00544A63">
      <w:pPr>
        <w:overflowPunct/>
        <w:jc w:val="both"/>
        <w:rPr>
          <w:color w:val="000000"/>
          <w:sz w:val="26"/>
          <w:szCs w:val="26"/>
        </w:rPr>
      </w:pPr>
    </w:p>
    <w:p w:rsidR="00F7264F" w:rsidRPr="00CC4287" w:rsidRDefault="001F7BF4" w:rsidP="00D2007C">
      <w:pPr>
        <w:overflowPunct/>
        <w:ind w:firstLine="709"/>
        <w:jc w:val="both"/>
        <w:rPr>
          <w:rFonts w:eastAsiaTheme="minorHAnsi"/>
          <w:sz w:val="26"/>
          <w:szCs w:val="26"/>
          <w:lang w:eastAsia="en-US"/>
        </w:rPr>
      </w:pPr>
      <w:r w:rsidRPr="001F7BF4">
        <w:rPr>
          <w:rFonts w:eastAsiaTheme="minorHAnsi"/>
          <w:sz w:val="26"/>
          <w:szCs w:val="26"/>
          <w:lang w:eastAsia="en-US"/>
        </w:rPr>
        <w:t xml:space="preserve">В соответствии со </w:t>
      </w:r>
      <w:hyperlink r:id="rId7" w:history="1">
        <w:r w:rsidRPr="001F7BF4">
          <w:rPr>
            <w:rFonts w:eastAsiaTheme="minorHAnsi"/>
            <w:sz w:val="26"/>
            <w:szCs w:val="26"/>
            <w:lang w:eastAsia="en-US"/>
          </w:rPr>
          <w:t>статьей 142.4</w:t>
        </w:r>
      </w:hyperlink>
      <w:r w:rsidRPr="001F7BF4">
        <w:rPr>
          <w:rFonts w:eastAsiaTheme="minorHAnsi"/>
          <w:sz w:val="26"/>
          <w:szCs w:val="26"/>
          <w:lang w:eastAsia="en-US"/>
        </w:rPr>
        <w:t xml:space="preserve"> Бюджетного кодекса Российской Федерации, </w:t>
      </w:r>
      <w:hyperlink r:id="rId8" w:history="1">
        <w:r w:rsidRPr="001F7BF4">
          <w:rPr>
            <w:rFonts w:eastAsiaTheme="minorHAnsi"/>
            <w:sz w:val="26"/>
            <w:szCs w:val="26"/>
            <w:lang w:eastAsia="en-US"/>
          </w:rPr>
          <w:t>решением</w:t>
        </w:r>
      </w:hyperlink>
      <w:r w:rsidRPr="001F7BF4">
        <w:rPr>
          <w:rFonts w:eastAsiaTheme="minorHAnsi"/>
          <w:sz w:val="26"/>
          <w:szCs w:val="26"/>
          <w:lang w:eastAsia="en-US"/>
        </w:rPr>
        <w:t xml:space="preserve"> Совета За</w:t>
      </w:r>
      <w:r>
        <w:rPr>
          <w:rFonts w:eastAsiaTheme="minorHAnsi"/>
          <w:sz w:val="26"/>
          <w:szCs w:val="26"/>
          <w:lang w:eastAsia="en-US"/>
        </w:rPr>
        <w:t>полярного района от 08.07.2015 № 142-р «</w:t>
      </w:r>
      <w:r w:rsidRPr="001F7BF4">
        <w:rPr>
          <w:rFonts w:eastAsiaTheme="minorHAnsi"/>
          <w:sz w:val="26"/>
          <w:szCs w:val="26"/>
          <w:lang w:eastAsia="en-US"/>
        </w:rPr>
        <w:t>Об утверждении Положения о межбюджетных отношени</w:t>
      </w:r>
      <w:r>
        <w:rPr>
          <w:rFonts w:eastAsiaTheme="minorHAnsi"/>
          <w:sz w:val="26"/>
          <w:szCs w:val="26"/>
          <w:lang w:eastAsia="en-US"/>
        </w:rPr>
        <w:t>ях в муниципальном образовании «</w:t>
      </w:r>
      <w:r w:rsidR="00D2007C">
        <w:rPr>
          <w:rFonts w:eastAsiaTheme="minorHAnsi"/>
          <w:sz w:val="26"/>
          <w:szCs w:val="26"/>
          <w:lang w:eastAsia="en-US"/>
        </w:rPr>
        <w:t>Муниципальный район «Заполярный район»</w:t>
      </w:r>
      <w:r w:rsidR="001E5C4A" w:rsidRPr="001F7BF4">
        <w:rPr>
          <w:rFonts w:eastAsiaTheme="minorHAnsi"/>
          <w:sz w:val="26"/>
          <w:szCs w:val="26"/>
          <w:lang w:eastAsia="en-US"/>
        </w:rPr>
        <w:t xml:space="preserve"> </w:t>
      </w:r>
      <w:r w:rsidR="00BB7F5E" w:rsidRPr="001F7BF4">
        <w:rPr>
          <w:rFonts w:eastAsiaTheme="minorHAnsi"/>
          <w:sz w:val="26"/>
          <w:szCs w:val="26"/>
          <w:lang w:eastAsia="en-US"/>
        </w:rPr>
        <w:t>Администрация муниципального района «Заполярный район»</w:t>
      </w:r>
      <w:r w:rsidR="00CA6EE3" w:rsidRPr="001F7BF4">
        <w:rPr>
          <w:rFonts w:eastAsiaTheme="minorHAnsi"/>
          <w:sz w:val="26"/>
          <w:szCs w:val="26"/>
          <w:lang w:eastAsia="en-US"/>
        </w:rPr>
        <w:t xml:space="preserve"> Ненецкого автономного округа</w:t>
      </w:r>
      <w:r w:rsidR="00CA6EE3">
        <w:rPr>
          <w:rFonts w:eastAsiaTheme="minorHAnsi"/>
          <w:sz w:val="26"/>
          <w:szCs w:val="26"/>
          <w:lang w:eastAsia="en-US"/>
        </w:rPr>
        <w:t>»</w:t>
      </w:r>
      <w:r w:rsidR="00BB7F5E" w:rsidRPr="00CC4287">
        <w:rPr>
          <w:rFonts w:eastAsiaTheme="minorHAnsi"/>
          <w:sz w:val="26"/>
          <w:szCs w:val="26"/>
          <w:lang w:eastAsia="en-US"/>
        </w:rPr>
        <w:t xml:space="preserve"> </w:t>
      </w:r>
      <w:r w:rsidR="00F7264F" w:rsidRPr="00CC4287">
        <w:rPr>
          <w:color w:val="000000"/>
          <w:sz w:val="26"/>
          <w:szCs w:val="26"/>
        </w:rPr>
        <w:t>ПОСТАНОВЛЯЕТ:</w:t>
      </w:r>
    </w:p>
    <w:p w:rsidR="003833BD" w:rsidRPr="00CC4287" w:rsidRDefault="003833BD" w:rsidP="00F908DE">
      <w:pPr>
        <w:overflowPunct/>
        <w:ind w:firstLine="851"/>
        <w:jc w:val="both"/>
        <w:rPr>
          <w:color w:val="000000"/>
          <w:sz w:val="26"/>
          <w:szCs w:val="26"/>
        </w:rPr>
      </w:pPr>
    </w:p>
    <w:p w:rsidR="00E92FF0" w:rsidRPr="00425C21" w:rsidRDefault="00D2007C" w:rsidP="00E92FF0">
      <w:pPr>
        <w:pStyle w:val="a5"/>
        <w:numPr>
          <w:ilvl w:val="0"/>
          <w:numId w:val="3"/>
        </w:numPr>
        <w:overflowPunct/>
        <w:ind w:left="0" w:firstLine="709"/>
        <w:jc w:val="both"/>
        <w:rPr>
          <w:rFonts w:eastAsiaTheme="minorHAnsi"/>
          <w:sz w:val="26"/>
          <w:szCs w:val="26"/>
          <w:lang w:eastAsia="en-US"/>
        </w:rPr>
      </w:pPr>
      <w:bookmarkStart w:id="1" w:name="Par0"/>
      <w:bookmarkEnd w:id="1"/>
      <w:r>
        <w:rPr>
          <w:rFonts w:eastAsiaTheme="minorHAnsi"/>
          <w:sz w:val="26"/>
          <w:szCs w:val="26"/>
          <w:lang w:eastAsia="en-US"/>
        </w:rPr>
        <w:t>Внести в постановление</w:t>
      </w:r>
      <w:r w:rsidR="001E5C4A">
        <w:rPr>
          <w:rFonts w:eastAsiaTheme="minorHAnsi"/>
          <w:sz w:val="26"/>
          <w:szCs w:val="26"/>
          <w:lang w:eastAsia="en-US"/>
        </w:rPr>
        <w:t xml:space="preserve"> Админи</w:t>
      </w:r>
      <w:r>
        <w:rPr>
          <w:rFonts w:eastAsiaTheme="minorHAnsi"/>
          <w:sz w:val="26"/>
          <w:szCs w:val="26"/>
          <w:lang w:eastAsia="en-US"/>
        </w:rPr>
        <w:t>страции Заполярного района от 12.01.2022 № 2</w:t>
      </w:r>
      <w:r w:rsidR="001E5C4A">
        <w:rPr>
          <w:rFonts w:eastAsiaTheme="minorHAnsi"/>
          <w:sz w:val="26"/>
          <w:szCs w:val="26"/>
          <w:lang w:eastAsia="en-US"/>
        </w:rPr>
        <w:t xml:space="preserve">п «Об утверждении </w:t>
      </w:r>
      <w:r>
        <w:rPr>
          <w:rFonts w:eastAsiaTheme="minorHAnsi"/>
          <w:sz w:val="26"/>
          <w:szCs w:val="26"/>
          <w:lang w:eastAsia="en-US"/>
        </w:rPr>
        <w:t xml:space="preserve">Правил предоставления и расходования межбюджетных трансфертов из районного бюджета бюджетам поселений Заполярного района, а также </w:t>
      </w:r>
      <w:r w:rsidRPr="00425C21">
        <w:rPr>
          <w:rFonts w:eastAsiaTheme="minorHAnsi"/>
          <w:sz w:val="26"/>
          <w:szCs w:val="26"/>
          <w:lang w:eastAsia="en-US"/>
        </w:rPr>
        <w:t>об установлении расходных обязательств Заполярного района</w:t>
      </w:r>
      <w:r w:rsidR="001E5C4A" w:rsidRPr="00425C21">
        <w:rPr>
          <w:rFonts w:eastAsiaTheme="minorHAnsi"/>
          <w:sz w:val="26"/>
          <w:szCs w:val="26"/>
          <w:lang w:eastAsia="en-US"/>
        </w:rPr>
        <w:t>»</w:t>
      </w:r>
      <w:r w:rsidR="00E93E12" w:rsidRPr="00425C21">
        <w:rPr>
          <w:rFonts w:eastAsiaTheme="minorHAnsi"/>
          <w:sz w:val="26"/>
          <w:szCs w:val="26"/>
          <w:lang w:eastAsia="en-US"/>
        </w:rPr>
        <w:t xml:space="preserve"> </w:t>
      </w:r>
      <w:r w:rsidR="009729CB" w:rsidRPr="00425C21">
        <w:rPr>
          <w:rFonts w:eastAsiaTheme="minorHAnsi"/>
          <w:sz w:val="26"/>
          <w:szCs w:val="26"/>
          <w:lang w:eastAsia="en-US"/>
        </w:rPr>
        <w:t>(в реда</w:t>
      </w:r>
      <w:r w:rsidR="00E93E12" w:rsidRPr="00425C21">
        <w:rPr>
          <w:rFonts w:eastAsiaTheme="minorHAnsi"/>
          <w:sz w:val="26"/>
          <w:szCs w:val="26"/>
          <w:lang w:eastAsia="en-US"/>
        </w:rPr>
        <w:t>кции постановлени</w:t>
      </w:r>
      <w:r w:rsidRPr="00425C21">
        <w:rPr>
          <w:rFonts w:eastAsiaTheme="minorHAnsi"/>
          <w:sz w:val="26"/>
          <w:szCs w:val="26"/>
          <w:lang w:eastAsia="en-US"/>
        </w:rPr>
        <w:t xml:space="preserve">й от 08.02.2022 № 32п, от 25.03.2022 № 58п, от 26.09.2022 № 221п, от 17.10.2022 № 248п, </w:t>
      </w:r>
      <w:r w:rsidR="002F7427" w:rsidRPr="00425C21">
        <w:rPr>
          <w:rFonts w:eastAsiaTheme="minorHAnsi"/>
          <w:sz w:val="26"/>
          <w:szCs w:val="26"/>
          <w:lang w:eastAsia="en-US"/>
        </w:rPr>
        <w:t xml:space="preserve">от 15.12.2022 № 316п, </w:t>
      </w:r>
      <w:r w:rsidRPr="00425C21">
        <w:rPr>
          <w:rFonts w:eastAsiaTheme="minorHAnsi"/>
          <w:sz w:val="26"/>
          <w:szCs w:val="26"/>
          <w:lang w:eastAsia="en-US"/>
        </w:rPr>
        <w:t>от 21.1</w:t>
      </w:r>
      <w:r w:rsidR="002F7427" w:rsidRPr="00425C21">
        <w:rPr>
          <w:rFonts w:eastAsiaTheme="minorHAnsi"/>
          <w:sz w:val="26"/>
          <w:szCs w:val="26"/>
          <w:lang w:eastAsia="en-US"/>
        </w:rPr>
        <w:t>2.2022 № 326п, от 30.12.2022 № 3</w:t>
      </w:r>
      <w:r w:rsidRPr="00425C21">
        <w:rPr>
          <w:rFonts w:eastAsiaTheme="minorHAnsi"/>
          <w:sz w:val="26"/>
          <w:szCs w:val="26"/>
          <w:lang w:eastAsia="en-US"/>
        </w:rPr>
        <w:t>45п, от 26.01.2023 № 20п, от 27.01.2023 № 24п</w:t>
      </w:r>
      <w:r w:rsidR="002F7427" w:rsidRPr="00425C21">
        <w:rPr>
          <w:rFonts w:eastAsiaTheme="minorHAnsi"/>
          <w:sz w:val="26"/>
          <w:szCs w:val="26"/>
          <w:lang w:eastAsia="en-US"/>
        </w:rPr>
        <w:t>, от 15.08.2023 № 245п</w:t>
      </w:r>
      <w:r w:rsidR="0037522B" w:rsidRPr="00425C21">
        <w:rPr>
          <w:rFonts w:eastAsiaTheme="minorHAnsi"/>
          <w:sz w:val="26"/>
          <w:szCs w:val="26"/>
          <w:lang w:eastAsia="en-US"/>
        </w:rPr>
        <w:t>, от 07.09.2023 № 267п</w:t>
      </w:r>
      <w:r w:rsidR="00DB1638">
        <w:rPr>
          <w:rFonts w:eastAsiaTheme="minorHAnsi"/>
          <w:sz w:val="26"/>
          <w:szCs w:val="26"/>
          <w:lang w:eastAsia="en-US"/>
        </w:rPr>
        <w:t>, от 19.09.2023 № 289п</w:t>
      </w:r>
      <w:r w:rsidR="00186F2A" w:rsidRPr="00425C21">
        <w:rPr>
          <w:rFonts w:eastAsiaTheme="minorHAnsi"/>
          <w:sz w:val="26"/>
          <w:szCs w:val="26"/>
          <w:lang w:eastAsia="en-US"/>
        </w:rPr>
        <w:t>)</w:t>
      </w:r>
      <w:r w:rsidR="007A5E31" w:rsidRPr="00425C21">
        <w:rPr>
          <w:rFonts w:eastAsiaTheme="minorHAnsi"/>
          <w:sz w:val="26"/>
          <w:szCs w:val="26"/>
          <w:lang w:eastAsia="en-US"/>
        </w:rPr>
        <w:t xml:space="preserve"> следующие изменения</w:t>
      </w:r>
      <w:r w:rsidR="009E697D" w:rsidRPr="00425C21">
        <w:rPr>
          <w:rFonts w:eastAsiaTheme="minorHAnsi"/>
          <w:sz w:val="26"/>
          <w:szCs w:val="26"/>
          <w:lang w:eastAsia="en-US"/>
        </w:rPr>
        <w:t>:</w:t>
      </w:r>
    </w:p>
    <w:p w:rsidR="006D30BA" w:rsidRDefault="0099294F" w:rsidP="006F0E81">
      <w:pPr>
        <w:pStyle w:val="a5"/>
        <w:numPr>
          <w:ilvl w:val="1"/>
          <w:numId w:val="5"/>
        </w:numPr>
        <w:overflowPunct/>
        <w:ind w:left="0" w:firstLine="709"/>
        <w:jc w:val="both"/>
        <w:rPr>
          <w:rFonts w:eastAsiaTheme="minorHAnsi"/>
          <w:sz w:val="26"/>
          <w:szCs w:val="26"/>
          <w:lang w:eastAsia="en-US"/>
        </w:rPr>
      </w:pPr>
      <w:r>
        <w:rPr>
          <w:rFonts w:eastAsiaTheme="minorHAnsi"/>
          <w:sz w:val="26"/>
          <w:szCs w:val="26"/>
          <w:lang w:eastAsia="en-US"/>
        </w:rPr>
        <w:t>В пу</w:t>
      </w:r>
      <w:r w:rsidR="00625FAF">
        <w:rPr>
          <w:rFonts w:eastAsiaTheme="minorHAnsi"/>
          <w:sz w:val="26"/>
          <w:szCs w:val="26"/>
          <w:lang w:eastAsia="en-US"/>
        </w:rPr>
        <w:t>нкт</w:t>
      </w:r>
      <w:r>
        <w:rPr>
          <w:rFonts w:eastAsiaTheme="minorHAnsi"/>
          <w:sz w:val="26"/>
          <w:szCs w:val="26"/>
          <w:lang w:eastAsia="en-US"/>
        </w:rPr>
        <w:t>е</w:t>
      </w:r>
      <w:r w:rsidR="006D30BA">
        <w:rPr>
          <w:rFonts w:eastAsiaTheme="minorHAnsi"/>
          <w:sz w:val="26"/>
          <w:szCs w:val="26"/>
          <w:lang w:eastAsia="en-US"/>
        </w:rPr>
        <w:t xml:space="preserve"> 16 приложения 1:</w:t>
      </w:r>
    </w:p>
    <w:p w:rsidR="003B0F55" w:rsidRDefault="00EC76D5" w:rsidP="006D30BA">
      <w:pPr>
        <w:pStyle w:val="a5"/>
        <w:numPr>
          <w:ilvl w:val="2"/>
          <w:numId w:val="5"/>
        </w:numPr>
        <w:overflowPunct/>
        <w:ind w:left="0" w:firstLine="710"/>
        <w:jc w:val="both"/>
        <w:rPr>
          <w:rFonts w:eastAsiaTheme="minorHAnsi"/>
          <w:sz w:val="26"/>
          <w:szCs w:val="26"/>
          <w:lang w:eastAsia="en-US"/>
        </w:rPr>
      </w:pPr>
      <w:r>
        <w:rPr>
          <w:rFonts w:eastAsiaTheme="minorHAnsi"/>
          <w:sz w:val="26"/>
          <w:szCs w:val="26"/>
          <w:lang w:eastAsia="en-US"/>
        </w:rPr>
        <w:t>Абзац третий изложить в следующей редакции:</w:t>
      </w:r>
    </w:p>
    <w:p w:rsidR="00C5281E" w:rsidRDefault="00EC76D5" w:rsidP="006D30BA">
      <w:pPr>
        <w:overflowPunct/>
        <w:ind w:firstLine="709"/>
        <w:jc w:val="both"/>
        <w:rPr>
          <w:rFonts w:eastAsiaTheme="minorHAnsi"/>
          <w:sz w:val="26"/>
          <w:szCs w:val="26"/>
          <w:lang w:eastAsia="en-US"/>
        </w:rPr>
      </w:pPr>
      <w:r>
        <w:rPr>
          <w:rFonts w:eastAsiaTheme="minorHAnsi"/>
          <w:sz w:val="26"/>
          <w:szCs w:val="26"/>
          <w:lang w:eastAsia="en-US"/>
        </w:rPr>
        <w:t xml:space="preserve">«- </w:t>
      </w:r>
      <w:r w:rsidR="00C5281E">
        <w:rPr>
          <w:rFonts w:eastAsiaTheme="minorHAnsi"/>
          <w:sz w:val="26"/>
          <w:szCs w:val="26"/>
          <w:lang w:eastAsia="en-US"/>
        </w:rPr>
        <w:t xml:space="preserve">в случае расчета объема межбюджетного трансферта сметным методом сметная стоимость принимается в ценах </w:t>
      </w:r>
      <w:r w:rsidR="006D30BA" w:rsidRPr="00EC76D5">
        <w:rPr>
          <w:sz w:val="26"/>
          <w:szCs w:val="26"/>
        </w:rPr>
        <w:t>опубликованных индек</w:t>
      </w:r>
      <w:r w:rsidR="006D30BA">
        <w:rPr>
          <w:sz w:val="26"/>
          <w:szCs w:val="26"/>
        </w:rPr>
        <w:t>сов изменения сметной стоимости</w:t>
      </w:r>
      <w:r w:rsidR="006D30BA">
        <w:rPr>
          <w:rFonts w:eastAsiaTheme="minorHAnsi"/>
          <w:sz w:val="26"/>
          <w:szCs w:val="26"/>
          <w:lang w:eastAsia="en-US"/>
        </w:rPr>
        <w:t xml:space="preserve"> </w:t>
      </w:r>
      <w:r w:rsidR="00C5281E">
        <w:rPr>
          <w:rFonts w:eastAsiaTheme="minorHAnsi"/>
          <w:sz w:val="26"/>
          <w:szCs w:val="26"/>
          <w:lang w:eastAsia="en-US"/>
        </w:rPr>
        <w:t>текущего квартала или предшествующего текущему кварталу.</w:t>
      </w:r>
      <w:r w:rsidR="006D30BA">
        <w:rPr>
          <w:rFonts w:eastAsiaTheme="minorHAnsi"/>
          <w:sz w:val="26"/>
          <w:szCs w:val="26"/>
          <w:lang w:eastAsia="en-US"/>
        </w:rPr>
        <w:t xml:space="preserve"> </w:t>
      </w:r>
      <w:r w:rsidR="003E1071">
        <w:rPr>
          <w:rFonts w:eastAsiaTheme="minorHAnsi"/>
          <w:sz w:val="26"/>
          <w:szCs w:val="26"/>
          <w:lang w:eastAsia="en-US"/>
        </w:rPr>
        <w:t>В</w:t>
      </w:r>
      <w:r w:rsidR="006D30BA">
        <w:rPr>
          <w:rFonts w:eastAsiaTheme="minorHAnsi"/>
          <w:sz w:val="26"/>
          <w:szCs w:val="26"/>
          <w:lang w:eastAsia="en-US"/>
        </w:rPr>
        <w:t xml:space="preserve"> случае если на день выполнения расчета не опубликованы индексы изменения сметной стоимости на текущий и предшествующий текущему квартал, то для определения сметной стоимости применяются индексы изменения сметной стоимости, которые были размещены последними.».</w:t>
      </w:r>
    </w:p>
    <w:p w:rsidR="006D30BA" w:rsidRPr="006D30BA" w:rsidRDefault="006D30BA" w:rsidP="006D30BA">
      <w:pPr>
        <w:pStyle w:val="a5"/>
        <w:numPr>
          <w:ilvl w:val="2"/>
          <w:numId w:val="5"/>
        </w:numPr>
        <w:overflowPunct/>
        <w:jc w:val="both"/>
        <w:rPr>
          <w:rFonts w:eastAsiaTheme="minorHAnsi"/>
          <w:sz w:val="26"/>
          <w:szCs w:val="26"/>
          <w:lang w:eastAsia="en-US"/>
        </w:rPr>
      </w:pPr>
      <w:r>
        <w:rPr>
          <w:rFonts w:eastAsiaTheme="minorHAnsi"/>
          <w:sz w:val="26"/>
          <w:szCs w:val="26"/>
          <w:lang w:eastAsia="en-US"/>
        </w:rPr>
        <w:t>Дополнить абзацем следующего содержания:</w:t>
      </w:r>
    </w:p>
    <w:p w:rsidR="00C5281E" w:rsidRDefault="00625FAF" w:rsidP="006F0E81">
      <w:pPr>
        <w:pStyle w:val="a5"/>
        <w:overflowPunct/>
        <w:ind w:left="0" w:firstLine="709"/>
        <w:jc w:val="both"/>
        <w:rPr>
          <w:rFonts w:eastAsiaTheme="minorHAnsi"/>
          <w:sz w:val="26"/>
          <w:szCs w:val="26"/>
          <w:lang w:eastAsia="en-US"/>
        </w:rPr>
      </w:pPr>
      <w:r>
        <w:rPr>
          <w:sz w:val="26"/>
          <w:szCs w:val="26"/>
        </w:rPr>
        <w:t>«</w:t>
      </w:r>
      <w:r w:rsidR="006D30BA">
        <w:rPr>
          <w:sz w:val="26"/>
          <w:szCs w:val="26"/>
        </w:rPr>
        <w:t>В период с 01.11.2023 по 31.12.2023</w:t>
      </w:r>
      <w:r w:rsidRPr="00625FAF">
        <w:rPr>
          <w:sz w:val="26"/>
          <w:szCs w:val="26"/>
        </w:rPr>
        <w:t xml:space="preserve"> </w:t>
      </w:r>
      <w:r w:rsidRPr="0034225C">
        <w:rPr>
          <w:sz w:val="26"/>
          <w:szCs w:val="26"/>
        </w:rPr>
        <w:t xml:space="preserve">сметная </w:t>
      </w:r>
      <w:r w:rsidRPr="00EC76D5">
        <w:rPr>
          <w:sz w:val="26"/>
          <w:szCs w:val="26"/>
        </w:rPr>
        <w:t>стоимость принимается в</w:t>
      </w:r>
      <w:r>
        <w:rPr>
          <w:sz w:val="26"/>
          <w:szCs w:val="26"/>
        </w:rPr>
        <w:t xml:space="preserve"> ценах</w:t>
      </w:r>
      <w:r w:rsidRPr="00EC76D5">
        <w:rPr>
          <w:sz w:val="26"/>
          <w:szCs w:val="26"/>
        </w:rPr>
        <w:t xml:space="preserve"> опубликованных индек</w:t>
      </w:r>
      <w:r>
        <w:rPr>
          <w:sz w:val="26"/>
          <w:szCs w:val="26"/>
        </w:rPr>
        <w:t>сов изменения сметной стоимости на 2 квартал 2023 года.».</w:t>
      </w:r>
    </w:p>
    <w:p w:rsidR="00EC76D5" w:rsidRDefault="000C2239" w:rsidP="006F0E81">
      <w:pPr>
        <w:pStyle w:val="a5"/>
        <w:numPr>
          <w:ilvl w:val="1"/>
          <w:numId w:val="5"/>
        </w:numPr>
        <w:overflowPunct/>
        <w:ind w:left="0" w:firstLine="709"/>
        <w:jc w:val="both"/>
        <w:rPr>
          <w:rFonts w:eastAsiaTheme="minorHAnsi"/>
          <w:sz w:val="26"/>
          <w:szCs w:val="26"/>
          <w:lang w:eastAsia="en-US"/>
        </w:rPr>
      </w:pPr>
      <w:r>
        <w:rPr>
          <w:rFonts w:eastAsiaTheme="minorHAnsi"/>
          <w:sz w:val="26"/>
          <w:szCs w:val="26"/>
          <w:lang w:eastAsia="en-US"/>
        </w:rPr>
        <w:t>Пункт 2.1 приложения 3 изложить в следующей редакции:</w:t>
      </w:r>
    </w:p>
    <w:p w:rsidR="000C2239" w:rsidRDefault="000C2239" w:rsidP="006F0E81">
      <w:pPr>
        <w:overflowPunct/>
        <w:ind w:firstLine="709"/>
        <w:jc w:val="both"/>
        <w:rPr>
          <w:rFonts w:eastAsiaTheme="minorHAnsi"/>
          <w:sz w:val="26"/>
          <w:szCs w:val="26"/>
          <w:lang w:eastAsia="en-US"/>
        </w:rPr>
      </w:pPr>
      <w:r>
        <w:rPr>
          <w:rFonts w:eastAsiaTheme="minorHAnsi"/>
          <w:sz w:val="26"/>
          <w:szCs w:val="26"/>
          <w:lang w:eastAsia="en-US"/>
        </w:rPr>
        <w:t xml:space="preserve">«2.1. В части </w:t>
      </w:r>
      <w:hyperlink r:id="rId9" w:history="1">
        <w:r>
          <w:rPr>
            <w:rFonts w:eastAsiaTheme="minorHAnsi"/>
            <w:color w:val="0000FF"/>
            <w:sz w:val="26"/>
            <w:szCs w:val="26"/>
            <w:lang w:eastAsia="en-US"/>
          </w:rPr>
          <w:t>подпункта 1.1</w:t>
        </w:r>
      </w:hyperlink>
      <w:r>
        <w:rPr>
          <w:rFonts w:eastAsiaTheme="minorHAnsi"/>
          <w:sz w:val="26"/>
          <w:szCs w:val="26"/>
          <w:lang w:eastAsia="en-US"/>
        </w:rPr>
        <w:t xml:space="preserve"> настоящей методики:</w:t>
      </w:r>
    </w:p>
    <w:p w:rsidR="006F0E81" w:rsidRDefault="006F0E81" w:rsidP="006F0E81">
      <w:pPr>
        <w:ind w:firstLine="709"/>
        <w:jc w:val="both"/>
        <w:rPr>
          <w:sz w:val="26"/>
          <w:szCs w:val="26"/>
        </w:rPr>
      </w:pPr>
      <w:r w:rsidRPr="006714C9">
        <w:rPr>
          <w:sz w:val="26"/>
          <w:szCs w:val="26"/>
        </w:rPr>
        <w:lastRenderedPageBreak/>
        <w:t>Расчет межбюджетного трансферта на очередной финансовый год производится на основании анализа объема потребления коммунальных услуг за предыдущие годы с применением прогнозных и (или) утвержденных тарифов.</w:t>
      </w:r>
    </w:p>
    <w:p w:rsidR="006F0E81" w:rsidRDefault="006F0E81" w:rsidP="006F0E81">
      <w:pPr>
        <w:ind w:firstLine="709"/>
        <w:jc w:val="both"/>
        <w:rPr>
          <w:sz w:val="26"/>
          <w:szCs w:val="26"/>
        </w:rPr>
      </w:pPr>
      <w:r>
        <w:rPr>
          <w:sz w:val="26"/>
          <w:szCs w:val="26"/>
        </w:rPr>
        <w:t>Расчет межбюджетного трансферта на плановый период производится по формуле:</w:t>
      </w:r>
    </w:p>
    <w:p w:rsidR="006F0E81" w:rsidRDefault="006F0E81" w:rsidP="006F0E81">
      <w:pPr>
        <w:ind w:firstLine="709"/>
        <w:jc w:val="both"/>
        <w:outlineLvl w:val="0"/>
        <w:rPr>
          <w:sz w:val="26"/>
          <w:szCs w:val="26"/>
        </w:rPr>
      </w:pPr>
    </w:p>
    <w:p w:rsidR="006F0E81" w:rsidRDefault="006F0E81" w:rsidP="006F0E81">
      <w:pPr>
        <w:jc w:val="center"/>
        <w:rPr>
          <w:sz w:val="26"/>
          <w:szCs w:val="26"/>
        </w:rPr>
      </w:pPr>
      <w:r>
        <w:rPr>
          <w:sz w:val="26"/>
          <w:szCs w:val="26"/>
        </w:rPr>
        <w:t xml:space="preserve">МТ1годпл. = </w:t>
      </w:r>
      <w:proofErr w:type="spellStart"/>
      <w:r>
        <w:rPr>
          <w:sz w:val="26"/>
          <w:szCs w:val="26"/>
        </w:rPr>
        <w:t>МТоч.г</w:t>
      </w:r>
      <w:proofErr w:type="spellEnd"/>
      <w:r>
        <w:rPr>
          <w:sz w:val="26"/>
          <w:szCs w:val="26"/>
        </w:rPr>
        <w:t>. x ИПЦ,</w:t>
      </w:r>
    </w:p>
    <w:p w:rsidR="006F0E81" w:rsidRDefault="006F0E81" w:rsidP="006F0E81">
      <w:pPr>
        <w:jc w:val="center"/>
        <w:rPr>
          <w:sz w:val="26"/>
          <w:szCs w:val="26"/>
        </w:rPr>
      </w:pPr>
      <w:r>
        <w:rPr>
          <w:sz w:val="26"/>
          <w:szCs w:val="26"/>
        </w:rPr>
        <w:t>МТ2годпл. = МТ1годпл. x ИПЦ, где:</w:t>
      </w:r>
    </w:p>
    <w:p w:rsidR="006F0E81" w:rsidRDefault="006F0E81" w:rsidP="006F0E81">
      <w:pPr>
        <w:ind w:firstLine="709"/>
        <w:jc w:val="both"/>
        <w:rPr>
          <w:sz w:val="26"/>
          <w:szCs w:val="26"/>
        </w:rPr>
      </w:pPr>
    </w:p>
    <w:p w:rsidR="006F0E81" w:rsidRDefault="006F0E81" w:rsidP="006F0E81">
      <w:pPr>
        <w:ind w:firstLine="709"/>
        <w:jc w:val="both"/>
        <w:rPr>
          <w:sz w:val="26"/>
          <w:szCs w:val="26"/>
        </w:rPr>
      </w:pPr>
      <w:r>
        <w:rPr>
          <w:sz w:val="26"/>
          <w:szCs w:val="26"/>
        </w:rPr>
        <w:t xml:space="preserve">МТ1 </w:t>
      </w:r>
      <w:proofErr w:type="spellStart"/>
      <w:r>
        <w:rPr>
          <w:sz w:val="26"/>
          <w:szCs w:val="26"/>
        </w:rPr>
        <w:t>годпл</w:t>
      </w:r>
      <w:proofErr w:type="spellEnd"/>
      <w:r>
        <w:rPr>
          <w:sz w:val="26"/>
          <w:szCs w:val="26"/>
        </w:rPr>
        <w:t>. - размер межбюджетного трансферта в бюджет поселения Заполярного района на первый год планового периода, руб.;</w:t>
      </w:r>
    </w:p>
    <w:p w:rsidR="006F0E81" w:rsidRDefault="006F0E81" w:rsidP="006F0E81">
      <w:pPr>
        <w:ind w:firstLine="709"/>
        <w:jc w:val="both"/>
        <w:rPr>
          <w:sz w:val="26"/>
          <w:szCs w:val="26"/>
        </w:rPr>
      </w:pPr>
      <w:proofErr w:type="spellStart"/>
      <w:r>
        <w:rPr>
          <w:sz w:val="26"/>
          <w:szCs w:val="26"/>
        </w:rPr>
        <w:t>МТоч.г</w:t>
      </w:r>
      <w:proofErr w:type="spellEnd"/>
      <w:r>
        <w:rPr>
          <w:sz w:val="26"/>
          <w:szCs w:val="26"/>
        </w:rPr>
        <w:t>. - размер межбюджетного трансферта в бюджет поселения Заполярного района на очередной финансовый год, руб.;</w:t>
      </w:r>
    </w:p>
    <w:p w:rsidR="006F0E81" w:rsidRDefault="006F0E81" w:rsidP="006F0E81">
      <w:pPr>
        <w:ind w:firstLine="709"/>
        <w:jc w:val="both"/>
        <w:rPr>
          <w:sz w:val="26"/>
          <w:szCs w:val="26"/>
        </w:rPr>
      </w:pPr>
      <w:r>
        <w:rPr>
          <w:sz w:val="26"/>
          <w:szCs w:val="26"/>
        </w:rPr>
        <w:t>МТ2годпл. - размер межбюджетного трансферта в бюджет поселения Заполярного района на второй год планового периода, руб.;</w:t>
      </w:r>
    </w:p>
    <w:p w:rsidR="006F0E81" w:rsidRPr="007F1608" w:rsidRDefault="006F0E81" w:rsidP="006F0E81">
      <w:pPr>
        <w:ind w:firstLine="709"/>
        <w:jc w:val="both"/>
        <w:rPr>
          <w:sz w:val="26"/>
          <w:szCs w:val="26"/>
        </w:rPr>
      </w:pPr>
      <w:r>
        <w:rPr>
          <w:sz w:val="26"/>
          <w:szCs w:val="26"/>
        </w:rPr>
        <w:t>ИПЦ - индекс потребительских цен.</w:t>
      </w:r>
    </w:p>
    <w:p w:rsidR="006F0E81" w:rsidRPr="007F1608" w:rsidRDefault="006F0E81" w:rsidP="006F0E81">
      <w:pPr>
        <w:ind w:firstLine="709"/>
        <w:jc w:val="both"/>
        <w:rPr>
          <w:sz w:val="26"/>
          <w:szCs w:val="26"/>
        </w:rPr>
      </w:pPr>
      <w:r>
        <w:rPr>
          <w:sz w:val="26"/>
          <w:szCs w:val="26"/>
        </w:rPr>
        <w:t>Р</w:t>
      </w:r>
      <w:r w:rsidRPr="007F1608">
        <w:rPr>
          <w:sz w:val="26"/>
          <w:szCs w:val="26"/>
        </w:rPr>
        <w:t xml:space="preserve">асходы на оплату услуг по обращению с твердыми коммунальными отходами, рассчитываются исходя из численности работников администрации поселения Заполярного района, нормативов накопления твердых коммунальных отходов и предельных единых тарифов по обращению с </w:t>
      </w:r>
      <w:r>
        <w:rPr>
          <w:sz w:val="26"/>
          <w:szCs w:val="26"/>
        </w:rPr>
        <w:t>твердыми коммунальными отходами.</w:t>
      </w:r>
    </w:p>
    <w:p w:rsidR="006F0E81" w:rsidRPr="007F1608" w:rsidRDefault="006F0E81" w:rsidP="00762D15">
      <w:pPr>
        <w:overflowPunct/>
        <w:ind w:firstLine="709"/>
        <w:jc w:val="both"/>
        <w:rPr>
          <w:sz w:val="26"/>
          <w:szCs w:val="26"/>
        </w:rPr>
      </w:pPr>
      <w:r>
        <w:rPr>
          <w:sz w:val="26"/>
          <w:szCs w:val="26"/>
        </w:rPr>
        <w:t>Р</w:t>
      </w:r>
      <w:r w:rsidRPr="007F1608">
        <w:rPr>
          <w:sz w:val="26"/>
          <w:szCs w:val="26"/>
        </w:rPr>
        <w:t xml:space="preserve">асходы на оплату </w:t>
      </w:r>
      <w:proofErr w:type="spellStart"/>
      <w:r w:rsidRPr="007F1608">
        <w:rPr>
          <w:sz w:val="26"/>
          <w:szCs w:val="26"/>
        </w:rPr>
        <w:t>теплоэнергии</w:t>
      </w:r>
      <w:proofErr w:type="spellEnd"/>
      <w:r w:rsidRPr="007F1608">
        <w:rPr>
          <w:sz w:val="26"/>
          <w:szCs w:val="26"/>
        </w:rPr>
        <w:t xml:space="preserve"> пустующего муниципального жилфонда рассчитываются</w:t>
      </w:r>
      <w:r w:rsidR="00762D15">
        <w:rPr>
          <w:sz w:val="26"/>
          <w:szCs w:val="26"/>
        </w:rPr>
        <w:t xml:space="preserve"> на основании </w:t>
      </w:r>
      <w:r w:rsidR="00762D15">
        <w:rPr>
          <w:rFonts w:eastAsiaTheme="minorHAnsi"/>
          <w:sz w:val="26"/>
          <w:szCs w:val="26"/>
          <w:lang w:eastAsia="en-US"/>
        </w:rPr>
        <w:t>обращения главы поселения Заполярного района,</w:t>
      </w:r>
      <w:r w:rsidRPr="007F1608">
        <w:rPr>
          <w:sz w:val="26"/>
          <w:szCs w:val="26"/>
        </w:rPr>
        <w:t xml:space="preserve"> исходя из </w:t>
      </w:r>
      <w:r w:rsidR="00762D15">
        <w:rPr>
          <w:sz w:val="26"/>
          <w:szCs w:val="26"/>
        </w:rPr>
        <w:t xml:space="preserve">количества площадей пустующего муниципального жилфонда, норматива затрат </w:t>
      </w:r>
      <w:proofErr w:type="spellStart"/>
      <w:r w:rsidR="00762D15">
        <w:rPr>
          <w:sz w:val="26"/>
          <w:szCs w:val="26"/>
        </w:rPr>
        <w:t>теплоэнергии</w:t>
      </w:r>
      <w:proofErr w:type="spellEnd"/>
      <w:r w:rsidR="00762D15">
        <w:rPr>
          <w:sz w:val="26"/>
          <w:szCs w:val="26"/>
        </w:rPr>
        <w:t xml:space="preserve"> на 1 кв. м в месяц</w:t>
      </w:r>
      <w:r w:rsidR="00762D15" w:rsidRPr="007F1608">
        <w:rPr>
          <w:sz w:val="26"/>
          <w:szCs w:val="26"/>
        </w:rPr>
        <w:t xml:space="preserve"> </w:t>
      </w:r>
      <w:r w:rsidR="00762D15">
        <w:rPr>
          <w:sz w:val="26"/>
          <w:szCs w:val="26"/>
        </w:rPr>
        <w:t>и действующих тарифов</w:t>
      </w:r>
      <w:r>
        <w:rPr>
          <w:sz w:val="26"/>
          <w:szCs w:val="26"/>
        </w:rPr>
        <w:t>.</w:t>
      </w:r>
    </w:p>
    <w:p w:rsidR="000C2239" w:rsidRPr="006845CC" w:rsidRDefault="006F0E81" w:rsidP="00762D15">
      <w:pPr>
        <w:overflowPunct/>
        <w:ind w:firstLine="709"/>
        <w:jc w:val="both"/>
        <w:rPr>
          <w:rFonts w:eastAsiaTheme="minorHAnsi"/>
          <w:sz w:val="26"/>
          <w:szCs w:val="26"/>
          <w:lang w:eastAsia="en-US"/>
        </w:rPr>
      </w:pPr>
      <w:r>
        <w:rPr>
          <w:sz w:val="26"/>
          <w:szCs w:val="26"/>
        </w:rPr>
        <w:t>Р</w:t>
      </w:r>
      <w:r w:rsidRPr="007F1608">
        <w:rPr>
          <w:sz w:val="26"/>
          <w:szCs w:val="26"/>
        </w:rPr>
        <w:t xml:space="preserve">асходы на оплату услуг по обращению с твердыми коммунальными отходами пустующего муниципального жилфонда рассчитываются в соответствии с </w:t>
      </w:r>
      <w:r w:rsidR="006845CC">
        <w:rPr>
          <w:sz w:val="26"/>
          <w:szCs w:val="26"/>
        </w:rPr>
        <w:t xml:space="preserve">требованиями </w:t>
      </w:r>
      <w:r w:rsidR="006845CC">
        <w:rPr>
          <w:rFonts w:eastAsiaTheme="minorHAnsi"/>
          <w:sz w:val="26"/>
          <w:szCs w:val="26"/>
          <w:lang w:eastAsia="en-US"/>
        </w:rPr>
        <w:t>действующего законодательства Российской Федерации</w:t>
      </w:r>
      <w:r>
        <w:rPr>
          <w:sz w:val="26"/>
          <w:szCs w:val="26"/>
        </w:rPr>
        <w:t>.</w:t>
      </w:r>
      <w:r w:rsidR="000C2239">
        <w:rPr>
          <w:sz w:val="26"/>
          <w:szCs w:val="26"/>
        </w:rPr>
        <w:t>».</w:t>
      </w:r>
    </w:p>
    <w:p w:rsidR="0099294F" w:rsidRDefault="0099294F" w:rsidP="000C2239">
      <w:pPr>
        <w:pStyle w:val="a5"/>
        <w:numPr>
          <w:ilvl w:val="1"/>
          <w:numId w:val="5"/>
        </w:numPr>
        <w:overflowPunct/>
        <w:ind w:left="0" w:firstLine="709"/>
        <w:jc w:val="both"/>
        <w:rPr>
          <w:sz w:val="26"/>
          <w:szCs w:val="26"/>
        </w:rPr>
      </w:pPr>
      <w:r>
        <w:rPr>
          <w:sz w:val="26"/>
          <w:szCs w:val="26"/>
        </w:rPr>
        <w:t>В приложении 4:</w:t>
      </w:r>
    </w:p>
    <w:p w:rsidR="0099294F" w:rsidRDefault="0099294F" w:rsidP="0099294F">
      <w:pPr>
        <w:pStyle w:val="a5"/>
        <w:numPr>
          <w:ilvl w:val="2"/>
          <w:numId w:val="5"/>
        </w:numPr>
        <w:overflowPunct/>
        <w:jc w:val="both"/>
        <w:rPr>
          <w:sz w:val="26"/>
          <w:szCs w:val="26"/>
        </w:rPr>
      </w:pPr>
      <w:r>
        <w:rPr>
          <w:sz w:val="26"/>
          <w:szCs w:val="26"/>
        </w:rPr>
        <w:t>Пункт 3 дополнить словом «ежегодно».</w:t>
      </w:r>
    </w:p>
    <w:p w:rsidR="0099294F" w:rsidRPr="0099294F" w:rsidRDefault="00CE5C12" w:rsidP="00CE5C12">
      <w:pPr>
        <w:pStyle w:val="a5"/>
        <w:numPr>
          <w:ilvl w:val="2"/>
          <w:numId w:val="5"/>
        </w:numPr>
        <w:overflowPunct/>
        <w:ind w:left="0" w:firstLine="710"/>
        <w:jc w:val="both"/>
        <w:rPr>
          <w:sz w:val="26"/>
          <w:szCs w:val="26"/>
        </w:rPr>
      </w:pPr>
      <w:r>
        <w:rPr>
          <w:sz w:val="26"/>
          <w:szCs w:val="26"/>
        </w:rPr>
        <w:t>Абзац первый п</w:t>
      </w:r>
      <w:r w:rsidR="0099294F" w:rsidRPr="0099294F">
        <w:rPr>
          <w:sz w:val="26"/>
          <w:szCs w:val="26"/>
        </w:rPr>
        <w:t>ункт</w:t>
      </w:r>
      <w:r>
        <w:rPr>
          <w:sz w:val="26"/>
          <w:szCs w:val="26"/>
        </w:rPr>
        <w:t>а</w:t>
      </w:r>
      <w:r w:rsidR="0099294F" w:rsidRPr="0099294F">
        <w:rPr>
          <w:sz w:val="26"/>
          <w:szCs w:val="26"/>
        </w:rPr>
        <w:t xml:space="preserve"> 5 после слов «</w:t>
      </w:r>
      <w:r w:rsidR="0099294F" w:rsidRPr="0099294F">
        <w:rPr>
          <w:rFonts w:eastAsiaTheme="minorHAnsi"/>
          <w:sz w:val="26"/>
          <w:szCs w:val="26"/>
          <w:lang w:eastAsia="en-US"/>
        </w:rPr>
        <w:t xml:space="preserve">50 000 тыс. руб.» </w:t>
      </w:r>
      <w:r w:rsidR="0099294F">
        <w:rPr>
          <w:rFonts w:eastAsiaTheme="minorHAnsi"/>
          <w:sz w:val="26"/>
          <w:szCs w:val="26"/>
          <w:lang w:eastAsia="en-US"/>
        </w:rPr>
        <w:t>дополнить словом «ежегодно».</w:t>
      </w:r>
    </w:p>
    <w:p w:rsidR="000C2239" w:rsidRDefault="005730C9" w:rsidP="000C2239">
      <w:pPr>
        <w:pStyle w:val="a5"/>
        <w:numPr>
          <w:ilvl w:val="1"/>
          <w:numId w:val="5"/>
        </w:numPr>
        <w:overflowPunct/>
        <w:ind w:left="0" w:firstLine="709"/>
        <w:jc w:val="both"/>
        <w:rPr>
          <w:sz w:val="26"/>
          <w:szCs w:val="26"/>
        </w:rPr>
      </w:pPr>
      <w:r>
        <w:rPr>
          <w:sz w:val="26"/>
          <w:szCs w:val="26"/>
        </w:rPr>
        <w:t>Приложение 6 дополнить пунктом 5 следующего содержания:</w:t>
      </w:r>
    </w:p>
    <w:p w:rsidR="005730C9" w:rsidRDefault="005730C9" w:rsidP="009F53FC">
      <w:pPr>
        <w:overflowPunct/>
        <w:ind w:firstLine="709"/>
        <w:jc w:val="both"/>
        <w:rPr>
          <w:sz w:val="26"/>
          <w:szCs w:val="26"/>
        </w:rPr>
      </w:pPr>
      <w:r>
        <w:rPr>
          <w:sz w:val="26"/>
          <w:szCs w:val="26"/>
        </w:rPr>
        <w:t xml:space="preserve">«5. Объем нераспределенного резерва иных межбюджетных трансфертов на </w:t>
      </w:r>
      <w:proofErr w:type="spellStart"/>
      <w:r>
        <w:rPr>
          <w:sz w:val="26"/>
          <w:szCs w:val="26"/>
        </w:rPr>
        <w:t>софинансирование</w:t>
      </w:r>
      <w:proofErr w:type="spellEnd"/>
      <w:r>
        <w:rPr>
          <w:sz w:val="26"/>
          <w:szCs w:val="26"/>
        </w:rPr>
        <w:t xml:space="preserve"> </w:t>
      </w:r>
      <w:r w:rsidR="009F53FC">
        <w:rPr>
          <w:rFonts w:eastAsiaTheme="minorHAnsi"/>
          <w:sz w:val="26"/>
          <w:szCs w:val="26"/>
          <w:lang w:eastAsia="en-US"/>
        </w:rPr>
        <w:t xml:space="preserve">расходов бюджетов поселений в сфере благоустройства для реализации проектов развития общественной инфраструктуры </w:t>
      </w:r>
      <w:r>
        <w:rPr>
          <w:sz w:val="26"/>
          <w:szCs w:val="26"/>
        </w:rPr>
        <w:t xml:space="preserve">на очередной финансовый год и плановый период определяется в размере не более 30 000 тыс. руб. </w:t>
      </w:r>
      <w:r w:rsidR="00354030">
        <w:rPr>
          <w:sz w:val="26"/>
          <w:szCs w:val="26"/>
        </w:rPr>
        <w:t xml:space="preserve">ежегодно </w:t>
      </w:r>
      <w:r>
        <w:rPr>
          <w:sz w:val="26"/>
          <w:szCs w:val="26"/>
        </w:rPr>
        <w:t>исходя из финансовой возможности районного бюджета.».</w:t>
      </w:r>
    </w:p>
    <w:p w:rsidR="00B4723A" w:rsidRDefault="0099294F" w:rsidP="00CE5C12">
      <w:pPr>
        <w:pStyle w:val="a5"/>
        <w:numPr>
          <w:ilvl w:val="1"/>
          <w:numId w:val="5"/>
        </w:numPr>
        <w:overflowPunct/>
        <w:ind w:left="0" w:firstLine="709"/>
        <w:jc w:val="both"/>
        <w:rPr>
          <w:rFonts w:eastAsiaTheme="minorHAnsi"/>
          <w:sz w:val="26"/>
          <w:szCs w:val="26"/>
          <w:lang w:eastAsia="en-US"/>
        </w:rPr>
      </w:pPr>
      <w:r w:rsidRPr="00CE5C12">
        <w:rPr>
          <w:rFonts w:eastAsiaTheme="minorHAnsi"/>
          <w:sz w:val="26"/>
          <w:szCs w:val="26"/>
          <w:lang w:eastAsia="en-US"/>
        </w:rPr>
        <w:t xml:space="preserve">Пункт 5 </w:t>
      </w:r>
      <w:r w:rsidR="00CE5C12" w:rsidRPr="00CE5C12">
        <w:rPr>
          <w:rFonts w:eastAsiaTheme="minorHAnsi"/>
          <w:sz w:val="26"/>
          <w:szCs w:val="26"/>
          <w:lang w:eastAsia="en-US"/>
        </w:rPr>
        <w:t xml:space="preserve">приложения 7 </w:t>
      </w:r>
      <w:r w:rsidR="00B4723A">
        <w:rPr>
          <w:rFonts w:eastAsiaTheme="minorHAnsi"/>
          <w:sz w:val="26"/>
          <w:szCs w:val="26"/>
          <w:lang w:eastAsia="en-US"/>
        </w:rPr>
        <w:t>изложить в следующей редакции:</w:t>
      </w:r>
    </w:p>
    <w:p w:rsidR="0099294F" w:rsidRPr="00CE5C12" w:rsidRDefault="00B4723A" w:rsidP="00B4723A">
      <w:pPr>
        <w:overflowPunct/>
        <w:ind w:firstLine="709"/>
        <w:jc w:val="both"/>
        <w:rPr>
          <w:rFonts w:eastAsiaTheme="minorHAnsi"/>
          <w:sz w:val="26"/>
          <w:szCs w:val="26"/>
          <w:lang w:eastAsia="en-US"/>
        </w:rPr>
      </w:pPr>
      <w:r>
        <w:rPr>
          <w:rFonts w:eastAsiaTheme="minorHAnsi"/>
          <w:sz w:val="26"/>
          <w:szCs w:val="26"/>
          <w:lang w:eastAsia="en-US"/>
        </w:rPr>
        <w:t>«5. Объем нераспределенного резерва на очередной финансовый год и плановый период определяется исходя из финансовой возможности районного бюджета на приобретение объектов недвижимого имущества для хранения специализированной техники не более 50 000 тыс. руб. ежегодно, на приобретение коммунальной (специализированной) техники не более 50 000 тыс. руб. ежегодно</w:t>
      </w:r>
      <w:r w:rsidR="00CE5C12" w:rsidRPr="00CE5C12">
        <w:rPr>
          <w:rFonts w:eastAsiaTheme="minorHAnsi"/>
          <w:sz w:val="26"/>
          <w:szCs w:val="26"/>
          <w:lang w:eastAsia="en-US"/>
        </w:rPr>
        <w:t>.</w:t>
      </w:r>
      <w:r>
        <w:rPr>
          <w:rFonts w:eastAsiaTheme="minorHAnsi"/>
          <w:sz w:val="26"/>
          <w:szCs w:val="26"/>
          <w:lang w:eastAsia="en-US"/>
        </w:rPr>
        <w:t>».</w:t>
      </w:r>
    </w:p>
    <w:p w:rsidR="005730C9" w:rsidRDefault="005730C9" w:rsidP="005730C9">
      <w:pPr>
        <w:pStyle w:val="a5"/>
        <w:numPr>
          <w:ilvl w:val="1"/>
          <w:numId w:val="5"/>
        </w:numPr>
        <w:overflowPunct/>
        <w:ind w:left="0" w:firstLine="709"/>
        <w:jc w:val="both"/>
        <w:rPr>
          <w:sz w:val="26"/>
          <w:szCs w:val="26"/>
        </w:rPr>
      </w:pPr>
      <w:r>
        <w:rPr>
          <w:sz w:val="26"/>
          <w:szCs w:val="26"/>
        </w:rPr>
        <w:t>Пункт 4 приложения 13 изложить в следующей редакции:</w:t>
      </w:r>
    </w:p>
    <w:p w:rsidR="00CE5C12" w:rsidRPr="00CE5C12" w:rsidRDefault="005730C9" w:rsidP="00CE5C12">
      <w:pPr>
        <w:pStyle w:val="a5"/>
        <w:overflowPunct/>
        <w:ind w:left="0" w:firstLine="709"/>
        <w:jc w:val="both"/>
        <w:rPr>
          <w:sz w:val="26"/>
          <w:szCs w:val="26"/>
        </w:rPr>
      </w:pPr>
      <w:r>
        <w:rPr>
          <w:sz w:val="26"/>
          <w:szCs w:val="26"/>
        </w:rPr>
        <w:t xml:space="preserve">«4. Объем нераспределенного резерва иных межбюджетных трансфертов на </w:t>
      </w:r>
      <w:proofErr w:type="spellStart"/>
      <w:r>
        <w:rPr>
          <w:sz w:val="26"/>
          <w:szCs w:val="26"/>
        </w:rPr>
        <w:t>софинансирование</w:t>
      </w:r>
      <w:proofErr w:type="spellEnd"/>
      <w:r>
        <w:rPr>
          <w:sz w:val="26"/>
          <w:szCs w:val="26"/>
        </w:rPr>
        <w:t xml:space="preserve"> мероприятий по развитию сельского хозяйства на очередной финансовый год и плановый период определяется в размере не более 50 000 тыс. руб.</w:t>
      </w:r>
      <w:r w:rsidR="00FB6A5A">
        <w:rPr>
          <w:sz w:val="26"/>
          <w:szCs w:val="26"/>
        </w:rPr>
        <w:t xml:space="preserve"> ежегодно</w:t>
      </w:r>
      <w:r>
        <w:rPr>
          <w:sz w:val="26"/>
          <w:szCs w:val="26"/>
        </w:rPr>
        <w:t xml:space="preserve"> исходя из финансовой возможности районного бюджета.».</w:t>
      </w:r>
    </w:p>
    <w:p w:rsidR="000F0681" w:rsidRDefault="0066633F" w:rsidP="008033E4">
      <w:pPr>
        <w:pStyle w:val="a5"/>
        <w:numPr>
          <w:ilvl w:val="0"/>
          <w:numId w:val="5"/>
        </w:numPr>
        <w:overflowPunct/>
        <w:ind w:left="0" w:firstLine="709"/>
        <w:jc w:val="both"/>
        <w:rPr>
          <w:rFonts w:eastAsiaTheme="minorHAnsi"/>
          <w:sz w:val="26"/>
          <w:szCs w:val="26"/>
          <w:lang w:eastAsia="en-US"/>
        </w:rPr>
      </w:pPr>
      <w:r w:rsidRPr="0066633F">
        <w:rPr>
          <w:rFonts w:eastAsiaTheme="minorHAnsi"/>
          <w:sz w:val="26"/>
          <w:szCs w:val="26"/>
          <w:lang w:eastAsia="en-US"/>
        </w:rPr>
        <w:t>Настоящее постановление вступает в си</w:t>
      </w:r>
      <w:r w:rsidR="00EC76D5">
        <w:rPr>
          <w:rFonts w:eastAsiaTheme="minorHAnsi"/>
          <w:sz w:val="26"/>
          <w:szCs w:val="26"/>
          <w:lang w:eastAsia="en-US"/>
        </w:rPr>
        <w:t xml:space="preserve">лу со дня принятия </w:t>
      </w:r>
      <w:r w:rsidRPr="0066633F">
        <w:rPr>
          <w:rFonts w:eastAsiaTheme="minorHAnsi"/>
          <w:sz w:val="26"/>
          <w:szCs w:val="26"/>
          <w:lang w:eastAsia="en-US"/>
        </w:rPr>
        <w:t>и подлежит официальному опубликованию.</w:t>
      </w:r>
    </w:p>
    <w:p w:rsidR="008760EF" w:rsidRDefault="008760EF" w:rsidP="000A7719">
      <w:pPr>
        <w:overflowPunct/>
        <w:jc w:val="both"/>
        <w:rPr>
          <w:rFonts w:eastAsiaTheme="minorHAnsi"/>
          <w:sz w:val="26"/>
          <w:szCs w:val="26"/>
          <w:lang w:eastAsia="en-US"/>
        </w:rPr>
      </w:pPr>
    </w:p>
    <w:p w:rsidR="005F148C" w:rsidRPr="008760EF" w:rsidRDefault="005F148C" w:rsidP="000A7719">
      <w:pPr>
        <w:overflowPunct/>
        <w:jc w:val="both"/>
        <w:rPr>
          <w:rFonts w:eastAsiaTheme="minorHAnsi"/>
          <w:sz w:val="26"/>
          <w:szCs w:val="26"/>
          <w:lang w:eastAsia="en-US"/>
        </w:rPr>
      </w:pPr>
    </w:p>
    <w:p w:rsidR="001F7D90" w:rsidRDefault="001F7D90" w:rsidP="006852B0">
      <w:pPr>
        <w:overflowPunct/>
        <w:jc w:val="both"/>
        <w:rPr>
          <w:color w:val="000000"/>
          <w:sz w:val="26"/>
          <w:szCs w:val="26"/>
        </w:rPr>
      </w:pPr>
    </w:p>
    <w:p w:rsidR="00AB06FF" w:rsidRDefault="001F7D90"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w:t>
      </w:r>
      <w:r w:rsidR="00C95C9E">
        <w:rPr>
          <w:rFonts w:ascii="Times New Roman" w:hAnsi="Times New Roman" w:cs="Times New Roman"/>
          <w:b w:val="0"/>
          <w:sz w:val="26"/>
          <w:szCs w:val="26"/>
        </w:rPr>
        <w:t>лава</w:t>
      </w:r>
      <w:r w:rsidR="00AB06FF">
        <w:rPr>
          <w:rFonts w:ascii="Times New Roman" w:hAnsi="Times New Roman" w:cs="Times New Roman"/>
          <w:b w:val="0"/>
          <w:sz w:val="26"/>
          <w:szCs w:val="26"/>
        </w:rPr>
        <w:t xml:space="preserve"> Администрации</w:t>
      </w:r>
      <w:r w:rsidR="00F7264F"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p>
    <w:p w:rsidR="000B5E44" w:rsidRDefault="00F7264F" w:rsidP="006852B0">
      <w:pPr>
        <w:pStyle w:val="ConsTitle"/>
        <w:widowControl/>
        <w:jc w:val="both"/>
        <w:rPr>
          <w:rFonts w:ascii="Times New Roman" w:hAnsi="Times New Roman" w:cs="Times New Roman"/>
          <w:b w:val="0"/>
          <w:sz w:val="26"/>
          <w:szCs w:val="26"/>
        </w:rPr>
      </w:pPr>
      <w:r w:rsidRPr="00F91660">
        <w:rPr>
          <w:rFonts w:ascii="Times New Roman" w:hAnsi="Times New Roman" w:cs="Times New Roman"/>
          <w:b w:val="0"/>
          <w:sz w:val="26"/>
          <w:szCs w:val="26"/>
        </w:rPr>
        <w:t>Заполярн</w:t>
      </w:r>
      <w:r w:rsidR="00AB06FF">
        <w:rPr>
          <w:rFonts w:ascii="Times New Roman" w:hAnsi="Times New Roman" w:cs="Times New Roman"/>
          <w:b w:val="0"/>
          <w:sz w:val="26"/>
          <w:szCs w:val="26"/>
        </w:rPr>
        <w:t>ого</w:t>
      </w:r>
      <w:r w:rsidRPr="00F91660">
        <w:rPr>
          <w:rFonts w:ascii="Times New Roman" w:hAnsi="Times New Roman" w:cs="Times New Roman"/>
          <w:b w:val="0"/>
          <w:sz w:val="26"/>
          <w:szCs w:val="26"/>
        </w:rPr>
        <w:t xml:space="preserve"> район</w:t>
      </w:r>
      <w:r w:rsidR="00AB06FF">
        <w:rPr>
          <w:rFonts w:ascii="Times New Roman" w:hAnsi="Times New Roman" w:cs="Times New Roman"/>
          <w:b w:val="0"/>
          <w:sz w:val="26"/>
          <w:szCs w:val="26"/>
        </w:rPr>
        <w:t>а</w:t>
      </w:r>
      <w:r w:rsidR="00E5314D">
        <w:rPr>
          <w:rFonts w:ascii="Times New Roman" w:hAnsi="Times New Roman" w:cs="Times New Roman"/>
          <w:b w:val="0"/>
          <w:sz w:val="26"/>
          <w:szCs w:val="26"/>
        </w:rPr>
        <w:t xml:space="preserve">                         </w:t>
      </w:r>
      <w:r w:rsidR="00866DC8">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AB06FF">
        <w:rPr>
          <w:rFonts w:ascii="Times New Roman" w:hAnsi="Times New Roman" w:cs="Times New Roman"/>
          <w:b w:val="0"/>
          <w:sz w:val="26"/>
          <w:szCs w:val="26"/>
        </w:rPr>
        <w:t xml:space="preserve">    </w:t>
      </w:r>
      <w:r w:rsidR="00254B66">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C95C9E">
        <w:rPr>
          <w:rFonts w:ascii="Times New Roman" w:hAnsi="Times New Roman" w:cs="Times New Roman"/>
          <w:b w:val="0"/>
          <w:sz w:val="26"/>
          <w:szCs w:val="26"/>
        </w:rPr>
        <w:t xml:space="preserve">  </w:t>
      </w:r>
      <w:r w:rsidR="00E84F94">
        <w:rPr>
          <w:rFonts w:ascii="Times New Roman" w:hAnsi="Times New Roman" w:cs="Times New Roman"/>
          <w:b w:val="0"/>
          <w:sz w:val="26"/>
          <w:szCs w:val="26"/>
        </w:rPr>
        <w:t xml:space="preserve"> </w:t>
      </w:r>
      <w:r w:rsidR="0006234C">
        <w:rPr>
          <w:rFonts w:ascii="Times New Roman" w:hAnsi="Times New Roman" w:cs="Times New Roman"/>
          <w:b w:val="0"/>
          <w:sz w:val="26"/>
          <w:szCs w:val="26"/>
        </w:rPr>
        <w:t xml:space="preserve">         </w:t>
      </w:r>
      <w:r w:rsidR="00C95C9E">
        <w:rPr>
          <w:rFonts w:ascii="Times New Roman" w:hAnsi="Times New Roman" w:cs="Times New Roman"/>
          <w:b w:val="0"/>
          <w:sz w:val="26"/>
          <w:szCs w:val="26"/>
        </w:rPr>
        <w:t>Н.Л. Михайлова</w:t>
      </w:r>
    </w:p>
    <w:sectPr w:rsidR="000B5E44" w:rsidSect="005F148C">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4DA85940"/>
    <w:multiLevelType w:val="multilevel"/>
    <w:tmpl w:val="1BA4A1DE"/>
    <w:lvl w:ilvl="0">
      <w:start w:val="1"/>
      <w:numFmt w:val="decimal"/>
      <w:lvlText w:val="%1."/>
      <w:lvlJc w:val="left"/>
      <w:pPr>
        <w:ind w:left="585" w:hanging="585"/>
      </w:pPr>
      <w:rPr>
        <w:rFonts w:eastAsia="Times New Roman" w:hint="default"/>
      </w:rPr>
    </w:lvl>
    <w:lvl w:ilvl="1">
      <w:start w:val="1"/>
      <w:numFmt w:val="decimal"/>
      <w:lvlText w:val="%1.%2."/>
      <w:lvlJc w:val="left"/>
      <w:pPr>
        <w:ind w:left="1075" w:hanging="72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4"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07C2"/>
    <w:rsid w:val="00001059"/>
    <w:rsid w:val="00002164"/>
    <w:rsid w:val="00015AF6"/>
    <w:rsid w:val="000261D2"/>
    <w:rsid w:val="0003633E"/>
    <w:rsid w:val="0004054E"/>
    <w:rsid w:val="000405DA"/>
    <w:rsid w:val="00042C15"/>
    <w:rsid w:val="00042C59"/>
    <w:rsid w:val="0004348F"/>
    <w:rsid w:val="000519A4"/>
    <w:rsid w:val="00052E96"/>
    <w:rsid w:val="00057070"/>
    <w:rsid w:val="0006234C"/>
    <w:rsid w:val="0006611E"/>
    <w:rsid w:val="00066469"/>
    <w:rsid w:val="00070F6D"/>
    <w:rsid w:val="00075875"/>
    <w:rsid w:val="00080E9A"/>
    <w:rsid w:val="00086F72"/>
    <w:rsid w:val="0009305E"/>
    <w:rsid w:val="00093663"/>
    <w:rsid w:val="000964C6"/>
    <w:rsid w:val="000A5425"/>
    <w:rsid w:val="000A7719"/>
    <w:rsid w:val="000B5E44"/>
    <w:rsid w:val="000B6CDE"/>
    <w:rsid w:val="000B742A"/>
    <w:rsid w:val="000C2239"/>
    <w:rsid w:val="000D1C2E"/>
    <w:rsid w:val="000D43A3"/>
    <w:rsid w:val="000D4757"/>
    <w:rsid w:val="000D59A7"/>
    <w:rsid w:val="000D7983"/>
    <w:rsid w:val="000E38E9"/>
    <w:rsid w:val="000E7A5B"/>
    <w:rsid w:val="000F0681"/>
    <w:rsid w:val="000F100E"/>
    <w:rsid w:val="000F17C7"/>
    <w:rsid w:val="00100CFA"/>
    <w:rsid w:val="00114D23"/>
    <w:rsid w:val="00114FCB"/>
    <w:rsid w:val="0011783C"/>
    <w:rsid w:val="001200F3"/>
    <w:rsid w:val="00125313"/>
    <w:rsid w:val="00133475"/>
    <w:rsid w:val="001343C2"/>
    <w:rsid w:val="00136009"/>
    <w:rsid w:val="00142875"/>
    <w:rsid w:val="0015074C"/>
    <w:rsid w:val="001511CB"/>
    <w:rsid w:val="00154513"/>
    <w:rsid w:val="001602D8"/>
    <w:rsid w:val="00161AC9"/>
    <w:rsid w:val="0016467B"/>
    <w:rsid w:val="00165DEB"/>
    <w:rsid w:val="00167294"/>
    <w:rsid w:val="00167D72"/>
    <w:rsid w:val="00167F9B"/>
    <w:rsid w:val="00174A6F"/>
    <w:rsid w:val="00181C3E"/>
    <w:rsid w:val="001828A7"/>
    <w:rsid w:val="00182E1A"/>
    <w:rsid w:val="00183FBC"/>
    <w:rsid w:val="00186F2A"/>
    <w:rsid w:val="001917C9"/>
    <w:rsid w:val="001949A3"/>
    <w:rsid w:val="001A305E"/>
    <w:rsid w:val="001A4C23"/>
    <w:rsid w:val="001A5A0A"/>
    <w:rsid w:val="001A62F0"/>
    <w:rsid w:val="001B03B7"/>
    <w:rsid w:val="001B3682"/>
    <w:rsid w:val="001B4162"/>
    <w:rsid w:val="001C0E52"/>
    <w:rsid w:val="001C1978"/>
    <w:rsid w:val="001D0890"/>
    <w:rsid w:val="001D4411"/>
    <w:rsid w:val="001E27E4"/>
    <w:rsid w:val="001E2C55"/>
    <w:rsid w:val="001E5C4A"/>
    <w:rsid w:val="001F1045"/>
    <w:rsid w:val="001F316C"/>
    <w:rsid w:val="001F3618"/>
    <w:rsid w:val="001F446B"/>
    <w:rsid w:val="001F5105"/>
    <w:rsid w:val="001F5C4B"/>
    <w:rsid w:val="001F7AC5"/>
    <w:rsid w:val="001F7BF4"/>
    <w:rsid w:val="001F7D90"/>
    <w:rsid w:val="00203F66"/>
    <w:rsid w:val="00215AE2"/>
    <w:rsid w:val="00216864"/>
    <w:rsid w:val="00217AC8"/>
    <w:rsid w:val="00217B2A"/>
    <w:rsid w:val="00224131"/>
    <w:rsid w:val="002245D1"/>
    <w:rsid w:val="00224A3A"/>
    <w:rsid w:val="00226996"/>
    <w:rsid w:val="002334BA"/>
    <w:rsid w:val="00235881"/>
    <w:rsid w:val="00240462"/>
    <w:rsid w:val="002405A0"/>
    <w:rsid w:val="00240FA2"/>
    <w:rsid w:val="002417F9"/>
    <w:rsid w:val="00246672"/>
    <w:rsid w:val="0024761D"/>
    <w:rsid w:val="00254B66"/>
    <w:rsid w:val="00257901"/>
    <w:rsid w:val="00263092"/>
    <w:rsid w:val="002649BB"/>
    <w:rsid w:val="00275422"/>
    <w:rsid w:val="00275EBC"/>
    <w:rsid w:val="00281B5C"/>
    <w:rsid w:val="00293A00"/>
    <w:rsid w:val="002961BC"/>
    <w:rsid w:val="002A0912"/>
    <w:rsid w:val="002A41BF"/>
    <w:rsid w:val="002A7877"/>
    <w:rsid w:val="002A7F48"/>
    <w:rsid w:val="002B588B"/>
    <w:rsid w:val="002B5C6D"/>
    <w:rsid w:val="002B6539"/>
    <w:rsid w:val="002C0654"/>
    <w:rsid w:val="002C1B10"/>
    <w:rsid w:val="002C3B86"/>
    <w:rsid w:val="002D331D"/>
    <w:rsid w:val="002D54BC"/>
    <w:rsid w:val="002D7628"/>
    <w:rsid w:val="002E365D"/>
    <w:rsid w:val="002E3C49"/>
    <w:rsid w:val="002E4718"/>
    <w:rsid w:val="002F09C0"/>
    <w:rsid w:val="002F1742"/>
    <w:rsid w:val="002F1E66"/>
    <w:rsid w:val="002F5575"/>
    <w:rsid w:val="002F7427"/>
    <w:rsid w:val="00300F76"/>
    <w:rsid w:val="003015A2"/>
    <w:rsid w:val="003035DF"/>
    <w:rsid w:val="003040E8"/>
    <w:rsid w:val="00304DE9"/>
    <w:rsid w:val="0031366E"/>
    <w:rsid w:val="00313ADE"/>
    <w:rsid w:val="00315AEE"/>
    <w:rsid w:val="0032575B"/>
    <w:rsid w:val="0032593F"/>
    <w:rsid w:val="00327CD7"/>
    <w:rsid w:val="003309D7"/>
    <w:rsid w:val="00334700"/>
    <w:rsid w:val="003427C4"/>
    <w:rsid w:val="003428F7"/>
    <w:rsid w:val="00344064"/>
    <w:rsid w:val="0034450E"/>
    <w:rsid w:val="00350F6F"/>
    <w:rsid w:val="003514F0"/>
    <w:rsid w:val="00351CA6"/>
    <w:rsid w:val="00351F0F"/>
    <w:rsid w:val="00352A55"/>
    <w:rsid w:val="00354030"/>
    <w:rsid w:val="00357880"/>
    <w:rsid w:val="00357CEE"/>
    <w:rsid w:val="003646F4"/>
    <w:rsid w:val="003706A3"/>
    <w:rsid w:val="0037522B"/>
    <w:rsid w:val="00375DBE"/>
    <w:rsid w:val="003833BD"/>
    <w:rsid w:val="00386B18"/>
    <w:rsid w:val="00386F75"/>
    <w:rsid w:val="00392C33"/>
    <w:rsid w:val="00395502"/>
    <w:rsid w:val="003A2750"/>
    <w:rsid w:val="003A4CD7"/>
    <w:rsid w:val="003A51C7"/>
    <w:rsid w:val="003A58D8"/>
    <w:rsid w:val="003B087A"/>
    <w:rsid w:val="003B0F55"/>
    <w:rsid w:val="003B35A2"/>
    <w:rsid w:val="003B4E01"/>
    <w:rsid w:val="003B54AD"/>
    <w:rsid w:val="003B6D4D"/>
    <w:rsid w:val="003C0937"/>
    <w:rsid w:val="003C41D6"/>
    <w:rsid w:val="003C76A3"/>
    <w:rsid w:val="003D64AB"/>
    <w:rsid w:val="003D7FAD"/>
    <w:rsid w:val="003E1071"/>
    <w:rsid w:val="003E2530"/>
    <w:rsid w:val="003E3BD2"/>
    <w:rsid w:val="003E698E"/>
    <w:rsid w:val="003F2D5F"/>
    <w:rsid w:val="003F6CC6"/>
    <w:rsid w:val="004003B5"/>
    <w:rsid w:val="00400F43"/>
    <w:rsid w:val="004022F7"/>
    <w:rsid w:val="004066D4"/>
    <w:rsid w:val="00410FA0"/>
    <w:rsid w:val="00411125"/>
    <w:rsid w:val="004112F1"/>
    <w:rsid w:val="00412A17"/>
    <w:rsid w:val="0042053D"/>
    <w:rsid w:val="00425C21"/>
    <w:rsid w:val="00425C62"/>
    <w:rsid w:val="00427846"/>
    <w:rsid w:val="0043070A"/>
    <w:rsid w:val="00432CC0"/>
    <w:rsid w:val="00437C8D"/>
    <w:rsid w:val="004408F8"/>
    <w:rsid w:val="004415EB"/>
    <w:rsid w:val="0044163A"/>
    <w:rsid w:val="00441D7F"/>
    <w:rsid w:val="00444EEF"/>
    <w:rsid w:val="00447253"/>
    <w:rsid w:val="00451B92"/>
    <w:rsid w:val="00457DB2"/>
    <w:rsid w:val="00460196"/>
    <w:rsid w:val="00464EEE"/>
    <w:rsid w:val="00471846"/>
    <w:rsid w:val="00472670"/>
    <w:rsid w:val="00472CBF"/>
    <w:rsid w:val="00475133"/>
    <w:rsid w:val="004751E9"/>
    <w:rsid w:val="004777E1"/>
    <w:rsid w:val="00480E52"/>
    <w:rsid w:val="00491510"/>
    <w:rsid w:val="00496A2B"/>
    <w:rsid w:val="004A0D45"/>
    <w:rsid w:val="004A560B"/>
    <w:rsid w:val="004A7F0A"/>
    <w:rsid w:val="004B3F80"/>
    <w:rsid w:val="004C1C43"/>
    <w:rsid w:val="004C2654"/>
    <w:rsid w:val="004C35BE"/>
    <w:rsid w:val="004C3CAC"/>
    <w:rsid w:val="004C4F26"/>
    <w:rsid w:val="004C6858"/>
    <w:rsid w:val="004D12CB"/>
    <w:rsid w:val="004D30BF"/>
    <w:rsid w:val="004D6B90"/>
    <w:rsid w:val="004E05E0"/>
    <w:rsid w:val="004E0DFC"/>
    <w:rsid w:val="004E53B1"/>
    <w:rsid w:val="004E6F30"/>
    <w:rsid w:val="004F2D0B"/>
    <w:rsid w:val="004F741D"/>
    <w:rsid w:val="005017D7"/>
    <w:rsid w:val="00501F99"/>
    <w:rsid w:val="00502B31"/>
    <w:rsid w:val="00502D9A"/>
    <w:rsid w:val="00503308"/>
    <w:rsid w:val="00503A30"/>
    <w:rsid w:val="0050613E"/>
    <w:rsid w:val="00510223"/>
    <w:rsid w:val="0051116D"/>
    <w:rsid w:val="00511C53"/>
    <w:rsid w:val="00512F09"/>
    <w:rsid w:val="005165D7"/>
    <w:rsid w:val="00516B02"/>
    <w:rsid w:val="00520601"/>
    <w:rsid w:val="005219DD"/>
    <w:rsid w:val="00524BE2"/>
    <w:rsid w:val="00524F70"/>
    <w:rsid w:val="005316C9"/>
    <w:rsid w:val="005333B3"/>
    <w:rsid w:val="00544A63"/>
    <w:rsid w:val="00547601"/>
    <w:rsid w:val="00547E51"/>
    <w:rsid w:val="00553CCD"/>
    <w:rsid w:val="005540A6"/>
    <w:rsid w:val="0055487E"/>
    <w:rsid w:val="0056252D"/>
    <w:rsid w:val="00564D36"/>
    <w:rsid w:val="005658F8"/>
    <w:rsid w:val="00571695"/>
    <w:rsid w:val="005730C9"/>
    <w:rsid w:val="005742C9"/>
    <w:rsid w:val="00581B8F"/>
    <w:rsid w:val="00581F45"/>
    <w:rsid w:val="005829BA"/>
    <w:rsid w:val="005830D3"/>
    <w:rsid w:val="00585C60"/>
    <w:rsid w:val="00593E05"/>
    <w:rsid w:val="00596904"/>
    <w:rsid w:val="0059712D"/>
    <w:rsid w:val="005A096A"/>
    <w:rsid w:val="005A0BBF"/>
    <w:rsid w:val="005A1A23"/>
    <w:rsid w:val="005A350E"/>
    <w:rsid w:val="005A67F6"/>
    <w:rsid w:val="005B2461"/>
    <w:rsid w:val="005B77CA"/>
    <w:rsid w:val="005C0E0D"/>
    <w:rsid w:val="005C11A4"/>
    <w:rsid w:val="005C22F9"/>
    <w:rsid w:val="005C585B"/>
    <w:rsid w:val="005C6F1F"/>
    <w:rsid w:val="005D279B"/>
    <w:rsid w:val="005D3880"/>
    <w:rsid w:val="005D41BF"/>
    <w:rsid w:val="005D6CF3"/>
    <w:rsid w:val="005E4852"/>
    <w:rsid w:val="005F148C"/>
    <w:rsid w:val="005F3E22"/>
    <w:rsid w:val="005F63A1"/>
    <w:rsid w:val="00600277"/>
    <w:rsid w:val="006205C9"/>
    <w:rsid w:val="00622DE8"/>
    <w:rsid w:val="00625F76"/>
    <w:rsid w:val="00625FAF"/>
    <w:rsid w:val="00630B6C"/>
    <w:rsid w:val="00664372"/>
    <w:rsid w:val="0066565D"/>
    <w:rsid w:val="0066633F"/>
    <w:rsid w:val="00667ACA"/>
    <w:rsid w:val="00673B28"/>
    <w:rsid w:val="00675B7B"/>
    <w:rsid w:val="006845CC"/>
    <w:rsid w:val="006852B0"/>
    <w:rsid w:val="006852FE"/>
    <w:rsid w:val="00687437"/>
    <w:rsid w:val="00692F56"/>
    <w:rsid w:val="00697675"/>
    <w:rsid w:val="006A254D"/>
    <w:rsid w:val="006B6A30"/>
    <w:rsid w:val="006C5F3B"/>
    <w:rsid w:val="006C65F1"/>
    <w:rsid w:val="006C727F"/>
    <w:rsid w:val="006C7442"/>
    <w:rsid w:val="006C7B26"/>
    <w:rsid w:val="006D0A7C"/>
    <w:rsid w:val="006D0E14"/>
    <w:rsid w:val="006D30BA"/>
    <w:rsid w:val="006D3293"/>
    <w:rsid w:val="006D3E70"/>
    <w:rsid w:val="006D40D4"/>
    <w:rsid w:val="006D48D8"/>
    <w:rsid w:val="006E02EB"/>
    <w:rsid w:val="006E105C"/>
    <w:rsid w:val="006E1F71"/>
    <w:rsid w:val="006E2E1E"/>
    <w:rsid w:val="006E7277"/>
    <w:rsid w:val="006F0A4F"/>
    <w:rsid w:val="006F0E81"/>
    <w:rsid w:val="006F3344"/>
    <w:rsid w:val="006F49D1"/>
    <w:rsid w:val="007133DF"/>
    <w:rsid w:val="00722337"/>
    <w:rsid w:val="007360FA"/>
    <w:rsid w:val="00736934"/>
    <w:rsid w:val="00736A99"/>
    <w:rsid w:val="007469FF"/>
    <w:rsid w:val="00751D1B"/>
    <w:rsid w:val="0075486E"/>
    <w:rsid w:val="00756325"/>
    <w:rsid w:val="00756449"/>
    <w:rsid w:val="0075721E"/>
    <w:rsid w:val="007600E1"/>
    <w:rsid w:val="00760304"/>
    <w:rsid w:val="00760415"/>
    <w:rsid w:val="00762D15"/>
    <w:rsid w:val="00764B6B"/>
    <w:rsid w:val="007723C9"/>
    <w:rsid w:val="0077428A"/>
    <w:rsid w:val="0077737F"/>
    <w:rsid w:val="00784530"/>
    <w:rsid w:val="007A1B30"/>
    <w:rsid w:val="007A1B4F"/>
    <w:rsid w:val="007A3B46"/>
    <w:rsid w:val="007A5E31"/>
    <w:rsid w:val="007A654C"/>
    <w:rsid w:val="007B1C91"/>
    <w:rsid w:val="007B33D7"/>
    <w:rsid w:val="007D2EE1"/>
    <w:rsid w:val="007D5A50"/>
    <w:rsid w:val="007D7369"/>
    <w:rsid w:val="007E6127"/>
    <w:rsid w:val="007F73C1"/>
    <w:rsid w:val="0080198E"/>
    <w:rsid w:val="008033E4"/>
    <w:rsid w:val="0080363B"/>
    <w:rsid w:val="008044F7"/>
    <w:rsid w:val="00805B9D"/>
    <w:rsid w:val="008100E6"/>
    <w:rsid w:val="008116BF"/>
    <w:rsid w:val="00814A0F"/>
    <w:rsid w:val="00814CB0"/>
    <w:rsid w:val="008164B9"/>
    <w:rsid w:val="00817588"/>
    <w:rsid w:val="00822B87"/>
    <w:rsid w:val="00827479"/>
    <w:rsid w:val="0083275B"/>
    <w:rsid w:val="00836915"/>
    <w:rsid w:val="00842F34"/>
    <w:rsid w:val="0085317F"/>
    <w:rsid w:val="008537E2"/>
    <w:rsid w:val="00855412"/>
    <w:rsid w:val="008556C8"/>
    <w:rsid w:val="0086397D"/>
    <w:rsid w:val="008663AC"/>
    <w:rsid w:val="00866DC8"/>
    <w:rsid w:val="00867732"/>
    <w:rsid w:val="0087517E"/>
    <w:rsid w:val="008760EF"/>
    <w:rsid w:val="008805E0"/>
    <w:rsid w:val="008847EF"/>
    <w:rsid w:val="008870A7"/>
    <w:rsid w:val="00890DA0"/>
    <w:rsid w:val="00891C3F"/>
    <w:rsid w:val="00892A66"/>
    <w:rsid w:val="00892A97"/>
    <w:rsid w:val="00893811"/>
    <w:rsid w:val="00895B68"/>
    <w:rsid w:val="008972D4"/>
    <w:rsid w:val="008B5127"/>
    <w:rsid w:val="008B524C"/>
    <w:rsid w:val="008B6423"/>
    <w:rsid w:val="008C0E19"/>
    <w:rsid w:val="008C44B2"/>
    <w:rsid w:val="008D26DC"/>
    <w:rsid w:val="008D2743"/>
    <w:rsid w:val="008D3411"/>
    <w:rsid w:val="008D3461"/>
    <w:rsid w:val="008D7CE5"/>
    <w:rsid w:val="008E01F3"/>
    <w:rsid w:val="008E3520"/>
    <w:rsid w:val="008E7041"/>
    <w:rsid w:val="008F4A98"/>
    <w:rsid w:val="008F7031"/>
    <w:rsid w:val="00906915"/>
    <w:rsid w:val="009129D4"/>
    <w:rsid w:val="00916B06"/>
    <w:rsid w:val="0092027E"/>
    <w:rsid w:val="00921286"/>
    <w:rsid w:val="00921FBC"/>
    <w:rsid w:val="009224BB"/>
    <w:rsid w:val="00925918"/>
    <w:rsid w:val="009304D3"/>
    <w:rsid w:val="009330D3"/>
    <w:rsid w:val="0093660A"/>
    <w:rsid w:val="009378AA"/>
    <w:rsid w:val="00942D19"/>
    <w:rsid w:val="009455BC"/>
    <w:rsid w:val="009615D2"/>
    <w:rsid w:val="00966227"/>
    <w:rsid w:val="00972370"/>
    <w:rsid w:val="00972851"/>
    <w:rsid w:val="009729CB"/>
    <w:rsid w:val="00972E02"/>
    <w:rsid w:val="009737C4"/>
    <w:rsid w:val="00974C29"/>
    <w:rsid w:val="0097544E"/>
    <w:rsid w:val="0098426E"/>
    <w:rsid w:val="0098670F"/>
    <w:rsid w:val="00990472"/>
    <w:rsid w:val="0099294F"/>
    <w:rsid w:val="00993AA5"/>
    <w:rsid w:val="009958E6"/>
    <w:rsid w:val="009A0365"/>
    <w:rsid w:val="009A4C00"/>
    <w:rsid w:val="009A5359"/>
    <w:rsid w:val="009B1223"/>
    <w:rsid w:val="009B7485"/>
    <w:rsid w:val="009C294D"/>
    <w:rsid w:val="009C7442"/>
    <w:rsid w:val="009D02D3"/>
    <w:rsid w:val="009D178D"/>
    <w:rsid w:val="009D6CAD"/>
    <w:rsid w:val="009E2EF7"/>
    <w:rsid w:val="009E697D"/>
    <w:rsid w:val="009E7C97"/>
    <w:rsid w:val="009F53FC"/>
    <w:rsid w:val="00A01090"/>
    <w:rsid w:val="00A11704"/>
    <w:rsid w:val="00A12E6A"/>
    <w:rsid w:val="00A15B10"/>
    <w:rsid w:val="00A16BED"/>
    <w:rsid w:val="00A22701"/>
    <w:rsid w:val="00A240A9"/>
    <w:rsid w:val="00A26814"/>
    <w:rsid w:val="00A34089"/>
    <w:rsid w:val="00A52807"/>
    <w:rsid w:val="00A53D08"/>
    <w:rsid w:val="00A55219"/>
    <w:rsid w:val="00A62DA4"/>
    <w:rsid w:val="00A63727"/>
    <w:rsid w:val="00A70810"/>
    <w:rsid w:val="00A74DCE"/>
    <w:rsid w:val="00A804A6"/>
    <w:rsid w:val="00A80F0D"/>
    <w:rsid w:val="00A90F3A"/>
    <w:rsid w:val="00A932D2"/>
    <w:rsid w:val="00A9495E"/>
    <w:rsid w:val="00AA2171"/>
    <w:rsid w:val="00AA2B89"/>
    <w:rsid w:val="00AA2CCF"/>
    <w:rsid w:val="00AA3CA3"/>
    <w:rsid w:val="00AB06FF"/>
    <w:rsid w:val="00AB0B9B"/>
    <w:rsid w:val="00AB5D24"/>
    <w:rsid w:val="00AB6D22"/>
    <w:rsid w:val="00AC04E9"/>
    <w:rsid w:val="00AC188F"/>
    <w:rsid w:val="00AC33F3"/>
    <w:rsid w:val="00AD7E71"/>
    <w:rsid w:val="00AE34AB"/>
    <w:rsid w:val="00AE6BCB"/>
    <w:rsid w:val="00AF3324"/>
    <w:rsid w:val="00AF3401"/>
    <w:rsid w:val="00AF52A1"/>
    <w:rsid w:val="00AF75FC"/>
    <w:rsid w:val="00B06841"/>
    <w:rsid w:val="00B0702B"/>
    <w:rsid w:val="00B13368"/>
    <w:rsid w:val="00B13F85"/>
    <w:rsid w:val="00B16E1E"/>
    <w:rsid w:val="00B1714E"/>
    <w:rsid w:val="00B1742D"/>
    <w:rsid w:val="00B1782F"/>
    <w:rsid w:val="00B17C11"/>
    <w:rsid w:val="00B21DEA"/>
    <w:rsid w:val="00B263C6"/>
    <w:rsid w:val="00B319E3"/>
    <w:rsid w:val="00B424C8"/>
    <w:rsid w:val="00B4723A"/>
    <w:rsid w:val="00B528A8"/>
    <w:rsid w:val="00B5425F"/>
    <w:rsid w:val="00B57EF5"/>
    <w:rsid w:val="00B726BC"/>
    <w:rsid w:val="00B745F9"/>
    <w:rsid w:val="00B762E6"/>
    <w:rsid w:val="00B8088F"/>
    <w:rsid w:val="00B80F6D"/>
    <w:rsid w:val="00B8197C"/>
    <w:rsid w:val="00B85D61"/>
    <w:rsid w:val="00B910B9"/>
    <w:rsid w:val="00B9719C"/>
    <w:rsid w:val="00BA442F"/>
    <w:rsid w:val="00BA5681"/>
    <w:rsid w:val="00BA64E9"/>
    <w:rsid w:val="00BB40B2"/>
    <w:rsid w:val="00BB7E1C"/>
    <w:rsid w:val="00BB7F5E"/>
    <w:rsid w:val="00BC45A3"/>
    <w:rsid w:val="00BC5513"/>
    <w:rsid w:val="00BC6C0F"/>
    <w:rsid w:val="00BD0803"/>
    <w:rsid w:val="00BE0BCA"/>
    <w:rsid w:val="00BE1900"/>
    <w:rsid w:val="00BE5DE4"/>
    <w:rsid w:val="00BE5F3D"/>
    <w:rsid w:val="00BF07E7"/>
    <w:rsid w:val="00BF73CD"/>
    <w:rsid w:val="00C06BD5"/>
    <w:rsid w:val="00C20D9D"/>
    <w:rsid w:val="00C228AE"/>
    <w:rsid w:val="00C25028"/>
    <w:rsid w:val="00C253AF"/>
    <w:rsid w:val="00C268DF"/>
    <w:rsid w:val="00C3258B"/>
    <w:rsid w:val="00C36F5E"/>
    <w:rsid w:val="00C3735F"/>
    <w:rsid w:val="00C42DF0"/>
    <w:rsid w:val="00C42E4E"/>
    <w:rsid w:val="00C43300"/>
    <w:rsid w:val="00C438EA"/>
    <w:rsid w:val="00C47442"/>
    <w:rsid w:val="00C47AB6"/>
    <w:rsid w:val="00C5281E"/>
    <w:rsid w:val="00C53826"/>
    <w:rsid w:val="00C5399A"/>
    <w:rsid w:val="00C53FE6"/>
    <w:rsid w:val="00C54291"/>
    <w:rsid w:val="00C56AF9"/>
    <w:rsid w:val="00C64448"/>
    <w:rsid w:val="00C71211"/>
    <w:rsid w:val="00C74EC9"/>
    <w:rsid w:val="00C77126"/>
    <w:rsid w:val="00C81EFC"/>
    <w:rsid w:val="00C84864"/>
    <w:rsid w:val="00C87C91"/>
    <w:rsid w:val="00C87CC7"/>
    <w:rsid w:val="00C95C9E"/>
    <w:rsid w:val="00CA0156"/>
    <w:rsid w:val="00CA246F"/>
    <w:rsid w:val="00CA36C2"/>
    <w:rsid w:val="00CA6EE3"/>
    <w:rsid w:val="00CB07BF"/>
    <w:rsid w:val="00CB08FF"/>
    <w:rsid w:val="00CB14F7"/>
    <w:rsid w:val="00CC1380"/>
    <w:rsid w:val="00CC35C4"/>
    <w:rsid w:val="00CC4287"/>
    <w:rsid w:val="00CC7B00"/>
    <w:rsid w:val="00CD6624"/>
    <w:rsid w:val="00CD6BB2"/>
    <w:rsid w:val="00CD723A"/>
    <w:rsid w:val="00CE39EA"/>
    <w:rsid w:val="00CE5C12"/>
    <w:rsid w:val="00CE6361"/>
    <w:rsid w:val="00CF3C4E"/>
    <w:rsid w:val="00CF3F86"/>
    <w:rsid w:val="00CF499F"/>
    <w:rsid w:val="00CF624A"/>
    <w:rsid w:val="00D018E9"/>
    <w:rsid w:val="00D0298F"/>
    <w:rsid w:val="00D0490F"/>
    <w:rsid w:val="00D04E40"/>
    <w:rsid w:val="00D10BA7"/>
    <w:rsid w:val="00D12C7F"/>
    <w:rsid w:val="00D130BF"/>
    <w:rsid w:val="00D1326E"/>
    <w:rsid w:val="00D13395"/>
    <w:rsid w:val="00D15D18"/>
    <w:rsid w:val="00D2007C"/>
    <w:rsid w:val="00D20292"/>
    <w:rsid w:val="00D478CF"/>
    <w:rsid w:val="00D542D2"/>
    <w:rsid w:val="00D60432"/>
    <w:rsid w:val="00D65FE6"/>
    <w:rsid w:val="00D70FD8"/>
    <w:rsid w:val="00D73C98"/>
    <w:rsid w:val="00D74CEE"/>
    <w:rsid w:val="00D76E42"/>
    <w:rsid w:val="00D80C65"/>
    <w:rsid w:val="00D82F7E"/>
    <w:rsid w:val="00D87185"/>
    <w:rsid w:val="00D92468"/>
    <w:rsid w:val="00D93E4F"/>
    <w:rsid w:val="00D94A5B"/>
    <w:rsid w:val="00D94F17"/>
    <w:rsid w:val="00D951B2"/>
    <w:rsid w:val="00D96F08"/>
    <w:rsid w:val="00DA2297"/>
    <w:rsid w:val="00DA39CA"/>
    <w:rsid w:val="00DA5646"/>
    <w:rsid w:val="00DA5B52"/>
    <w:rsid w:val="00DB0F99"/>
    <w:rsid w:val="00DB1638"/>
    <w:rsid w:val="00DB48A2"/>
    <w:rsid w:val="00DC0A3F"/>
    <w:rsid w:val="00DC3450"/>
    <w:rsid w:val="00DC48F1"/>
    <w:rsid w:val="00DC5E5B"/>
    <w:rsid w:val="00DC7328"/>
    <w:rsid w:val="00DC7FF2"/>
    <w:rsid w:val="00DD3F47"/>
    <w:rsid w:val="00DD5924"/>
    <w:rsid w:val="00DE58BE"/>
    <w:rsid w:val="00DF395F"/>
    <w:rsid w:val="00DF3C00"/>
    <w:rsid w:val="00DF44E2"/>
    <w:rsid w:val="00DF48EC"/>
    <w:rsid w:val="00E01264"/>
    <w:rsid w:val="00E01A65"/>
    <w:rsid w:val="00E021FB"/>
    <w:rsid w:val="00E104F0"/>
    <w:rsid w:val="00E1317D"/>
    <w:rsid w:val="00E13963"/>
    <w:rsid w:val="00E165DB"/>
    <w:rsid w:val="00E259BF"/>
    <w:rsid w:val="00E267E5"/>
    <w:rsid w:val="00E30895"/>
    <w:rsid w:val="00E37D33"/>
    <w:rsid w:val="00E4126A"/>
    <w:rsid w:val="00E44470"/>
    <w:rsid w:val="00E4751D"/>
    <w:rsid w:val="00E528FE"/>
    <w:rsid w:val="00E5314D"/>
    <w:rsid w:val="00E54429"/>
    <w:rsid w:val="00E5700E"/>
    <w:rsid w:val="00E70AA5"/>
    <w:rsid w:val="00E8438D"/>
    <w:rsid w:val="00E84F94"/>
    <w:rsid w:val="00E876F8"/>
    <w:rsid w:val="00E87A70"/>
    <w:rsid w:val="00E92FF0"/>
    <w:rsid w:val="00E93E12"/>
    <w:rsid w:val="00E94527"/>
    <w:rsid w:val="00E94BD9"/>
    <w:rsid w:val="00EA0AED"/>
    <w:rsid w:val="00EA0FB4"/>
    <w:rsid w:val="00EA47AA"/>
    <w:rsid w:val="00EA60F4"/>
    <w:rsid w:val="00EA7C6D"/>
    <w:rsid w:val="00EB07D6"/>
    <w:rsid w:val="00EB2712"/>
    <w:rsid w:val="00EB39E3"/>
    <w:rsid w:val="00EB3FDC"/>
    <w:rsid w:val="00EB581A"/>
    <w:rsid w:val="00EB58D8"/>
    <w:rsid w:val="00EB6784"/>
    <w:rsid w:val="00EC072F"/>
    <w:rsid w:val="00EC1DFF"/>
    <w:rsid w:val="00EC59A7"/>
    <w:rsid w:val="00EC664C"/>
    <w:rsid w:val="00EC6B2D"/>
    <w:rsid w:val="00EC6E25"/>
    <w:rsid w:val="00EC76D5"/>
    <w:rsid w:val="00EC7ED9"/>
    <w:rsid w:val="00ED064F"/>
    <w:rsid w:val="00ED49A5"/>
    <w:rsid w:val="00ED5ACA"/>
    <w:rsid w:val="00EE2326"/>
    <w:rsid w:val="00EE3E61"/>
    <w:rsid w:val="00EE4D11"/>
    <w:rsid w:val="00EE5F15"/>
    <w:rsid w:val="00EF08CB"/>
    <w:rsid w:val="00EF2B1C"/>
    <w:rsid w:val="00F028A0"/>
    <w:rsid w:val="00F03198"/>
    <w:rsid w:val="00F03E98"/>
    <w:rsid w:val="00F072A6"/>
    <w:rsid w:val="00F1362E"/>
    <w:rsid w:val="00F13797"/>
    <w:rsid w:val="00F13C62"/>
    <w:rsid w:val="00F1424D"/>
    <w:rsid w:val="00F22C30"/>
    <w:rsid w:val="00F27123"/>
    <w:rsid w:val="00F30CF4"/>
    <w:rsid w:val="00F32390"/>
    <w:rsid w:val="00F3374C"/>
    <w:rsid w:val="00F35F38"/>
    <w:rsid w:val="00F4161E"/>
    <w:rsid w:val="00F41D37"/>
    <w:rsid w:val="00F44227"/>
    <w:rsid w:val="00F462A7"/>
    <w:rsid w:val="00F53D69"/>
    <w:rsid w:val="00F6291F"/>
    <w:rsid w:val="00F63DA0"/>
    <w:rsid w:val="00F70BB3"/>
    <w:rsid w:val="00F7264F"/>
    <w:rsid w:val="00F730F8"/>
    <w:rsid w:val="00F908DE"/>
    <w:rsid w:val="00F929B5"/>
    <w:rsid w:val="00FA1A94"/>
    <w:rsid w:val="00FA3CE8"/>
    <w:rsid w:val="00FA532F"/>
    <w:rsid w:val="00FA5680"/>
    <w:rsid w:val="00FA6297"/>
    <w:rsid w:val="00FA6472"/>
    <w:rsid w:val="00FB0669"/>
    <w:rsid w:val="00FB4FDC"/>
    <w:rsid w:val="00FB5D7D"/>
    <w:rsid w:val="00FB6A5A"/>
    <w:rsid w:val="00FC4DAE"/>
    <w:rsid w:val="00FC5176"/>
    <w:rsid w:val="00FC6CEF"/>
    <w:rsid w:val="00FC6E3A"/>
    <w:rsid w:val="00FD148D"/>
    <w:rsid w:val="00FD261D"/>
    <w:rsid w:val="00FE0A4C"/>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4370"/>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425C21"/>
    <w:pPr>
      <w:tabs>
        <w:tab w:val="center" w:pos="4677"/>
        <w:tab w:val="right" w:pos="9355"/>
      </w:tabs>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425C2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551E17ACE5EDA864971A4CA21A0C7898ECE2AF8CCDE02A680A42A69B1A77AFD84DE03D708B132D68BFBEE9BB1CE93p3dAV" TargetMode="External"/><Relationship Id="rId3" Type="http://schemas.openxmlformats.org/officeDocument/2006/relationships/styles" Target="styles.xml"/><Relationship Id="rId7" Type="http://schemas.openxmlformats.org/officeDocument/2006/relationships/hyperlink" Target="consultantplus://offline/ref=395551E17ACE5EDA86496FA9DC4DF7CB8E859225F4C9D253F2DFFF773EB8AD2DBACB8756915CBC388BC4BFBC88B2C78F39798BDC6053pBdB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913&amp;n=51498&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C8D2-F5B4-49E8-8BC6-744E28B6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Пищ Оксана Владимировна</cp:lastModifiedBy>
  <cp:revision>33</cp:revision>
  <cp:lastPrinted>2023-09-07T09:21:00Z</cp:lastPrinted>
  <dcterms:created xsi:type="dcterms:W3CDTF">2023-09-15T05:50:00Z</dcterms:created>
  <dcterms:modified xsi:type="dcterms:W3CDTF">2023-11-03T07:44:00Z</dcterms:modified>
</cp:coreProperties>
</file>