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91C" w:rsidRDefault="00F5391C" w:rsidP="00F539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89585" cy="612140"/>
            <wp:effectExtent l="0" t="0" r="571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</w:t>
      </w: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F5391C" w:rsidRDefault="00F5391C" w:rsidP="00F539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12-я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сессия IV созыва</w:t>
      </w: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325"/>
      </w:tblGrid>
      <w:tr w:rsidR="00F5391C" w:rsidTr="00F5391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391C" w:rsidRDefault="00F5391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Порядок формирования и использования бюджетных ассигнований муниципального дорожного фонда Заполярного района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F5391C" w:rsidRDefault="00F539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91C" w:rsidRDefault="00F5391C" w:rsidP="00F539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179.4 Бюджетного кодекса Российской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Федерации,  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Уставом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391C" w:rsidRDefault="00F5391C" w:rsidP="00F539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Порядок формирования и использования бюджетных ассигнований муниципального дорожного фонда Заполярного района, утвержденный решением Совета муниципального района «Заполярный район» от 27 ноября 2013 года № 458-р (с изменениями, внесенными решениями Совета муниципального района «Заполярный район» от 10.12.2014 № 31-р, от 30.11.2016 года № 281-р,</w:t>
      </w:r>
      <w:r>
        <w:rPr>
          <w:rFonts w:cs="Times New Roman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27.03.2017 № 308-р, от 06.12.2017 № 352-р, от 05.07.2018 № 402-р), следующие изменения: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Пункт 2 изложить в новой редакции: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«2. Муниципальный дорожный фонд Заполярного района (далее - дорожный фонд) - часть средств районного бюджета, подлежащая использованию в целях:</w:t>
      </w:r>
    </w:p>
    <w:p w:rsidR="00F5391C" w:rsidRDefault="00F5391C" w:rsidP="00F539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1) финансового обеспечения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района, а также в отношении автомобильных дорог общего пользования местного значения в границах населенных пунктов сельских поселений в части проектирования и строительства дорог;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2)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дорожной деятельности в отношении автомобильных дорог общего пользования местного значения в границах сельских населенных пунктов, осуществляемой за счет бюджетных ассигнований муниципальных дорожных фондов сельских поселений Заполярного района.»;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Пункт 3 изложить в новой редакции: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бюджетных ассигнований дорожного фонда утверждается решением Совета Заполярного района о районном бюджете на очередной финансовый год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плановый период в размере не менее суммы базового объема в соответствии с пунктом 2.1 настоящего Порядка, а также прогнозируемого объема доходов от: </w:t>
      </w:r>
    </w:p>
    <w:p w:rsidR="00F5391C" w:rsidRDefault="00F5391C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инжекторных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) двигателей, производимые на территории Российской Федерации, подлежащи</w:t>
      </w:r>
      <w:r w:rsidR="004130E3">
        <w:rPr>
          <w:rFonts w:ascii="Times New Roman" w:hAnsi="Times New Roman" w:cs="Times New Roman"/>
          <w:sz w:val="26"/>
          <w:szCs w:val="26"/>
          <w:lang w:eastAsia="ru-RU"/>
        </w:rPr>
        <w:t>х зачислению в районный бюджет</w:t>
      </w:r>
      <w:r w:rsidR="00155AFF">
        <w:rPr>
          <w:rFonts w:ascii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4130E3" w:rsidRDefault="004130E3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1.3. Дополнить пунктом 3.1 следующего содержания:</w:t>
      </w:r>
    </w:p>
    <w:p w:rsidR="00561CCE" w:rsidRPr="00561CCE" w:rsidRDefault="004130E3" w:rsidP="00845F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«3.1. Источником формирования базового объема дорожног</w:t>
      </w:r>
      <w:r w:rsidR="00DD179B">
        <w:rPr>
          <w:rFonts w:ascii="Times New Roman" w:hAnsi="Times New Roman" w:cs="Times New Roman"/>
          <w:sz w:val="26"/>
          <w:szCs w:val="26"/>
          <w:lang w:eastAsia="ru-RU"/>
        </w:rPr>
        <w:t xml:space="preserve">о фонда, а также дополнительного объема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дорожного фонда в случаях, предусмотренных пунктами 6.3 и 6.4 настоящего Порядка, являются </w:t>
      </w:r>
      <w:r w:rsidRPr="00797BC8">
        <w:rPr>
          <w:rFonts w:ascii="Times New Roman" w:hAnsi="Times New Roman" w:cs="Times New Roman"/>
          <w:strike/>
          <w:sz w:val="26"/>
          <w:szCs w:val="26"/>
          <w:lang w:eastAsia="ru-RU"/>
        </w:rPr>
        <w:t>иные поступления (доходы районного бюджета), не противоречащие законодательству</w:t>
      </w:r>
      <w:r w:rsidR="00797BC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7BC8" w:rsidRPr="00797BC8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доходы местного бюджета от налоговых и неналоговых поступлений</w:t>
      </w:r>
      <w:r w:rsidR="00561CCE" w:rsidRPr="00561CCE">
        <w:rPr>
          <w:rFonts w:ascii="Times New Roman" w:eastAsiaTheme="minorHAnsi" w:hAnsi="Times New Roman" w:cs="Times New Roman"/>
          <w:bCs/>
          <w:iCs/>
          <w:sz w:val="26"/>
          <w:szCs w:val="26"/>
        </w:rPr>
        <w:t>.»;</w:t>
      </w:r>
    </w:p>
    <w:p w:rsidR="00797BC8" w:rsidRPr="00AF251A" w:rsidRDefault="00797BC8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lang w:eastAsia="ru-RU"/>
        </w:rPr>
      </w:pPr>
      <w:r w:rsidRPr="00AF25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1.4. Пункт </w:t>
      </w:r>
      <w:r w:rsidR="00AF251A" w:rsidRPr="00AF25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4 изложить в новой редакции: </w:t>
      </w:r>
    </w:p>
    <w:p w:rsidR="00AF251A" w:rsidRPr="00AF251A" w:rsidRDefault="00AF251A" w:rsidP="00AF25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lang w:eastAsia="ru-RU"/>
        </w:rPr>
      </w:pPr>
      <w:r w:rsidRPr="00AF25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>«4. Объем бюджетных ассигнований дорожного фонда подлежит корректировке в текущем финансовом году в случае изменения прогнозируемого объема доходов районного бюджета от источника, указанного в подпункте 1 пункта 3 настоящего Порядка, а также</w:t>
      </w:r>
      <w:r w:rsidR="00845FD9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при наличии потребности в дополнительных бюджетных ассигнованиях (при недостаточности </w:t>
      </w:r>
      <w:r w:rsidR="00845FD9" w:rsidRPr="00845FD9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остатка дорожного фонда, не использованного по состоянию на 1 января текущего финансового года</w:t>
      </w:r>
      <w:r w:rsidR="00845FD9">
        <w:rPr>
          <w:rFonts w:ascii="Times New Roman" w:hAnsi="Times New Roman" w:cs="Times New Roman"/>
          <w:b/>
          <w:i/>
          <w:sz w:val="26"/>
          <w:szCs w:val="26"/>
          <w:lang w:eastAsia="ru-RU"/>
        </w:rPr>
        <w:t>)</w:t>
      </w:r>
      <w:r w:rsidRPr="00AF25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в случаях, указанных в пунктах 6.3 и 6.4 настоящего Порядка</w:t>
      </w:r>
      <w:proofErr w:type="gramStart"/>
      <w:r w:rsidRPr="00AF25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>»;.</w:t>
      </w:r>
      <w:proofErr w:type="gramEnd"/>
    </w:p>
    <w:p w:rsidR="00F5391C" w:rsidRDefault="00797BC8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1.5</w:t>
      </w:r>
      <w:r w:rsidR="00F5391C">
        <w:rPr>
          <w:rFonts w:ascii="Times New Roman" w:hAnsi="Times New Roman" w:cs="Times New Roman"/>
          <w:sz w:val="26"/>
          <w:szCs w:val="26"/>
          <w:lang w:eastAsia="ru-RU"/>
        </w:rPr>
        <w:t>. Подпункт 1 пункта 6 изложить в новой редакции:</w:t>
      </w:r>
    </w:p>
    <w:p w:rsidR="00F5391C" w:rsidRDefault="00F5391C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«1) финансового обеспечения Администрацией Заполярного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района, а также в отношении автомобильных дорог общего пользования местного значения в границах населенных пунктов сельских поселений в части проектирования и строительства дорог;»;</w:t>
      </w:r>
    </w:p>
    <w:p w:rsidR="006946EF" w:rsidRPr="00927F09" w:rsidRDefault="00797BC8" w:rsidP="006946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</w:t>
      </w:r>
      <w:r w:rsidR="006946EF" w:rsidRPr="00927F09">
        <w:rPr>
          <w:rFonts w:ascii="Times New Roman" w:eastAsia="Times New Roman" w:hAnsi="Times New Roman"/>
          <w:sz w:val="26"/>
          <w:szCs w:val="26"/>
          <w:lang w:eastAsia="ru-RU"/>
        </w:rPr>
        <w:t>. В пункте 6.1 слова «, а также бюджетные ассигнования дорожного фонда, не использованные по состоянию на 1 января очередного финансового года» исключить;</w:t>
      </w:r>
    </w:p>
    <w:p w:rsidR="006946EF" w:rsidRDefault="00797BC8" w:rsidP="006946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1.7</w:t>
      </w:r>
      <w:r w:rsidR="006946EF" w:rsidRPr="00927F09">
        <w:rPr>
          <w:rFonts w:ascii="Times New Roman" w:eastAsia="Times New Roman" w:hAnsi="Times New Roman"/>
          <w:sz w:val="26"/>
          <w:szCs w:val="26"/>
          <w:lang w:eastAsia="ru-RU"/>
        </w:rPr>
        <w:t>. В пункте 6.2 слова «и используются на цели, установленные подпунктом 2 пункта 6 настоящего Порядка» исключить;</w:t>
      </w:r>
    </w:p>
    <w:p w:rsidR="00F5391C" w:rsidRDefault="00797BC8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1.8</w:t>
      </w:r>
      <w:r w:rsidR="00F5391C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Дополнить пунктом 6.3 следующего содержания:</w:t>
      </w:r>
    </w:p>
    <w:p w:rsidR="00F5391C" w:rsidRDefault="00F5391C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«6.3. В случае если бюджетных ассигнований муниципальных дорожных фондов сельских поселений Заполярного района с учетом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рассчитанного по правилам п. 6.1 настоящего Порядка, недостаточно для осуществления мероприятий в области дорожной деятельности в отношении автомобильных дорог общего пользования местного значения в границах сельских населенных пунктов, глава поселения вправе обратиться в Администрацию Заполярного района за </w:t>
      </w:r>
      <w:r w:rsidRPr="005E4861"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  <w:t>оказанием дополнительной финансовой помощи</w:t>
      </w:r>
      <w:r w:rsidRPr="005E4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4861" w:rsidRPr="005E48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предоставлением дополнительных бюджетных ассигнований </w:t>
      </w:r>
      <w:r w:rsidRPr="005E4861">
        <w:rPr>
          <w:rFonts w:ascii="Times New Roman" w:eastAsia="Times New Roman" w:hAnsi="Times New Roman" w:cs="Times New Roman"/>
          <w:sz w:val="26"/>
          <w:szCs w:val="26"/>
          <w:lang w:eastAsia="ru-RU"/>
        </w:rPr>
        <w:t>с приложением подтверждающих документов.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55AFF" w:rsidRDefault="00F5391C" w:rsidP="006946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таком случае за счет </w:t>
      </w:r>
      <w:r w:rsidR="006946E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остатка д</w:t>
      </w:r>
      <w:r w:rsidR="006946EF">
        <w:rPr>
          <w:rFonts w:ascii="Times New Roman" w:eastAsiaTheme="minorHAnsi" w:hAnsi="Times New Roman" w:cs="Times New Roman"/>
          <w:sz w:val="26"/>
          <w:szCs w:val="26"/>
        </w:rPr>
        <w:t xml:space="preserve">орожного фонда, не использованного по состоянию на 1 января текущего финансового года, а также при его недостаточности -  дополнительных </w:t>
      </w:r>
      <w:r w:rsidR="006946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ассигнований дорожного фонда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решении Совета Заполярного района о районном бюджете на очер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едной финансовый год и плановый период могут быть предусмотрены дополнительные межбюджетные трансферты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бюджет сельского поселения на реализацию отдельных мероприятий в области дорожной деятельности.»</w:t>
      </w:r>
      <w:r w:rsidR="00155AF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5AFF" w:rsidRDefault="00797BC8" w:rsidP="00155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1.9</w:t>
      </w:r>
      <w:r w:rsidR="00155AFF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Дополнить пунктом 6.4 следующего содержания:</w:t>
      </w:r>
    </w:p>
    <w:p w:rsidR="00155AFF" w:rsidRDefault="00155AFF" w:rsidP="00155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«6.4. В случае необходимости реализации Администрацией Заполярного района отдельных мероприятий, указанных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2 п. 2 настоящего Порядка, за счет </w:t>
      </w:r>
      <w:r w:rsidR="006946E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остатка д</w:t>
      </w:r>
      <w:r w:rsidR="006946EF">
        <w:rPr>
          <w:rFonts w:ascii="Times New Roman" w:eastAsiaTheme="minorHAnsi" w:hAnsi="Times New Roman" w:cs="Times New Roman"/>
          <w:sz w:val="26"/>
          <w:szCs w:val="26"/>
        </w:rPr>
        <w:t xml:space="preserve">орожного фонда, не использованного по состоянию на 1 января текущего финансового года, а также при его недостаточности </w:t>
      </w:r>
      <w:r w:rsidR="00D32180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6946EF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D32180">
        <w:rPr>
          <w:rFonts w:ascii="Times New Roman" w:eastAsiaTheme="minorHAnsi" w:hAnsi="Times New Roman" w:cs="Times New Roman"/>
          <w:sz w:val="26"/>
          <w:szCs w:val="26"/>
        </w:rPr>
        <w:t xml:space="preserve">дополнительных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бюджетных ассигнований дорожного фонда в решении Совета Заполярного района о районном бюджете на очередной финансовый год и плановый период могут быть предусмотрены дополнительные расходы.».</w:t>
      </w:r>
    </w:p>
    <w:p w:rsidR="00155AFF" w:rsidRPr="00845FD9" w:rsidRDefault="00F5391C" w:rsidP="00155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решение вступает в силу с 01.01.2021</w:t>
      </w:r>
      <w:r w:rsidR="00845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5FD9" w:rsidRPr="00845FD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 подлежит официальному опубликованию</w:t>
      </w:r>
      <w:r w:rsidR="00155AFF" w:rsidRPr="00845FD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</w:p>
    <w:p w:rsidR="00F5391C" w:rsidRDefault="00797BC8" w:rsidP="00155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Пункты 1.3 и </w:t>
      </w:r>
      <w:r w:rsidR="004E0ECD" w:rsidRPr="004E0ECD"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  <w:t>1.7.</w:t>
      </w:r>
      <w:r w:rsidR="004E0E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0EC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1.8</w:t>
      </w:r>
      <w:r w:rsidR="0015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решения распространяют действие на отношения, возникшие с 01.01.2020. </w:t>
      </w:r>
      <w:r w:rsidR="00F53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5"/>
      </w:tblGrid>
      <w:tr w:rsidR="00F5391C" w:rsidTr="00F5391C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«Заполярный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район» 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В.Н. Ильин</w:t>
            </w:r>
          </w:p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Искателей</w:t>
      </w: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 декабря 2020 года</w:t>
      </w: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 - р</w:t>
      </w:r>
    </w:p>
    <w:p w:rsidR="00763BF6" w:rsidRDefault="00763BF6"/>
    <w:sectPr w:rsidR="00763B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DC5" w:rsidRDefault="000F4DC5" w:rsidP="006946EF">
      <w:pPr>
        <w:spacing w:after="0" w:line="240" w:lineRule="auto"/>
      </w:pPr>
      <w:r>
        <w:separator/>
      </w:r>
    </w:p>
  </w:endnote>
  <w:endnote w:type="continuationSeparator" w:id="0">
    <w:p w:rsidR="000F4DC5" w:rsidRDefault="000F4DC5" w:rsidP="0069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AA7" w:rsidRDefault="00780AA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AA7" w:rsidRDefault="00780AA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AA7" w:rsidRDefault="00780A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DC5" w:rsidRDefault="000F4DC5" w:rsidP="006946EF">
      <w:pPr>
        <w:spacing w:after="0" w:line="240" w:lineRule="auto"/>
      </w:pPr>
      <w:r>
        <w:separator/>
      </w:r>
    </w:p>
  </w:footnote>
  <w:footnote w:type="continuationSeparator" w:id="0">
    <w:p w:rsidR="000F4DC5" w:rsidRDefault="000F4DC5" w:rsidP="0069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AA7" w:rsidRDefault="00780AA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1CE" w:rsidRDefault="00780AA7" w:rsidP="008631CE">
    <w:pPr>
      <w:pStyle w:val="a5"/>
      <w:jc w:val="right"/>
    </w:pPr>
    <w:r>
      <w:t>Проект от 21</w:t>
    </w:r>
    <w:r w:rsidR="008631CE">
      <w:t>.12.2020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AA7" w:rsidRDefault="00780A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1C"/>
    <w:rsid w:val="000B0369"/>
    <w:rsid w:val="000F4DC5"/>
    <w:rsid w:val="00155AFF"/>
    <w:rsid w:val="004130E3"/>
    <w:rsid w:val="004E0ECD"/>
    <w:rsid w:val="00561CCE"/>
    <w:rsid w:val="005E4861"/>
    <w:rsid w:val="006946EF"/>
    <w:rsid w:val="00754FCB"/>
    <w:rsid w:val="00763BF6"/>
    <w:rsid w:val="00780AA7"/>
    <w:rsid w:val="00797BC8"/>
    <w:rsid w:val="00845FD9"/>
    <w:rsid w:val="008631CE"/>
    <w:rsid w:val="00AF251A"/>
    <w:rsid w:val="00BC3B9E"/>
    <w:rsid w:val="00D32180"/>
    <w:rsid w:val="00DD179B"/>
    <w:rsid w:val="00E54C38"/>
    <w:rsid w:val="00F5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77D81-49F4-4021-A23E-A1BC79D92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91C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AF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4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46EF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694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46E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Шарипова Екатерина Григорьевна</cp:lastModifiedBy>
  <cp:revision>9</cp:revision>
  <cp:lastPrinted>2020-12-22T06:40:00Z</cp:lastPrinted>
  <dcterms:created xsi:type="dcterms:W3CDTF">2020-12-18T14:28:00Z</dcterms:created>
  <dcterms:modified xsi:type="dcterms:W3CDTF">2020-12-22T06:44:00Z</dcterms:modified>
</cp:coreProperties>
</file>