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DDB" w:rsidRPr="00EC61B8" w:rsidRDefault="00B73DDB" w:rsidP="00B73DD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87680" cy="609600"/>
            <wp:effectExtent l="0" t="0" r="7620" b="0"/>
            <wp:docPr id="2" name="Рисунок 2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DDB" w:rsidRPr="00EC61B8" w:rsidRDefault="00B73DDB" w:rsidP="00B73DD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73DDB" w:rsidRPr="00EC61B8" w:rsidRDefault="00B73DDB" w:rsidP="00B73D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B73DDB" w:rsidRPr="00EC61B8" w:rsidRDefault="00B73DDB" w:rsidP="00B73D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B73DDB" w:rsidRPr="00EC61B8" w:rsidRDefault="00DC6903" w:rsidP="00B73D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="00B73DDB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-я сессия </w:t>
      </w:r>
      <w:r w:rsidR="00416AE3" w:rsidRPr="00416AE3">
        <w:rPr>
          <w:rFonts w:ascii="Times New Roman" w:eastAsia="Times New Roman" w:hAnsi="Times New Roman"/>
          <w:b/>
          <w:sz w:val="28"/>
          <w:szCs w:val="28"/>
          <w:lang w:eastAsia="ru-RU"/>
        </w:rPr>
        <w:t>ІV</w:t>
      </w:r>
      <w:r w:rsidR="00B73DDB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B73DDB" w:rsidRPr="00EC61B8" w:rsidRDefault="00B73DDB" w:rsidP="00B73D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B73DDB" w:rsidRPr="00EC61B8" w:rsidRDefault="00B73DDB" w:rsidP="00B73D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3DDB" w:rsidRPr="00EC61B8" w:rsidRDefault="00B73DDB" w:rsidP="00B73D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B73DDB" w:rsidRPr="00EC61B8" w:rsidRDefault="00B73DDB" w:rsidP="00B73DD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2"/>
        <w:gridCol w:w="4057"/>
      </w:tblGrid>
      <w:tr w:rsidR="000043A2" w:rsidRPr="000043A2" w:rsidTr="00DC6903">
        <w:trPr>
          <w:trHeight w:val="360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</w:tcPr>
          <w:p w:rsidR="003E5D56" w:rsidRPr="003E5D56" w:rsidRDefault="003E5D56" w:rsidP="00DC6903">
            <w:pPr>
              <w:spacing w:after="0" w:line="240" w:lineRule="auto"/>
              <w:ind w:firstLine="49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E5D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 внесении изменений в </w:t>
            </w:r>
            <w:r w:rsidR="0042706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решение Совета Заполярного района «</w:t>
            </w:r>
            <w:bookmarkStart w:id="0" w:name="_GoBack"/>
            <w:bookmarkEnd w:id="0"/>
            <w:r w:rsidR="0042706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 Управлении </w:t>
            </w:r>
            <w:r w:rsidRPr="003E5D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муниципального имущества Администрации муниципального района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3E5D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Заполярный район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0043A2" w:rsidRPr="000043A2" w:rsidRDefault="000043A2" w:rsidP="0071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57" w:type="dxa"/>
            <w:tcBorders>
              <w:top w:val="nil"/>
              <w:left w:val="nil"/>
              <w:bottom w:val="nil"/>
              <w:right w:val="nil"/>
            </w:tcBorders>
          </w:tcPr>
          <w:p w:rsidR="000043A2" w:rsidRPr="000043A2" w:rsidRDefault="000043A2" w:rsidP="000043A2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E6C05" w:rsidRDefault="0091497B" w:rsidP="003228E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1497B">
        <w:rPr>
          <w:rFonts w:ascii="Times New Roman" w:hAnsi="Times New Roman" w:cs="Times New Roman"/>
          <w:sz w:val="26"/>
          <w:szCs w:val="26"/>
        </w:rPr>
        <w:t xml:space="preserve">В соответствии со статьей 35 Федерального закона от 6 октября 2003 года </w:t>
      </w:r>
      <w:r>
        <w:rPr>
          <w:rFonts w:ascii="Times New Roman" w:hAnsi="Times New Roman" w:cs="Times New Roman"/>
          <w:sz w:val="26"/>
          <w:szCs w:val="26"/>
        </w:rPr>
        <w:t xml:space="preserve">                  №</w:t>
      </w:r>
      <w:r w:rsidRPr="0091497B">
        <w:rPr>
          <w:rFonts w:ascii="Times New Roman" w:hAnsi="Times New Roman" w:cs="Times New Roman"/>
          <w:sz w:val="26"/>
          <w:szCs w:val="26"/>
        </w:rPr>
        <w:t xml:space="preserve"> 131-ФЗ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1497B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1497B">
        <w:rPr>
          <w:rFonts w:ascii="Times New Roman" w:hAnsi="Times New Roman" w:cs="Times New Roman"/>
          <w:sz w:val="26"/>
          <w:szCs w:val="26"/>
        </w:rPr>
        <w:t xml:space="preserve">, на основании статьи 12 Устава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1497B">
        <w:rPr>
          <w:rFonts w:ascii="Times New Roman" w:hAnsi="Times New Roman" w:cs="Times New Roman"/>
          <w:sz w:val="26"/>
          <w:szCs w:val="26"/>
        </w:rPr>
        <w:t xml:space="preserve">Муниципальный район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1497B">
        <w:rPr>
          <w:rFonts w:ascii="Times New Roman" w:hAnsi="Times New Roman" w:cs="Times New Roman"/>
          <w:sz w:val="26"/>
          <w:szCs w:val="26"/>
        </w:rPr>
        <w:t>Заполярный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1497B">
        <w:rPr>
          <w:rFonts w:ascii="Times New Roman" w:hAnsi="Times New Roman" w:cs="Times New Roman"/>
          <w:sz w:val="26"/>
          <w:szCs w:val="26"/>
        </w:rPr>
        <w:t xml:space="preserve"> Совет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1497B">
        <w:rPr>
          <w:rFonts w:ascii="Times New Roman" w:hAnsi="Times New Roman" w:cs="Times New Roman"/>
          <w:sz w:val="26"/>
          <w:szCs w:val="26"/>
        </w:rPr>
        <w:t>Заполярный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1497B">
        <w:rPr>
          <w:rFonts w:ascii="Times New Roman" w:hAnsi="Times New Roman" w:cs="Times New Roman"/>
          <w:sz w:val="26"/>
          <w:szCs w:val="26"/>
        </w:rPr>
        <w:t xml:space="preserve"> </w:t>
      </w:r>
      <w:r w:rsidR="000E5A2B">
        <w:rPr>
          <w:rFonts w:ascii="Times New Roman" w:hAnsi="Times New Roman" w:cs="Times New Roman"/>
          <w:sz w:val="26"/>
          <w:szCs w:val="26"/>
        </w:rPr>
        <w:t>РЕШИЛ</w:t>
      </w:r>
      <w:r w:rsidR="001B09B0" w:rsidRPr="005F123A">
        <w:rPr>
          <w:rFonts w:ascii="Times New Roman" w:hAnsi="Times New Roman" w:cs="Times New Roman"/>
          <w:sz w:val="26"/>
          <w:szCs w:val="26"/>
        </w:rPr>
        <w:t>:</w:t>
      </w:r>
    </w:p>
    <w:p w:rsidR="00870033" w:rsidRDefault="00870033" w:rsidP="00416AE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16AE3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4763C3">
        <w:rPr>
          <w:rFonts w:ascii="Times New Roman" w:hAnsi="Times New Roman" w:cs="Times New Roman"/>
          <w:sz w:val="26"/>
          <w:szCs w:val="26"/>
        </w:rPr>
        <w:t>решение Совета Заполярного района «Об</w:t>
      </w:r>
      <w:r w:rsidR="003E5D56" w:rsidRPr="00416AE3">
        <w:rPr>
          <w:rFonts w:ascii="Times New Roman" w:hAnsi="Times New Roman" w:cs="Times New Roman"/>
          <w:sz w:val="26"/>
          <w:szCs w:val="26"/>
        </w:rPr>
        <w:t xml:space="preserve"> Управлении муниципального имущества Администрации муниципального района «Заполярный район»</w:t>
      </w:r>
      <w:r w:rsidR="004763C3">
        <w:rPr>
          <w:rFonts w:ascii="Times New Roman" w:hAnsi="Times New Roman" w:cs="Times New Roman"/>
          <w:sz w:val="26"/>
          <w:szCs w:val="26"/>
        </w:rPr>
        <w:t xml:space="preserve"> </w:t>
      </w:r>
      <w:r w:rsidR="003E5D56" w:rsidRPr="00416AE3">
        <w:rPr>
          <w:rFonts w:ascii="Times New Roman" w:hAnsi="Times New Roman" w:cs="Times New Roman"/>
          <w:sz w:val="26"/>
          <w:szCs w:val="26"/>
        </w:rPr>
        <w:t xml:space="preserve">от 22 мая 2009 года </w:t>
      </w:r>
      <w:r w:rsidR="00FD756F" w:rsidRPr="00416AE3">
        <w:rPr>
          <w:rFonts w:ascii="Times New Roman" w:hAnsi="Times New Roman" w:cs="Times New Roman"/>
          <w:sz w:val="26"/>
          <w:szCs w:val="26"/>
        </w:rPr>
        <w:t>№</w:t>
      </w:r>
      <w:r w:rsidR="003E5D56" w:rsidRPr="00416AE3">
        <w:rPr>
          <w:rFonts w:ascii="Times New Roman" w:hAnsi="Times New Roman" w:cs="Times New Roman"/>
          <w:sz w:val="26"/>
          <w:szCs w:val="26"/>
        </w:rPr>
        <w:t xml:space="preserve"> 444-р</w:t>
      </w:r>
      <w:r w:rsidRPr="00416AE3">
        <w:rPr>
          <w:rFonts w:ascii="Times New Roman" w:hAnsi="Times New Roman" w:cs="Times New Roman"/>
          <w:sz w:val="26"/>
          <w:szCs w:val="26"/>
        </w:rPr>
        <w:t xml:space="preserve"> (</w:t>
      </w:r>
      <w:r w:rsidR="00FD756F" w:rsidRPr="00416AE3">
        <w:rPr>
          <w:rFonts w:ascii="Times New Roman" w:hAnsi="Times New Roman" w:cs="Times New Roman"/>
          <w:sz w:val="26"/>
          <w:szCs w:val="26"/>
        </w:rPr>
        <w:t>в редакции решений</w:t>
      </w:r>
      <w:r w:rsidR="00416AE3">
        <w:rPr>
          <w:rFonts w:ascii="Times New Roman" w:hAnsi="Times New Roman" w:cs="Times New Roman"/>
          <w:sz w:val="26"/>
          <w:szCs w:val="26"/>
        </w:rPr>
        <w:t xml:space="preserve"> Совета Заполярного района от</w:t>
      </w:r>
      <w:r w:rsidR="00416AE3" w:rsidRPr="00416AE3">
        <w:rPr>
          <w:rFonts w:ascii="Times New Roman" w:hAnsi="Times New Roman" w:cs="Times New Roman"/>
          <w:sz w:val="26"/>
          <w:szCs w:val="26"/>
        </w:rPr>
        <w:t xml:space="preserve"> 22.12.2010 </w:t>
      </w:r>
      <w:hyperlink r:id="rId8" w:history="1">
        <w:r w:rsidR="00416AE3">
          <w:rPr>
            <w:rFonts w:ascii="Times New Roman" w:hAnsi="Times New Roman" w:cs="Times New Roman"/>
            <w:sz w:val="26"/>
            <w:szCs w:val="26"/>
          </w:rPr>
          <w:t>№</w:t>
        </w:r>
        <w:r w:rsidR="00416AE3" w:rsidRPr="00416AE3">
          <w:rPr>
            <w:rFonts w:ascii="Times New Roman" w:hAnsi="Times New Roman" w:cs="Times New Roman"/>
            <w:sz w:val="26"/>
            <w:szCs w:val="26"/>
          </w:rPr>
          <w:t xml:space="preserve"> 131-р</w:t>
        </w:r>
      </w:hyperlink>
      <w:r w:rsidR="00416AE3" w:rsidRPr="00416AE3">
        <w:rPr>
          <w:rFonts w:ascii="Times New Roman" w:hAnsi="Times New Roman" w:cs="Times New Roman"/>
          <w:sz w:val="26"/>
          <w:szCs w:val="26"/>
        </w:rPr>
        <w:t xml:space="preserve">, от 26.05.2011 </w:t>
      </w:r>
      <w:hyperlink r:id="rId9" w:history="1">
        <w:r w:rsidR="00416AE3">
          <w:rPr>
            <w:rFonts w:ascii="Times New Roman" w:hAnsi="Times New Roman" w:cs="Times New Roman"/>
            <w:sz w:val="26"/>
            <w:szCs w:val="26"/>
          </w:rPr>
          <w:t>№</w:t>
        </w:r>
        <w:r w:rsidR="00416AE3" w:rsidRPr="00416AE3">
          <w:rPr>
            <w:rFonts w:ascii="Times New Roman" w:hAnsi="Times New Roman" w:cs="Times New Roman"/>
            <w:sz w:val="26"/>
            <w:szCs w:val="26"/>
          </w:rPr>
          <w:t xml:space="preserve"> 176-р</w:t>
        </w:r>
      </w:hyperlink>
      <w:r w:rsidR="00416AE3" w:rsidRPr="00416AE3">
        <w:rPr>
          <w:rFonts w:ascii="Times New Roman" w:hAnsi="Times New Roman" w:cs="Times New Roman"/>
          <w:sz w:val="26"/>
          <w:szCs w:val="26"/>
        </w:rPr>
        <w:t xml:space="preserve">, от 05.10.2011 </w:t>
      </w:r>
      <w:hyperlink r:id="rId10" w:history="1">
        <w:r w:rsidR="00416AE3">
          <w:rPr>
            <w:rFonts w:ascii="Times New Roman" w:hAnsi="Times New Roman" w:cs="Times New Roman"/>
            <w:sz w:val="26"/>
            <w:szCs w:val="26"/>
          </w:rPr>
          <w:t>№</w:t>
        </w:r>
        <w:r w:rsidR="00416AE3" w:rsidRPr="00416AE3">
          <w:rPr>
            <w:rFonts w:ascii="Times New Roman" w:hAnsi="Times New Roman" w:cs="Times New Roman"/>
            <w:sz w:val="26"/>
            <w:szCs w:val="26"/>
          </w:rPr>
          <w:t xml:space="preserve"> 206-р</w:t>
        </w:r>
      </w:hyperlink>
      <w:r w:rsidR="00416AE3" w:rsidRPr="00416AE3">
        <w:rPr>
          <w:rFonts w:ascii="Times New Roman" w:hAnsi="Times New Roman" w:cs="Times New Roman"/>
          <w:sz w:val="26"/>
          <w:szCs w:val="26"/>
        </w:rPr>
        <w:t xml:space="preserve">, от 04.07.2012 </w:t>
      </w:r>
      <w:hyperlink r:id="rId11" w:history="1">
        <w:r w:rsidR="00416AE3">
          <w:rPr>
            <w:rFonts w:ascii="Times New Roman" w:hAnsi="Times New Roman" w:cs="Times New Roman"/>
            <w:sz w:val="26"/>
            <w:szCs w:val="26"/>
          </w:rPr>
          <w:t>№</w:t>
        </w:r>
        <w:r w:rsidR="00416AE3" w:rsidRPr="00416AE3">
          <w:rPr>
            <w:rFonts w:ascii="Times New Roman" w:hAnsi="Times New Roman" w:cs="Times New Roman"/>
            <w:sz w:val="26"/>
            <w:szCs w:val="26"/>
          </w:rPr>
          <w:t xml:space="preserve"> 312-р</w:t>
        </w:r>
      </w:hyperlink>
      <w:r w:rsidR="00416AE3" w:rsidRPr="00416AE3">
        <w:rPr>
          <w:rFonts w:ascii="Times New Roman" w:hAnsi="Times New Roman" w:cs="Times New Roman"/>
          <w:sz w:val="26"/>
          <w:szCs w:val="26"/>
        </w:rPr>
        <w:t xml:space="preserve">, от 27.09.2013 </w:t>
      </w:r>
      <w:hyperlink r:id="rId12" w:history="1">
        <w:r w:rsidR="00416AE3">
          <w:rPr>
            <w:rFonts w:ascii="Times New Roman" w:hAnsi="Times New Roman" w:cs="Times New Roman"/>
            <w:sz w:val="26"/>
            <w:szCs w:val="26"/>
          </w:rPr>
          <w:t>№</w:t>
        </w:r>
        <w:r w:rsidR="00416AE3" w:rsidRPr="00416AE3">
          <w:rPr>
            <w:rFonts w:ascii="Times New Roman" w:hAnsi="Times New Roman" w:cs="Times New Roman"/>
            <w:sz w:val="26"/>
            <w:szCs w:val="26"/>
          </w:rPr>
          <w:t xml:space="preserve"> 433-р</w:t>
        </w:r>
      </w:hyperlink>
      <w:r w:rsidR="00416AE3" w:rsidRPr="00416AE3">
        <w:rPr>
          <w:rFonts w:ascii="Times New Roman" w:hAnsi="Times New Roman" w:cs="Times New Roman"/>
          <w:sz w:val="26"/>
          <w:szCs w:val="26"/>
        </w:rPr>
        <w:t xml:space="preserve">, от 25.12.2013 </w:t>
      </w:r>
      <w:hyperlink r:id="rId13" w:history="1">
        <w:r w:rsidR="00416AE3">
          <w:rPr>
            <w:rFonts w:ascii="Times New Roman" w:hAnsi="Times New Roman" w:cs="Times New Roman"/>
            <w:sz w:val="26"/>
            <w:szCs w:val="26"/>
          </w:rPr>
          <w:t>№</w:t>
        </w:r>
        <w:r w:rsidR="00416AE3" w:rsidRPr="00416AE3">
          <w:rPr>
            <w:rFonts w:ascii="Times New Roman" w:hAnsi="Times New Roman" w:cs="Times New Roman"/>
            <w:sz w:val="26"/>
            <w:szCs w:val="26"/>
          </w:rPr>
          <w:t xml:space="preserve"> 486-р</w:t>
        </w:r>
      </w:hyperlink>
      <w:r w:rsidR="00416AE3" w:rsidRPr="00416AE3">
        <w:rPr>
          <w:rFonts w:ascii="Times New Roman" w:hAnsi="Times New Roman" w:cs="Times New Roman"/>
          <w:sz w:val="26"/>
          <w:szCs w:val="26"/>
        </w:rPr>
        <w:t xml:space="preserve">, от 18.06.2014 </w:t>
      </w:r>
      <w:hyperlink r:id="rId14" w:history="1">
        <w:r w:rsidR="00416AE3">
          <w:rPr>
            <w:rFonts w:ascii="Times New Roman" w:hAnsi="Times New Roman" w:cs="Times New Roman"/>
            <w:sz w:val="26"/>
            <w:szCs w:val="26"/>
          </w:rPr>
          <w:t>№</w:t>
        </w:r>
        <w:r w:rsidR="00416AE3" w:rsidRPr="00416AE3">
          <w:rPr>
            <w:rFonts w:ascii="Times New Roman" w:hAnsi="Times New Roman" w:cs="Times New Roman"/>
            <w:sz w:val="26"/>
            <w:szCs w:val="26"/>
          </w:rPr>
          <w:t xml:space="preserve"> 519-р</w:t>
        </w:r>
      </w:hyperlink>
      <w:r w:rsidR="00416AE3" w:rsidRPr="00416AE3">
        <w:rPr>
          <w:rFonts w:ascii="Times New Roman" w:hAnsi="Times New Roman" w:cs="Times New Roman"/>
          <w:sz w:val="26"/>
          <w:szCs w:val="26"/>
        </w:rPr>
        <w:t xml:space="preserve">, от 10.04.2015 </w:t>
      </w:r>
      <w:hyperlink r:id="rId15" w:history="1">
        <w:r w:rsidR="00416AE3">
          <w:rPr>
            <w:rFonts w:ascii="Times New Roman" w:hAnsi="Times New Roman" w:cs="Times New Roman"/>
            <w:sz w:val="26"/>
            <w:szCs w:val="26"/>
          </w:rPr>
          <w:t>№</w:t>
        </w:r>
        <w:r w:rsidR="00416AE3" w:rsidRPr="00416AE3">
          <w:rPr>
            <w:rFonts w:ascii="Times New Roman" w:hAnsi="Times New Roman" w:cs="Times New Roman"/>
            <w:sz w:val="26"/>
            <w:szCs w:val="26"/>
          </w:rPr>
          <w:t xml:space="preserve"> 107-р</w:t>
        </w:r>
      </w:hyperlink>
      <w:r w:rsidR="00416AE3" w:rsidRPr="00416AE3">
        <w:rPr>
          <w:rFonts w:ascii="Times New Roman" w:hAnsi="Times New Roman" w:cs="Times New Roman"/>
          <w:sz w:val="26"/>
          <w:szCs w:val="26"/>
        </w:rPr>
        <w:t xml:space="preserve">, от 22.12.2016 </w:t>
      </w:r>
      <w:hyperlink r:id="rId16" w:history="1">
        <w:r w:rsidR="00416AE3">
          <w:rPr>
            <w:rFonts w:ascii="Times New Roman" w:hAnsi="Times New Roman" w:cs="Times New Roman"/>
            <w:sz w:val="26"/>
            <w:szCs w:val="26"/>
          </w:rPr>
          <w:t>№</w:t>
        </w:r>
        <w:r w:rsidR="00416AE3" w:rsidRPr="00416AE3">
          <w:rPr>
            <w:rFonts w:ascii="Times New Roman" w:hAnsi="Times New Roman" w:cs="Times New Roman"/>
            <w:sz w:val="26"/>
            <w:szCs w:val="26"/>
          </w:rPr>
          <w:t xml:space="preserve"> 289-р</w:t>
        </w:r>
      </w:hyperlink>
      <w:r w:rsidR="00416AE3" w:rsidRPr="00416AE3">
        <w:rPr>
          <w:rFonts w:ascii="Times New Roman" w:hAnsi="Times New Roman" w:cs="Times New Roman"/>
          <w:sz w:val="26"/>
          <w:szCs w:val="26"/>
        </w:rPr>
        <w:t xml:space="preserve">, от 21.12.2017 </w:t>
      </w:r>
      <w:hyperlink r:id="rId17" w:history="1">
        <w:r w:rsidR="00416AE3">
          <w:rPr>
            <w:rFonts w:ascii="Times New Roman" w:hAnsi="Times New Roman" w:cs="Times New Roman"/>
            <w:sz w:val="26"/>
            <w:szCs w:val="26"/>
          </w:rPr>
          <w:t>№</w:t>
        </w:r>
        <w:r w:rsidR="00416AE3" w:rsidRPr="00416AE3">
          <w:rPr>
            <w:rFonts w:ascii="Times New Roman" w:hAnsi="Times New Roman" w:cs="Times New Roman"/>
            <w:sz w:val="26"/>
            <w:szCs w:val="26"/>
          </w:rPr>
          <w:t xml:space="preserve"> 359-р</w:t>
        </w:r>
      </w:hyperlink>
      <w:r w:rsidR="00416AE3" w:rsidRPr="00416AE3">
        <w:rPr>
          <w:rFonts w:ascii="Times New Roman" w:hAnsi="Times New Roman" w:cs="Times New Roman"/>
          <w:sz w:val="26"/>
          <w:szCs w:val="26"/>
        </w:rPr>
        <w:t xml:space="preserve">) </w:t>
      </w:r>
      <w:r w:rsidRPr="00416AE3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4763C3" w:rsidRDefault="004763C3" w:rsidP="004763C3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Приложении 1 «Положение об Управлении муниципального имущества Администрации муниципального района «Заполярный район»: </w:t>
      </w:r>
    </w:p>
    <w:p w:rsidR="000E5A2B" w:rsidRDefault="004763C3" w:rsidP="004763C3">
      <w:pPr>
        <w:pStyle w:val="a3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0E5A2B">
        <w:rPr>
          <w:rFonts w:ascii="Times New Roman" w:hAnsi="Times New Roman" w:cs="Times New Roman"/>
          <w:sz w:val="26"/>
          <w:szCs w:val="26"/>
        </w:rPr>
        <w:t>ункт 1.2 изложить в новой редакции:</w:t>
      </w:r>
    </w:p>
    <w:p w:rsidR="000E5A2B" w:rsidRPr="00374A7D" w:rsidRDefault="000E5A2B" w:rsidP="000E5A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74A7D">
        <w:rPr>
          <w:rFonts w:ascii="Times New Roman" w:hAnsi="Times New Roman" w:cs="Times New Roman"/>
          <w:sz w:val="26"/>
          <w:szCs w:val="26"/>
        </w:rPr>
        <w:t>«</w:t>
      </w:r>
      <w:r w:rsidR="00DC6903">
        <w:rPr>
          <w:rFonts w:ascii="Times New Roman" w:hAnsi="Times New Roman" w:cs="Times New Roman"/>
          <w:sz w:val="26"/>
          <w:szCs w:val="26"/>
        </w:rPr>
        <w:t xml:space="preserve">1.2. </w:t>
      </w:r>
      <w:r w:rsidRPr="00374A7D">
        <w:rPr>
          <w:rFonts w:ascii="Times New Roman" w:hAnsi="Times New Roman" w:cs="Times New Roman"/>
          <w:sz w:val="26"/>
          <w:szCs w:val="26"/>
        </w:rPr>
        <w:t xml:space="preserve">Управление в своей деятельности руководствуется </w:t>
      </w:r>
      <w:hyperlink r:id="rId18" w:history="1">
        <w:r w:rsidRPr="00374A7D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374A7D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конституционными законами, </w:t>
      </w:r>
      <w:r w:rsidR="00374A7D" w:rsidRPr="00374A7D">
        <w:rPr>
          <w:rFonts w:ascii="Times New Roman" w:hAnsi="Times New Roman" w:cs="Times New Roman"/>
          <w:sz w:val="26"/>
          <w:szCs w:val="26"/>
        </w:rPr>
        <w:t xml:space="preserve">международными договорами, </w:t>
      </w:r>
      <w:r w:rsidRPr="00374A7D">
        <w:rPr>
          <w:rFonts w:ascii="Times New Roman" w:hAnsi="Times New Roman" w:cs="Times New Roman"/>
          <w:sz w:val="26"/>
          <w:szCs w:val="26"/>
        </w:rPr>
        <w:t xml:space="preserve">федеральными законами и иными нормативными правовыми актами Российской Федерации, </w:t>
      </w:r>
      <w:hyperlink r:id="rId19" w:history="1">
        <w:r w:rsidRPr="00374A7D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374A7D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 и окружными законами, </w:t>
      </w:r>
      <w:r w:rsidR="00DC6903">
        <w:rPr>
          <w:rFonts w:ascii="Times New Roman" w:hAnsi="Times New Roman" w:cs="Times New Roman"/>
          <w:sz w:val="26"/>
          <w:szCs w:val="26"/>
        </w:rPr>
        <w:t xml:space="preserve">Уставом Заполярного района, </w:t>
      </w:r>
      <w:r w:rsidR="00374A7D" w:rsidRPr="00374A7D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Pr="00374A7D">
        <w:rPr>
          <w:rFonts w:ascii="Times New Roman" w:hAnsi="Times New Roman" w:cs="Times New Roman"/>
          <w:sz w:val="26"/>
          <w:szCs w:val="26"/>
        </w:rPr>
        <w:t xml:space="preserve">Положением и иными правовыми актами </w:t>
      </w:r>
      <w:r w:rsidR="00374A7D" w:rsidRPr="00374A7D">
        <w:rPr>
          <w:rFonts w:ascii="Times New Roman" w:hAnsi="Times New Roman" w:cs="Times New Roman"/>
          <w:sz w:val="26"/>
          <w:szCs w:val="26"/>
        </w:rPr>
        <w:t>органов местного самоуправления Заполярного района.</w:t>
      </w:r>
      <w:r w:rsidR="00374A7D">
        <w:rPr>
          <w:rFonts w:ascii="Times New Roman" w:hAnsi="Times New Roman" w:cs="Times New Roman"/>
          <w:sz w:val="26"/>
          <w:szCs w:val="26"/>
        </w:rPr>
        <w:t>»</w:t>
      </w:r>
      <w:r w:rsidR="004763C3">
        <w:rPr>
          <w:rFonts w:ascii="Times New Roman" w:hAnsi="Times New Roman" w:cs="Times New Roman"/>
          <w:sz w:val="26"/>
          <w:szCs w:val="26"/>
        </w:rPr>
        <w:t>;</w:t>
      </w:r>
      <w:r w:rsidRPr="00374A7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596F" w:rsidRDefault="004763C3" w:rsidP="004763C3">
      <w:pPr>
        <w:pStyle w:val="a3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16AE3">
        <w:rPr>
          <w:rFonts w:ascii="Times New Roman" w:hAnsi="Times New Roman" w:cs="Times New Roman"/>
          <w:sz w:val="26"/>
          <w:szCs w:val="26"/>
        </w:rPr>
        <w:t xml:space="preserve">бзац </w:t>
      </w:r>
      <w:r w:rsidR="00DC6903">
        <w:rPr>
          <w:rFonts w:ascii="Times New Roman" w:hAnsi="Times New Roman" w:cs="Times New Roman"/>
          <w:sz w:val="26"/>
          <w:szCs w:val="26"/>
        </w:rPr>
        <w:t>седьмой</w:t>
      </w:r>
      <w:r w:rsidR="00416AE3">
        <w:rPr>
          <w:rFonts w:ascii="Times New Roman" w:hAnsi="Times New Roman" w:cs="Times New Roman"/>
          <w:sz w:val="26"/>
          <w:szCs w:val="26"/>
        </w:rPr>
        <w:t xml:space="preserve"> п</w:t>
      </w:r>
      <w:r w:rsidR="00A7596F">
        <w:rPr>
          <w:rFonts w:ascii="Times New Roman" w:hAnsi="Times New Roman" w:cs="Times New Roman"/>
          <w:sz w:val="26"/>
          <w:szCs w:val="26"/>
        </w:rPr>
        <w:t>ункт</w:t>
      </w:r>
      <w:r w:rsidR="00416AE3">
        <w:rPr>
          <w:rFonts w:ascii="Times New Roman" w:hAnsi="Times New Roman" w:cs="Times New Roman"/>
          <w:sz w:val="26"/>
          <w:szCs w:val="26"/>
        </w:rPr>
        <w:t>а</w:t>
      </w:r>
      <w:r w:rsidR="00A7596F">
        <w:rPr>
          <w:rFonts w:ascii="Times New Roman" w:hAnsi="Times New Roman" w:cs="Times New Roman"/>
          <w:sz w:val="26"/>
          <w:szCs w:val="26"/>
        </w:rPr>
        <w:t xml:space="preserve"> </w:t>
      </w:r>
      <w:r w:rsidR="00416AE3">
        <w:rPr>
          <w:rFonts w:ascii="Times New Roman" w:hAnsi="Times New Roman" w:cs="Times New Roman"/>
          <w:sz w:val="26"/>
          <w:szCs w:val="26"/>
        </w:rPr>
        <w:t>3</w:t>
      </w:r>
      <w:r w:rsidR="00A7596F" w:rsidRPr="00A7596F">
        <w:rPr>
          <w:rFonts w:ascii="Times New Roman" w:hAnsi="Times New Roman" w:cs="Times New Roman"/>
          <w:sz w:val="26"/>
          <w:szCs w:val="26"/>
        </w:rPr>
        <w:t>.</w:t>
      </w:r>
      <w:r w:rsidR="00416AE3">
        <w:rPr>
          <w:rFonts w:ascii="Times New Roman" w:hAnsi="Times New Roman" w:cs="Times New Roman"/>
          <w:sz w:val="26"/>
          <w:szCs w:val="26"/>
        </w:rPr>
        <w:t>4</w:t>
      </w:r>
      <w:r w:rsidR="00A7596F" w:rsidRPr="00A7596F">
        <w:rPr>
          <w:rFonts w:ascii="Times New Roman" w:hAnsi="Times New Roman" w:cs="Times New Roman"/>
          <w:sz w:val="26"/>
          <w:szCs w:val="26"/>
        </w:rPr>
        <w:t xml:space="preserve"> </w:t>
      </w:r>
      <w:r w:rsidR="00A7596F">
        <w:rPr>
          <w:rFonts w:ascii="Times New Roman" w:hAnsi="Times New Roman" w:cs="Times New Roman"/>
          <w:sz w:val="26"/>
          <w:szCs w:val="26"/>
        </w:rPr>
        <w:t>изложить в новой редакции:</w:t>
      </w:r>
    </w:p>
    <w:p w:rsidR="00416AE3" w:rsidRDefault="00416AE3" w:rsidP="008515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DC6903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заключает контракты </w:t>
      </w:r>
      <w:r w:rsidR="00D873FF">
        <w:rPr>
          <w:rFonts w:ascii="Times New Roman" w:hAnsi="Times New Roman" w:cs="Times New Roman"/>
          <w:sz w:val="26"/>
          <w:szCs w:val="26"/>
        </w:rPr>
        <w:t>на пров</w:t>
      </w:r>
      <w:r w:rsidR="00B256BA">
        <w:rPr>
          <w:rFonts w:ascii="Times New Roman" w:hAnsi="Times New Roman" w:cs="Times New Roman"/>
          <w:sz w:val="26"/>
          <w:szCs w:val="26"/>
        </w:rPr>
        <w:t>едение оценки объектов оценки.»</w:t>
      </w:r>
      <w:r w:rsidR="004763C3">
        <w:rPr>
          <w:rFonts w:ascii="Times New Roman" w:hAnsi="Times New Roman" w:cs="Times New Roman"/>
          <w:sz w:val="26"/>
          <w:szCs w:val="26"/>
        </w:rPr>
        <w:t>.</w:t>
      </w:r>
    </w:p>
    <w:p w:rsidR="00B256BA" w:rsidRDefault="00B256BA" w:rsidP="008515F1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56BA">
        <w:rPr>
          <w:rFonts w:ascii="Times New Roman" w:hAnsi="Times New Roman" w:cs="Times New Roman"/>
          <w:sz w:val="26"/>
          <w:szCs w:val="26"/>
        </w:rPr>
        <w:t xml:space="preserve">В </w:t>
      </w:r>
      <w:hyperlink r:id="rId20" w:history="1">
        <w:r w:rsidRPr="00B256BA">
          <w:rPr>
            <w:rFonts w:ascii="Times New Roman" w:hAnsi="Times New Roman" w:cs="Times New Roman"/>
            <w:sz w:val="26"/>
            <w:szCs w:val="26"/>
          </w:rPr>
          <w:t>Приложении 2</w:t>
        </w:r>
      </w:hyperlink>
      <w:r w:rsidRPr="00B256BA">
        <w:rPr>
          <w:rFonts w:ascii="Times New Roman" w:hAnsi="Times New Roman" w:cs="Times New Roman"/>
          <w:sz w:val="26"/>
          <w:szCs w:val="26"/>
        </w:rPr>
        <w:t xml:space="preserve"> «Положение о порядке взаимодействия заказчиков с </w:t>
      </w:r>
      <w:r w:rsidR="000E5A2B">
        <w:rPr>
          <w:rFonts w:ascii="Times New Roman" w:hAnsi="Times New Roman" w:cs="Times New Roman"/>
          <w:sz w:val="26"/>
          <w:szCs w:val="26"/>
        </w:rPr>
        <w:t>У</w:t>
      </w:r>
      <w:r w:rsidRPr="00B256BA">
        <w:rPr>
          <w:rFonts w:ascii="Times New Roman" w:hAnsi="Times New Roman" w:cs="Times New Roman"/>
          <w:sz w:val="26"/>
          <w:szCs w:val="26"/>
        </w:rPr>
        <w:t>правлением муниципального имущества Администрации муниципального района «Заполярный район»:</w:t>
      </w:r>
    </w:p>
    <w:p w:rsidR="00B256BA" w:rsidRDefault="00DC6903" w:rsidP="00DC6903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B256BA">
        <w:rPr>
          <w:rFonts w:ascii="Times New Roman" w:hAnsi="Times New Roman" w:cs="Times New Roman"/>
          <w:sz w:val="26"/>
          <w:szCs w:val="26"/>
        </w:rPr>
        <w:t xml:space="preserve">бзац </w:t>
      </w:r>
      <w:r>
        <w:rPr>
          <w:rFonts w:ascii="Times New Roman" w:hAnsi="Times New Roman" w:cs="Times New Roman"/>
          <w:sz w:val="26"/>
          <w:szCs w:val="26"/>
        </w:rPr>
        <w:t>третий</w:t>
      </w:r>
      <w:r w:rsidR="00B256BA">
        <w:rPr>
          <w:rFonts w:ascii="Times New Roman" w:hAnsi="Times New Roman" w:cs="Times New Roman"/>
          <w:sz w:val="26"/>
          <w:szCs w:val="26"/>
        </w:rPr>
        <w:t xml:space="preserve"> пункта 1.3 изложить в новой редакции:</w:t>
      </w:r>
    </w:p>
    <w:p w:rsidR="00B256BA" w:rsidRDefault="00B256BA" w:rsidP="008515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DC6903">
        <w:rPr>
          <w:rFonts w:ascii="Times New Roman" w:hAnsi="Times New Roman" w:cs="Times New Roman"/>
          <w:sz w:val="26"/>
          <w:szCs w:val="26"/>
        </w:rPr>
        <w:t xml:space="preserve">- </w:t>
      </w:r>
      <w:hyperlink r:id="rId21" w:history="1">
        <w:r w:rsidRPr="008515F1">
          <w:rPr>
            <w:rStyle w:val="aa"/>
            <w:rFonts w:ascii="Times New Roman" w:hAnsi="Times New Roman" w:cs="Times New Roman"/>
            <w:color w:val="auto"/>
            <w:sz w:val="26"/>
            <w:szCs w:val="26"/>
            <w:u w:val="none"/>
          </w:rPr>
          <w:t>предложение</w:t>
        </w:r>
      </w:hyperlink>
      <w:r w:rsidRPr="00B256BA">
        <w:rPr>
          <w:rFonts w:ascii="Times New Roman" w:hAnsi="Times New Roman" w:cs="Times New Roman"/>
          <w:sz w:val="26"/>
          <w:szCs w:val="26"/>
        </w:rPr>
        <w:t xml:space="preserve"> на организацию закупки</w:t>
      </w:r>
      <w:r w:rsidR="00DC6903">
        <w:rPr>
          <w:rFonts w:ascii="Times New Roman" w:hAnsi="Times New Roman" w:cs="Times New Roman"/>
          <w:sz w:val="26"/>
          <w:szCs w:val="26"/>
        </w:rPr>
        <w:t xml:space="preserve"> – </w:t>
      </w:r>
      <w:r w:rsidRPr="00B256BA">
        <w:rPr>
          <w:rFonts w:ascii="Times New Roman" w:hAnsi="Times New Roman" w:cs="Times New Roman"/>
          <w:sz w:val="26"/>
          <w:szCs w:val="26"/>
        </w:rPr>
        <w:t xml:space="preserve">обращение заказчиков на организацию закупки </w:t>
      </w:r>
      <w:r>
        <w:rPr>
          <w:rFonts w:ascii="Times New Roman" w:hAnsi="Times New Roman" w:cs="Times New Roman"/>
          <w:sz w:val="26"/>
          <w:szCs w:val="26"/>
        </w:rPr>
        <w:t xml:space="preserve">одним из </w:t>
      </w:r>
      <w:r w:rsidRPr="00B256BA">
        <w:rPr>
          <w:rFonts w:ascii="Times New Roman" w:hAnsi="Times New Roman" w:cs="Times New Roman"/>
          <w:sz w:val="26"/>
          <w:szCs w:val="26"/>
        </w:rPr>
        <w:t>конкурентны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B256BA">
        <w:rPr>
          <w:rFonts w:ascii="Times New Roman" w:hAnsi="Times New Roman" w:cs="Times New Roman"/>
          <w:sz w:val="26"/>
          <w:szCs w:val="26"/>
        </w:rPr>
        <w:t xml:space="preserve"> </w:t>
      </w:r>
      <w:hyperlink r:id="rId22" w:history="1">
        <w:r w:rsidRPr="00B256BA">
          <w:rPr>
            <w:rStyle w:val="aa"/>
            <w:rFonts w:ascii="Times New Roman" w:hAnsi="Times New Roman" w:cs="Times New Roman"/>
            <w:color w:val="auto"/>
            <w:sz w:val="26"/>
            <w:szCs w:val="26"/>
            <w:u w:val="none"/>
          </w:rPr>
          <w:t>способов</w:t>
        </w:r>
      </w:hyperlink>
      <w:r w:rsidRPr="00B256BA">
        <w:rPr>
          <w:rFonts w:ascii="Times New Roman" w:hAnsi="Times New Roman" w:cs="Times New Roman"/>
          <w:sz w:val="26"/>
          <w:szCs w:val="26"/>
        </w:rPr>
        <w:t xml:space="preserve"> определения поставщиков (подрядчиков, исполнителей), подаваемое по форме, утвержденной упо</w:t>
      </w:r>
      <w:r w:rsidR="00DC6903">
        <w:rPr>
          <w:rFonts w:ascii="Times New Roman" w:hAnsi="Times New Roman" w:cs="Times New Roman"/>
          <w:sz w:val="26"/>
          <w:szCs w:val="26"/>
        </w:rPr>
        <w:t>лномоченным органом (Приложение</w:t>
      </w:r>
      <w:r w:rsidRPr="00B256BA">
        <w:rPr>
          <w:rFonts w:ascii="Times New Roman" w:hAnsi="Times New Roman" w:cs="Times New Roman"/>
          <w:sz w:val="26"/>
          <w:szCs w:val="26"/>
        </w:rPr>
        <w:t>)</w:t>
      </w:r>
      <w:r w:rsidR="00DC6903">
        <w:rPr>
          <w:rFonts w:ascii="Times New Roman" w:hAnsi="Times New Roman" w:cs="Times New Roman"/>
          <w:sz w:val="26"/>
          <w:szCs w:val="26"/>
        </w:rPr>
        <w:t>»</w:t>
      </w:r>
      <w:r w:rsidRPr="00B256BA">
        <w:rPr>
          <w:rFonts w:ascii="Times New Roman" w:hAnsi="Times New Roman" w:cs="Times New Roman"/>
          <w:sz w:val="26"/>
          <w:szCs w:val="26"/>
        </w:rPr>
        <w:t>;</w:t>
      </w:r>
    </w:p>
    <w:p w:rsidR="00364BCC" w:rsidRPr="008515F1" w:rsidRDefault="00DC6903" w:rsidP="00DC6903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364BCC">
        <w:rPr>
          <w:rFonts w:ascii="Times New Roman" w:hAnsi="Times New Roman" w:cs="Times New Roman"/>
          <w:sz w:val="26"/>
          <w:szCs w:val="26"/>
        </w:rPr>
        <w:t xml:space="preserve"> пункте 2.1 слова «, и своевременного исполнения планов-графиков размещения заказов» исключить;</w:t>
      </w:r>
    </w:p>
    <w:p w:rsidR="00DC6903" w:rsidRDefault="00DC6903" w:rsidP="00DC6903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</w:t>
      </w:r>
      <w:r w:rsidRPr="008515F1">
        <w:rPr>
          <w:rFonts w:ascii="Times New Roman" w:hAnsi="Times New Roman" w:cs="Times New Roman"/>
          <w:sz w:val="26"/>
          <w:szCs w:val="26"/>
        </w:rPr>
        <w:t xml:space="preserve">ункты 2.2, </w:t>
      </w:r>
      <w:r>
        <w:rPr>
          <w:rFonts w:ascii="Times New Roman" w:hAnsi="Times New Roman" w:cs="Times New Roman"/>
          <w:sz w:val="26"/>
          <w:szCs w:val="26"/>
        </w:rPr>
        <w:t>2.5, 2.6</w:t>
      </w:r>
      <w:r>
        <w:rPr>
          <w:rFonts w:ascii="Times New Roman" w:hAnsi="Times New Roman" w:cs="Times New Roman"/>
          <w:sz w:val="26"/>
          <w:szCs w:val="26"/>
        </w:rPr>
        <w:t xml:space="preserve"> исключить;</w:t>
      </w:r>
    </w:p>
    <w:p w:rsidR="00364BCC" w:rsidRDefault="00DC6903" w:rsidP="00DC6903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364BCC">
        <w:rPr>
          <w:rFonts w:ascii="Times New Roman" w:hAnsi="Times New Roman" w:cs="Times New Roman"/>
          <w:sz w:val="26"/>
          <w:szCs w:val="26"/>
        </w:rPr>
        <w:t xml:space="preserve"> абзаце </w:t>
      </w:r>
      <w:r>
        <w:rPr>
          <w:rFonts w:ascii="Times New Roman" w:hAnsi="Times New Roman" w:cs="Times New Roman"/>
          <w:sz w:val="26"/>
          <w:szCs w:val="26"/>
        </w:rPr>
        <w:t>втором</w:t>
      </w:r>
      <w:r w:rsidR="00364BCC">
        <w:rPr>
          <w:rFonts w:ascii="Times New Roman" w:hAnsi="Times New Roman" w:cs="Times New Roman"/>
          <w:sz w:val="26"/>
          <w:szCs w:val="26"/>
        </w:rPr>
        <w:t xml:space="preserve"> пункта 2.3 слова «предельной» заменить на «начальной (максимальной) цены)»</w:t>
      </w:r>
      <w:r w:rsidR="009A5081">
        <w:rPr>
          <w:rFonts w:ascii="Times New Roman" w:hAnsi="Times New Roman" w:cs="Times New Roman"/>
          <w:sz w:val="26"/>
          <w:szCs w:val="26"/>
        </w:rPr>
        <w:t>;</w:t>
      </w:r>
    </w:p>
    <w:p w:rsidR="009A5081" w:rsidRDefault="00DC6903" w:rsidP="00DC6903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9A5081">
        <w:rPr>
          <w:rFonts w:ascii="Times New Roman" w:hAnsi="Times New Roman" w:cs="Times New Roman"/>
          <w:sz w:val="26"/>
          <w:szCs w:val="26"/>
        </w:rPr>
        <w:t>ункт 2.4 дополнить словами «и Федеральному закону»;</w:t>
      </w:r>
    </w:p>
    <w:p w:rsidR="008515F1" w:rsidRPr="008515F1" w:rsidRDefault="00DC6903" w:rsidP="00DC6903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8515F1" w:rsidRPr="008515F1">
        <w:rPr>
          <w:rFonts w:ascii="Times New Roman" w:hAnsi="Times New Roman" w:cs="Times New Roman"/>
          <w:sz w:val="26"/>
          <w:szCs w:val="26"/>
        </w:rPr>
        <w:t xml:space="preserve"> абзаце </w:t>
      </w:r>
      <w:r>
        <w:rPr>
          <w:rFonts w:ascii="Times New Roman" w:hAnsi="Times New Roman" w:cs="Times New Roman"/>
          <w:sz w:val="26"/>
          <w:szCs w:val="26"/>
        </w:rPr>
        <w:t>втором</w:t>
      </w:r>
      <w:r w:rsidR="008515F1" w:rsidRPr="008515F1">
        <w:rPr>
          <w:rFonts w:ascii="Times New Roman" w:hAnsi="Times New Roman" w:cs="Times New Roman"/>
          <w:sz w:val="26"/>
          <w:szCs w:val="26"/>
        </w:rPr>
        <w:t xml:space="preserve"> </w:t>
      </w:r>
      <w:r w:rsidR="004763C3">
        <w:rPr>
          <w:rFonts w:ascii="Times New Roman" w:hAnsi="Times New Roman" w:cs="Times New Roman"/>
          <w:sz w:val="26"/>
          <w:szCs w:val="26"/>
        </w:rPr>
        <w:t xml:space="preserve">пункта 2.9 </w:t>
      </w:r>
      <w:r w:rsidR="008515F1" w:rsidRPr="008515F1">
        <w:rPr>
          <w:rFonts w:ascii="Times New Roman" w:hAnsi="Times New Roman" w:cs="Times New Roman"/>
          <w:sz w:val="26"/>
          <w:szCs w:val="26"/>
        </w:rPr>
        <w:t>слова «пяти» заменить на «четырнадцати», слова «, не позднее двух рабочих дней, следующих за днем утверждения такой документации» исключить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515F1" w:rsidRPr="008515F1" w:rsidRDefault="0090181C" w:rsidP="004763C3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hyperlink r:id="rId23" w:history="1">
        <w:r w:rsidR="008515F1" w:rsidRPr="008515F1">
          <w:rPr>
            <w:rFonts w:ascii="Times New Roman" w:hAnsi="Times New Roman" w:cs="Times New Roman"/>
            <w:sz w:val="26"/>
            <w:szCs w:val="26"/>
          </w:rPr>
          <w:t>Приложение</w:t>
        </w:r>
      </w:hyperlink>
      <w:r w:rsidR="008515F1" w:rsidRPr="008515F1">
        <w:rPr>
          <w:rFonts w:ascii="Times New Roman" w:hAnsi="Times New Roman" w:cs="Times New Roman"/>
          <w:sz w:val="26"/>
          <w:szCs w:val="26"/>
        </w:rPr>
        <w:t xml:space="preserve"> изложить в новой </w:t>
      </w:r>
      <w:hyperlink r:id="rId24" w:history="1">
        <w:r w:rsidR="008515F1" w:rsidRPr="008515F1">
          <w:rPr>
            <w:rFonts w:ascii="Times New Roman" w:hAnsi="Times New Roman" w:cs="Times New Roman"/>
            <w:sz w:val="26"/>
            <w:szCs w:val="26"/>
          </w:rPr>
          <w:t>редакции</w:t>
        </w:r>
      </w:hyperlink>
      <w:r w:rsidR="008515F1" w:rsidRPr="008515F1">
        <w:rPr>
          <w:rFonts w:ascii="Times New Roman" w:hAnsi="Times New Roman" w:cs="Times New Roman"/>
          <w:sz w:val="26"/>
          <w:szCs w:val="26"/>
        </w:rPr>
        <w:t xml:space="preserve"> (Приложение к настоящему решению).</w:t>
      </w:r>
    </w:p>
    <w:p w:rsidR="004F17B5" w:rsidRPr="00B23F0D" w:rsidRDefault="004F17B5" w:rsidP="008515F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4D77">
        <w:rPr>
          <w:rFonts w:ascii="Times New Roman" w:hAnsi="Times New Roman" w:cs="Times New Roman"/>
          <w:sz w:val="26"/>
          <w:szCs w:val="26"/>
        </w:rPr>
        <w:t>Настоящее решение вступает в силу</w:t>
      </w:r>
      <w:r w:rsidR="006C44D9">
        <w:rPr>
          <w:rFonts w:ascii="Times New Roman" w:hAnsi="Times New Roman" w:cs="Times New Roman"/>
          <w:sz w:val="26"/>
          <w:szCs w:val="26"/>
        </w:rPr>
        <w:t xml:space="preserve"> </w:t>
      </w:r>
      <w:r w:rsidR="004763C3">
        <w:rPr>
          <w:rFonts w:ascii="Times New Roman" w:hAnsi="Times New Roman" w:cs="Times New Roman"/>
          <w:sz w:val="26"/>
          <w:szCs w:val="26"/>
        </w:rPr>
        <w:t>после</w:t>
      </w:r>
      <w:r w:rsidRPr="00864D77">
        <w:rPr>
          <w:rFonts w:ascii="Times New Roman" w:hAnsi="Times New Roman" w:cs="Times New Roman"/>
          <w:sz w:val="26"/>
          <w:szCs w:val="26"/>
        </w:rPr>
        <w:t xml:space="preserve"> официально</w:t>
      </w:r>
      <w:r w:rsidR="004763C3">
        <w:rPr>
          <w:rFonts w:ascii="Times New Roman" w:hAnsi="Times New Roman" w:cs="Times New Roman"/>
          <w:sz w:val="26"/>
          <w:szCs w:val="26"/>
        </w:rPr>
        <w:t>го</w:t>
      </w:r>
      <w:r w:rsidRPr="00864D77">
        <w:rPr>
          <w:rFonts w:ascii="Times New Roman" w:hAnsi="Times New Roman" w:cs="Times New Roman"/>
          <w:sz w:val="26"/>
          <w:szCs w:val="26"/>
        </w:rPr>
        <w:t xml:space="preserve"> опубликовани</w:t>
      </w:r>
      <w:r w:rsidR="004763C3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64D77" w:rsidRDefault="00864D77" w:rsidP="00864D77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416AE3" w:rsidRPr="00864D77" w:rsidRDefault="00416AE3" w:rsidP="00864D77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3228E3" w:rsidRPr="003228E3" w:rsidRDefault="003228E3" w:rsidP="003228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8"/>
        <w:gridCol w:w="1155"/>
        <w:gridCol w:w="4235"/>
      </w:tblGrid>
      <w:tr w:rsidR="003228E3" w:rsidRPr="003228E3" w:rsidTr="00DC6903">
        <w:trPr>
          <w:trHeight w:val="360"/>
        </w:trPr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:rsidR="003228E3" w:rsidRPr="003228E3" w:rsidRDefault="003228E3" w:rsidP="003228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8E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Глава </w:t>
            </w:r>
          </w:p>
          <w:p w:rsidR="003228E3" w:rsidRPr="003228E3" w:rsidRDefault="003228E3" w:rsidP="003228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228E3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района «Заполярный район»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3228E3" w:rsidRPr="003228E3" w:rsidRDefault="003228E3" w:rsidP="003228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228E3" w:rsidRPr="003228E3" w:rsidRDefault="003228E3" w:rsidP="003228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228E3" w:rsidRPr="003228E3" w:rsidRDefault="003228E3" w:rsidP="003228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228E3" w:rsidRPr="003228E3" w:rsidRDefault="003228E3" w:rsidP="003228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228E3" w:rsidRPr="003228E3" w:rsidRDefault="003228E3" w:rsidP="003228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:rsidR="003228E3" w:rsidRPr="003228E3" w:rsidRDefault="003228E3" w:rsidP="003228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228E3" w:rsidRPr="003228E3" w:rsidRDefault="003228E3" w:rsidP="003228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228E3" w:rsidRPr="003228E3" w:rsidRDefault="00416AE3" w:rsidP="003228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В.Н. Ильин</w:t>
            </w:r>
          </w:p>
          <w:p w:rsidR="003228E3" w:rsidRPr="003228E3" w:rsidRDefault="003228E3" w:rsidP="003228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3228E3" w:rsidRPr="00DC6903" w:rsidRDefault="003228E3" w:rsidP="003228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C6903">
        <w:rPr>
          <w:rFonts w:ascii="Times New Roman" w:hAnsi="Times New Roman" w:cs="Times New Roman"/>
          <w:sz w:val="26"/>
          <w:szCs w:val="26"/>
        </w:rPr>
        <w:t>п. Искателей</w:t>
      </w:r>
    </w:p>
    <w:p w:rsidR="003228E3" w:rsidRPr="00DC6903" w:rsidRDefault="00DC6903" w:rsidP="003228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3228E3" w:rsidRPr="00DC6903">
        <w:rPr>
          <w:rFonts w:ascii="Times New Roman" w:hAnsi="Times New Roman" w:cs="Times New Roman"/>
          <w:sz w:val="26"/>
          <w:szCs w:val="26"/>
        </w:rPr>
        <w:t xml:space="preserve"> </w:t>
      </w:r>
      <w:r w:rsidR="00416AE3" w:rsidRPr="00DC6903">
        <w:rPr>
          <w:rFonts w:ascii="Times New Roman" w:hAnsi="Times New Roman" w:cs="Times New Roman"/>
          <w:sz w:val="26"/>
          <w:szCs w:val="26"/>
        </w:rPr>
        <w:t>апреля 2021</w:t>
      </w:r>
      <w:r w:rsidR="003228E3" w:rsidRPr="00DC6903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571723" w:rsidRPr="00DC6903" w:rsidRDefault="003228E3" w:rsidP="00B73D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C6903">
        <w:rPr>
          <w:rFonts w:ascii="Times New Roman" w:hAnsi="Times New Roman" w:cs="Times New Roman"/>
          <w:sz w:val="26"/>
          <w:szCs w:val="26"/>
        </w:rPr>
        <w:t>№ ____ - р</w:t>
      </w:r>
    </w:p>
    <w:p w:rsidR="00571723" w:rsidRPr="00571723" w:rsidRDefault="00571723" w:rsidP="00571723">
      <w:pPr>
        <w:rPr>
          <w:rFonts w:ascii="Times New Roman" w:hAnsi="Times New Roman" w:cs="Times New Roman"/>
          <w:sz w:val="26"/>
          <w:szCs w:val="26"/>
        </w:rPr>
      </w:pPr>
    </w:p>
    <w:p w:rsidR="00571723" w:rsidRPr="00571723" w:rsidRDefault="00571723" w:rsidP="00571723">
      <w:pPr>
        <w:rPr>
          <w:rFonts w:ascii="Times New Roman" w:hAnsi="Times New Roman" w:cs="Times New Roman"/>
          <w:sz w:val="26"/>
          <w:szCs w:val="26"/>
        </w:rPr>
      </w:pPr>
    </w:p>
    <w:p w:rsidR="00571723" w:rsidRDefault="00571723" w:rsidP="00571723">
      <w:pPr>
        <w:rPr>
          <w:rFonts w:ascii="Times New Roman" w:hAnsi="Times New Roman" w:cs="Times New Roman"/>
          <w:sz w:val="26"/>
          <w:szCs w:val="26"/>
        </w:rPr>
      </w:pPr>
    </w:p>
    <w:p w:rsidR="003228E3" w:rsidRDefault="003228E3" w:rsidP="00571723">
      <w:pPr>
        <w:rPr>
          <w:rFonts w:ascii="Times New Roman" w:hAnsi="Times New Roman" w:cs="Times New Roman"/>
          <w:sz w:val="26"/>
          <w:szCs w:val="26"/>
        </w:rPr>
      </w:pPr>
    </w:p>
    <w:p w:rsidR="00571723" w:rsidRDefault="00571723" w:rsidP="00571723">
      <w:pPr>
        <w:rPr>
          <w:rFonts w:ascii="Times New Roman" w:hAnsi="Times New Roman" w:cs="Times New Roman"/>
          <w:sz w:val="26"/>
          <w:szCs w:val="26"/>
        </w:rPr>
      </w:pPr>
    </w:p>
    <w:p w:rsidR="00571723" w:rsidRDefault="00571723" w:rsidP="00571723">
      <w:pPr>
        <w:rPr>
          <w:rFonts w:ascii="Times New Roman" w:hAnsi="Times New Roman" w:cs="Times New Roman"/>
          <w:sz w:val="26"/>
          <w:szCs w:val="26"/>
        </w:rPr>
      </w:pPr>
    </w:p>
    <w:p w:rsidR="00571723" w:rsidRDefault="00571723" w:rsidP="00571723">
      <w:pPr>
        <w:rPr>
          <w:rFonts w:ascii="Times New Roman" w:hAnsi="Times New Roman" w:cs="Times New Roman"/>
          <w:sz w:val="26"/>
          <w:szCs w:val="26"/>
        </w:rPr>
      </w:pPr>
    </w:p>
    <w:p w:rsidR="00571723" w:rsidRDefault="00571723" w:rsidP="00571723">
      <w:pPr>
        <w:rPr>
          <w:rFonts w:ascii="Times New Roman" w:hAnsi="Times New Roman" w:cs="Times New Roman"/>
          <w:sz w:val="26"/>
          <w:szCs w:val="26"/>
        </w:rPr>
      </w:pPr>
    </w:p>
    <w:p w:rsidR="00571723" w:rsidRDefault="00571723" w:rsidP="00571723">
      <w:pPr>
        <w:rPr>
          <w:rFonts w:ascii="Times New Roman" w:hAnsi="Times New Roman" w:cs="Times New Roman"/>
          <w:sz w:val="26"/>
          <w:szCs w:val="26"/>
        </w:rPr>
      </w:pPr>
    </w:p>
    <w:p w:rsidR="00571723" w:rsidRDefault="00571723" w:rsidP="00571723">
      <w:pPr>
        <w:rPr>
          <w:rFonts w:ascii="Times New Roman" w:hAnsi="Times New Roman" w:cs="Times New Roman"/>
          <w:sz w:val="26"/>
          <w:szCs w:val="26"/>
        </w:rPr>
      </w:pPr>
    </w:p>
    <w:p w:rsidR="00571723" w:rsidRDefault="00571723" w:rsidP="00571723">
      <w:pPr>
        <w:rPr>
          <w:rFonts w:ascii="Times New Roman" w:hAnsi="Times New Roman" w:cs="Times New Roman"/>
          <w:sz w:val="26"/>
          <w:szCs w:val="26"/>
        </w:rPr>
      </w:pPr>
    </w:p>
    <w:p w:rsidR="00D07D4D" w:rsidRDefault="00D07D4D" w:rsidP="00571723">
      <w:pPr>
        <w:rPr>
          <w:rFonts w:ascii="Times New Roman" w:hAnsi="Times New Roman" w:cs="Times New Roman"/>
          <w:sz w:val="26"/>
          <w:szCs w:val="26"/>
        </w:rPr>
      </w:pPr>
    </w:p>
    <w:p w:rsidR="00571723" w:rsidRDefault="00571723" w:rsidP="00571723">
      <w:pPr>
        <w:rPr>
          <w:rFonts w:ascii="Times New Roman" w:hAnsi="Times New Roman" w:cs="Times New Roman"/>
          <w:sz w:val="26"/>
          <w:szCs w:val="26"/>
        </w:rPr>
      </w:pPr>
    </w:p>
    <w:p w:rsidR="00DC6903" w:rsidRPr="00DC6903" w:rsidRDefault="00DC6903" w:rsidP="00DC690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C6903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DC6903" w:rsidRPr="00DC6903" w:rsidRDefault="00DC6903" w:rsidP="00DC69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6903">
        <w:rPr>
          <w:rFonts w:ascii="Times New Roman" w:hAnsi="Times New Roman" w:cs="Times New Roman"/>
          <w:sz w:val="26"/>
          <w:szCs w:val="26"/>
        </w:rPr>
        <w:t>к решению Совета Заполярного района</w:t>
      </w:r>
    </w:p>
    <w:p w:rsidR="00DC6903" w:rsidRPr="00DC6903" w:rsidRDefault="00DC6903" w:rsidP="00DC69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6903">
        <w:rPr>
          <w:rFonts w:ascii="Times New Roman" w:hAnsi="Times New Roman" w:cs="Times New Roman"/>
          <w:sz w:val="26"/>
          <w:szCs w:val="26"/>
        </w:rPr>
        <w:t>от 2</w:t>
      </w:r>
      <w:r>
        <w:rPr>
          <w:rFonts w:ascii="Times New Roman" w:hAnsi="Times New Roman" w:cs="Times New Roman"/>
          <w:sz w:val="26"/>
          <w:szCs w:val="26"/>
        </w:rPr>
        <w:t>2 апреля</w:t>
      </w:r>
      <w:r w:rsidRPr="00DC6903">
        <w:rPr>
          <w:rFonts w:ascii="Times New Roman" w:hAnsi="Times New Roman" w:cs="Times New Roman"/>
          <w:sz w:val="26"/>
          <w:szCs w:val="26"/>
        </w:rPr>
        <w:t xml:space="preserve"> 2021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DC690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DC6903">
        <w:rPr>
          <w:rFonts w:ascii="Times New Roman" w:hAnsi="Times New Roman" w:cs="Times New Roman"/>
          <w:sz w:val="26"/>
          <w:szCs w:val="26"/>
        </w:rPr>
        <w:t>-р</w:t>
      </w:r>
    </w:p>
    <w:p w:rsidR="00DC6903" w:rsidRDefault="00DC6903" w:rsidP="0057172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C6903" w:rsidRDefault="00DC6903" w:rsidP="0057172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571723" w:rsidRPr="00DC6903" w:rsidRDefault="00571723" w:rsidP="0057172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C6903">
        <w:rPr>
          <w:rFonts w:ascii="Times New Roman" w:hAnsi="Times New Roman" w:cs="Times New Roman"/>
          <w:sz w:val="26"/>
          <w:szCs w:val="26"/>
        </w:rPr>
        <w:t>Приложение</w:t>
      </w:r>
    </w:p>
    <w:p w:rsidR="00571723" w:rsidRPr="00DC6903" w:rsidRDefault="00571723" w:rsidP="005717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6903">
        <w:rPr>
          <w:rFonts w:ascii="Times New Roman" w:hAnsi="Times New Roman" w:cs="Times New Roman"/>
          <w:sz w:val="26"/>
          <w:szCs w:val="26"/>
        </w:rPr>
        <w:t>к Положению о порядке</w:t>
      </w:r>
    </w:p>
    <w:p w:rsidR="00571723" w:rsidRPr="00DC6903" w:rsidRDefault="00571723" w:rsidP="005717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6903">
        <w:rPr>
          <w:rFonts w:ascii="Times New Roman" w:hAnsi="Times New Roman" w:cs="Times New Roman"/>
          <w:sz w:val="26"/>
          <w:szCs w:val="26"/>
        </w:rPr>
        <w:t>взаимодействия заказчиков</w:t>
      </w:r>
    </w:p>
    <w:p w:rsidR="00571723" w:rsidRPr="00DC6903" w:rsidRDefault="00571723" w:rsidP="005717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6903">
        <w:rPr>
          <w:rFonts w:ascii="Times New Roman" w:hAnsi="Times New Roman" w:cs="Times New Roman"/>
          <w:sz w:val="26"/>
          <w:szCs w:val="26"/>
        </w:rPr>
        <w:t>с Управлением муниципального</w:t>
      </w:r>
    </w:p>
    <w:p w:rsidR="00571723" w:rsidRPr="00DC6903" w:rsidRDefault="00571723" w:rsidP="005717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6903">
        <w:rPr>
          <w:rFonts w:ascii="Times New Roman" w:hAnsi="Times New Roman" w:cs="Times New Roman"/>
          <w:sz w:val="26"/>
          <w:szCs w:val="26"/>
        </w:rPr>
        <w:t>имущества Администрации</w:t>
      </w:r>
    </w:p>
    <w:p w:rsidR="00571723" w:rsidRPr="00DC6903" w:rsidRDefault="00571723" w:rsidP="005717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6903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571723" w:rsidRPr="00DC6903" w:rsidRDefault="00571723" w:rsidP="005717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6903">
        <w:rPr>
          <w:rFonts w:ascii="Times New Roman" w:hAnsi="Times New Roman" w:cs="Times New Roman"/>
          <w:sz w:val="26"/>
          <w:szCs w:val="26"/>
        </w:rPr>
        <w:t>"Заполярный район"</w:t>
      </w:r>
    </w:p>
    <w:p w:rsidR="00571723" w:rsidRDefault="00571723" w:rsidP="00571723">
      <w:pPr>
        <w:rPr>
          <w:rFonts w:ascii="Times New Roman" w:hAnsi="Times New Roman" w:cs="Times New Roman"/>
          <w:sz w:val="26"/>
          <w:szCs w:val="26"/>
        </w:rPr>
      </w:pPr>
    </w:p>
    <w:p w:rsidR="00571723" w:rsidRPr="00571723" w:rsidRDefault="00571723" w:rsidP="00571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28"/>
        <w:gridCol w:w="4728"/>
      </w:tblGrid>
      <w:tr w:rsidR="00571723" w:rsidRPr="00DC6903" w:rsidTr="003A7CBF">
        <w:trPr>
          <w:trHeight w:val="1667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571723" w:rsidRPr="00DC6903" w:rsidRDefault="00571723" w:rsidP="0057172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690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Утверждено: </w:t>
            </w:r>
          </w:p>
          <w:p w:rsidR="00571723" w:rsidRPr="00DC6903" w:rsidRDefault="00571723" w:rsidP="0057172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6903">
              <w:rPr>
                <w:rFonts w:ascii="Times New Roman" w:eastAsia="Calibri" w:hAnsi="Times New Roman" w:cs="Times New Roman"/>
                <w:sz w:val="26"/>
                <w:szCs w:val="26"/>
              </w:rPr>
              <w:t>руководитель организации заказчика</w:t>
            </w:r>
          </w:p>
          <w:p w:rsidR="00571723" w:rsidRPr="00DC6903" w:rsidRDefault="00571723" w:rsidP="0057172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571723" w:rsidRPr="00DC6903" w:rsidRDefault="00571723" w:rsidP="0057172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571723" w:rsidRPr="00DC6903" w:rsidRDefault="00571723" w:rsidP="0057172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6903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</w:t>
            </w:r>
          </w:p>
          <w:p w:rsidR="00571723" w:rsidRPr="00DC6903" w:rsidRDefault="00571723" w:rsidP="0057172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6903">
              <w:rPr>
                <w:rFonts w:ascii="Times New Roman" w:eastAsia="Calibri" w:hAnsi="Times New Roman" w:cs="Times New Roman"/>
                <w:sz w:val="26"/>
                <w:szCs w:val="26"/>
              </w:rPr>
              <w:t>"__" __________ 20__ года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571723" w:rsidRPr="00DC6903" w:rsidRDefault="00571723" w:rsidP="00571723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690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Согласовано </w:t>
            </w:r>
          </w:p>
          <w:p w:rsidR="00571723" w:rsidRPr="00DC6903" w:rsidRDefault="00571723" w:rsidP="00571723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6903">
              <w:rPr>
                <w:rFonts w:ascii="Times New Roman" w:eastAsia="Calibri" w:hAnsi="Times New Roman" w:cs="Times New Roman"/>
                <w:sz w:val="26"/>
                <w:szCs w:val="26"/>
              </w:rPr>
              <w:t>главный распорядитель</w:t>
            </w:r>
          </w:p>
          <w:p w:rsidR="00571723" w:rsidRPr="00DC6903" w:rsidRDefault="00571723" w:rsidP="00571723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6903">
              <w:rPr>
                <w:rFonts w:ascii="Times New Roman" w:eastAsia="Calibri" w:hAnsi="Times New Roman" w:cs="Times New Roman"/>
                <w:sz w:val="26"/>
                <w:szCs w:val="26"/>
              </w:rPr>
              <w:t>бюджетных средств заказчика</w:t>
            </w:r>
          </w:p>
          <w:p w:rsidR="00571723" w:rsidRPr="00DC6903" w:rsidRDefault="00571723" w:rsidP="00571723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571723" w:rsidRPr="00DC6903" w:rsidRDefault="00571723" w:rsidP="00571723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6903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___________________________</w:t>
            </w:r>
          </w:p>
          <w:p w:rsidR="00571723" w:rsidRPr="00DC6903" w:rsidRDefault="00571723" w:rsidP="00571723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6903">
              <w:rPr>
                <w:rFonts w:ascii="Times New Roman" w:eastAsia="Calibri" w:hAnsi="Times New Roman" w:cs="Times New Roman"/>
                <w:sz w:val="26"/>
                <w:szCs w:val="26"/>
              </w:rPr>
              <w:t>"__" ____________ 20__ года</w:t>
            </w:r>
          </w:p>
        </w:tc>
      </w:tr>
    </w:tbl>
    <w:p w:rsidR="00571723" w:rsidRPr="00571723" w:rsidRDefault="00571723" w:rsidP="00571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71723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</w:t>
      </w:r>
    </w:p>
    <w:p w:rsidR="00571723" w:rsidRPr="00571723" w:rsidRDefault="00571723" w:rsidP="00571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71723">
        <w:rPr>
          <w:rFonts w:ascii="Times New Roman" w:eastAsia="Calibri" w:hAnsi="Times New Roman" w:cs="Times New Roman"/>
        </w:rPr>
        <w:t xml:space="preserve">                                                                           </w:t>
      </w:r>
    </w:p>
    <w:p w:rsidR="00571723" w:rsidRPr="00571723" w:rsidRDefault="00571723" w:rsidP="00571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71723">
        <w:rPr>
          <w:rFonts w:ascii="Times New Roman" w:eastAsia="Calibri" w:hAnsi="Times New Roman" w:cs="Times New Roman"/>
        </w:rPr>
        <w:t xml:space="preserve">                                       </w:t>
      </w:r>
    </w:p>
    <w:p w:rsidR="00571723" w:rsidRPr="00571723" w:rsidRDefault="00571723" w:rsidP="00571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71723">
        <w:rPr>
          <w:rFonts w:ascii="Times New Roman" w:eastAsia="Calibri" w:hAnsi="Times New Roman" w:cs="Times New Roman"/>
        </w:rPr>
        <w:t xml:space="preserve">                        </w:t>
      </w:r>
    </w:p>
    <w:p w:rsidR="00571723" w:rsidRPr="00DC6903" w:rsidRDefault="00571723" w:rsidP="005717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0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ПРЕДЛОЖЕНИЕ</w:t>
      </w:r>
    </w:p>
    <w:p w:rsidR="00571723" w:rsidRPr="00DC6903" w:rsidRDefault="00571723" w:rsidP="00FB10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организацию </w:t>
      </w:r>
      <w:r w:rsidR="00FB10A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закупки</w:t>
      </w:r>
      <w:r w:rsidRPr="00DC69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71723" w:rsidRPr="00571723" w:rsidRDefault="00571723" w:rsidP="005717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842"/>
        <w:gridCol w:w="4729"/>
      </w:tblGrid>
      <w:tr w:rsidR="00571723" w:rsidRPr="00571723" w:rsidTr="003A7CBF">
        <w:trPr>
          <w:trHeight w:val="20"/>
          <w:jc w:val="center"/>
        </w:trPr>
        <w:tc>
          <w:tcPr>
            <w:tcW w:w="0" w:type="auto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r w:rsidRPr="00571723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п/п</w:t>
            </w: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b/>
                <w:lang w:eastAsia="ru-RU"/>
              </w:rPr>
              <w:t>Текст пояснений</w:t>
            </w:r>
          </w:p>
        </w:tc>
      </w:tr>
      <w:tr w:rsidR="00571723" w:rsidRPr="00571723" w:rsidTr="003A7CBF">
        <w:trPr>
          <w:trHeight w:val="355"/>
          <w:jc w:val="center"/>
        </w:trPr>
        <w:tc>
          <w:tcPr>
            <w:tcW w:w="0" w:type="auto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ind w:right="-61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</w:t>
            </w: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ind w:left="360" w:right="-25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ind w:left="360" w:right="-25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571723" w:rsidRPr="00571723" w:rsidTr="003A7CBF">
        <w:trPr>
          <w:trHeight w:val="443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right="-250" w:hanging="2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заказчика 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1723" w:rsidRPr="00571723" w:rsidTr="003A7CBF">
        <w:trPr>
          <w:trHeight w:val="1016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-70" w:right="-250"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Место нахождения, почтовый адрес, адрес электронной почты, номер контактного телефона, ответственное должностное лицо заказчика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1723" w:rsidRPr="00571723" w:rsidTr="003A7CBF">
        <w:trPr>
          <w:trHeight w:val="977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-70" w:right="-250"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управляющем, ответственных за заключение контракта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1723" w:rsidRPr="00571723" w:rsidTr="003A7CBF">
        <w:trPr>
          <w:trHeight w:val="20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-70" w:right="-250"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и описание объекта закупки с учетом требований, предусмотренных </w:t>
            </w:r>
            <w:hyperlink r:id="rId25" w:history="1">
              <w:r w:rsidRPr="00571723">
                <w:rPr>
                  <w:rFonts w:ascii="Times New Roman" w:eastAsia="Times New Roman" w:hAnsi="Times New Roman" w:cs="Times New Roman"/>
                  <w:lang w:eastAsia="ru-RU"/>
                </w:rPr>
                <w:t>статьей 33</w:t>
              </w:r>
            </w:hyperlink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 xml:space="preserve"> Федерального закона (функциональные, технические и качественные характеристики, эксплуатационные характеристики объекта закупки (при необходимости).</w:t>
            </w:r>
          </w:p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widowControl w:val="0"/>
              <w:tabs>
                <w:tab w:val="num" w:pos="14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При составлении описания объекта закупки должны быть использованы стандартные показатели, требования, условные обозначения и терминология, касающаяся технических и качественных характеристик объекта закупки, установленных в соответствии с техническими регламентами, стандартами и иными требованиями, предусмотренными законодательством Российской Федерации о техническом регулировании.</w:t>
            </w:r>
          </w:p>
        </w:tc>
      </w:tr>
      <w:tr w:rsidR="00571723" w:rsidRPr="00571723" w:rsidTr="003A7CBF">
        <w:trPr>
          <w:trHeight w:val="654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-70" w:right="-250"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Идентификационный код закупки в плане-графике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widowControl w:val="0"/>
              <w:tabs>
                <w:tab w:val="num" w:pos="14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723" w:rsidRPr="00571723" w:rsidTr="003A7CBF">
        <w:trPr>
          <w:trHeight w:val="936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-70" w:right="-250"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t xml:space="preserve">Код по </w:t>
            </w:r>
            <w:r w:rsidRPr="0057172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общероссийскому классификатору продукции по видам экономической деятельности (ОКПД2) </w:t>
            </w:r>
            <w:r w:rsidRPr="00571723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ОК 034-2014 (КПЕС 2008)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723" w:rsidRPr="00571723" w:rsidTr="003A7CBF">
        <w:trPr>
          <w:trHeight w:val="1133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right="-250" w:hanging="5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являющегося предметом контракта, место выполнения работы или оказания услуги, являющихся предметом контракта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widowControl w:val="0"/>
              <w:tabs>
                <w:tab w:val="num" w:pos="1440"/>
              </w:tabs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723" w:rsidRPr="00571723" w:rsidTr="003A7CBF">
        <w:trPr>
          <w:trHeight w:val="703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right="-250" w:hanging="5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tabs>
                <w:tab w:val="num" w:pos="567"/>
                <w:tab w:val="num" w:pos="78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1723" w:rsidRPr="00571723" w:rsidTr="003A7CBF">
        <w:trPr>
          <w:trHeight w:val="685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right="-250" w:hanging="5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Форма, сроки и порядок оплаты товаров, работ, услуг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1723" w:rsidRPr="00571723" w:rsidTr="003A7CBF">
        <w:trPr>
          <w:trHeight w:val="20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right="-250" w:hanging="5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 (цена запасных частей или каждой запасной части к технике, оборудованию, цена единицы работы или услуги)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1723" w:rsidRPr="00571723" w:rsidTr="003A7CBF">
        <w:trPr>
          <w:trHeight w:val="678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right="-250" w:hanging="5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финансирования. </w:t>
            </w:r>
          </w:p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Лимит выделенных бюджетных средств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1723" w:rsidRPr="00571723" w:rsidTr="003A7CBF">
        <w:trPr>
          <w:trHeight w:val="443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right="-250" w:hanging="5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723" w:rsidRPr="00571723" w:rsidTr="003A7CBF">
        <w:trPr>
          <w:trHeight w:val="1212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right="-250" w:hanging="5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Порядок формирования цены контракта (с учетом или без учета расходов на перевозку, страхование, уплату таможенных пошлин, налогов и других обязательных  платежей и т.п.)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1723" w:rsidRPr="00571723" w:rsidTr="003A7CBF">
        <w:trPr>
          <w:trHeight w:val="1703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right="-250" w:hanging="5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1) конкурс;</w:t>
            </w:r>
          </w:p>
          <w:p w:rsidR="00571723" w:rsidRPr="00571723" w:rsidRDefault="00571723" w:rsidP="0057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2) конкурс с ограниченным участием;</w:t>
            </w:r>
          </w:p>
          <w:p w:rsidR="00571723" w:rsidRPr="00571723" w:rsidRDefault="00571723" w:rsidP="0057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3) двухэтапный конкурс;</w:t>
            </w:r>
          </w:p>
          <w:p w:rsidR="00571723" w:rsidRPr="00571723" w:rsidRDefault="00571723" w:rsidP="0057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4) электронный аукцион;</w:t>
            </w:r>
          </w:p>
          <w:p w:rsidR="00571723" w:rsidRPr="00571723" w:rsidRDefault="00571723" w:rsidP="0057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5) закрытый аукцион;</w:t>
            </w:r>
          </w:p>
          <w:p w:rsidR="00571723" w:rsidRPr="00571723" w:rsidRDefault="00571723" w:rsidP="0057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6) запрос котировок в электронной форме;</w:t>
            </w:r>
          </w:p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7) запрос предложений </w:t>
            </w:r>
          </w:p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(нужное подчеркнуть)</w:t>
            </w:r>
          </w:p>
        </w:tc>
      </w:tr>
      <w:tr w:rsidR="00571723" w:rsidRPr="00571723" w:rsidTr="003A7CBF">
        <w:trPr>
          <w:trHeight w:val="1767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right="-250" w:hanging="5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 закупки и исчерпывающий перечень документов, которые должны быть предоставлены участниками закупки в соответствии с пунктом 1 части 1 статьи 31 Федерального закона от 05.04.2013 № 44-ФЗ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Указать необходимость наличия у поставщика (подрядчика, исполнителя) лицензий, свидетельств, допусков</w:t>
            </w:r>
          </w:p>
        </w:tc>
      </w:tr>
      <w:tr w:rsidR="00571723" w:rsidRPr="00571723" w:rsidTr="003A7CBF">
        <w:trPr>
          <w:trHeight w:val="2970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right="-250" w:hanging="5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Требование в соответствии с частью 1.1 статьи 31 Федерального закона от 05.04.2013 № 44-ФЗ об отсутствии в предусмотренном Законом реестре недобросовестных поставщиков (подрядчиков, исполнителей) информации об участнике электронного аукциона,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электронного аукциона - юридического лица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1) установлено;</w:t>
            </w:r>
          </w:p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2) не установлено</w:t>
            </w:r>
          </w:p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(нужное подчеркнуть)</w:t>
            </w:r>
          </w:p>
        </w:tc>
      </w:tr>
      <w:tr w:rsidR="00571723" w:rsidRPr="00571723" w:rsidTr="003A7CBF">
        <w:trPr>
          <w:trHeight w:val="972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right="-250" w:hanging="5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Дополнительные требования к участникам закупки, установленные в соответствии с </w:t>
            </w:r>
            <w:hyperlink r:id="rId26" w:history="1">
              <w:r w:rsidRPr="00571723">
                <w:rPr>
                  <w:rFonts w:ascii="Times New Roman" w:eastAsia="Times New Roman" w:hAnsi="Times New Roman" w:cs="Times New Roman"/>
                  <w:lang w:eastAsia="ru-RU"/>
                </w:rPr>
                <w:t>частью 2 статьи 31</w:t>
              </w:r>
            </w:hyperlink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 xml:space="preserve"> Федерального закона № 44-ФЗ, в том числе к наличию у них:</w:t>
            </w:r>
          </w:p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1) финансовых ресурсов для исполнения контракта;</w:t>
            </w:r>
          </w:p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2) на праве собственности или ином законном основании оборудования и других материальных ресурсов для исполнения контракта;</w:t>
            </w:r>
          </w:p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3) опыта работы, связанного с предметом контракта, и деловой репутации;</w:t>
            </w:r>
          </w:p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4) необходимого количества специалистов и иных работников определенного уровня квалификации для исполнения контракта.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spacing w:after="0" w:line="240" w:lineRule="auto"/>
              <w:ind w:right="-14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71723" w:rsidRPr="00571723" w:rsidTr="003A7CBF">
        <w:trPr>
          <w:trHeight w:val="972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right="-250" w:hanging="5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Требования к гарантии качества товара, работы, услуги, а также требования к гарантийному сроку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товара, устанавливаются заказчиком при необходимости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spacing w:after="0" w:line="240" w:lineRule="auto"/>
              <w:ind w:right="-14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71723" w:rsidRPr="00571723" w:rsidTr="003A7CBF">
        <w:trPr>
          <w:trHeight w:val="1077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right="-250" w:hanging="5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Размер (%) обеспечения заявок на участие в закупке (если такой способ обеспечения заявок применим в соответствии с Федеральным законом № 44-ФЗ)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Размер обеспечения заявки на участие в конкурсе или аукционе должен составлять:</w:t>
            </w:r>
          </w:p>
          <w:p w:rsidR="00571723" w:rsidRPr="00571723" w:rsidRDefault="00571723" w:rsidP="0057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1) от 0,5 % до 1 % начальной (максимальной) цены контракта, если размер начальной (максимальной) цены контракта составляет до 20 миллионов рублей;</w:t>
            </w:r>
          </w:p>
          <w:p w:rsidR="00571723" w:rsidRPr="00571723" w:rsidRDefault="00571723" w:rsidP="0057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2) от 0,5 % до 5 % начальной (максимальной) цены контракта, если начальная (максимальная) цена контракта составляет более 20 миллионов рублей.</w:t>
            </w:r>
          </w:p>
        </w:tc>
      </w:tr>
      <w:tr w:rsidR="00571723" w:rsidRPr="00571723" w:rsidTr="003A7CBF">
        <w:trPr>
          <w:trHeight w:val="1386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6" w:right="-250" w:hanging="4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 xml:space="preserve">Размер (%) обеспечения исполнения контракта, исходя из начальной (максимальной) цены с учетом требований </w:t>
            </w:r>
            <w:hyperlink r:id="rId27" w:history="1">
              <w:r w:rsidRPr="00571723">
                <w:rPr>
                  <w:rFonts w:ascii="Times New Roman" w:eastAsia="Times New Roman" w:hAnsi="Times New Roman" w:cs="Times New Roman"/>
                  <w:lang w:eastAsia="ru-RU"/>
                </w:rPr>
                <w:t>части 6 статьи 96</w:t>
              </w:r>
            </w:hyperlink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 xml:space="preserve"> Федерального закона № 44-ФЗ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Размер  обеспечения исполнения контракта устанавливается в размере от 0,5 % до 30 % начальной (максимальной) цены контракта</w:t>
            </w:r>
          </w:p>
        </w:tc>
      </w:tr>
      <w:tr w:rsidR="00571723" w:rsidRPr="00571723" w:rsidTr="003A7CBF">
        <w:trPr>
          <w:trHeight w:val="20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6" w:right="-250" w:hanging="4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Размер (%) обеспечения гарантийных обязательств по контракту, в случае установления требований к таким обязательствам в соответствии с частью 4 статьи 33</w:t>
            </w:r>
            <w:r w:rsidRPr="00571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Федерального закона № 44-ФЗ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Размер обеспечения гарантийных обязательств не может превышать 10 % от начальной (максимальной) цены контракта.</w:t>
            </w:r>
          </w:p>
        </w:tc>
      </w:tr>
      <w:tr w:rsidR="00571723" w:rsidRPr="00571723" w:rsidTr="003A7CBF">
        <w:trPr>
          <w:trHeight w:val="927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6" w:right="-250" w:hanging="4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Реквизиты счета для внесения денежных средств в качестве обеспечения исполнения контракта (обеспечения гарантийных обязательств)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widowControl w:val="0"/>
              <w:tabs>
                <w:tab w:val="num" w:pos="1440"/>
              </w:tabs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1723" w:rsidRPr="00571723" w:rsidTr="003A7CBF">
        <w:trPr>
          <w:trHeight w:val="1759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right="-250" w:hanging="5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преимущества в соответствии со </w:t>
            </w:r>
            <w:hyperlink r:id="rId28" w:history="1">
              <w:r w:rsidRPr="00571723">
                <w:rPr>
                  <w:rFonts w:ascii="Times New Roman" w:eastAsia="Times New Roman" w:hAnsi="Times New Roman" w:cs="Times New Roman"/>
                  <w:lang w:eastAsia="ru-RU"/>
                </w:rPr>
                <w:t>статьями 28</w:t>
              </w:r>
            </w:hyperlink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hyperlink r:id="rId29" w:history="1">
              <w:r w:rsidRPr="00571723">
                <w:rPr>
                  <w:rFonts w:ascii="Times New Roman" w:eastAsia="Times New Roman" w:hAnsi="Times New Roman" w:cs="Times New Roman"/>
                  <w:lang w:eastAsia="ru-RU"/>
                </w:rPr>
                <w:t>30</w:t>
              </w:r>
            </w:hyperlink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 xml:space="preserve"> Федерального закона № 44-ФЗ при осуществлении закупок</w:t>
            </w:r>
          </w:p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1) учреждениям и предприятиям уголовно-исполнительной системы;</w:t>
            </w:r>
          </w:p>
          <w:p w:rsidR="00571723" w:rsidRPr="00571723" w:rsidRDefault="00571723" w:rsidP="0057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2) организациям инвалидов; </w:t>
            </w:r>
          </w:p>
          <w:p w:rsidR="00571723" w:rsidRPr="00571723" w:rsidRDefault="00571723" w:rsidP="0057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3) субъектам малого предпринимательства;</w:t>
            </w:r>
          </w:p>
          <w:p w:rsidR="00571723" w:rsidRPr="00571723" w:rsidRDefault="00571723" w:rsidP="0057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4) социально ориентированным некоммерческим организациям;</w:t>
            </w:r>
          </w:p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5) преимущества не установлены </w:t>
            </w:r>
          </w:p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(нужное подчеркнуть)</w:t>
            </w:r>
          </w:p>
        </w:tc>
      </w:tr>
      <w:tr w:rsidR="00571723" w:rsidRPr="00571723" w:rsidTr="003A7CBF">
        <w:trPr>
          <w:trHeight w:val="2449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right="-250" w:hanging="5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 xml:space="preserve">Условия, запреты, ограничения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данные условия, запреты, ограничения установлены заказчиком в аукционной документации в соответствии со </w:t>
            </w:r>
            <w:hyperlink r:id="rId30" w:history="1">
              <w:r w:rsidRPr="00571723">
                <w:rPr>
                  <w:rFonts w:ascii="Times New Roman" w:eastAsia="Times New Roman" w:hAnsi="Times New Roman" w:cs="Times New Roman"/>
                  <w:lang w:eastAsia="ru-RU"/>
                </w:rPr>
                <w:t>статьей 14</w:t>
              </w:r>
            </w:hyperlink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 xml:space="preserve"> Федерального закона № 44-ФЗ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i/>
                <w:lang w:eastAsia="ru-RU"/>
              </w:rPr>
              <w:t>Указать нормативные правовые акты, устанавливающие в соответствии с частями 3 и 4 статьи 14 Федерального закона № 44-ФЗ запрет на допуск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условия, ограничения допуска указанных товаров, работ, услуг</w:t>
            </w:r>
          </w:p>
        </w:tc>
      </w:tr>
      <w:tr w:rsidR="00571723" w:rsidRPr="00571723" w:rsidTr="003A7CBF">
        <w:trPr>
          <w:trHeight w:val="1215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35" w:right="-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возможности одностороннего отказа от исполнения контракта в соответствии с положениями </w:t>
            </w:r>
            <w:hyperlink r:id="rId31" w:history="1">
              <w:r w:rsidRPr="00571723">
                <w:rPr>
                  <w:rFonts w:ascii="Times New Roman" w:eastAsia="Times New Roman" w:hAnsi="Times New Roman" w:cs="Times New Roman"/>
                  <w:lang w:eastAsia="ru-RU"/>
                </w:rPr>
                <w:t>частей 8</w:t>
              </w:r>
            </w:hyperlink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hyperlink r:id="rId32" w:history="1">
              <w:r w:rsidRPr="00571723">
                <w:rPr>
                  <w:rFonts w:ascii="Times New Roman" w:eastAsia="Times New Roman" w:hAnsi="Times New Roman" w:cs="Times New Roman"/>
                  <w:lang w:eastAsia="ru-RU"/>
                </w:rPr>
                <w:t>24 статьи 95</w:t>
              </w:r>
            </w:hyperlink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 xml:space="preserve"> Федерального закона № 44-ФЗ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1723" w:rsidRPr="00571723" w:rsidTr="003A7CBF">
        <w:trPr>
          <w:trHeight w:val="990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35" w:right="-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заказчика изменить условия контракта в соответствии с положениями части 1 статьи 95 Федерального закона № 44-ФЗ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1723" w:rsidRPr="00571723" w:rsidTr="003A7CBF">
        <w:trPr>
          <w:trHeight w:val="2688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35" w:right="-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Требования к гарантии качества товара, работы, услуги, а также требования к гарантийному сроку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товара, устанавливаются заказчиком при необходимости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1723" w:rsidRPr="00571723" w:rsidTr="003A7CBF">
        <w:trPr>
          <w:trHeight w:val="1265"/>
          <w:jc w:val="center"/>
        </w:trPr>
        <w:tc>
          <w:tcPr>
            <w:tcW w:w="0" w:type="auto"/>
          </w:tcPr>
          <w:p w:rsidR="00571723" w:rsidRPr="00571723" w:rsidRDefault="00571723" w:rsidP="0057172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15" w:right="-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571723" w:rsidRPr="00571723" w:rsidRDefault="00571723" w:rsidP="00571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1723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 и должность сотрудников (работников) заказчика, предполагаемых для включения в состав конкурсной, аукционной или котировочной комиссии (не менее 3 (трех))</w:t>
            </w:r>
          </w:p>
        </w:tc>
        <w:tc>
          <w:tcPr>
            <w:tcW w:w="4729" w:type="dxa"/>
            <w:vAlign w:val="center"/>
          </w:tcPr>
          <w:p w:rsidR="00571723" w:rsidRPr="00571723" w:rsidRDefault="00571723" w:rsidP="0057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71723" w:rsidRPr="00571723" w:rsidRDefault="00571723" w:rsidP="00571723">
      <w:pPr>
        <w:autoSpaceDE w:val="0"/>
        <w:autoSpaceDN w:val="0"/>
        <w:adjustRightInd w:val="0"/>
        <w:spacing w:after="0" w:line="240" w:lineRule="auto"/>
        <w:ind w:right="-1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571723" w:rsidRPr="00571723" w:rsidRDefault="00571723" w:rsidP="005717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71723" w:rsidRPr="00DC6903" w:rsidRDefault="00571723" w:rsidP="0057172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Приложение: документация и проект контракта на бумажном и электронном носителях, на ____ листах.</w:t>
      </w:r>
    </w:p>
    <w:p w:rsidR="00571723" w:rsidRPr="00DC6903" w:rsidRDefault="00571723" w:rsidP="0057172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1723" w:rsidRPr="00DC6903" w:rsidRDefault="00571723" w:rsidP="0057172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0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Контрактный управляющий</w:t>
      </w:r>
    </w:p>
    <w:p w:rsidR="00571723" w:rsidRPr="00DC6903" w:rsidRDefault="00571723" w:rsidP="0057172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(руководитель контрактной </w:t>
      </w:r>
      <w:proofErr w:type="gramStart"/>
      <w:r w:rsidRPr="00DC69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службы)   </w:t>
      </w:r>
      <w:proofErr w:type="gramEnd"/>
      <w:r w:rsidRPr="00DC69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И.О. Фамилия</w:t>
      </w:r>
    </w:p>
    <w:p w:rsidR="000E5A2B" w:rsidRPr="00DC6903" w:rsidRDefault="000E5A2B" w:rsidP="0057172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1723" w:rsidRPr="00DC6903" w:rsidRDefault="00571723" w:rsidP="0057172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03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бухгалтер</w:t>
      </w:r>
    </w:p>
    <w:p w:rsidR="00571723" w:rsidRPr="00DC6903" w:rsidRDefault="00571723" w:rsidP="0057172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03">
        <w:rPr>
          <w:rFonts w:ascii="Times New Roman" w:eastAsia="Times New Roman" w:hAnsi="Times New Roman" w:cs="Times New Roman"/>
          <w:sz w:val="26"/>
          <w:szCs w:val="26"/>
          <w:lang w:eastAsia="ru-RU"/>
        </w:rPr>
        <w:t>"__" __________ 20__ года                                                                              И.О. Фамилия</w:t>
      </w:r>
    </w:p>
    <w:p w:rsidR="00571723" w:rsidRPr="00DC6903" w:rsidRDefault="00571723" w:rsidP="0057172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03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</w:p>
    <w:p w:rsidR="00571723" w:rsidRPr="00571723" w:rsidRDefault="00571723" w:rsidP="00571723">
      <w:pPr>
        <w:rPr>
          <w:rFonts w:ascii="Times New Roman" w:hAnsi="Times New Roman" w:cs="Times New Roman"/>
          <w:sz w:val="26"/>
          <w:szCs w:val="26"/>
        </w:rPr>
      </w:pPr>
    </w:p>
    <w:sectPr w:rsidR="00571723" w:rsidRPr="00571723" w:rsidSect="00E02038">
      <w:headerReference w:type="default" r:id="rId33"/>
      <w:pgSz w:w="11905" w:h="16838"/>
      <w:pgMar w:top="1134" w:right="848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C2E" w:rsidRDefault="00910C2E" w:rsidP="00ED0C90">
      <w:pPr>
        <w:spacing w:after="0" w:line="240" w:lineRule="auto"/>
      </w:pPr>
      <w:r>
        <w:separator/>
      </w:r>
    </w:p>
  </w:endnote>
  <w:endnote w:type="continuationSeparator" w:id="0">
    <w:p w:rsidR="00910C2E" w:rsidRDefault="00910C2E" w:rsidP="00ED0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C2E" w:rsidRDefault="00910C2E" w:rsidP="00ED0C90">
      <w:pPr>
        <w:spacing w:after="0" w:line="240" w:lineRule="auto"/>
      </w:pPr>
      <w:r>
        <w:separator/>
      </w:r>
    </w:p>
  </w:footnote>
  <w:footnote w:type="continuationSeparator" w:id="0">
    <w:p w:rsidR="00910C2E" w:rsidRDefault="00910C2E" w:rsidP="00ED0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90" w:rsidRPr="007B6871" w:rsidRDefault="00ED0C90" w:rsidP="00ED0C90">
    <w:pPr>
      <w:spacing w:after="0" w:line="240" w:lineRule="auto"/>
      <w:jc w:val="right"/>
      <w:rPr>
        <w:rFonts w:ascii="Times New Roman" w:eastAsia="Times New Roman" w:hAnsi="Times New Roman" w:cs="Times New Roman"/>
        <w:sz w:val="26"/>
        <w:szCs w:val="26"/>
        <w:lang w:eastAsia="ru-RU"/>
      </w:rPr>
    </w:pPr>
    <w:r w:rsidRPr="000043A2">
      <w:rPr>
        <w:rFonts w:ascii="Times New Roman" w:eastAsia="Times New Roman" w:hAnsi="Times New Roman" w:cs="Times New Roman"/>
        <w:sz w:val="26"/>
        <w:szCs w:val="26"/>
        <w:lang w:eastAsia="ru-RU"/>
      </w:rPr>
      <w:t>Проект от</w:t>
    </w:r>
    <w:r w:rsidRPr="007B6871">
      <w:rPr>
        <w:rFonts w:ascii="Times New Roman" w:eastAsia="Times New Roman" w:hAnsi="Times New Roman" w:cs="Times New Roman"/>
        <w:sz w:val="26"/>
        <w:szCs w:val="26"/>
        <w:lang w:eastAsia="ru-RU"/>
      </w:rPr>
      <w:t xml:space="preserve"> </w:t>
    </w:r>
    <w:r w:rsidR="00DC6903">
      <w:rPr>
        <w:rFonts w:ascii="Times New Roman" w:eastAsia="Times New Roman" w:hAnsi="Times New Roman" w:cs="Times New Roman"/>
        <w:sz w:val="26"/>
        <w:szCs w:val="26"/>
        <w:lang w:eastAsia="ru-RU"/>
      </w:rPr>
      <w:t>15</w:t>
    </w:r>
    <w:r w:rsidR="00416AE3">
      <w:rPr>
        <w:rFonts w:ascii="Times New Roman" w:eastAsia="Times New Roman" w:hAnsi="Times New Roman" w:cs="Times New Roman"/>
        <w:sz w:val="26"/>
        <w:szCs w:val="26"/>
        <w:lang w:eastAsia="ru-RU"/>
      </w:rPr>
      <w:t>.04.2021</w:t>
    </w:r>
  </w:p>
  <w:p w:rsidR="00ED0C90" w:rsidRDefault="00ED0C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B50B7"/>
    <w:multiLevelType w:val="hybridMultilevel"/>
    <w:tmpl w:val="8C98226C"/>
    <w:lvl w:ilvl="0" w:tplc="DA0EC60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76A03"/>
    <w:multiLevelType w:val="hybridMultilevel"/>
    <w:tmpl w:val="A1E67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D7275"/>
    <w:multiLevelType w:val="multilevel"/>
    <w:tmpl w:val="A03A4C52"/>
    <w:lvl w:ilvl="0">
      <w:start w:val="1"/>
      <w:numFmt w:val="decimal"/>
      <w:lvlText w:val="%1."/>
      <w:lvlJc w:val="left"/>
      <w:pPr>
        <w:ind w:left="1545" w:hanging="154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396" w:hanging="154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247" w:hanging="1545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098" w:hanging="1545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949" w:hanging="1545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800" w:hanging="1545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06410C7C"/>
    <w:multiLevelType w:val="hybridMultilevel"/>
    <w:tmpl w:val="BF0A9B74"/>
    <w:lvl w:ilvl="0" w:tplc="F7924A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C35B4D"/>
    <w:multiLevelType w:val="hybridMultilevel"/>
    <w:tmpl w:val="DA42BA90"/>
    <w:lvl w:ilvl="0" w:tplc="DA0EC60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F80AFF"/>
    <w:multiLevelType w:val="hybridMultilevel"/>
    <w:tmpl w:val="15468688"/>
    <w:lvl w:ilvl="0" w:tplc="13F02B48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77241968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0ED127C"/>
    <w:multiLevelType w:val="multilevel"/>
    <w:tmpl w:val="C2D4D442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2306" w:hanging="1455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3157" w:hanging="1455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4008" w:hanging="1455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4859" w:hanging="1455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5710" w:hanging="1455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  <w:b w:val="0"/>
      </w:rPr>
    </w:lvl>
  </w:abstractNum>
  <w:abstractNum w:abstractNumId="7">
    <w:nsid w:val="1F177418"/>
    <w:multiLevelType w:val="multilevel"/>
    <w:tmpl w:val="9F38CD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3)"/>
      <w:lvlJc w:val="center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21F73501"/>
    <w:multiLevelType w:val="hybridMultilevel"/>
    <w:tmpl w:val="EF948C9A"/>
    <w:lvl w:ilvl="0" w:tplc="5E4AD3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8F50B5D"/>
    <w:multiLevelType w:val="hybridMultilevel"/>
    <w:tmpl w:val="0E96EBFE"/>
    <w:lvl w:ilvl="0" w:tplc="9AB0EE66">
      <w:start w:val="1"/>
      <w:numFmt w:val="russianLower"/>
      <w:lvlText w:val="%1."/>
      <w:lvlJc w:val="right"/>
      <w:pPr>
        <w:ind w:left="360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C3D6A038">
      <w:start w:val="1"/>
      <w:numFmt w:val="russianLower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FE2AAD"/>
    <w:multiLevelType w:val="multilevel"/>
    <w:tmpl w:val="C694B4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)"/>
      <w:lvlJc w:val="center"/>
      <w:pPr>
        <w:ind w:left="1440" w:hanging="720"/>
      </w:pPr>
      <w:rPr>
        <w:rFonts w:hint="default"/>
      </w:rPr>
    </w:lvl>
    <w:lvl w:ilvl="2">
      <w:start w:val="1"/>
      <w:numFmt w:val="decimal"/>
      <w:lvlText w:val="%3)"/>
      <w:lvlJc w:val="center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34205FCE"/>
    <w:multiLevelType w:val="hybridMultilevel"/>
    <w:tmpl w:val="D6A63322"/>
    <w:lvl w:ilvl="0" w:tplc="D496178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42125CA"/>
    <w:multiLevelType w:val="hybridMultilevel"/>
    <w:tmpl w:val="2AD208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FF18DC64">
      <w:start w:val="1"/>
      <w:numFmt w:val="decimal"/>
      <w:lvlText w:val="%3)"/>
      <w:lvlJc w:val="left"/>
      <w:pPr>
        <w:ind w:left="28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5CA4A73"/>
    <w:multiLevelType w:val="multilevel"/>
    <w:tmpl w:val="B69277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D0D6B01"/>
    <w:multiLevelType w:val="hybridMultilevel"/>
    <w:tmpl w:val="A96ADB9A"/>
    <w:lvl w:ilvl="0" w:tplc="D98C8B8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F321414"/>
    <w:multiLevelType w:val="hybridMultilevel"/>
    <w:tmpl w:val="831EBB98"/>
    <w:lvl w:ilvl="0" w:tplc="DC566E0E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</w:lvl>
    <w:lvl w:ilvl="3" w:tplc="0419000F" w:tentative="1">
      <w:start w:val="1"/>
      <w:numFmt w:val="decimal"/>
      <w:lvlText w:val="%4."/>
      <w:lvlJc w:val="left"/>
      <w:pPr>
        <w:ind w:left="2166" w:hanging="360"/>
      </w:p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</w:lvl>
    <w:lvl w:ilvl="6" w:tplc="0419000F" w:tentative="1">
      <w:start w:val="1"/>
      <w:numFmt w:val="decimal"/>
      <w:lvlText w:val="%7."/>
      <w:lvlJc w:val="left"/>
      <w:pPr>
        <w:ind w:left="4326" w:hanging="360"/>
      </w:p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6">
    <w:nsid w:val="3F944DE1"/>
    <w:multiLevelType w:val="multilevel"/>
    <w:tmpl w:val="9EDC0C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455F18C0"/>
    <w:multiLevelType w:val="hybridMultilevel"/>
    <w:tmpl w:val="5596EBBC"/>
    <w:lvl w:ilvl="0" w:tplc="DA0EC60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4B6AF6"/>
    <w:multiLevelType w:val="hybridMultilevel"/>
    <w:tmpl w:val="908E0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B58A962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1C6DC8"/>
    <w:multiLevelType w:val="hybridMultilevel"/>
    <w:tmpl w:val="B9E29F90"/>
    <w:lvl w:ilvl="0" w:tplc="AED0E7F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3687D79"/>
    <w:multiLevelType w:val="hybridMultilevel"/>
    <w:tmpl w:val="71E026FE"/>
    <w:lvl w:ilvl="0" w:tplc="D07CBC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BD5E3D54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131338"/>
    <w:multiLevelType w:val="multilevel"/>
    <w:tmpl w:val="30A80E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D6D6F37"/>
    <w:multiLevelType w:val="hybridMultilevel"/>
    <w:tmpl w:val="B4A0D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C71E71"/>
    <w:multiLevelType w:val="hybridMultilevel"/>
    <w:tmpl w:val="810C2D0C"/>
    <w:lvl w:ilvl="0" w:tplc="880494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B4E6B58"/>
    <w:multiLevelType w:val="hybridMultilevel"/>
    <w:tmpl w:val="A3E4D9E4"/>
    <w:lvl w:ilvl="0" w:tplc="B57829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73E44EC8"/>
    <w:multiLevelType w:val="hybridMultilevel"/>
    <w:tmpl w:val="E0E65EC0"/>
    <w:lvl w:ilvl="0" w:tplc="AF2CB6AE">
      <w:start w:val="1"/>
      <w:numFmt w:val="russianLower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3A4B002">
      <w:start w:val="1"/>
      <w:numFmt w:val="russianLower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EF6B20"/>
    <w:multiLevelType w:val="multilevel"/>
    <w:tmpl w:val="EDA46DAC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216" w:hanging="136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067" w:hanging="1365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918" w:hanging="1365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769" w:hanging="1365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21"/>
  </w:num>
  <w:num w:numId="5">
    <w:abstractNumId w:val="22"/>
  </w:num>
  <w:num w:numId="6">
    <w:abstractNumId w:val="2"/>
  </w:num>
  <w:num w:numId="7">
    <w:abstractNumId w:val="26"/>
  </w:num>
  <w:num w:numId="8">
    <w:abstractNumId w:val="6"/>
  </w:num>
  <w:num w:numId="9">
    <w:abstractNumId w:val="18"/>
  </w:num>
  <w:num w:numId="10">
    <w:abstractNumId w:val="4"/>
  </w:num>
  <w:num w:numId="11">
    <w:abstractNumId w:val="0"/>
  </w:num>
  <w:num w:numId="12">
    <w:abstractNumId w:val="17"/>
  </w:num>
  <w:num w:numId="13">
    <w:abstractNumId w:val="20"/>
  </w:num>
  <w:num w:numId="14">
    <w:abstractNumId w:val="25"/>
  </w:num>
  <w:num w:numId="15">
    <w:abstractNumId w:val="9"/>
  </w:num>
  <w:num w:numId="16">
    <w:abstractNumId w:val="7"/>
  </w:num>
  <w:num w:numId="17">
    <w:abstractNumId w:val="24"/>
  </w:num>
  <w:num w:numId="18">
    <w:abstractNumId w:val="1"/>
  </w:num>
  <w:num w:numId="19">
    <w:abstractNumId w:val="14"/>
  </w:num>
  <w:num w:numId="20">
    <w:abstractNumId w:val="3"/>
  </w:num>
  <w:num w:numId="21">
    <w:abstractNumId w:val="19"/>
  </w:num>
  <w:num w:numId="22">
    <w:abstractNumId w:val="11"/>
  </w:num>
  <w:num w:numId="23">
    <w:abstractNumId w:val="8"/>
  </w:num>
  <w:num w:numId="24">
    <w:abstractNumId w:val="16"/>
  </w:num>
  <w:num w:numId="25">
    <w:abstractNumId w:val="23"/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3a3766c0-bdd3-4616-8b6e-a70e24ece834"/>
  </w:docVars>
  <w:rsids>
    <w:rsidRoot w:val="004150E7"/>
    <w:rsid w:val="000043A2"/>
    <w:rsid w:val="000316CB"/>
    <w:rsid w:val="00054300"/>
    <w:rsid w:val="00075814"/>
    <w:rsid w:val="00093BD7"/>
    <w:rsid w:val="000E5A2B"/>
    <w:rsid w:val="000E616C"/>
    <w:rsid w:val="00116ED2"/>
    <w:rsid w:val="00142DCF"/>
    <w:rsid w:val="00143040"/>
    <w:rsid w:val="00143A94"/>
    <w:rsid w:val="001B09B0"/>
    <w:rsid w:val="001C237B"/>
    <w:rsid w:val="00215295"/>
    <w:rsid w:val="00284B07"/>
    <w:rsid w:val="002A4582"/>
    <w:rsid w:val="002C5D0E"/>
    <w:rsid w:val="002F725A"/>
    <w:rsid w:val="003228E3"/>
    <w:rsid w:val="003270D8"/>
    <w:rsid w:val="003614B1"/>
    <w:rsid w:val="00364BCC"/>
    <w:rsid w:val="00374A7D"/>
    <w:rsid w:val="003B30CB"/>
    <w:rsid w:val="003B5316"/>
    <w:rsid w:val="003E5D56"/>
    <w:rsid w:val="004150E7"/>
    <w:rsid w:val="00416AE3"/>
    <w:rsid w:val="0042706D"/>
    <w:rsid w:val="004300B6"/>
    <w:rsid w:val="004763C3"/>
    <w:rsid w:val="00481FA2"/>
    <w:rsid w:val="004F17B5"/>
    <w:rsid w:val="00512634"/>
    <w:rsid w:val="00526E74"/>
    <w:rsid w:val="00543695"/>
    <w:rsid w:val="00571723"/>
    <w:rsid w:val="005E2DBF"/>
    <w:rsid w:val="005E6C05"/>
    <w:rsid w:val="005F123A"/>
    <w:rsid w:val="0064177C"/>
    <w:rsid w:val="00653CC5"/>
    <w:rsid w:val="00666628"/>
    <w:rsid w:val="00675A8E"/>
    <w:rsid w:val="006C44D9"/>
    <w:rsid w:val="006F0FAB"/>
    <w:rsid w:val="007144E7"/>
    <w:rsid w:val="00727C47"/>
    <w:rsid w:val="007B6871"/>
    <w:rsid w:val="007E708E"/>
    <w:rsid w:val="007F0662"/>
    <w:rsid w:val="007F6EDD"/>
    <w:rsid w:val="007F7A74"/>
    <w:rsid w:val="008048B1"/>
    <w:rsid w:val="00845404"/>
    <w:rsid w:val="00846B35"/>
    <w:rsid w:val="008515F1"/>
    <w:rsid w:val="00864D77"/>
    <w:rsid w:val="00870033"/>
    <w:rsid w:val="0090181C"/>
    <w:rsid w:val="00910C2E"/>
    <w:rsid w:val="0091497B"/>
    <w:rsid w:val="00926D04"/>
    <w:rsid w:val="00942697"/>
    <w:rsid w:val="009A5081"/>
    <w:rsid w:val="009B4A76"/>
    <w:rsid w:val="009B4EDF"/>
    <w:rsid w:val="009D026B"/>
    <w:rsid w:val="009F4722"/>
    <w:rsid w:val="00A4584D"/>
    <w:rsid w:val="00A5509C"/>
    <w:rsid w:val="00A64114"/>
    <w:rsid w:val="00A7596F"/>
    <w:rsid w:val="00A8174E"/>
    <w:rsid w:val="00AA3F52"/>
    <w:rsid w:val="00AB6B86"/>
    <w:rsid w:val="00AF32FB"/>
    <w:rsid w:val="00AF534C"/>
    <w:rsid w:val="00B13680"/>
    <w:rsid w:val="00B22C24"/>
    <w:rsid w:val="00B23F0D"/>
    <w:rsid w:val="00B256BA"/>
    <w:rsid w:val="00B35337"/>
    <w:rsid w:val="00B46088"/>
    <w:rsid w:val="00B679A3"/>
    <w:rsid w:val="00B73DDB"/>
    <w:rsid w:val="00B77C54"/>
    <w:rsid w:val="00BB5D65"/>
    <w:rsid w:val="00BC61DB"/>
    <w:rsid w:val="00BD58C3"/>
    <w:rsid w:val="00C158A6"/>
    <w:rsid w:val="00C2600A"/>
    <w:rsid w:val="00C27EE1"/>
    <w:rsid w:val="00C471ED"/>
    <w:rsid w:val="00C935EB"/>
    <w:rsid w:val="00CA5246"/>
    <w:rsid w:val="00CF6305"/>
    <w:rsid w:val="00D07D4D"/>
    <w:rsid w:val="00D563E6"/>
    <w:rsid w:val="00D61B92"/>
    <w:rsid w:val="00D63AD6"/>
    <w:rsid w:val="00D66A91"/>
    <w:rsid w:val="00D7031A"/>
    <w:rsid w:val="00D873FF"/>
    <w:rsid w:val="00DC6903"/>
    <w:rsid w:val="00DE348E"/>
    <w:rsid w:val="00DE3E56"/>
    <w:rsid w:val="00E02038"/>
    <w:rsid w:val="00E35BFD"/>
    <w:rsid w:val="00E94614"/>
    <w:rsid w:val="00EA16BF"/>
    <w:rsid w:val="00EB267B"/>
    <w:rsid w:val="00EC20BD"/>
    <w:rsid w:val="00ED0C90"/>
    <w:rsid w:val="00F2175A"/>
    <w:rsid w:val="00F27842"/>
    <w:rsid w:val="00F74EA0"/>
    <w:rsid w:val="00F82243"/>
    <w:rsid w:val="00F96993"/>
    <w:rsid w:val="00FB10AF"/>
    <w:rsid w:val="00FD756F"/>
    <w:rsid w:val="00FE2245"/>
    <w:rsid w:val="00FE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73E0E-2C0B-4A6B-B4AE-67FC1FCF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7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3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D0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0C90"/>
  </w:style>
  <w:style w:type="paragraph" w:styleId="a8">
    <w:name w:val="footer"/>
    <w:basedOn w:val="a"/>
    <w:link w:val="a9"/>
    <w:uiPriority w:val="99"/>
    <w:unhideWhenUsed/>
    <w:rsid w:val="00ED0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0C90"/>
  </w:style>
  <w:style w:type="paragraph" w:customStyle="1" w:styleId="ConsPlusNormal">
    <w:name w:val="ConsPlusNormal"/>
    <w:rsid w:val="00864D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styleId="aa">
    <w:name w:val="Hyperlink"/>
    <w:basedOn w:val="a0"/>
    <w:uiPriority w:val="99"/>
    <w:unhideWhenUsed/>
    <w:rsid w:val="0066662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571723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3D3A67A208ED6D189D31A9E25E6E67DA04D092A26C324838F52319CECE41A573EADA0FC080810D063F5B85FAADA1F1CD5BA8C017D35CFC8D64AEiBt5M" TargetMode="External"/><Relationship Id="rId13" Type="http://schemas.openxmlformats.org/officeDocument/2006/relationships/hyperlink" Target="consultantplus://offline/ref=8D3D3A67A208ED6D189D31A9E25E6E67DA04D092A2653C453FF52319CECE41A573EADA0FC080810D063F5B85FAADA1F1CD5BA8C017D35CFC8D64AEiBt5M" TargetMode="External"/><Relationship Id="rId18" Type="http://schemas.openxmlformats.org/officeDocument/2006/relationships/hyperlink" Target="consultantplus://offline/ref=A3ED03A87DDCE5CC4A83F46D2FFF74F4DCA2D0D06D049B4DD37606400426118EA55FC4B633E81E05AA45B5I1w8N" TargetMode="External"/><Relationship Id="rId26" Type="http://schemas.openxmlformats.org/officeDocument/2006/relationships/hyperlink" Target="consultantplus://offline/ref=E46CE34B7A312BE4DE8EAF3808413FFA2AFB30317081D5905DC8DEED0B7F1A0C16EDAFD142803766p8HD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C110C83CD7E70D3FDD981835425B41DB93585951C21109E750983D857FFF3D77E5AE034A2D3421F7D45E87DA767AA8C4D48A75B14D504778BA883v8C0I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8D3D3A67A208ED6D189D31A9E25E6E67DA04D092A2643C4838F52319CECE41A573EADA0FC080810D063F5A87FAADA1F1CD5BA8C017D35CFC8D64AEiBt5M" TargetMode="External"/><Relationship Id="rId17" Type="http://schemas.openxmlformats.org/officeDocument/2006/relationships/hyperlink" Target="consultantplus://offline/ref=8D3D3A67A208ED6D189D31A9E25E6E67DA04D092A0693B453EF52319CECE41A573EADA0FC080810D063F5B85FAADA1F1CD5BA8C017D35CFC8D64AEiBt5M" TargetMode="External"/><Relationship Id="rId25" Type="http://schemas.openxmlformats.org/officeDocument/2006/relationships/hyperlink" Target="consultantplus://offline/ref=D8E7EDE1A29D7CD72108B77DB0225A3438FB24DB589366EB398FB154A4C7E3A0AABA1332B4F7ACE7zCWFT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D3D3A67A208ED6D189D31A9E25E6E67DA04D092A06D3E4435F52319CECE41A573EADA0FC080810D063F5B85FAADA1F1CD5BA8C017D35CFC8D64AEiBt5M" TargetMode="External"/><Relationship Id="rId20" Type="http://schemas.openxmlformats.org/officeDocument/2006/relationships/hyperlink" Target="consultantplus://offline/ref=0D87DA5CF475A786ABDD043B414F017C81D215ED1596CC1009D9AA17CF233BD0E67EA80D3CF0DF43D4A8EB4A5DD40A2AEEE2DE993BFFDD5A62D113zC4DH" TargetMode="External"/><Relationship Id="rId29" Type="http://schemas.openxmlformats.org/officeDocument/2006/relationships/hyperlink" Target="consultantplus://offline/ref=7B48F8A4E263F334E97C495F11E32AC13A4865F3BFDD981E6EF833EB54A2E56AC4DD7B2DDB7F63ABL1q6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D3D3A67A208ED6D189D31A9E25E6E67DA04D092A2683D453BF52319CECE41A573EADA0FC080810D063F5B85FAADA1F1CD5BA8C017D35CFC8D64AEiBt5M" TargetMode="External"/><Relationship Id="rId24" Type="http://schemas.openxmlformats.org/officeDocument/2006/relationships/hyperlink" Target="consultantplus://offline/ref=4F8AF27EE25CC5A820429901B8045441B42C42298EBF318BFC6ABC758BBA6F3DDA87652DDB2B3812581876F7D3D7D1225A24B0C60858895AD114B3OAdFI" TargetMode="External"/><Relationship Id="rId32" Type="http://schemas.openxmlformats.org/officeDocument/2006/relationships/hyperlink" Target="consultantplus://offline/ref=DDA6E5A15051C25BBB1797F840473D790F76ACE45070BD4EAAC43C590FE0A1DD9CCD0B553EC72F76HCr7T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D3D3A67A208ED6D189D31A9E25E6E67DA04D092A1693A4935F52319CECE41A573EADA0FC080810D063F5B85FAADA1F1CD5BA8C017D35CFC8D64AEiBt5M" TargetMode="External"/><Relationship Id="rId23" Type="http://schemas.openxmlformats.org/officeDocument/2006/relationships/hyperlink" Target="consultantplus://offline/ref=4F8AF27EE25CC5A820429901B8045441B42C42298FBB308EF56ABC758BBA6F3DDA87652DDB2B3812581D76F6D3D7D1225A24B0C60858895AD114B3OAdFI" TargetMode="External"/><Relationship Id="rId28" Type="http://schemas.openxmlformats.org/officeDocument/2006/relationships/hyperlink" Target="consultantplus://offline/ref=7B48F8A4E263F334E97C495F11E32AC13A4865F3BFDD981E6EF833EB54A2E56AC4DD7B2DDB7F63A8L1q9R" TargetMode="External"/><Relationship Id="rId10" Type="http://schemas.openxmlformats.org/officeDocument/2006/relationships/hyperlink" Target="consultantplus://offline/ref=8D3D3A67A208ED6D189D31A9E25E6E67DA04D092A26F3A423EF52319CECE41A573EADA0FC080810D063F5B85FAADA1F1CD5BA8C017D35CFC8D64AEiBt5M" TargetMode="External"/><Relationship Id="rId19" Type="http://schemas.openxmlformats.org/officeDocument/2006/relationships/hyperlink" Target="consultantplus://offline/ref=A3ED03A87DDCE5CC4A83EA6039932AF8DDA189D86753C31DDC740E1253264DCBF356CFEB7CAC4F16A84CA9193ADAC8B678IDw3N" TargetMode="External"/><Relationship Id="rId31" Type="http://schemas.openxmlformats.org/officeDocument/2006/relationships/hyperlink" Target="consultantplus://offline/ref=DDA6E5A15051C25BBB1797F840473D790F76ACE45070BD4EAAC43C590FE0A1DD9CCD0B553EC72F70HCr1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3D3A67A208ED6D189D31A9E25E6E67DA04D092A26D334635F52319CECE41A573EADA0FC080810D063F5B86FAADA1F1CD5BA8C017D35CFC8D64AEiBt5M" TargetMode="External"/><Relationship Id="rId14" Type="http://schemas.openxmlformats.org/officeDocument/2006/relationships/hyperlink" Target="consultantplus://offline/ref=8D3D3A67A208ED6D189D31A9E25E6E67DA04D092A16D3C413CF52319CECE41A573EADA0FC080810D063F5B85FAADA1F1CD5BA8C017D35CFC8D64AEiBt5M" TargetMode="External"/><Relationship Id="rId22" Type="http://schemas.openxmlformats.org/officeDocument/2006/relationships/hyperlink" Target="consultantplus://offline/ref=04E7614E21B74049DF4DF056795FDF02D28F235B8AB7B93DB29D18925C6063B29AFF54659A04CC05E2AEFA3EDC18DA6CC305C375917DB15144D1I" TargetMode="External"/><Relationship Id="rId27" Type="http://schemas.openxmlformats.org/officeDocument/2006/relationships/hyperlink" Target="consultantplus://offline/ref=7D92DA3A0A70618F1E9E07493CDF9D9368F067AD63212C8252847AF776599079001B36B5F37DFBCE7CoCT" TargetMode="External"/><Relationship Id="rId30" Type="http://schemas.openxmlformats.org/officeDocument/2006/relationships/hyperlink" Target="consultantplus://offline/ref=999B8A5D988544CB00828B13CB6C9D0C843E0FC035F76718173FFE0C423E000CCE7B714968444E58D2m0T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2218</Words>
  <Characters>12647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Екатерина Валерьевна</dc:creator>
  <cp:keywords/>
  <dc:description/>
  <cp:lastModifiedBy>Ядрихинская Елена Владимировна</cp:lastModifiedBy>
  <cp:revision>5</cp:revision>
  <cp:lastPrinted>2021-04-12T05:42:00Z</cp:lastPrinted>
  <dcterms:created xsi:type="dcterms:W3CDTF">2021-04-15T06:01:00Z</dcterms:created>
  <dcterms:modified xsi:type="dcterms:W3CDTF">2021-04-15T06:44:00Z</dcterms:modified>
</cp:coreProperties>
</file>