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76" w:rsidRPr="0022203E" w:rsidRDefault="00EB3E76" w:rsidP="00740837">
      <w:pPr>
        <w:ind w:firstLine="0"/>
        <w:jc w:val="center"/>
        <w:rPr>
          <w:szCs w:val="26"/>
        </w:rPr>
      </w:pPr>
      <w:r w:rsidRPr="0022203E">
        <w:rPr>
          <w:noProof/>
          <w:szCs w:val="26"/>
          <w:lang w:eastAsia="ru-RU"/>
        </w:rPr>
        <w:drawing>
          <wp:inline distT="0" distB="0" distL="0" distR="0" wp14:anchorId="317C3511" wp14:editId="050C9C01">
            <wp:extent cx="491490" cy="614045"/>
            <wp:effectExtent l="0" t="0" r="3810" b="0"/>
            <wp:docPr id="3" name="Рисунок 3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76" w:rsidRPr="0022203E" w:rsidRDefault="00EB3E76" w:rsidP="00740837">
      <w:pPr>
        <w:ind w:firstLine="0"/>
        <w:jc w:val="center"/>
        <w:rPr>
          <w:szCs w:val="26"/>
        </w:rPr>
      </w:pPr>
    </w:p>
    <w:p w:rsidR="00EB3E76" w:rsidRPr="00CF50D5" w:rsidRDefault="00EB3E76" w:rsidP="00740837">
      <w:pPr>
        <w:ind w:firstLine="0"/>
        <w:jc w:val="center"/>
        <w:rPr>
          <w:b/>
          <w:sz w:val="28"/>
          <w:szCs w:val="28"/>
        </w:rPr>
      </w:pPr>
      <w:r w:rsidRPr="00CF50D5">
        <w:rPr>
          <w:b/>
          <w:sz w:val="28"/>
          <w:szCs w:val="28"/>
        </w:rPr>
        <w:t>СОВЕТ</w:t>
      </w:r>
    </w:p>
    <w:p w:rsidR="00740837" w:rsidRPr="00CF50D5" w:rsidRDefault="00EB3E76" w:rsidP="00740837">
      <w:pPr>
        <w:ind w:firstLine="0"/>
        <w:jc w:val="center"/>
        <w:rPr>
          <w:b/>
          <w:sz w:val="28"/>
          <w:szCs w:val="28"/>
        </w:rPr>
      </w:pPr>
      <w:r w:rsidRPr="00CF50D5">
        <w:rPr>
          <w:b/>
          <w:sz w:val="28"/>
          <w:szCs w:val="28"/>
        </w:rPr>
        <w:t>МУНИЦИПАЛЬНОГО РАЙОНА «ЗАПОЛЯРНЫЙ РАЙОН»</w:t>
      </w:r>
      <w:r w:rsidR="00282D41" w:rsidRPr="00CF50D5">
        <w:rPr>
          <w:b/>
          <w:sz w:val="28"/>
          <w:szCs w:val="28"/>
        </w:rPr>
        <w:t xml:space="preserve"> </w:t>
      </w:r>
    </w:p>
    <w:p w:rsidR="00EB3E76" w:rsidRPr="00CF50D5" w:rsidRDefault="00282D41" w:rsidP="00740837">
      <w:pPr>
        <w:ind w:firstLine="0"/>
        <w:jc w:val="center"/>
        <w:rPr>
          <w:b/>
          <w:sz w:val="28"/>
          <w:szCs w:val="28"/>
        </w:rPr>
      </w:pPr>
      <w:r w:rsidRPr="00CF50D5">
        <w:rPr>
          <w:b/>
          <w:sz w:val="28"/>
          <w:szCs w:val="28"/>
        </w:rPr>
        <w:t>НЕНЕЦКОГО АВТОНОМНОГО ОКРУГА</w:t>
      </w:r>
      <w:r w:rsidR="00610B70" w:rsidRPr="00CF50D5">
        <w:rPr>
          <w:b/>
          <w:sz w:val="28"/>
          <w:szCs w:val="28"/>
        </w:rPr>
        <w:t>»</w:t>
      </w:r>
    </w:p>
    <w:p w:rsidR="00EB3E76" w:rsidRPr="00CF50D5" w:rsidRDefault="002918D9" w:rsidP="00740837">
      <w:pPr>
        <w:ind w:firstLine="0"/>
        <w:jc w:val="center"/>
        <w:rPr>
          <w:b/>
          <w:sz w:val="28"/>
          <w:szCs w:val="28"/>
        </w:rPr>
      </w:pPr>
      <w:r w:rsidRPr="00CF50D5">
        <w:rPr>
          <w:b/>
          <w:sz w:val="28"/>
          <w:szCs w:val="28"/>
        </w:rPr>
        <w:t>6</w:t>
      </w:r>
      <w:r w:rsidR="00197F96" w:rsidRPr="00CF50D5">
        <w:rPr>
          <w:b/>
          <w:sz w:val="28"/>
          <w:szCs w:val="28"/>
        </w:rPr>
        <w:t xml:space="preserve">-я сессия </w:t>
      </w:r>
      <w:r w:rsidR="00510042" w:rsidRPr="00CF50D5">
        <w:rPr>
          <w:b/>
          <w:sz w:val="28"/>
          <w:szCs w:val="28"/>
          <w:lang w:val="en-US"/>
        </w:rPr>
        <w:t>V</w:t>
      </w:r>
      <w:r w:rsidR="00EB3E76" w:rsidRPr="00CF50D5">
        <w:rPr>
          <w:b/>
          <w:sz w:val="28"/>
          <w:szCs w:val="28"/>
        </w:rPr>
        <w:t xml:space="preserve"> созыва</w:t>
      </w:r>
    </w:p>
    <w:p w:rsidR="00EB3E76" w:rsidRPr="0022203E" w:rsidRDefault="00EB3E76" w:rsidP="00EB3E76">
      <w:pPr>
        <w:jc w:val="center"/>
        <w:rPr>
          <w:szCs w:val="26"/>
        </w:rPr>
      </w:pPr>
      <w:r w:rsidRPr="0022203E">
        <w:rPr>
          <w:szCs w:val="26"/>
        </w:rPr>
        <w:t>_____________________________________________________</w:t>
      </w:r>
    </w:p>
    <w:p w:rsidR="00EB3E76" w:rsidRPr="0022203E" w:rsidRDefault="00EB3E76" w:rsidP="00EB3E76">
      <w:pPr>
        <w:jc w:val="center"/>
        <w:rPr>
          <w:szCs w:val="26"/>
        </w:rPr>
      </w:pPr>
    </w:p>
    <w:p w:rsidR="00EB3E76" w:rsidRPr="0022203E" w:rsidRDefault="00EB3E76" w:rsidP="00740837">
      <w:pPr>
        <w:ind w:firstLine="0"/>
        <w:jc w:val="center"/>
        <w:rPr>
          <w:b/>
          <w:szCs w:val="26"/>
        </w:rPr>
      </w:pPr>
      <w:r w:rsidRPr="0022203E">
        <w:rPr>
          <w:b/>
          <w:szCs w:val="26"/>
        </w:rPr>
        <w:t>РЕШЕНИЕ</w:t>
      </w:r>
    </w:p>
    <w:p w:rsidR="00EB3E76" w:rsidRPr="0022203E" w:rsidRDefault="00EB3E76" w:rsidP="00740837">
      <w:pPr>
        <w:rPr>
          <w:szCs w:val="26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0"/>
        <w:gridCol w:w="4820"/>
      </w:tblGrid>
      <w:tr w:rsidR="00EB3E76" w:rsidRPr="0022203E" w:rsidTr="0021750C">
        <w:trPr>
          <w:trHeight w:val="36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EB3E76" w:rsidRPr="00740837" w:rsidRDefault="00E91B41" w:rsidP="00740837">
            <w:pPr>
              <w:ind w:left="-108"/>
              <w:rPr>
                <w:b/>
                <w:sz w:val="24"/>
                <w:szCs w:val="24"/>
              </w:rPr>
            </w:pPr>
            <w:r w:rsidRPr="00E91B41">
              <w:rPr>
                <w:b/>
                <w:sz w:val="24"/>
                <w:szCs w:val="24"/>
              </w:rPr>
              <w:t>Об отчете главы Заполярного района о результатах своей деятельности и деятельности Администрации Заполярного района за 2024 год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B3E76" w:rsidRPr="0022203E" w:rsidRDefault="00EB3E76" w:rsidP="00740837">
            <w:pPr>
              <w:rPr>
                <w:szCs w:val="26"/>
              </w:rPr>
            </w:pPr>
          </w:p>
        </w:tc>
      </w:tr>
    </w:tbl>
    <w:p w:rsidR="00EB3E76" w:rsidRPr="0022203E" w:rsidRDefault="00EB3E76" w:rsidP="00740837">
      <w:pPr>
        <w:rPr>
          <w:szCs w:val="26"/>
        </w:rPr>
      </w:pPr>
    </w:p>
    <w:p w:rsidR="00EB3E76" w:rsidRPr="00197F96" w:rsidRDefault="00EB3E76" w:rsidP="00740837">
      <w:pPr>
        <w:rPr>
          <w:szCs w:val="26"/>
        </w:rPr>
      </w:pPr>
      <w:r w:rsidRPr="0022203E">
        <w:rPr>
          <w:szCs w:val="26"/>
        </w:rPr>
        <w:t xml:space="preserve">В соответствии с Уставом </w:t>
      </w:r>
      <w:r w:rsidR="00FE596D">
        <w:rPr>
          <w:szCs w:val="26"/>
        </w:rPr>
        <w:t>Заполярного района</w:t>
      </w:r>
      <w:r w:rsidRPr="0022203E">
        <w:rPr>
          <w:szCs w:val="26"/>
        </w:rPr>
        <w:t xml:space="preserve">, </w:t>
      </w:r>
      <w:r w:rsidR="002C6EDB">
        <w:rPr>
          <w:szCs w:val="26"/>
        </w:rPr>
        <w:t>Положением</w:t>
      </w:r>
      <w:r w:rsidR="002C6EDB" w:rsidRPr="0022203E">
        <w:rPr>
          <w:szCs w:val="26"/>
        </w:rPr>
        <w:t xml:space="preserve"> об исполнении контрольных функций Советом Заполярного района</w:t>
      </w:r>
      <w:r w:rsidR="002C6EDB">
        <w:rPr>
          <w:szCs w:val="26"/>
        </w:rPr>
        <w:t xml:space="preserve">, утвержденным решением </w:t>
      </w:r>
      <w:r w:rsidRPr="0022203E">
        <w:rPr>
          <w:szCs w:val="26"/>
        </w:rPr>
        <w:t xml:space="preserve">Совета </w:t>
      </w:r>
      <w:r w:rsidR="00740837">
        <w:rPr>
          <w:szCs w:val="26"/>
        </w:rPr>
        <w:t>Заполярного района</w:t>
      </w:r>
      <w:r w:rsidRPr="0022203E">
        <w:rPr>
          <w:szCs w:val="26"/>
        </w:rPr>
        <w:t xml:space="preserve"> от </w:t>
      </w:r>
      <w:r w:rsidR="009F7A9E" w:rsidRPr="0022203E">
        <w:rPr>
          <w:szCs w:val="26"/>
        </w:rPr>
        <w:t xml:space="preserve">09.02.2022 </w:t>
      </w:r>
      <w:r w:rsidRPr="0022203E">
        <w:rPr>
          <w:szCs w:val="26"/>
        </w:rPr>
        <w:t>№</w:t>
      </w:r>
      <w:r w:rsidR="00EA1E72" w:rsidRPr="0022203E">
        <w:rPr>
          <w:szCs w:val="26"/>
        </w:rPr>
        <w:t xml:space="preserve"> </w:t>
      </w:r>
      <w:r w:rsidR="009F7A9E" w:rsidRPr="0022203E">
        <w:rPr>
          <w:szCs w:val="26"/>
        </w:rPr>
        <w:t>179</w:t>
      </w:r>
      <w:r w:rsidRPr="0022203E">
        <w:rPr>
          <w:szCs w:val="26"/>
        </w:rPr>
        <w:t>-р</w:t>
      </w:r>
      <w:r w:rsidR="006059C2" w:rsidRPr="0022203E">
        <w:rPr>
          <w:szCs w:val="26"/>
        </w:rPr>
        <w:t xml:space="preserve">, </w:t>
      </w:r>
      <w:r w:rsidRPr="0022203E">
        <w:rPr>
          <w:szCs w:val="26"/>
        </w:rPr>
        <w:t xml:space="preserve">Совет </w:t>
      </w:r>
      <w:r w:rsidR="00740837" w:rsidRPr="00740837">
        <w:rPr>
          <w:szCs w:val="26"/>
        </w:rPr>
        <w:t>муниципального района «Заполярный район» Ненецкого автономного округа»</w:t>
      </w:r>
      <w:r w:rsidR="00740837">
        <w:rPr>
          <w:szCs w:val="26"/>
        </w:rPr>
        <w:t xml:space="preserve"> </w:t>
      </w:r>
      <w:r w:rsidRPr="0022203E">
        <w:rPr>
          <w:szCs w:val="26"/>
        </w:rPr>
        <w:t>РЕШИЛ:</w:t>
      </w:r>
    </w:p>
    <w:p w:rsidR="00740837" w:rsidRPr="00197F96" w:rsidRDefault="00740837" w:rsidP="00740837">
      <w:pPr>
        <w:rPr>
          <w:szCs w:val="26"/>
        </w:rPr>
      </w:pPr>
    </w:p>
    <w:p w:rsidR="00EB3E76" w:rsidRPr="00197F96" w:rsidRDefault="00740837" w:rsidP="00724140">
      <w:pPr>
        <w:numPr>
          <w:ilvl w:val="0"/>
          <w:numId w:val="10"/>
        </w:numPr>
        <w:ind w:left="0" w:firstLine="709"/>
        <w:rPr>
          <w:szCs w:val="26"/>
        </w:rPr>
      </w:pPr>
      <w:r>
        <w:rPr>
          <w:szCs w:val="26"/>
        </w:rPr>
        <w:t>Утвердить</w:t>
      </w:r>
      <w:r w:rsidR="00EB3E76" w:rsidRPr="00197F96">
        <w:rPr>
          <w:szCs w:val="26"/>
        </w:rPr>
        <w:t xml:space="preserve"> отчет </w:t>
      </w:r>
      <w:r w:rsidR="00724140" w:rsidRPr="00724140">
        <w:rPr>
          <w:szCs w:val="26"/>
        </w:rPr>
        <w:t xml:space="preserve">главы Заполярного района о результатах своей деятельности и деятельности Администрации Заполярного района за 2024 год </w:t>
      </w:r>
      <w:r w:rsidR="00EB3E76" w:rsidRPr="00197F96">
        <w:rPr>
          <w:szCs w:val="26"/>
        </w:rPr>
        <w:t>(приложение).</w:t>
      </w:r>
    </w:p>
    <w:p w:rsidR="00EB3E76" w:rsidRPr="00197F96" w:rsidRDefault="00EB3E76" w:rsidP="00740837">
      <w:pPr>
        <w:numPr>
          <w:ilvl w:val="0"/>
          <w:numId w:val="10"/>
        </w:numPr>
        <w:tabs>
          <w:tab w:val="clear" w:pos="284"/>
          <w:tab w:val="num" w:pos="0"/>
        </w:tabs>
        <w:ind w:left="0" w:firstLine="709"/>
        <w:rPr>
          <w:szCs w:val="26"/>
        </w:rPr>
      </w:pPr>
      <w:r w:rsidRPr="00197F96">
        <w:rPr>
          <w:szCs w:val="26"/>
        </w:rPr>
        <w:t>Настоящее решение вступает в силу со дня его принятия и подлежит официальному опубликованию.</w:t>
      </w:r>
    </w:p>
    <w:p w:rsidR="00EB3E76" w:rsidRPr="00197F96" w:rsidRDefault="00EB3E76" w:rsidP="00740837">
      <w:pPr>
        <w:rPr>
          <w:szCs w:val="26"/>
        </w:rPr>
      </w:pPr>
    </w:p>
    <w:p w:rsidR="001B54B0" w:rsidRPr="00197F96" w:rsidRDefault="001B54B0" w:rsidP="00740837">
      <w:pPr>
        <w:rPr>
          <w:szCs w:val="26"/>
        </w:rPr>
      </w:pPr>
    </w:p>
    <w:p w:rsidR="00740837" w:rsidRPr="00740837" w:rsidRDefault="00740837" w:rsidP="00740837">
      <w:pPr>
        <w:widowControl w:val="0"/>
        <w:ind w:firstLine="0"/>
        <w:rPr>
          <w:rFonts w:eastAsia="Times New Roman"/>
          <w:b/>
          <w:szCs w:val="26"/>
          <w:lang w:eastAsia="ru-RU"/>
        </w:rPr>
      </w:pPr>
      <w:r w:rsidRPr="00740837">
        <w:rPr>
          <w:rFonts w:eastAsia="Times New Roman"/>
          <w:b/>
          <w:szCs w:val="26"/>
          <w:lang w:eastAsia="ru-RU"/>
        </w:rPr>
        <w:t xml:space="preserve">Председатель </w:t>
      </w:r>
    </w:p>
    <w:p w:rsidR="00740837" w:rsidRPr="00740837" w:rsidRDefault="00740837" w:rsidP="00740837">
      <w:pPr>
        <w:widowControl w:val="0"/>
        <w:ind w:firstLine="0"/>
        <w:rPr>
          <w:rFonts w:eastAsia="Times New Roman"/>
          <w:b/>
          <w:szCs w:val="26"/>
          <w:lang w:eastAsia="ru-RU"/>
        </w:rPr>
      </w:pPr>
      <w:r w:rsidRPr="00740837">
        <w:rPr>
          <w:rFonts w:eastAsia="Times New Roman"/>
          <w:b/>
          <w:szCs w:val="26"/>
          <w:lang w:eastAsia="ru-RU"/>
        </w:rPr>
        <w:t>Совета муниципального</w:t>
      </w:r>
    </w:p>
    <w:p w:rsidR="00740837" w:rsidRPr="00740837" w:rsidRDefault="00740837" w:rsidP="00740837">
      <w:pPr>
        <w:widowControl w:val="0"/>
        <w:ind w:firstLine="0"/>
        <w:rPr>
          <w:rFonts w:eastAsia="Times New Roman"/>
          <w:b/>
          <w:szCs w:val="26"/>
          <w:lang w:eastAsia="ru-RU"/>
        </w:rPr>
      </w:pPr>
      <w:r w:rsidRPr="00740837">
        <w:rPr>
          <w:rFonts w:eastAsia="Times New Roman"/>
          <w:b/>
          <w:szCs w:val="26"/>
          <w:lang w:eastAsia="ru-RU"/>
        </w:rPr>
        <w:t>района «Заполярный район»</w:t>
      </w:r>
    </w:p>
    <w:p w:rsidR="00740837" w:rsidRPr="00740837" w:rsidRDefault="00740837" w:rsidP="00740837">
      <w:pPr>
        <w:widowControl w:val="0"/>
        <w:ind w:firstLine="0"/>
        <w:rPr>
          <w:rFonts w:eastAsia="Times New Roman"/>
          <w:szCs w:val="26"/>
          <w:lang w:eastAsia="ru-RU"/>
        </w:rPr>
      </w:pPr>
      <w:r w:rsidRPr="00740837">
        <w:rPr>
          <w:rFonts w:eastAsia="Times New Roman"/>
          <w:b/>
          <w:szCs w:val="26"/>
          <w:lang w:eastAsia="ru-RU"/>
        </w:rPr>
        <w:t xml:space="preserve">Ненецкого автономного округа»                                                      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740837">
        <w:rPr>
          <w:rFonts w:eastAsia="Times New Roman"/>
          <w:b/>
          <w:szCs w:val="26"/>
          <w:lang w:eastAsia="ru-RU"/>
        </w:rPr>
        <w:t>Л.В. Прилуцкая</w:t>
      </w:r>
    </w:p>
    <w:p w:rsidR="00740837" w:rsidRPr="00740837" w:rsidRDefault="00740837" w:rsidP="00740837">
      <w:pPr>
        <w:widowControl w:val="0"/>
        <w:ind w:firstLine="0"/>
        <w:rPr>
          <w:rFonts w:eastAsia="Times New Roman"/>
          <w:szCs w:val="26"/>
          <w:lang w:eastAsia="ru-RU"/>
        </w:rPr>
      </w:pPr>
    </w:p>
    <w:p w:rsidR="00740837" w:rsidRPr="00740837" w:rsidRDefault="00740837" w:rsidP="00740837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</w:p>
    <w:p w:rsidR="00740837" w:rsidRPr="00740837" w:rsidRDefault="00740837" w:rsidP="00740837">
      <w:pPr>
        <w:widowControl w:val="0"/>
        <w:ind w:firstLine="0"/>
        <w:rPr>
          <w:rFonts w:eastAsia="Times New Roman"/>
          <w:szCs w:val="26"/>
          <w:lang w:eastAsia="ru-RU"/>
        </w:rPr>
      </w:pPr>
      <w:r w:rsidRPr="00740837">
        <w:rPr>
          <w:rFonts w:eastAsia="Times New Roman"/>
          <w:szCs w:val="26"/>
          <w:lang w:eastAsia="ru-RU"/>
        </w:rPr>
        <w:t xml:space="preserve">п. Искателей </w:t>
      </w:r>
    </w:p>
    <w:p w:rsidR="00740837" w:rsidRPr="00740837" w:rsidRDefault="0021750C" w:rsidP="00740837">
      <w:pPr>
        <w:widowControl w:val="0"/>
        <w:ind w:firstLine="0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29 </w:t>
      </w:r>
      <w:r w:rsidR="00740837" w:rsidRPr="00740837">
        <w:rPr>
          <w:rFonts w:eastAsia="Times New Roman"/>
          <w:szCs w:val="26"/>
          <w:lang w:eastAsia="ru-RU"/>
        </w:rPr>
        <w:t>апрел</w:t>
      </w:r>
      <w:r>
        <w:rPr>
          <w:rFonts w:eastAsia="Times New Roman"/>
          <w:szCs w:val="26"/>
          <w:lang w:eastAsia="ru-RU"/>
        </w:rPr>
        <w:t xml:space="preserve">я </w:t>
      </w:r>
      <w:r w:rsidR="00740837" w:rsidRPr="00740837">
        <w:rPr>
          <w:rFonts w:eastAsia="Times New Roman"/>
          <w:szCs w:val="26"/>
          <w:lang w:eastAsia="ru-RU"/>
        </w:rPr>
        <w:t>2025 года</w:t>
      </w:r>
    </w:p>
    <w:p w:rsidR="00740837" w:rsidRPr="00740837" w:rsidRDefault="00740837" w:rsidP="00740837">
      <w:pPr>
        <w:widowControl w:val="0"/>
        <w:ind w:firstLine="0"/>
        <w:rPr>
          <w:rFonts w:eastAsia="Times New Roman"/>
          <w:szCs w:val="26"/>
          <w:lang w:eastAsia="ru-RU"/>
        </w:rPr>
      </w:pPr>
      <w:r w:rsidRPr="00740837">
        <w:rPr>
          <w:rFonts w:eastAsia="Times New Roman"/>
          <w:szCs w:val="26"/>
          <w:lang w:eastAsia="ru-RU"/>
        </w:rPr>
        <w:t xml:space="preserve">№ </w:t>
      </w:r>
      <w:r w:rsidR="0021750C">
        <w:rPr>
          <w:rFonts w:eastAsia="Times New Roman"/>
          <w:szCs w:val="26"/>
          <w:lang w:eastAsia="ru-RU"/>
        </w:rPr>
        <w:t>57</w:t>
      </w:r>
      <w:r w:rsidRPr="00740837">
        <w:rPr>
          <w:rFonts w:eastAsia="Times New Roman"/>
          <w:szCs w:val="26"/>
          <w:lang w:eastAsia="ru-RU"/>
        </w:rPr>
        <w:t>-р</w:t>
      </w:r>
    </w:p>
    <w:p w:rsidR="001B54B0" w:rsidRPr="00197F96" w:rsidRDefault="001B54B0" w:rsidP="00EB3E76">
      <w:pPr>
        <w:rPr>
          <w:szCs w:val="26"/>
        </w:rPr>
      </w:pPr>
    </w:p>
    <w:p w:rsidR="00EB3E76" w:rsidRPr="00197F96" w:rsidRDefault="00EB3E76" w:rsidP="00EB3E76">
      <w:pPr>
        <w:rPr>
          <w:szCs w:val="26"/>
        </w:rPr>
      </w:pPr>
    </w:p>
    <w:p w:rsidR="00EB3E76" w:rsidRPr="00197F96" w:rsidRDefault="00EB3E76" w:rsidP="00EB3E76">
      <w:pPr>
        <w:ind w:firstLine="0"/>
        <w:rPr>
          <w:szCs w:val="26"/>
        </w:rPr>
      </w:pPr>
    </w:p>
    <w:p w:rsidR="00740837" w:rsidRDefault="00740837" w:rsidP="00DF0F5D">
      <w:pPr>
        <w:ind w:firstLine="0"/>
        <w:jc w:val="right"/>
        <w:rPr>
          <w:szCs w:val="26"/>
        </w:rPr>
      </w:pPr>
    </w:p>
    <w:p w:rsidR="00740837" w:rsidRDefault="00740837" w:rsidP="00DF0F5D">
      <w:pPr>
        <w:ind w:firstLine="0"/>
        <w:jc w:val="right"/>
        <w:rPr>
          <w:szCs w:val="26"/>
        </w:rPr>
      </w:pPr>
    </w:p>
    <w:p w:rsidR="00740837" w:rsidRDefault="00740837" w:rsidP="00DF0F5D">
      <w:pPr>
        <w:ind w:firstLine="0"/>
        <w:jc w:val="right"/>
        <w:rPr>
          <w:szCs w:val="26"/>
        </w:rPr>
      </w:pPr>
    </w:p>
    <w:p w:rsidR="00740837" w:rsidRDefault="00740837" w:rsidP="00DF0F5D">
      <w:pPr>
        <w:ind w:firstLine="0"/>
        <w:jc w:val="right"/>
        <w:rPr>
          <w:szCs w:val="26"/>
        </w:rPr>
      </w:pPr>
    </w:p>
    <w:p w:rsidR="00740837" w:rsidRDefault="00740837" w:rsidP="00DF0F5D">
      <w:pPr>
        <w:ind w:firstLine="0"/>
        <w:jc w:val="right"/>
        <w:rPr>
          <w:szCs w:val="26"/>
        </w:rPr>
      </w:pPr>
    </w:p>
    <w:p w:rsidR="00740837" w:rsidRDefault="00740837" w:rsidP="00DF0F5D">
      <w:pPr>
        <w:ind w:firstLine="0"/>
        <w:jc w:val="right"/>
        <w:rPr>
          <w:szCs w:val="26"/>
        </w:rPr>
      </w:pPr>
    </w:p>
    <w:p w:rsidR="0021750C" w:rsidRDefault="0021750C" w:rsidP="00DF0F5D">
      <w:pPr>
        <w:ind w:firstLine="0"/>
        <w:jc w:val="right"/>
        <w:rPr>
          <w:szCs w:val="26"/>
        </w:rPr>
      </w:pPr>
    </w:p>
    <w:p w:rsidR="00EB3E76" w:rsidRPr="00197F96" w:rsidRDefault="00EB3E76" w:rsidP="00DF0F5D">
      <w:pPr>
        <w:ind w:firstLine="0"/>
        <w:jc w:val="right"/>
        <w:rPr>
          <w:szCs w:val="26"/>
        </w:rPr>
      </w:pPr>
      <w:r w:rsidRPr="00197F96">
        <w:rPr>
          <w:szCs w:val="26"/>
        </w:rPr>
        <w:lastRenderedPageBreak/>
        <w:t>Приложение</w:t>
      </w:r>
    </w:p>
    <w:p w:rsidR="00EB3E76" w:rsidRPr="00197F96" w:rsidRDefault="00877AED" w:rsidP="00610B70">
      <w:pPr>
        <w:jc w:val="right"/>
        <w:rPr>
          <w:szCs w:val="26"/>
        </w:rPr>
      </w:pPr>
      <w:r w:rsidRPr="00197F96">
        <w:rPr>
          <w:szCs w:val="26"/>
        </w:rPr>
        <w:t xml:space="preserve">к решению </w:t>
      </w:r>
      <w:r w:rsidR="00EB3E76" w:rsidRPr="00197F96">
        <w:rPr>
          <w:szCs w:val="26"/>
        </w:rPr>
        <w:t>Совета Заполярн</w:t>
      </w:r>
      <w:r w:rsidR="00610B70">
        <w:rPr>
          <w:szCs w:val="26"/>
        </w:rPr>
        <w:t>ого района</w:t>
      </w:r>
    </w:p>
    <w:p w:rsidR="00EB3E76" w:rsidRPr="00197F96" w:rsidRDefault="00EB3E76" w:rsidP="00EB3E76">
      <w:pPr>
        <w:jc w:val="right"/>
        <w:rPr>
          <w:szCs w:val="26"/>
        </w:rPr>
      </w:pPr>
      <w:r w:rsidRPr="00197F96">
        <w:rPr>
          <w:szCs w:val="26"/>
        </w:rPr>
        <w:t xml:space="preserve">от </w:t>
      </w:r>
      <w:r w:rsidR="0021750C">
        <w:rPr>
          <w:szCs w:val="26"/>
        </w:rPr>
        <w:t xml:space="preserve">29 </w:t>
      </w:r>
      <w:r w:rsidR="00C21F2F" w:rsidRPr="00197F96">
        <w:rPr>
          <w:szCs w:val="26"/>
        </w:rPr>
        <w:t>апреля</w:t>
      </w:r>
      <w:r w:rsidRPr="00197F96">
        <w:rPr>
          <w:szCs w:val="26"/>
        </w:rPr>
        <w:t xml:space="preserve"> 20</w:t>
      </w:r>
      <w:r w:rsidR="00036775" w:rsidRPr="00197F96">
        <w:rPr>
          <w:szCs w:val="26"/>
        </w:rPr>
        <w:t>2</w:t>
      </w:r>
      <w:r w:rsidR="00197F96" w:rsidRPr="00197F96">
        <w:rPr>
          <w:szCs w:val="26"/>
        </w:rPr>
        <w:t>5</w:t>
      </w:r>
      <w:r w:rsidR="0021750C">
        <w:rPr>
          <w:szCs w:val="26"/>
        </w:rPr>
        <w:t xml:space="preserve"> года</w:t>
      </w:r>
      <w:r w:rsidR="00197F96" w:rsidRPr="00197F96">
        <w:rPr>
          <w:szCs w:val="26"/>
        </w:rPr>
        <w:t xml:space="preserve"> </w:t>
      </w:r>
      <w:r w:rsidRPr="00197F96">
        <w:rPr>
          <w:szCs w:val="26"/>
        </w:rPr>
        <w:t xml:space="preserve">№ </w:t>
      </w:r>
      <w:r w:rsidR="0021750C">
        <w:rPr>
          <w:szCs w:val="26"/>
        </w:rPr>
        <w:t>57</w:t>
      </w:r>
      <w:r w:rsidRPr="00197F96">
        <w:rPr>
          <w:szCs w:val="26"/>
        </w:rPr>
        <w:t>-р</w:t>
      </w:r>
    </w:p>
    <w:p w:rsidR="00EB3E76" w:rsidRPr="00197F96" w:rsidRDefault="00EB3E76" w:rsidP="004F4565">
      <w:pPr>
        <w:ind w:firstLine="567"/>
      </w:pPr>
    </w:p>
    <w:p w:rsidR="00EB3E76" w:rsidRDefault="00EB3E76" w:rsidP="00F51CA2">
      <w:pPr>
        <w:ind w:firstLine="0"/>
        <w:jc w:val="center"/>
        <w:rPr>
          <w:b/>
          <w:szCs w:val="26"/>
        </w:rPr>
      </w:pPr>
      <w:r w:rsidRPr="00197F96">
        <w:rPr>
          <w:b/>
          <w:szCs w:val="26"/>
        </w:rPr>
        <w:t>О</w:t>
      </w:r>
      <w:r w:rsidR="00107F59" w:rsidRPr="00197F96">
        <w:rPr>
          <w:b/>
          <w:szCs w:val="26"/>
        </w:rPr>
        <w:t>тчет</w:t>
      </w:r>
    </w:p>
    <w:p w:rsidR="0021750C" w:rsidRDefault="00724140" w:rsidP="00F51CA2">
      <w:pPr>
        <w:ind w:firstLine="0"/>
        <w:jc w:val="center"/>
        <w:rPr>
          <w:b/>
          <w:szCs w:val="26"/>
        </w:rPr>
      </w:pPr>
      <w:r w:rsidRPr="00724140">
        <w:rPr>
          <w:b/>
          <w:szCs w:val="26"/>
        </w:rPr>
        <w:t xml:space="preserve">главы Заполярного района о результатах своей деятельности </w:t>
      </w:r>
    </w:p>
    <w:p w:rsidR="00EB3E76" w:rsidRPr="00197F96" w:rsidRDefault="00724140" w:rsidP="00F51CA2">
      <w:pPr>
        <w:ind w:firstLine="0"/>
        <w:jc w:val="center"/>
        <w:rPr>
          <w:b/>
          <w:szCs w:val="26"/>
        </w:rPr>
      </w:pPr>
      <w:r w:rsidRPr="00724140">
        <w:rPr>
          <w:b/>
          <w:szCs w:val="26"/>
        </w:rPr>
        <w:t>и деятельности Администрации Заполярного района за 2024 год</w:t>
      </w:r>
    </w:p>
    <w:p w:rsidR="00EB3E76" w:rsidRPr="00197F96" w:rsidRDefault="00EB3E76" w:rsidP="00F51CA2">
      <w:pPr>
        <w:tabs>
          <w:tab w:val="left" w:pos="567"/>
        </w:tabs>
        <w:ind w:firstLine="567"/>
        <w:rPr>
          <w:szCs w:val="26"/>
        </w:rPr>
      </w:pPr>
    </w:p>
    <w:p w:rsidR="00740837" w:rsidRDefault="000C739E" w:rsidP="00F51CA2">
      <w:pPr>
        <w:tabs>
          <w:tab w:val="left" w:pos="567"/>
        </w:tabs>
        <w:ind w:firstLine="567"/>
        <w:rPr>
          <w:szCs w:val="26"/>
        </w:rPr>
      </w:pPr>
      <w:r w:rsidRPr="00197F96">
        <w:rPr>
          <w:szCs w:val="26"/>
        </w:rPr>
        <w:t xml:space="preserve">Отчет </w:t>
      </w:r>
      <w:r w:rsidR="00724140" w:rsidRPr="00724140">
        <w:rPr>
          <w:szCs w:val="26"/>
        </w:rPr>
        <w:t>главы Заполярного района о результатах своей деятельности и деятельности Администрации Заполярного района за 2024 год</w:t>
      </w:r>
      <w:r w:rsidR="00724140">
        <w:rPr>
          <w:szCs w:val="26"/>
        </w:rPr>
        <w:t xml:space="preserve"> </w:t>
      </w:r>
      <w:r w:rsidRPr="00197F96">
        <w:rPr>
          <w:szCs w:val="26"/>
        </w:rPr>
        <w:t xml:space="preserve">подготовлен </w:t>
      </w:r>
      <w:r w:rsidR="00264E83" w:rsidRPr="00197F96">
        <w:rPr>
          <w:szCs w:val="26"/>
        </w:rPr>
        <w:t>в</w:t>
      </w:r>
      <w:r w:rsidR="00B96AE8" w:rsidRPr="00197F96">
        <w:rPr>
          <w:szCs w:val="26"/>
        </w:rPr>
        <w:t> </w:t>
      </w:r>
      <w:r w:rsidR="003D5965" w:rsidRPr="00197F96">
        <w:rPr>
          <w:szCs w:val="26"/>
        </w:rPr>
        <w:t>соответствии</w:t>
      </w:r>
      <w:r w:rsidR="00B67ECA" w:rsidRPr="00197F96">
        <w:rPr>
          <w:szCs w:val="26"/>
        </w:rPr>
        <w:t xml:space="preserve"> </w:t>
      </w:r>
      <w:r w:rsidR="003D5965" w:rsidRPr="00197F96">
        <w:rPr>
          <w:szCs w:val="26"/>
        </w:rPr>
        <w:t>со</w:t>
      </w:r>
      <w:r w:rsidR="00DF4C01" w:rsidRPr="00197F96">
        <w:rPr>
          <w:szCs w:val="26"/>
        </w:rPr>
        <w:t> </w:t>
      </w:r>
      <w:r w:rsidR="003D5965" w:rsidRPr="00197F96">
        <w:rPr>
          <w:szCs w:val="26"/>
        </w:rPr>
        <w:t>ст</w:t>
      </w:r>
      <w:r w:rsidR="001708DB" w:rsidRPr="00197F96">
        <w:rPr>
          <w:szCs w:val="26"/>
        </w:rPr>
        <w:t>.</w:t>
      </w:r>
      <w:r w:rsidR="00DF4C01" w:rsidRPr="00197F96">
        <w:rPr>
          <w:szCs w:val="26"/>
        </w:rPr>
        <w:t> </w:t>
      </w:r>
      <w:r w:rsidR="003D5965" w:rsidRPr="00197F96">
        <w:rPr>
          <w:szCs w:val="26"/>
        </w:rPr>
        <w:t>3</w:t>
      </w:r>
      <w:r w:rsidR="00B02E34" w:rsidRPr="00197F96">
        <w:rPr>
          <w:szCs w:val="26"/>
        </w:rPr>
        <w:t>7</w:t>
      </w:r>
      <w:r w:rsidR="003D5965" w:rsidRPr="00197F96">
        <w:rPr>
          <w:szCs w:val="26"/>
        </w:rPr>
        <w:t xml:space="preserve"> Федерального закона </w:t>
      </w:r>
      <w:r w:rsidR="00740837">
        <w:rPr>
          <w:szCs w:val="26"/>
        </w:rPr>
        <w:t xml:space="preserve">от 06.10.2003 </w:t>
      </w:r>
      <w:r w:rsidR="003D5965" w:rsidRPr="00197F96">
        <w:rPr>
          <w:szCs w:val="26"/>
        </w:rPr>
        <w:t>№ 131-</w:t>
      </w:r>
      <w:r w:rsidR="00264E83" w:rsidRPr="00197F96">
        <w:rPr>
          <w:szCs w:val="26"/>
        </w:rPr>
        <w:t>Ф</w:t>
      </w:r>
      <w:r w:rsidR="003D5965" w:rsidRPr="00197F96">
        <w:rPr>
          <w:szCs w:val="26"/>
        </w:rPr>
        <w:t xml:space="preserve">З </w:t>
      </w:r>
      <w:r w:rsidR="00B27024" w:rsidRPr="00197F96">
        <w:rPr>
          <w:szCs w:val="26"/>
        </w:rPr>
        <w:t>«</w:t>
      </w:r>
      <w:r w:rsidR="003D5965" w:rsidRPr="00197F96">
        <w:rPr>
          <w:szCs w:val="26"/>
        </w:rPr>
        <w:t>Об общих принципах органи</w:t>
      </w:r>
      <w:r w:rsidR="006F0009" w:rsidRPr="00197F96">
        <w:rPr>
          <w:szCs w:val="26"/>
        </w:rPr>
        <w:t xml:space="preserve">зации местного самоуправления </w:t>
      </w:r>
      <w:r w:rsidR="00EE15B5" w:rsidRPr="00197F96">
        <w:rPr>
          <w:szCs w:val="26"/>
        </w:rPr>
        <w:t>в</w:t>
      </w:r>
      <w:r w:rsidR="00E01054">
        <w:rPr>
          <w:szCs w:val="26"/>
        </w:rPr>
        <w:t> </w:t>
      </w:r>
      <w:r w:rsidR="003D5965" w:rsidRPr="00197F96">
        <w:rPr>
          <w:szCs w:val="26"/>
        </w:rPr>
        <w:t>Российской Федерации</w:t>
      </w:r>
      <w:r w:rsidR="00B27024" w:rsidRPr="00197F96">
        <w:rPr>
          <w:szCs w:val="26"/>
        </w:rPr>
        <w:t>»</w:t>
      </w:r>
      <w:r w:rsidR="000647B6" w:rsidRPr="00197F96">
        <w:rPr>
          <w:szCs w:val="26"/>
        </w:rPr>
        <w:t xml:space="preserve">, </w:t>
      </w:r>
      <w:r w:rsidR="003D5965" w:rsidRPr="00197F96">
        <w:rPr>
          <w:szCs w:val="26"/>
        </w:rPr>
        <w:t>Уставом Заполярного рай</w:t>
      </w:r>
      <w:r w:rsidR="005454A1" w:rsidRPr="00197F96">
        <w:rPr>
          <w:szCs w:val="26"/>
        </w:rPr>
        <w:t>она</w:t>
      </w:r>
      <w:r w:rsidR="000647B6" w:rsidRPr="00197F96">
        <w:rPr>
          <w:szCs w:val="26"/>
        </w:rPr>
        <w:t xml:space="preserve"> и </w:t>
      </w:r>
      <w:r w:rsidR="00740837" w:rsidRPr="00740837">
        <w:rPr>
          <w:szCs w:val="26"/>
        </w:rPr>
        <w:t>Положением об исполнении контрольных функций Советом Заполярного района, утвержденным решением Совета Заполярно</w:t>
      </w:r>
      <w:r w:rsidR="00740837">
        <w:rPr>
          <w:szCs w:val="26"/>
        </w:rPr>
        <w:t xml:space="preserve">го района </w:t>
      </w:r>
      <w:r w:rsidR="00F51CA2">
        <w:rPr>
          <w:szCs w:val="26"/>
        </w:rPr>
        <w:br/>
      </w:r>
      <w:r w:rsidR="00740837">
        <w:rPr>
          <w:szCs w:val="26"/>
        </w:rPr>
        <w:t>от 09.02.2022 № 179-р.</w:t>
      </w:r>
    </w:p>
    <w:p w:rsidR="003D5965" w:rsidRPr="00C875FB" w:rsidRDefault="003D5965" w:rsidP="00F51CA2">
      <w:pPr>
        <w:tabs>
          <w:tab w:val="left" w:pos="567"/>
        </w:tabs>
        <w:ind w:firstLine="567"/>
        <w:rPr>
          <w:szCs w:val="26"/>
          <w:highlight w:val="yellow"/>
        </w:rPr>
      </w:pPr>
    </w:p>
    <w:p w:rsidR="00C21F2F" w:rsidRDefault="003D5965" w:rsidP="00F51CA2">
      <w:pPr>
        <w:pStyle w:val="1"/>
        <w:tabs>
          <w:tab w:val="left" w:pos="0"/>
        </w:tabs>
        <w:rPr>
          <w:szCs w:val="26"/>
        </w:rPr>
      </w:pPr>
      <w:r w:rsidRPr="00197F96">
        <w:rPr>
          <w:szCs w:val="26"/>
        </w:rPr>
        <w:t>РАЗДЕЛ 1.</w:t>
      </w:r>
      <w:r w:rsidR="00165293" w:rsidRPr="00197F96">
        <w:rPr>
          <w:szCs w:val="26"/>
        </w:rPr>
        <w:t xml:space="preserve"> </w:t>
      </w:r>
      <w:r w:rsidRPr="00197F96">
        <w:rPr>
          <w:szCs w:val="26"/>
        </w:rPr>
        <w:t>БЮДЖЕТНАЯ ПОЛИТИКА</w:t>
      </w:r>
      <w:r w:rsidR="006478E5" w:rsidRPr="00197F96">
        <w:rPr>
          <w:szCs w:val="26"/>
        </w:rPr>
        <w:br/>
      </w:r>
      <w:r w:rsidRPr="00197F96">
        <w:rPr>
          <w:szCs w:val="26"/>
        </w:rPr>
        <w:t>И ИСП</w:t>
      </w:r>
      <w:r w:rsidR="005454A1" w:rsidRPr="00197F96">
        <w:rPr>
          <w:szCs w:val="26"/>
        </w:rPr>
        <w:t xml:space="preserve">ОЛНЕНИЕ РАЙОННОГО БЮДЖЕТА </w:t>
      </w:r>
      <w:r w:rsidR="00EE15B5" w:rsidRPr="00197F96">
        <w:rPr>
          <w:szCs w:val="26"/>
        </w:rPr>
        <w:t>В </w:t>
      </w:r>
      <w:r w:rsidR="005454A1" w:rsidRPr="00197F96">
        <w:rPr>
          <w:szCs w:val="26"/>
        </w:rPr>
        <w:t>20</w:t>
      </w:r>
      <w:r w:rsidR="00811C53" w:rsidRPr="00197F96">
        <w:rPr>
          <w:szCs w:val="26"/>
        </w:rPr>
        <w:t>2</w:t>
      </w:r>
      <w:r w:rsidR="00197F96">
        <w:rPr>
          <w:szCs w:val="26"/>
        </w:rPr>
        <w:t>4</w:t>
      </w:r>
      <w:r w:rsidRPr="00197F96">
        <w:rPr>
          <w:szCs w:val="26"/>
        </w:rPr>
        <w:t xml:space="preserve"> ГОДУ</w:t>
      </w:r>
    </w:p>
    <w:p w:rsidR="00F51CA2" w:rsidRPr="00F51CA2" w:rsidRDefault="00F51CA2" w:rsidP="00F51CA2"/>
    <w:p w:rsidR="00F33386" w:rsidRPr="00197F96" w:rsidRDefault="00F33386" w:rsidP="00F51CA2">
      <w:pPr>
        <w:tabs>
          <w:tab w:val="left" w:pos="567"/>
        </w:tabs>
        <w:ind w:firstLine="567"/>
        <w:rPr>
          <w:szCs w:val="26"/>
        </w:rPr>
      </w:pPr>
      <w:r w:rsidRPr="00197F96">
        <w:rPr>
          <w:szCs w:val="26"/>
        </w:rPr>
        <w:t xml:space="preserve">Бюджет муниципального образования «Муниципальный район «Заполярный район» </w:t>
      </w:r>
      <w:r w:rsidR="00875545" w:rsidRPr="00197F96">
        <w:rPr>
          <w:szCs w:val="26"/>
        </w:rPr>
        <w:t>Н</w:t>
      </w:r>
      <w:r w:rsidR="00CF50D5">
        <w:rPr>
          <w:szCs w:val="26"/>
        </w:rPr>
        <w:t>енецкого автономного округа</w:t>
      </w:r>
      <w:r w:rsidR="00197F96" w:rsidRPr="00197F96">
        <w:rPr>
          <w:szCs w:val="26"/>
        </w:rPr>
        <w:t>» на 202</w:t>
      </w:r>
      <w:r w:rsidR="00610B70">
        <w:rPr>
          <w:szCs w:val="26"/>
        </w:rPr>
        <w:t>4 год и плановый период 2025-2026</w:t>
      </w:r>
      <w:r w:rsidRPr="00197F96">
        <w:rPr>
          <w:szCs w:val="26"/>
        </w:rPr>
        <w:t xml:space="preserve"> годов сформирован в</w:t>
      </w:r>
      <w:r w:rsidR="00E01054">
        <w:rPr>
          <w:szCs w:val="26"/>
        </w:rPr>
        <w:t> </w:t>
      </w:r>
      <w:r w:rsidRPr="00197F96">
        <w:rPr>
          <w:szCs w:val="26"/>
        </w:rPr>
        <w:t>соответствии с требованиями Бюджетного кодекса Р</w:t>
      </w:r>
      <w:r w:rsidR="00CF50D5">
        <w:rPr>
          <w:szCs w:val="26"/>
        </w:rPr>
        <w:t>оссийской Федерации</w:t>
      </w:r>
      <w:r w:rsidRPr="00197F96">
        <w:rPr>
          <w:szCs w:val="26"/>
        </w:rPr>
        <w:t xml:space="preserve"> и другими нормативными документами, регулирующими бюджетные правоотношения, и утвержден решением</w:t>
      </w:r>
      <w:r w:rsidR="00197F96" w:rsidRPr="00197F96">
        <w:rPr>
          <w:szCs w:val="26"/>
        </w:rPr>
        <w:t xml:space="preserve"> Совета Заполярного района от 21.12.2023</w:t>
      </w:r>
      <w:r w:rsidRPr="00197F96">
        <w:rPr>
          <w:szCs w:val="26"/>
        </w:rPr>
        <w:t xml:space="preserve"> </w:t>
      </w:r>
      <w:r w:rsidR="00CF50D5">
        <w:rPr>
          <w:szCs w:val="26"/>
        </w:rPr>
        <w:br/>
      </w:r>
      <w:r w:rsidRPr="00197F96">
        <w:rPr>
          <w:szCs w:val="26"/>
        </w:rPr>
        <w:t xml:space="preserve">№ </w:t>
      </w:r>
      <w:r w:rsidR="00197F96" w:rsidRPr="00197F96">
        <w:rPr>
          <w:szCs w:val="26"/>
        </w:rPr>
        <w:t>285</w:t>
      </w:r>
      <w:r w:rsidRPr="00197F96">
        <w:rPr>
          <w:szCs w:val="26"/>
        </w:rPr>
        <w:t>-р.</w:t>
      </w:r>
    </w:p>
    <w:p w:rsidR="00F33386" w:rsidRPr="00197F96" w:rsidRDefault="00197F96" w:rsidP="00F51CA2">
      <w:pPr>
        <w:tabs>
          <w:tab w:val="left" w:pos="567"/>
        </w:tabs>
        <w:ind w:firstLine="567"/>
        <w:rPr>
          <w:szCs w:val="26"/>
        </w:rPr>
      </w:pPr>
      <w:r w:rsidRPr="00197F96">
        <w:rPr>
          <w:szCs w:val="26"/>
        </w:rPr>
        <w:t>За 2024</w:t>
      </w:r>
      <w:r w:rsidR="00F33386" w:rsidRPr="00197F96">
        <w:rPr>
          <w:szCs w:val="26"/>
        </w:rPr>
        <w:t xml:space="preserve"> год в районный бюджет Заполярного района </w:t>
      </w:r>
      <w:r w:rsidR="00F33386" w:rsidRPr="00197F96">
        <w:rPr>
          <w:b/>
          <w:szCs w:val="26"/>
        </w:rPr>
        <w:t>поступило доходо</w:t>
      </w:r>
      <w:r w:rsidR="007261CE" w:rsidRPr="00197F96">
        <w:rPr>
          <w:b/>
          <w:szCs w:val="26"/>
        </w:rPr>
        <w:t>в</w:t>
      </w:r>
      <w:r w:rsidR="007261CE" w:rsidRPr="00197F96">
        <w:rPr>
          <w:szCs w:val="26"/>
        </w:rPr>
        <w:t xml:space="preserve"> в</w:t>
      </w:r>
      <w:r w:rsidR="00B07684">
        <w:rPr>
          <w:szCs w:val="26"/>
        </w:rPr>
        <w:t> </w:t>
      </w:r>
      <w:r w:rsidR="007261CE" w:rsidRPr="00197F96">
        <w:rPr>
          <w:szCs w:val="26"/>
        </w:rPr>
        <w:t xml:space="preserve">общей сумме </w:t>
      </w:r>
      <w:r w:rsidR="007261CE" w:rsidRPr="00197F96">
        <w:rPr>
          <w:b/>
          <w:szCs w:val="26"/>
        </w:rPr>
        <w:t xml:space="preserve">1 </w:t>
      </w:r>
      <w:r w:rsidRPr="00197F96">
        <w:rPr>
          <w:b/>
          <w:szCs w:val="26"/>
        </w:rPr>
        <w:t>877,9</w:t>
      </w:r>
      <w:r w:rsidR="007261CE" w:rsidRPr="00197F96">
        <w:rPr>
          <w:szCs w:val="26"/>
        </w:rPr>
        <w:t xml:space="preserve"> млн рублей</w:t>
      </w:r>
      <w:r w:rsidR="00F33386" w:rsidRPr="00197F96">
        <w:rPr>
          <w:szCs w:val="26"/>
        </w:rPr>
        <w:t xml:space="preserve"> при уточненных плановых показателях </w:t>
      </w:r>
      <w:r w:rsidR="00F33386" w:rsidRPr="00197F96">
        <w:rPr>
          <w:b/>
          <w:szCs w:val="26"/>
        </w:rPr>
        <w:t>1</w:t>
      </w:r>
      <w:r w:rsidR="00B07684">
        <w:rPr>
          <w:b/>
          <w:szCs w:val="26"/>
        </w:rPr>
        <w:t> </w:t>
      </w:r>
      <w:r w:rsidRPr="00197F96">
        <w:rPr>
          <w:b/>
          <w:szCs w:val="26"/>
        </w:rPr>
        <w:t>741,2</w:t>
      </w:r>
      <w:r w:rsidR="00B07684">
        <w:rPr>
          <w:szCs w:val="26"/>
        </w:rPr>
        <w:t> </w:t>
      </w:r>
      <w:r w:rsidR="00F33386" w:rsidRPr="00197F96">
        <w:rPr>
          <w:szCs w:val="26"/>
        </w:rPr>
        <w:t>млн руб</w:t>
      </w:r>
      <w:r w:rsidR="007261CE" w:rsidRPr="00197F96">
        <w:rPr>
          <w:szCs w:val="26"/>
        </w:rPr>
        <w:t>лей</w:t>
      </w:r>
      <w:r w:rsidR="00F33386" w:rsidRPr="00197F96">
        <w:rPr>
          <w:szCs w:val="26"/>
        </w:rPr>
        <w:t>.</w:t>
      </w:r>
    </w:p>
    <w:p w:rsidR="00F33386" w:rsidRPr="00C875FB" w:rsidRDefault="00F33386" w:rsidP="00F51CA2">
      <w:pPr>
        <w:tabs>
          <w:tab w:val="left" w:pos="567"/>
        </w:tabs>
        <w:ind w:firstLine="567"/>
        <w:rPr>
          <w:szCs w:val="26"/>
          <w:highlight w:val="yellow"/>
        </w:rPr>
      </w:pPr>
      <w:r w:rsidRPr="00197F96">
        <w:rPr>
          <w:szCs w:val="26"/>
        </w:rPr>
        <w:t xml:space="preserve">Получено налоговых и неналоговых </w:t>
      </w:r>
      <w:r w:rsidR="007261CE" w:rsidRPr="00197F96">
        <w:rPr>
          <w:szCs w:val="26"/>
        </w:rPr>
        <w:t>доходов в сумме 1</w:t>
      </w:r>
      <w:r w:rsidR="00197F96" w:rsidRPr="00197F96">
        <w:rPr>
          <w:szCs w:val="26"/>
        </w:rPr>
        <w:t> 854,2</w:t>
      </w:r>
      <w:r w:rsidR="007261CE" w:rsidRPr="00197F96">
        <w:rPr>
          <w:szCs w:val="26"/>
        </w:rPr>
        <w:t xml:space="preserve"> млн рублей</w:t>
      </w:r>
      <w:r w:rsidRPr="00197F96">
        <w:rPr>
          <w:szCs w:val="26"/>
        </w:rPr>
        <w:t xml:space="preserve"> при уточненных показателях 1</w:t>
      </w:r>
      <w:r w:rsidR="00197F96" w:rsidRPr="00197F96">
        <w:rPr>
          <w:szCs w:val="26"/>
        </w:rPr>
        <w:t xml:space="preserve"> 554,8 </w:t>
      </w:r>
      <w:r w:rsidRPr="00197F96">
        <w:rPr>
          <w:szCs w:val="26"/>
        </w:rPr>
        <w:t>млн руб</w:t>
      </w:r>
      <w:r w:rsidR="007261CE" w:rsidRPr="00197F96">
        <w:rPr>
          <w:szCs w:val="26"/>
        </w:rPr>
        <w:t>лей</w:t>
      </w:r>
      <w:r w:rsidRPr="00197F96">
        <w:rPr>
          <w:szCs w:val="26"/>
        </w:rPr>
        <w:t xml:space="preserve">. </w:t>
      </w:r>
      <w:r w:rsidRPr="00174D8A">
        <w:rPr>
          <w:szCs w:val="26"/>
        </w:rPr>
        <w:t>План по собственным доходным источника</w:t>
      </w:r>
      <w:r w:rsidR="007261CE" w:rsidRPr="00174D8A">
        <w:rPr>
          <w:szCs w:val="26"/>
        </w:rPr>
        <w:t xml:space="preserve">м перевыполнен на </w:t>
      </w:r>
      <w:r w:rsidR="00197F96" w:rsidRPr="00174D8A">
        <w:rPr>
          <w:szCs w:val="26"/>
        </w:rPr>
        <w:t>299,4</w:t>
      </w:r>
      <w:r w:rsidR="007261CE" w:rsidRPr="00174D8A">
        <w:rPr>
          <w:szCs w:val="26"/>
        </w:rPr>
        <w:t xml:space="preserve"> млн рублей</w:t>
      </w:r>
      <w:r w:rsidR="00810056">
        <w:rPr>
          <w:szCs w:val="26"/>
        </w:rPr>
        <w:t>,</w:t>
      </w:r>
      <w:r w:rsidRPr="00174D8A">
        <w:rPr>
          <w:szCs w:val="26"/>
        </w:rPr>
        <w:t xml:space="preserve"> к первоначальному плану перевыполнение состав</w:t>
      </w:r>
      <w:r w:rsidR="00610B70">
        <w:rPr>
          <w:szCs w:val="26"/>
        </w:rPr>
        <w:t>ило</w:t>
      </w:r>
      <w:r w:rsidRPr="00174D8A">
        <w:rPr>
          <w:szCs w:val="26"/>
        </w:rPr>
        <w:t xml:space="preserve"> </w:t>
      </w:r>
      <w:r w:rsidR="00174D8A" w:rsidRPr="00174D8A">
        <w:rPr>
          <w:szCs w:val="26"/>
        </w:rPr>
        <w:t>635,8</w:t>
      </w:r>
      <w:r w:rsidRPr="00174D8A">
        <w:rPr>
          <w:szCs w:val="26"/>
        </w:rPr>
        <w:t xml:space="preserve"> млн руб</w:t>
      </w:r>
      <w:r w:rsidR="007261CE" w:rsidRPr="00174D8A">
        <w:rPr>
          <w:szCs w:val="26"/>
        </w:rPr>
        <w:t>лей</w:t>
      </w:r>
      <w:r w:rsidRPr="00174D8A">
        <w:rPr>
          <w:szCs w:val="26"/>
        </w:rPr>
        <w:t xml:space="preserve">. По отношению к прошлому году собственных доходов поступило больше на </w:t>
      </w:r>
      <w:r w:rsidR="00174D8A" w:rsidRPr="00174D8A">
        <w:rPr>
          <w:szCs w:val="26"/>
        </w:rPr>
        <w:t>177,9</w:t>
      </w:r>
      <w:r w:rsidRPr="00174D8A">
        <w:rPr>
          <w:szCs w:val="26"/>
        </w:rPr>
        <w:t xml:space="preserve"> млн руб</w:t>
      </w:r>
      <w:r w:rsidR="007261CE" w:rsidRPr="00174D8A">
        <w:rPr>
          <w:szCs w:val="26"/>
        </w:rPr>
        <w:t>лей</w:t>
      </w:r>
      <w:r w:rsidRPr="00174D8A">
        <w:rPr>
          <w:szCs w:val="26"/>
        </w:rPr>
        <w:t>.</w:t>
      </w:r>
    </w:p>
    <w:p w:rsidR="00174D8A" w:rsidRDefault="00174D8A" w:rsidP="00F51CA2">
      <w:pPr>
        <w:tabs>
          <w:tab w:val="left" w:pos="567"/>
        </w:tabs>
        <w:ind w:firstLine="567"/>
        <w:rPr>
          <w:szCs w:val="26"/>
        </w:rPr>
      </w:pPr>
      <w:r w:rsidRPr="00174D8A">
        <w:rPr>
          <w:szCs w:val="26"/>
        </w:rPr>
        <w:t xml:space="preserve">Основными источниками поступления собственных доходов районного бюджета Заполярного района в 2024 году, как и в предыдущие годы, </w:t>
      </w:r>
      <w:r w:rsidR="00610B70">
        <w:rPr>
          <w:szCs w:val="26"/>
        </w:rPr>
        <w:t>стали</w:t>
      </w:r>
      <w:r w:rsidRPr="00174D8A">
        <w:rPr>
          <w:szCs w:val="26"/>
        </w:rPr>
        <w:t>: налог на доходы физических лиц – 1 030,7 млн руб.</w:t>
      </w:r>
      <w:r w:rsidR="002918D9">
        <w:rPr>
          <w:szCs w:val="26"/>
        </w:rPr>
        <w:t xml:space="preserve">, или </w:t>
      </w:r>
      <w:r w:rsidRPr="00174D8A">
        <w:rPr>
          <w:szCs w:val="26"/>
        </w:rPr>
        <w:t>55,6</w:t>
      </w:r>
      <w:r w:rsidR="00610B70">
        <w:rPr>
          <w:szCs w:val="26"/>
        </w:rPr>
        <w:t xml:space="preserve"> </w:t>
      </w:r>
      <w:r w:rsidRPr="00174D8A">
        <w:rPr>
          <w:szCs w:val="26"/>
        </w:rPr>
        <w:t>% от общей суммы н</w:t>
      </w:r>
      <w:r w:rsidR="00610B70">
        <w:rPr>
          <w:szCs w:val="26"/>
        </w:rPr>
        <w:t>алоговых и</w:t>
      </w:r>
      <w:r w:rsidR="00B07684">
        <w:rPr>
          <w:szCs w:val="26"/>
        </w:rPr>
        <w:t> </w:t>
      </w:r>
      <w:r w:rsidR="00610B70">
        <w:rPr>
          <w:szCs w:val="26"/>
        </w:rPr>
        <w:t>неналоговых доходов;</w:t>
      </w:r>
      <w:r w:rsidRPr="00174D8A">
        <w:rPr>
          <w:szCs w:val="26"/>
        </w:rPr>
        <w:t xml:space="preserve"> доходы от использования имущества, находящегося в</w:t>
      </w:r>
      <w:r w:rsidR="00B07684">
        <w:rPr>
          <w:szCs w:val="26"/>
        </w:rPr>
        <w:t> </w:t>
      </w:r>
      <w:r w:rsidRPr="00174D8A">
        <w:rPr>
          <w:szCs w:val="26"/>
        </w:rPr>
        <w:t xml:space="preserve">государственной или муниципальной </w:t>
      </w:r>
      <w:r w:rsidR="00610B70">
        <w:rPr>
          <w:szCs w:val="26"/>
        </w:rPr>
        <w:t xml:space="preserve">собственности – 691,7 млн руб., или </w:t>
      </w:r>
      <w:r w:rsidRPr="00174D8A">
        <w:rPr>
          <w:szCs w:val="26"/>
        </w:rPr>
        <w:t>37,3</w:t>
      </w:r>
      <w:r w:rsidR="00610B70">
        <w:rPr>
          <w:szCs w:val="26"/>
        </w:rPr>
        <w:t xml:space="preserve"> %</w:t>
      </w:r>
      <w:r w:rsidRPr="00174D8A">
        <w:rPr>
          <w:szCs w:val="26"/>
        </w:rPr>
        <w:t xml:space="preserve"> (в основном арендная плата за земельные участки, расположенные на межселенны</w:t>
      </w:r>
      <w:r w:rsidR="00610B70">
        <w:rPr>
          <w:szCs w:val="26"/>
        </w:rPr>
        <w:t>х территориях – 674,9 млн руб.);</w:t>
      </w:r>
      <w:r w:rsidRPr="00174D8A">
        <w:rPr>
          <w:szCs w:val="26"/>
        </w:rPr>
        <w:t xml:space="preserve"> платежи при пользовании природными ресурсами – 40,9 мл</w:t>
      </w:r>
      <w:r w:rsidR="00610B70">
        <w:rPr>
          <w:szCs w:val="26"/>
        </w:rPr>
        <w:t xml:space="preserve">н руб., или </w:t>
      </w:r>
      <w:r w:rsidRPr="00174D8A">
        <w:rPr>
          <w:szCs w:val="26"/>
        </w:rPr>
        <w:t>2,2</w:t>
      </w:r>
      <w:r w:rsidR="00610B70">
        <w:rPr>
          <w:szCs w:val="26"/>
        </w:rPr>
        <w:t xml:space="preserve"> %</w:t>
      </w:r>
      <w:r w:rsidRPr="00174D8A">
        <w:rPr>
          <w:szCs w:val="26"/>
        </w:rPr>
        <w:t xml:space="preserve"> (в основном плата за выбросы загрязняющих веществ в</w:t>
      </w:r>
      <w:r w:rsidR="00B07684">
        <w:rPr>
          <w:szCs w:val="26"/>
        </w:rPr>
        <w:t> </w:t>
      </w:r>
      <w:r w:rsidRPr="00174D8A">
        <w:rPr>
          <w:szCs w:val="26"/>
        </w:rPr>
        <w:t>атмосферный воздух стационарными объектами – 20,5 млн руб., за выбросы загрязняющих веществ, образующихся при сжигании на факельных установках и (или) рассеивании попутного нефтяного газа</w:t>
      </w:r>
      <w:r w:rsidR="00B736C8">
        <w:rPr>
          <w:szCs w:val="26"/>
        </w:rPr>
        <w:t>,</w:t>
      </w:r>
      <w:r w:rsidRPr="00174D8A">
        <w:rPr>
          <w:szCs w:val="26"/>
        </w:rPr>
        <w:t xml:space="preserve"> </w:t>
      </w:r>
      <w:r w:rsidR="006155E1">
        <w:rPr>
          <w:szCs w:val="26"/>
        </w:rPr>
        <w:t>– 20,1 млн руб.</w:t>
      </w:r>
      <w:r w:rsidR="002918D9">
        <w:rPr>
          <w:szCs w:val="26"/>
        </w:rPr>
        <w:t>)</w:t>
      </w:r>
      <w:r w:rsidR="006155E1">
        <w:rPr>
          <w:szCs w:val="26"/>
        </w:rPr>
        <w:t>;</w:t>
      </w:r>
      <w:r w:rsidRPr="00174D8A">
        <w:rPr>
          <w:szCs w:val="26"/>
        </w:rPr>
        <w:t xml:space="preserve"> налоги на со</w:t>
      </w:r>
      <w:r w:rsidR="006155E1">
        <w:rPr>
          <w:szCs w:val="26"/>
        </w:rPr>
        <w:t xml:space="preserve">вокупный доход – 39,5 млн руб., или </w:t>
      </w:r>
      <w:r w:rsidRPr="00174D8A">
        <w:rPr>
          <w:szCs w:val="26"/>
        </w:rPr>
        <w:t>2,1</w:t>
      </w:r>
      <w:r w:rsidR="006155E1">
        <w:rPr>
          <w:szCs w:val="26"/>
        </w:rPr>
        <w:t xml:space="preserve"> %;</w:t>
      </w:r>
      <w:r w:rsidRPr="00174D8A">
        <w:rPr>
          <w:szCs w:val="26"/>
        </w:rPr>
        <w:t xml:space="preserve"> штрафы, санкции, возмещение ущерба – 34,4 млн руб.</w:t>
      </w:r>
      <w:r w:rsidR="002918D9">
        <w:rPr>
          <w:szCs w:val="26"/>
        </w:rPr>
        <w:t>, или 1,9</w:t>
      </w:r>
      <w:r w:rsidR="00B736C8">
        <w:rPr>
          <w:szCs w:val="26"/>
        </w:rPr>
        <w:t xml:space="preserve"> </w:t>
      </w:r>
      <w:r w:rsidR="002918D9">
        <w:rPr>
          <w:szCs w:val="26"/>
        </w:rPr>
        <w:t xml:space="preserve">% </w:t>
      </w:r>
      <w:r w:rsidRPr="00174D8A">
        <w:rPr>
          <w:szCs w:val="26"/>
        </w:rPr>
        <w:t>(в основном платежи по искам о возмещении вреда, причиненного окружающей среде</w:t>
      </w:r>
      <w:r w:rsidR="00B736C8">
        <w:rPr>
          <w:szCs w:val="26"/>
        </w:rPr>
        <w:t>,</w:t>
      </w:r>
      <w:r w:rsidRPr="00174D8A">
        <w:rPr>
          <w:szCs w:val="26"/>
        </w:rPr>
        <w:t xml:space="preserve"> – 18,1 млн руб., административные штрафы, налагаемые за</w:t>
      </w:r>
      <w:r w:rsidR="00B07684">
        <w:rPr>
          <w:szCs w:val="26"/>
        </w:rPr>
        <w:t> </w:t>
      </w:r>
      <w:r w:rsidRPr="00174D8A">
        <w:rPr>
          <w:szCs w:val="26"/>
        </w:rPr>
        <w:t>правонарушения против порядка управления</w:t>
      </w:r>
      <w:r w:rsidR="00B736C8">
        <w:rPr>
          <w:szCs w:val="26"/>
        </w:rPr>
        <w:t>,</w:t>
      </w:r>
      <w:r w:rsidRPr="00174D8A">
        <w:rPr>
          <w:szCs w:val="26"/>
        </w:rPr>
        <w:t xml:space="preserve"> – 10,8 млн руб., штрафы, неустойки, пени, уплаченные в соответствии с законом или договором в случае неисполнения или ненадлежащего </w:t>
      </w:r>
      <w:r w:rsidRPr="00174D8A">
        <w:rPr>
          <w:szCs w:val="26"/>
        </w:rPr>
        <w:lastRenderedPageBreak/>
        <w:t>исполнения обязательств перед муниципальным органом, казенным учреждением – 4,7 млн руб.).</w:t>
      </w:r>
    </w:p>
    <w:p w:rsidR="00F33386" w:rsidRPr="00A00DD9" w:rsidRDefault="00F33386" w:rsidP="00F51CA2">
      <w:pPr>
        <w:tabs>
          <w:tab w:val="left" w:pos="567"/>
        </w:tabs>
        <w:rPr>
          <w:szCs w:val="26"/>
        </w:rPr>
      </w:pPr>
      <w:r w:rsidRPr="00A00DD9">
        <w:rPr>
          <w:szCs w:val="26"/>
        </w:rPr>
        <w:t xml:space="preserve">Увеличение собственных </w:t>
      </w:r>
      <w:r w:rsidR="00174D8A" w:rsidRPr="00A00DD9">
        <w:rPr>
          <w:szCs w:val="26"/>
        </w:rPr>
        <w:t>доходов районного бюджета в 2024</w:t>
      </w:r>
      <w:r w:rsidRPr="00A00DD9">
        <w:rPr>
          <w:szCs w:val="26"/>
        </w:rPr>
        <w:t xml:space="preserve"> году по</w:t>
      </w:r>
      <w:r w:rsidR="00E01054">
        <w:rPr>
          <w:szCs w:val="26"/>
        </w:rPr>
        <w:t> </w:t>
      </w:r>
      <w:r w:rsidRPr="00A00DD9">
        <w:rPr>
          <w:szCs w:val="26"/>
        </w:rPr>
        <w:t>сравне</w:t>
      </w:r>
      <w:r w:rsidR="00A00DD9" w:rsidRPr="00A00DD9">
        <w:rPr>
          <w:szCs w:val="26"/>
        </w:rPr>
        <w:t>нию с 2023</w:t>
      </w:r>
      <w:r w:rsidRPr="00A00DD9">
        <w:rPr>
          <w:szCs w:val="26"/>
        </w:rPr>
        <w:t xml:space="preserve"> годом на </w:t>
      </w:r>
      <w:r w:rsidR="00A00DD9" w:rsidRPr="00A00DD9">
        <w:rPr>
          <w:szCs w:val="26"/>
        </w:rPr>
        <w:t>10,6</w:t>
      </w:r>
      <w:r w:rsidR="008658BA" w:rsidRPr="00A00DD9">
        <w:rPr>
          <w:szCs w:val="26"/>
        </w:rPr>
        <w:t xml:space="preserve"> </w:t>
      </w:r>
      <w:r w:rsidRPr="00A00DD9">
        <w:rPr>
          <w:szCs w:val="26"/>
        </w:rPr>
        <w:t>% произошло за счет роста:</w:t>
      </w:r>
    </w:p>
    <w:p w:rsidR="00A00DD9" w:rsidRDefault="00A00DD9" w:rsidP="00F51CA2">
      <w:pPr>
        <w:numPr>
          <w:ilvl w:val="0"/>
          <w:numId w:val="38"/>
        </w:numPr>
        <w:tabs>
          <w:tab w:val="left" w:pos="567"/>
          <w:tab w:val="left" w:pos="993"/>
        </w:tabs>
        <w:ind w:left="0" w:firstLine="709"/>
        <w:rPr>
          <w:szCs w:val="26"/>
        </w:rPr>
      </w:pPr>
      <w:r w:rsidRPr="008E6DB6">
        <w:rPr>
          <w:szCs w:val="26"/>
        </w:rPr>
        <w:t>налога на доходы физических лиц (144</w:t>
      </w:r>
      <w:r>
        <w:rPr>
          <w:szCs w:val="26"/>
        </w:rPr>
        <w:t>,9</w:t>
      </w:r>
      <w:r w:rsidRPr="008E6DB6">
        <w:rPr>
          <w:szCs w:val="26"/>
        </w:rPr>
        <w:t> </w:t>
      </w:r>
      <w:r>
        <w:rPr>
          <w:szCs w:val="26"/>
        </w:rPr>
        <w:t>млн</w:t>
      </w:r>
      <w:r w:rsidRPr="008E6DB6">
        <w:rPr>
          <w:szCs w:val="26"/>
        </w:rPr>
        <w:t> руб.), что связано с ростом поступлений НДФЛ от</w:t>
      </w:r>
      <w:r w:rsidRPr="008E6DB6">
        <w:rPr>
          <w:iCs/>
          <w:szCs w:val="26"/>
        </w:rPr>
        <w:t xml:space="preserve"> некоторых </w:t>
      </w:r>
      <w:r w:rsidRPr="008E6DB6">
        <w:rPr>
          <w:szCs w:val="26"/>
        </w:rPr>
        <w:t>нефтегазодобывающих организаций и обслуживающих их компаний, осуществляющих деятельность на территории Заполярного района;</w:t>
      </w:r>
    </w:p>
    <w:p w:rsidR="00A00DD9" w:rsidRDefault="00A00DD9" w:rsidP="00F51CA2">
      <w:pPr>
        <w:numPr>
          <w:ilvl w:val="0"/>
          <w:numId w:val="38"/>
        </w:numPr>
        <w:tabs>
          <w:tab w:val="left" w:pos="567"/>
          <w:tab w:val="left" w:pos="993"/>
        </w:tabs>
        <w:ind w:left="0" w:firstLine="709"/>
        <w:rPr>
          <w:szCs w:val="26"/>
        </w:rPr>
      </w:pPr>
      <w:r>
        <w:rPr>
          <w:szCs w:val="26"/>
        </w:rPr>
        <w:t>поступлений штрафов</w:t>
      </w:r>
      <w:r w:rsidR="006155E1">
        <w:rPr>
          <w:szCs w:val="26"/>
        </w:rPr>
        <w:t>, санкций, возмещений ущерба (13,0 млн руб.)</w:t>
      </w:r>
      <w:r>
        <w:rPr>
          <w:szCs w:val="26"/>
        </w:rPr>
        <w:t xml:space="preserve">, </w:t>
      </w:r>
      <w:r w:rsidRPr="00B12136">
        <w:rPr>
          <w:szCs w:val="26"/>
        </w:rPr>
        <w:t xml:space="preserve">что </w:t>
      </w:r>
      <w:r>
        <w:rPr>
          <w:szCs w:val="26"/>
        </w:rPr>
        <w:t>в</w:t>
      </w:r>
      <w:r w:rsidR="00E01054">
        <w:rPr>
          <w:szCs w:val="26"/>
        </w:rPr>
        <w:t> </w:t>
      </w:r>
      <w:r>
        <w:rPr>
          <w:szCs w:val="26"/>
        </w:rPr>
        <w:t xml:space="preserve">основном </w:t>
      </w:r>
      <w:r w:rsidRPr="00B12136">
        <w:rPr>
          <w:szCs w:val="26"/>
        </w:rPr>
        <w:t>связано с поступлением в доход районного бюджета административного штрафа, предусмотренного статьей 19.28 КоАП РФ</w:t>
      </w:r>
      <w:r w:rsidR="006155E1">
        <w:rPr>
          <w:szCs w:val="26"/>
        </w:rPr>
        <w:t>,</w:t>
      </w:r>
      <w:r w:rsidRPr="00B12136">
        <w:rPr>
          <w:szCs w:val="26"/>
        </w:rPr>
        <w:t xml:space="preserve"> за незаконное вознаграждение от имени юридического лица, взысканного с ООО «Нефтедорстрой»</w:t>
      </w:r>
      <w:r w:rsidR="002918D9">
        <w:rPr>
          <w:szCs w:val="26"/>
        </w:rPr>
        <w:t>,</w:t>
      </w:r>
      <w:r w:rsidRPr="00B12136">
        <w:rPr>
          <w:szCs w:val="26"/>
        </w:rPr>
        <w:t xml:space="preserve"> в сумме 10,</w:t>
      </w:r>
      <w:r>
        <w:rPr>
          <w:szCs w:val="26"/>
        </w:rPr>
        <w:t>7</w:t>
      </w:r>
      <w:r w:rsidRPr="00B12136">
        <w:rPr>
          <w:szCs w:val="26"/>
        </w:rPr>
        <w:t> </w:t>
      </w:r>
      <w:r>
        <w:rPr>
          <w:szCs w:val="26"/>
        </w:rPr>
        <w:t>млн</w:t>
      </w:r>
      <w:r w:rsidRPr="00B12136">
        <w:rPr>
          <w:szCs w:val="26"/>
        </w:rPr>
        <w:t> руб</w:t>
      </w:r>
      <w:r>
        <w:rPr>
          <w:szCs w:val="26"/>
        </w:rPr>
        <w:t>.;</w:t>
      </w:r>
    </w:p>
    <w:p w:rsidR="00A00DD9" w:rsidRPr="00C36296" w:rsidRDefault="006155E1" w:rsidP="00F51CA2">
      <w:pPr>
        <w:numPr>
          <w:ilvl w:val="0"/>
          <w:numId w:val="38"/>
        </w:numPr>
        <w:tabs>
          <w:tab w:val="left" w:pos="567"/>
          <w:tab w:val="left" w:pos="993"/>
        </w:tabs>
        <w:ind w:left="0" w:firstLine="709"/>
        <w:rPr>
          <w:szCs w:val="26"/>
        </w:rPr>
      </w:pPr>
      <w:r>
        <w:rPr>
          <w:szCs w:val="26"/>
        </w:rPr>
        <w:t>единого сельхозналога (10</w:t>
      </w:r>
      <w:r w:rsidR="00A00DD9" w:rsidRPr="00C36296">
        <w:rPr>
          <w:szCs w:val="26"/>
        </w:rPr>
        <w:t>8 </w:t>
      </w:r>
      <w:r w:rsidR="00A00DD9">
        <w:rPr>
          <w:szCs w:val="26"/>
        </w:rPr>
        <w:t>млн</w:t>
      </w:r>
      <w:r w:rsidR="00A00DD9" w:rsidRPr="00C36296">
        <w:rPr>
          <w:szCs w:val="26"/>
        </w:rPr>
        <w:t> руб.), что по информации налогового органа обусловлено ростом налоговой базы за 2023 год с увеличением исчисленного и перечисленного налога рыболовецкими колхозами, осуществляющими деятельность на территории Заполярного района и являющимися основными налогоплательщиками единого сельхозналога в районный бюджет;</w:t>
      </w:r>
    </w:p>
    <w:p w:rsidR="00A00DD9" w:rsidRDefault="00A00DD9" w:rsidP="00F51CA2">
      <w:pPr>
        <w:numPr>
          <w:ilvl w:val="0"/>
          <w:numId w:val="38"/>
        </w:numPr>
        <w:tabs>
          <w:tab w:val="left" w:pos="567"/>
          <w:tab w:val="left" w:pos="993"/>
        </w:tabs>
        <w:ind w:left="0" w:firstLine="709"/>
        <w:rPr>
          <w:szCs w:val="26"/>
        </w:rPr>
      </w:pPr>
      <w:r w:rsidRPr="00EC146F">
        <w:rPr>
          <w:szCs w:val="26"/>
        </w:rPr>
        <w:t>доходов от использования имущества, находящегося в государственной и муниципальной собственности (6,</w:t>
      </w:r>
      <w:r>
        <w:rPr>
          <w:szCs w:val="26"/>
        </w:rPr>
        <w:t>1</w:t>
      </w:r>
      <w:r w:rsidRPr="00EC146F">
        <w:rPr>
          <w:szCs w:val="26"/>
        </w:rPr>
        <w:t> </w:t>
      </w:r>
      <w:r>
        <w:rPr>
          <w:szCs w:val="26"/>
        </w:rPr>
        <w:t>млн</w:t>
      </w:r>
      <w:r w:rsidRPr="00EC146F">
        <w:rPr>
          <w:szCs w:val="26"/>
        </w:rPr>
        <w:t> руб.), в основном, за счет увеличения поступлений от арендной платы за земельные участки, государственная собственность на которые не разграничена и которые расположены на межселенной территории Заполярного района, что обусловлено поступлением задолженности за прошлые периоды;</w:t>
      </w:r>
    </w:p>
    <w:p w:rsidR="00A00DD9" w:rsidRDefault="00A00DD9" w:rsidP="00F51CA2">
      <w:pPr>
        <w:numPr>
          <w:ilvl w:val="0"/>
          <w:numId w:val="38"/>
        </w:numPr>
        <w:tabs>
          <w:tab w:val="left" w:pos="567"/>
          <w:tab w:val="left" w:pos="993"/>
        </w:tabs>
        <w:ind w:left="0" w:firstLine="709"/>
        <w:rPr>
          <w:szCs w:val="26"/>
        </w:rPr>
      </w:pPr>
      <w:r w:rsidRPr="00707880">
        <w:rPr>
          <w:szCs w:val="26"/>
        </w:rPr>
        <w:t>доходов от оказания платных услуг и компенсации затрат государства (5,7 </w:t>
      </w:r>
      <w:r>
        <w:rPr>
          <w:szCs w:val="26"/>
        </w:rPr>
        <w:t>млн</w:t>
      </w:r>
      <w:r w:rsidRPr="00707880">
        <w:rPr>
          <w:szCs w:val="26"/>
        </w:rPr>
        <w:t> руб.), что связано с поступлением в доход районного бюджета возврата средств субсидии</w:t>
      </w:r>
      <w:r w:rsidR="006155E1">
        <w:rPr>
          <w:szCs w:val="26"/>
        </w:rPr>
        <w:t>,</w:t>
      </w:r>
      <w:r w:rsidRPr="00707880">
        <w:rPr>
          <w:szCs w:val="26"/>
        </w:rPr>
        <w:t xml:space="preserve"> излишне перечисленной в 2023 году МП ЗР «Севержилкомсервис» в целях финансового возмещения затрат на реализацию мероприятия «Поставка, монтаж и пуско-наладочные работы водоподготовительной установки в с. Несь», в связи с тем, что в нарушение Порядка предоставления муниципальной преференции МП ЗР «СЖКС», утвержденного постановлением Администрации муниципального района «Заполярный район» от 09.07.2020 № 144п, субсидия в 2023 году предоставлена с учетом налога на добавленную стоимость (возврат средств составил 5</w:t>
      </w:r>
      <w:r>
        <w:rPr>
          <w:szCs w:val="26"/>
        </w:rPr>
        <w:t>,</w:t>
      </w:r>
      <w:r w:rsidRPr="00707880">
        <w:rPr>
          <w:szCs w:val="26"/>
        </w:rPr>
        <w:t>4 </w:t>
      </w:r>
      <w:r>
        <w:rPr>
          <w:szCs w:val="26"/>
        </w:rPr>
        <w:t>млн</w:t>
      </w:r>
      <w:r w:rsidRPr="00707880">
        <w:rPr>
          <w:szCs w:val="26"/>
        </w:rPr>
        <w:t> руб.).</w:t>
      </w:r>
    </w:p>
    <w:p w:rsidR="00A00DD9" w:rsidRPr="00707880" w:rsidRDefault="00A00DD9" w:rsidP="00F51CA2">
      <w:pPr>
        <w:tabs>
          <w:tab w:val="left" w:pos="567"/>
        </w:tabs>
        <w:rPr>
          <w:szCs w:val="26"/>
        </w:rPr>
      </w:pPr>
      <w:r w:rsidRPr="00A8799D">
        <w:rPr>
          <w:szCs w:val="26"/>
        </w:rPr>
        <w:t>В то же время по сравнению с 2023 годом наблюдается снижение поступлений платежей за негативное возд</w:t>
      </w:r>
      <w:r>
        <w:rPr>
          <w:szCs w:val="26"/>
        </w:rPr>
        <w:t>ействие на окружающую среду (10</w:t>
      </w:r>
      <w:r w:rsidRPr="00A8799D">
        <w:rPr>
          <w:szCs w:val="26"/>
        </w:rPr>
        <w:t>,</w:t>
      </w:r>
      <w:r>
        <w:rPr>
          <w:szCs w:val="26"/>
        </w:rPr>
        <w:t>2</w:t>
      </w:r>
      <w:r w:rsidRPr="00A8799D">
        <w:rPr>
          <w:szCs w:val="26"/>
        </w:rPr>
        <w:t> </w:t>
      </w:r>
      <w:r>
        <w:rPr>
          <w:szCs w:val="26"/>
        </w:rPr>
        <w:t>млн</w:t>
      </w:r>
      <w:r w:rsidRPr="00A8799D">
        <w:rPr>
          <w:szCs w:val="26"/>
        </w:rPr>
        <w:t> руб.), что по</w:t>
      </w:r>
      <w:r w:rsidR="00E01054">
        <w:rPr>
          <w:szCs w:val="26"/>
        </w:rPr>
        <w:t> </w:t>
      </w:r>
      <w:r w:rsidRPr="00A8799D">
        <w:rPr>
          <w:szCs w:val="26"/>
        </w:rPr>
        <w:t xml:space="preserve">сведениям Межрегионального управления Росприроднадзора по Республике Коми и </w:t>
      </w:r>
      <w:r w:rsidR="00610B70">
        <w:rPr>
          <w:szCs w:val="26"/>
        </w:rPr>
        <w:t>НАО</w:t>
      </w:r>
      <w:r w:rsidR="006155E1">
        <w:rPr>
          <w:szCs w:val="26"/>
        </w:rPr>
        <w:t xml:space="preserve"> связано с уменьшением объемов</w:t>
      </w:r>
      <w:r w:rsidRPr="00A8799D">
        <w:rPr>
          <w:szCs w:val="26"/>
        </w:rPr>
        <w:t xml:space="preserve"> оказываемого природопользователями негативного воздействия на окружающую среду по итогам 2023 года (значительное снижение поступлений платы наблюдается в отношении ООО «Зарубежнефть-добыча Харьяга», ООО «Га</w:t>
      </w:r>
      <w:r w:rsidR="008F60AC">
        <w:rPr>
          <w:szCs w:val="26"/>
        </w:rPr>
        <w:t>зпром</w:t>
      </w:r>
      <w:r w:rsidRPr="00A8799D">
        <w:rPr>
          <w:szCs w:val="26"/>
        </w:rPr>
        <w:t xml:space="preserve"> Нефть Шельф», ООО</w:t>
      </w:r>
      <w:r w:rsidR="002817E9">
        <w:rPr>
          <w:szCs w:val="26"/>
          <w:lang w:val="en-US"/>
        </w:rPr>
        <w:t> </w:t>
      </w:r>
      <w:r w:rsidRPr="00A8799D">
        <w:rPr>
          <w:szCs w:val="26"/>
        </w:rPr>
        <w:t>«Башнеф</w:t>
      </w:r>
      <w:r>
        <w:rPr>
          <w:szCs w:val="26"/>
        </w:rPr>
        <w:t>ть-Полюс», ООО</w:t>
      </w:r>
      <w:r w:rsidR="006155E1">
        <w:rPr>
          <w:szCs w:val="26"/>
        </w:rPr>
        <w:t> </w:t>
      </w:r>
      <w:r>
        <w:rPr>
          <w:szCs w:val="26"/>
        </w:rPr>
        <w:t>«Л</w:t>
      </w:r>
      <w:r w:rsidR="002918D9">
        <w:rPr>
          <w:szCs w:val="26"/>
        </w:rPr>
        <w:t>УКОЙЛ</w:t>
      </w:r>
      <w:r>
        <w:rPr>
          <w:szCs w:val="26"/>
        </w:rPr>
        <w:t>-Пермь»).</w:t>
      </w:r>
    </w:p>
    <w:p w:rsidR="00F33386" w:rsidRPr="00A00DD9" w:rsidRDefault="00F33386" w:rsidP="00286FF3">
      <w:pPr>
        <w:tabs>
          <w:tab w:val="left" w:pos="567"/>
        </w:tabs>
        <w:rPr>
          <w:szCs w:val="26"/>
        </w:rPr>
      </w:pPr>
      <w:r w:rsidRPr="00A00DD9">
        <w:rPr>
          <w:b/>
          <w:szCs w:val="26"/>
        </w:rPr>
        <w:t>Доля налоговых и неналоговых доходов</w:t>
      </w:r>
      <w:r w:rsidRPr="00A00DD9">
        <w:rPr>
          <w:szCs w:val="26"/>
        </w:rPr>
        <w:t xml:space="preserve"> в об</w:t>
      </w:r>
      <w:r w:rsidR="006155E1">
        <w:rPr>
          <w:szCs w:val="26"/>
        </w:rPr>
        <w:t>щей сумме доходов бюджета в</w:t>
      </w:r>
      <w:r w:rsidR="00E01054">
        <w:rPr>
          <w:szCs w:val="26"/>
        </w:rPr>
        <w:t> </w:t>
      </w:r>
      <w:r w:rsidR="006155E1">
        <w:rPr>
          <w:szCs w:val="26"/>
        </w:rPr>
        <w:t>2024</w:t>
      </w:r>
      <w:r w:rsidRPr="00A00DD9">
        <w:rPr>
          <w:szCs w:val="26"/>
        </w:rPr>
        <w:t xml:space="preserve"> году составила </w:t>
      </w:r>
      <w:r w:rsidR="00A00DD9" w:rsidRPr="00A00DD9">
        <w:rPr>
          <w:b/>
          <w:szCs w:val="26"/>
        </w:rPr>
        <w:t>98,7</w:t>
      </w:r>
      <w:r w:rsidR="002918D9">
        <w:rPr>
          <w:b/>
          <w:szCs w:val="26"/>
        </w:rPr>
        <w:t xml:space="preserve"> </w:t>
      </w:r>
      <w:r w:rsidRPr="00A00DD9">
        <w:rPr>
          <w:b/>
          <w:szCs w:val="26"/>
        </w:rPr>
        <w:t>%.</w:t>
      </w:r>
      <w:r w:rsidR="00A00DD9" w:rsidRPr="00A00DD9">
        <w:rPr>
          <w:szCs w:val="26"/>
        </w:rPr>
        <w:t xml:space="preserve"> В 2023</w:t>
      </w:r>
      <w:r w:rsidRPr="00A00DD9">
        <w:rPr>
          <w:szCs w:val="26"/>
        </w:rPr>
        <w:t xml:space="preserve"> году данный показатель составлял 95</w:t>
      </w:r>
      <w:r w:rsidR="00A00DD9" w:rsidRPr="00A00DD9">
        <w:rPr>
          <w:szCs w:val="26"/>
        </w:rPr>
        <w:t>,1</w:t>
      </w:r>
      <w:r w:rsidR="008658BA" w:rsidRPr="00A00DD9">
        <w:rPr>
          <w:szCs w:val="26"/>
        </w:rPr>
        <w:t xml:space="preserve"> </w:t>
      </w:r>
      <w:r w:rsidR="00A00DD9" w:rsidRPr="00A00DD9">
        <w:rPr>
          <w:szCs w:val="26"/>
        </w:rPr>
        <w:t>%, в</w:t>
      </w:r>
      <w:r w:rsidR="00E01054">
        <w:rPr>
          <w:szCs w:val="26"/>
        </w:rPr>
        <w:t> </w:t>
      </w:r>
      <w:r w:rsidR="00A00DD9" w:rsidRPr="00A00DD9">
        <w:rPr>
          <w:szCs w:val="26"/>
        </w:rPr>
        <w:t>2022</w:t>
      </w:r>
      <w:r w:rsidR="00B07684">
        <w:rPr>
          <w:szCs w:val="26"/>
        </w:rPr>
        <w:t> </w:t>
      </w:r>
      <w:r w:rsidRPr="00A00DD9">
        <w:rPr>
          <w:szCs w:val="26"/>
        </w:rPr>
        <w:t xml:space="preserve">году – </w:t>
      </w:r>
      <w:r w:rsidR="00A00DD9" w:rsidRPr="00A00DD9">
        <w:rPr>
          <w:szCs w:val="26"/>
        </w:rPr>
        <w:t>93,5</w:t>
      </w:r>
      <w:r w:rsidR="008658BA" w:rsidRPr="00A00DD9">
        <w:rPr>
          <w:szCs w:val="26"/>
        </w:rPr>
        <w:t xml:space="preserve"> </w:t>
      </w:r>
      <w:r w:rsidR="00A00DD9" w:rsidRPr="00A00DD9">
        <w:rPr>
          <w:szCs w:val="26"/>
        </w:rPr>
        <w:t>%, в 2021 году – 97,9</w:t>
      </w:r>
      <w:r w:rsidR="008658BA" w:rsidRPr="00A00DD9">
        <w:rPr>
          <w:szCs w:val="26"/>
        </w:rPr>
        <w:t xml:space="preserve"> </w:t>
      </w:r>
      <w:r w:rsidR="00A00DD9" w:rsidRPr="00A00DD9">
        <w:rPr>
          <w:szCs w:val="26"/>
        </w:rPr>
        <w:t>%, в 2020</w:t>
      </w:r>
      <w:r w:rsidRPr="00A00DD9">
        <w:rPr>
          <w:szCs w:val="26"/>
        </w:rPr>
        <w:t xml:space="preserve"> году – </w:t>
      </w:r>
      <w:r w:rsidR="00A00DD9" w:rsidRPr="00A00DD9">
        <w:rPr>
          <w:szCs w:val="26"/>
        </w:rPr>
        <w:t>97,6</w:t>
      </w:r>
      <w:r w:rsidR="008658BA" w:rsidRPr="00A00DD9">
        <w:rPr>
          <w:szCs w:val="26"/>
        </w:rPr>
        <w:t xml:space="preserve"> </w:t>
      </w:r>
      <w:r w:rsidRPr="00A00DD9">
        <w:rPr>
          <w:szCs w:val="26"/>
        </w:rPr>
        <w:t>%</w:t>
      </w:r>
      <w:r w:rsidR="00A00DD9" w:rsidRPr="00A00DD9">
        <w:rPr>
          <w:szCs w:val="26"/>
        </w:rPr>
        <w:t>, в 2019 году – 85,5</w:t>
      </w:r>
      <w:r w:rsidR="00E01054">
        <w:rPr>
          <w:szCs w:val="26"/>
        </w:rPr>
        <w:t> </w:t>
      </w:r>
      <w:r w:rsidR="00A00DD9" w:rsidRPr="00A00DD9">
        <w:rPr>
          <w:szCs w:val="26"/>
        </w:rPr>
        <w:t>%</w:t>
      </w:r>
      <w:r w:rsidRPr="00A00DD9">
        <w:rPr>
          <w:szCs w:val="26"/>
        </w:rPr>
        <w:t>.</w:t>
      </w:r>
    </w:p>
    <w:p w:rsidR="007261CE" w:rsidRPr="00A00DD9" w:rsidRDefault="00F33386" w:rsidP="004F4565">
      <w:pPr>
        <w:tabs>
          <w:tab w:val="left" w:pos="567"/>
        </w:tabs>
        <w:ind w:firstLine="567"/>
        <w:rPr>
          <w:szCs w:val="26"/>
        </w:rPr>
      </w:pPr>
      <w:r w:rsidRPr="00A00DD9">
        <w:rPr>
          <w:b/>
          <w:szCs w:val="26"/>
        </w:rPr>
        <w:t>Межбюджетные трансферты</w:t>
      </w:r>
      <w:r w:rsidRPr="00A00DD9">
        <w:rPr>
          <w:szCs w:val="26"/>
        </w:rPr>
        <w:t xml:space="preserve"> и</w:t>
      </w:r>
      <w:r w:rsidR="00A00DD9" w:rsidRPr="00A00DD9">
        <w:rPr>
          <w:szCs w:val="26"/>
        </w:rPr>
        <w:t>з бюджетов другого уровня в 2024</w:t>
      </w:r>
      <w:r w:rsidRPr="00A00DD9">
        <w:rPr>
          <w:szCs w:val="26"/>
        </w:rPr>
        <w:t xml:space="preserve"> году поступили в районный бюджет в общей сумме </w:t>
      </w:r>
      <w:r w:rsidR="00A00DD9" w:rsidRPr="00A00DD9">
        <w:rPr>
          <w:b/>
          <w:szCs w:val="26"/>
        </w:rPr>
        <w:t>23,5</w:t>
      </w:r>
      <w:r w:rsidRPr="00A00DD9">
        <w:rPr>
          <w:szCs w:val="26"/>
        </w:rPr>
        <w:t xml:space="preserve"> млн руб</w:t>
      </w:r>
      <w:r w:rsidR="007261CE" w:rsidRPr="00A00DD9">
        <w:rPr>
          <w:szCs w:val="26"/>
        </w:rPr>
        <w:t>лей</w:t>
      </w:r>
      <w:r w:rsidRPr="00A00DD9">
        <w:rPr>
          <w:szCs w:val="26"/>
        </w:rPr>
        <w:t xml:space="preserve">. Из них межбюджетные </w:t>
      </w:r>
      <w:r w:rsidRPr="00A00DD9">
        <w:rPr>
          <w:szCs w:val="26"/>
        </w:rPr>
        <w:lastRenderedPageBreak/>
        <w:t xml:space="preserve">трансферты из окружного </w:t>
      </w:r>
      <w:r w:rsidR="006155E1">
        <w:rPr>
          <w:szCs w:val="26"/>
        </w:rPr>
        <w:t>бюджета</w:t>
      </w:r>
      <w:r w:rsidR="007261CE" w:rsidRPr="00A00DD9">
        <w:rPr>
          <w:szCs w:val="26"/>
        </w:rPr>
        <w:t xml:space="preserve"> составили </w:t>
      </w:r>
      <w:r w:rsidR="00A00DD9" w:rsidRPr="00A00DD9">
        <w:rPr>
          <w:b/>
          <w:szCs w:val="26"/>
        </w:rPr>
        <w:t>12,9</w:t>
      </w:r>
      <w:r w:rsidR="005426A0" w:rsidRPr="00A00DD9">
        <w:rPr>
          <w:szCs w:val="26"/>
        </w:rPr>
        <w:t> </w:t>
      </w:r>
      <w:r w:rsidR="007261CE" w:rsidRPr="00A00DD9">
        <w:rPr>
          <w:szCs w:val="26"/>
        </w:rPr>
        <w:t>млн рублей</w:t>
      </w:r>
      <w:r w:rsidRPr="00A00DD9">
        <w:rPr>
          <w:szCs w:val="26"/>
        </w:rPr>
        <w:t xml:space="preserve"> (</w:t>
      </w:r>
      <w:r w:rsidR="00A00DD9" w:rsidRPr="00A00DD9">
        <w:rPr>
          <w:szCs w:val="26"/>
        </w:rPr>
        <w:t>0,7</w:t>
      </w:r>
      <w:r w:rsidR="00FC5D55">
        <w:rPr>
          <w:szCs w:val="26"/>
        </w:rPr>
        <w:t> </w:t>
      </w:r>
      <w:r w:rsidRPr="00A00DD9">
        <w:rPr>
          <w:szCs w:val="26"/>
        </w:rPr>
        <w:t xml:space="preserve">% от общей суммы доходов), из бюджетов поселений – </w:t>
      </w:r>
      <w:r w:rsidR="00A00DD9" w:rsidRPr="00A00DD9">
        <w:rPr>
          <w:b/>
          <w:szCs w:val="26"/>
        </w:rPr>
        <w:t>10,6</w:t>
      </w:r>
      <w:r w:rsidRPr="00A00DD9">
        <w:rPr>
          <w:szCs w:val="26"/>
        </w:rPr>
        <w:t xml:space="preserve"> млн руб</w:t>
      </w:r>
      <w:r w:rsidR="007261CE" w:rsidRPr="00A00DD9">
        <w:rPr>
          <w:szCs w:val="26"/>
        </w:rPr>
        <w:t>лей</w:t>
      </w:r>
      <w:r w:rsidRPr="00A00DD9">
        <w:rPr>
          <w:szCs w:val="26"/>
        </w:rPr>
        <w:t xml:space="preserve">. </w:t>
      </w:r>
    </w:p>
    <w:p w:rsidR="00F33386" w:rsidRDefault="00F33386" w:rsidP="004F4565">
      <w:pPr>
        <w:tabs>
          <w:tab w:val="left" w:pos="567"/>
        </w:tabs>
        <w:ind w:firstLine="567"/>
        <w:rPr>
          <w:szCs w:val="26"/>
        </w:rPr>
      </w:pPr>
      <w:r w:rsidRPr="00A00DD9">
        <w:rPr>
          <w:b/>
          <w:szCs w:val="26"/>
        </w:rPr>
        <w:t>Дотации</w:t>
      </w:r>
      <w:r w:rsidR="00A00DD9" w:rsidRPr="00A00DD9">
        <w:rPr>
          <w:szCs w:val="26"/>
        </w:rPr>
        <w:t xml:space="preserve"> в 2024</w:t>
      </w:r>
      <w:r w:rsidRPr="00A00DD9">
        <w:rPr>
          <w:szCs w:val="26"/>
        </w:rPr>
        <w:t xml:space="preserve"> году, как и в предыдущие годы (начиная с 2015 года), из</w:t>
      </w:r>
      <w:r w:rsidR="00B07684">
        <w:rPr>
          <w:szCs w:val="26"/>
        </w:rPr>
        <w:t> </w:t>
      </w:r>
      <w:r w:rsidRPr="00A00DD9">
        <w:rPr>
          <w:szCs w:val="26"/>
        </w:rPr>
        <w:t xml:space="preserve">вышестоящих бюджетов в бюджет Заполярного района </w:t>
      </w:r>
      <w:r w:rsidRPr="00A00DD9">
        <w:rPr>
          <w:b/>
          <w:szCs w:val="26"/>
        </w:rPr>
        <w:t>не поступали</w:t>
      </w:r>
      <w:r w:rsidRPr="00A00DD9">
        <w:rPr>
          <w:szCs w:val="26"/>
        </w:rPr>
        <w:t xml:space="preserve">. </w:t>
      </w:r>
    </w:p>
    <w:p w:rsidR="00A00DD9" w:rsidRPr="0071276E" w:rsidRDefault="00A00DD9" w:rsidP="004F4565">
      <w:pPr>
        <w:tabs>
          <w:tab w:val="left" w:pos="567"/>
        </w:tabs>
        <w:ind w:firstLine="567"/>
        <w:rPr>
          <w:szCs w:val="26"/>
        </w:rPr>
      </w:pPr>
      <w:r w:rsidRPr="00A00DD9">
        <w:rPr>
          <w:szCs w:val="26"/>
        </w:rPr>
        <w:t xml:space="preserve">В 2024 году в районный бюджет поступили прочие </w:t>
      </w:r>
      <w:r w:rsidRPr="00A00DD9">
        <w:rPr>
          <w:b/>
          <w:szCs w:val="26"/>
        </w:rPr>
        <w:t>безвозмездные поступления</w:t>
      </w:r>
      <w:r w:rsidRPr="00A00DD9">
        <w:rPr>
          <w:szCs w:val="26"/>
        </w:rPr>
        <w:t xml:space="preserve"> в сумме 0,4 млн руб.</w:t>
      </w:r>
      <w:r w:rsidR="002918D9">
        <w:rPr>
          <w:szCs w:val="26"/>
        </w:rPr>
        <w:t xml:space="preserve"> –</w:t>
      </w:r>
      <w:r w:rsidRPr="00A00DD9">
        <w:rPr>
          <w:szCs w:val="26"/>
        </w:rPr>
        <w:t xml:space="preserve"> грант от ПАО «Л</w:t>
      </w:r>
      <w:r w:rsidR="002918D9">
        <w:rPr>
          <w:szCs w:val="26"/>
        </w:rPr>
        <w:t>УКОЙЛ</w:t>
      </w:r>
      <w:r w:rsidRPr="00A00DD9">
        <w:rPr>
          <w:szCs w:val="26"/>
        </w:rPr>
        <w:t>» на осуществление социально</w:t>
      </w:r>
      <w:r w:rsidR="002918D9">
        <w:rPr>
          <w:szCs w:val="26"/>
        </w:rPr>
        <w:t>го</w:t>
      </w:r>
      <w:r w:rsidRPr="00A00DD9">
        <w:rPr>
          <w:szCs w:val="26"/>
        </w:rPr>
        <w:t xml:space="preserve"> проекта</w:t>
      </w:r>
      <w:r w:rsidR="00FC5D55">
        <w:rPr>
          <w:szCs w:val="26"/>
        </w:rPr>
        <w:t xml:space="preserve"> Совета Заполярного района</w:t>
      </w:r>
      <w:r w:rsidRPr="00A00DD9">
        <w:rPr>
          <w:szCs w:val="26"/>
        </w:rPr>
        <w:t xml:space="preserve"> </w:t>
      </w:r>
      <w:r w:rsidRPr="0031408C">
        <w:rPr>
          <w:szCs w:val="26"/>
        </w:rPr>
        <w:t>к 80-летию</w:t>
      </w:r>
      <w:r w:rsidRPr="00A00DD9">
        <w:rPr>
          <w:szCs w:val="26"/>
        </w:rPr>
        <w:t xml:space="preserve"> Победы в Великой Отечественной войне.</w:t>
      </w:r>
    </w:p>
    <w:p w:rsidR="00A00DD9" w:rsidRPr="00E0307A" w:rsidRDefault="00A00DD9" w:rsidP="004F4565">
      <w:pPr>
        <w:shd w:val="clear" w:color="auto" w:fill="FFFFFF"/>
        <w:tabs>
          <w:tab w:val="left" w:pos="567"/>
        </w:tabs>
        <w:spacing w:after="120"/>
        <w:ind w:right="6" w:firstLine="567"/>
        <w:rPr>
          <w:szCs w:val="26"/>
        </w:rPr>
      </w:pPr>
      <w:r w:rsidRPr="00A00DD9">
        <w:rPr>
          <w:b/>
          <w:szCs w:val="26"/>
        </w:rPr>
        <w:t>Расходная часть</w:t>
      </w:r>
      <w:r w:rsidRPr="00E0307A">
        <w:rPr>
          <w:szCs w:val="26"/>
        </w:rPr>
        <w:t xml:space="preserve"> районного бюджета в 202</w:t>
      </w:r>
      <w:r>
        <w:rPr>
          <w:szCs w:val="26"/>
        </w:rPr>
        <w:t>4</w:t>
      </w:r>
      <w:r w:rsidRPr="00E0307A">
        <w:rPr>
          <w:szCs w:val="26"/>
        </w:rPr>
        <w:t xml:space="preserve"> году при уточненном плане </w:t>
      </w:r>
      <w:r>
        <w:rPr>
          <w:b/>
          <w:szCs w:val="26"/>
        </w:rPr>
        <w:t>2</w:t>
      </w:r>
      <w:r w:rsidR="002918D9">
        <w:rPr>
          <w:b/>
          <w:szCs w:val="26"/>
        </w:rPr>
        <w:t> </w:t>
      </w:r>
      <w:r>
        <w:rPr>
          <w:b/>
          <w:szCs w:val="26"/>
        </w:rPr>
        <w:t>286,4</w:t>
      </w:r>
      <w:r w:rsidR="002918D9">
        <w:rPr>
          <w:b/>
          <w:szCs w:val="26"/>
        </w:rPr>
        <w:t xml:space="preserve"> </w:t>
      </w:r>
      <w:r w:rsidRPr="00E0307A">
        <w:rPr>
          <w:szCs w:val="26"/>
        </w:rPr>
        <w:t>млн</w:t>
      </w:r>
      <w:r w:rsidR="002918D9">
        <w:rPr>
          <w:szCs w:val="26"/>
        </w:rPr>
        <w:t xml:space="preserve"> </w:t>
      </w:r>
      <w:r w:rsidR="0071276E">
        <w:rPr>
          <w:szCs w:val="26"/>
        </w:rPr>
        <w:t>рублей</w:t>
      </w:r>
      <w:r w:rsidRPr="00E0307A">
        <w:rPr>
          <w:szCs w:val="26"/>
        </w:rPr>
        <w:t xml:space="preserve"> исполнена на сумму </w:t>
      </w:r>
      <w:r>
        <w:rPr>
          <w:b/>
          <w:szCs w:val="26"/>
        </w:rPr>
        <w:t>1</w:t>
      </w:r>
      <w:r w:rsidR="002918D9">
        <w:rPr>
          <w:b/>
          <w:szCs w:val="26"/>
        </w:rPr>
        <w:t xml:space="preserve"> </w:t>
      </w:r>
      <w:r>
        <w:rPr>
          <w:b/>
          <w:szCs w:val="26"/>
        </w:rPr>
        <w:t>775,8</w:t>
      </w:r>
      <w:r w:rsidR="002918D9">
        <w:rPr>
          <w:b/>
          <w:szCs w:val="26"/>
        </w:rPr>
        <w:t xml:space="preserve"> </w:t>
      </w:r>
      <w:r w:rsidRPr="00E0307A">
        <w:rPr>
          <w:szCs w:val="26"/>
        </w:rPr>
        <w:t>млн</w:t>
      </w:r>
      <w:r w:rsidR="002918D9">
        <w:rPr>
          <w:szCs w:val="26"/>
        </w:rPr>
        <w:t xml:space="preserve"> </w:t>
      </w:r>
      <w:r w:rsidR="0071276E">
        <w:rPr>
          <w:szCs w:val="26"/>
        </w:rPr>
        <w:t>рублей</w:t>
      </w:r>
      <w:r w:rsidR="00FC5D55">
        <w:rPr>
          <w:szCs w:val="26"/>
        </w:rPr>
        <w:t>,</w:t>
      </w:r>
      <w:r w:rsidRPr="00E0307A">
        <w:rPr>
          <w:szCs w:val="26"/>
        </w:rPr>
        <w:t xml:space="preserve"> или </w:t>
      </w:r>
      <w:r>
        <w:rPr>
          <w:szCs w:val="26"/>
        </w:rPr>
        <w:t>77,7</w:t>
      </w:r>
      <w:r w:rsidR="00FC5D55">
        <w:rPr>
          <w:szCs w:val="26"/>
        </w:rPr>
        <w:t xml:space="preserve"> </w:t>
      </w:r>
      <w:r w:rsidRPr="00E0307A">
        <w:rPr>
          <w:szCs w:val="26"/>
        </w:rPr>
        <w:t>% к</w:t>
      </w:r>
      <w:r w:rsidR="00B07684">
        <w:rPr>
          <w:szCs w:val="26"/>
        </w:rPr>
        <w:t> </w:t>
      </w:r>
      <w:r w:rsidRPr="00E0307A">
        <w:rPr>
          <w:szCs w:val="26"/>
        </w:rPr>
        <w:t xml:space="preserve">уточненному плану. </w:t>
      </w:r>
    </w:p>
    <w:p w:rsidR="00A00DD9" w:rsidRDefault="00A00DD9" w:rsidP="004F4565">
      <w:pPr>
        <w:shd w:val="clear" w:color="auto" w:fill="FFFFFF"/>
        <w:tabs>
          <w:tab w:val="left" w:pos="567"/>
        </w:tabs>
        <w:ind w:right="6" w:firstLine="567"/>
        <w:rPr>
          <w:szCs w:val="26"/>
        </w:rPr>
      </w:pPr>
      <w:r w:rsidRPr="008A14D1">
        <w:rPr>
          <w:b/>
          <w:szCs w:val="26"/>
        </w:rPr>
        <w:t>Структура расходов</w:t>
      </w:r>
      <w:r w:rsidRPr="008A14D1">
        <w:rPr>
          <w:szCs w:val="26"/>
        </w:rPr>
        <w:t xml:space="preserve"> районного бюджета по фактическому исполнению</w:t>
      </w:r>
      <w:r w:rsidRPr="000B177D">
        <w:rPr>
          <w:szCs w:val="26"/>
        </w:rPr>
        <w:t xml:space="preserve"> за</w:t>
      </w:r>
      <w:r w:rsidR="00B07684">
        <w:rPr>
          <w:szCs w:val="26"/>
        </w:rPr>
        <w:t> </w:t>
      </w:r>
      <w:r w:rsidRPr="000B177D">
        <w:rPr>
          <w:szCs w:val="26"/>
        </w:rPr>
        <w:t>202</w:t>
      </w:r>
      <w:r>
        <w:rPr>
          <w:szCs w:val="26"/>
        </w:rPr>
        <w:t>4 </w:t>
      </w:r>
      <w:r w:rsidRPr="000B177D">
        <w:rPr>
          <w:szCs w:val="26"/>
        </w:rPr>
        <w:t>год сложилась следующим образом:</w:t>
      </w:r>
    </w:p>
    <w:p w:rsidR="00A00DD9" w:rsidRPr="00D4551B" w:rsidRDefault="00FC5D55" w:rsidP="004F4565">
      <w:pPr>
        <w:shd w:val="clear" w:color="auto" w:fill="FFFFFF"/>
        <w:tabs>
          <w:tab w:val="left" w:pos="567"/>
        </w:tabs>
        <w:ind w:right="6" w:firstLine="567"/>
        <w:rPr>
          <w:szCs w:val="26"/>
        </w:rPr>
      </w:pPr>
      <w:r>
        <w:rPr>
          <w:szCs w:val="26"/>
        </w:rPr>
        <w:t>–</w:t>
      </w:r>
      <w:r w:rsidR="00A00DD9" w:rsidRPr="00D4551B">
        <w:rPr>
          <w:szCs w:val="26"/>
        </w:rPr>
        <w:t xml:space="preserve"> расходы на содержание </w:t>
      </w:r>
      <w:r>
        <w:rPr>
          <w:szCs w:val="26"/>
        </w:rPr>
        <w:t>органов местного самоуправления</w:t>
      </w:r>
      <w:r w:rsidR="00A00DD9" w:rsidRPr="00D4551B">
        <w:rPr>
          <w:szCs w:val="26"/>
        </w:rPr>
        <w:t xml:space="preserve"> </w:t>
      </w:r>
      <w:r w:rsidR="00A00DD9">
        <w:rPr>
          <w:b/>
          <w:szCs w:val="26"/>
        </w:rPr>
        <w:t>213,5</w:t>
      </w:r>
      <w:r w:rsidR="0071276E">
        <w:rPr>
          <w:szCs w:val="26"/>
        </w:rPr>
        <w:t> млн рублей</w:t>
      </w:r>
      <w:r w:rsidR="00A00DD9" w:rsidRPr="00D4551B">
        <w:rPr>
          <w:szCs w:val="26"/>
        </w:rPr>
        <w:t xml:space="preserve"> (1</w:t>
      </w:r>
      <w:r>
        <w:rPr>
          <w:szCs w:val="26"/>
        </w:rPr>
        <w:t xml:space="preserve">2 </w:t>
      </w:r>
      <w:r w:rsidR="00A00DD9" w:rsidRPr="00D4551B">
        <w:rPr>
          <w:szCs w:val="26"/>
        </w:rPr>
        <w:t>%</w:t>
      </w:r>
      <w:r w:rsidR="00A00DD9">
        <w:rPr>
          <w:szCs w:val="26"/>
        </w:rPr>
        <w:t xml:space="preserve"> от общей суммы расходов</w:t>
      </w:r>
      <w:r w:rsidR="00A00DD9" w:rsidRPr="00D4551B">
        <w:rPr>
          <w:szCs w:val="26"/>
        </w:rPr>
        <w:t>);</w:t>
      </w:r>
    </w:p>
    <w:p w:rsidR="00A00DD9" w:rsidRPr="00D4551B" w:rsidRDefault="00FC5D55" w:rsidP="004F4565">
      <w:pPr>
        <w:shd w:val="clear" w:color="auto" w:fill="FFFFFF"/>
        <w:tabs>
          <w:tab w:val="left" w:pos="567"/>
        </w:tabs>
        <w:ind w:right="6" w:firstLine="567"/>
        <w:rPr>
          <w:szCs w:val="26"/>
        </w:rPr>
      </w:pPr>
      <w:r>
        <w:rPr>
          <w:szCs w:val="26"/>
        </w:rPr>
        <w:t>–</w:t>
      </w:r>
      <w:r w:rsidR="00A00DD9" w:rsidRPr="00D4551B">
        <w:rPr>
          <w:szCs w:val="26"/>
        </w:rPr>
        <w:t xml:space="preserve"> бюджетные инвестиции (всего) </w:t>
      </w:r>
      <w:r w:rsidR="00A00DD9">
        <w:rPr>
          <w:b/>
          <w:szCs w:val="26"/>
        </w:rPr>
        <w:t>126,0</w:t>
      </w:r>
      <w:r w:rsidR="00A00DD9" w:rsidRPr="00D4551B">
        <w:rPr>
          <w:b/>
          <w:szCs w:val="26"/>
        </w:rPr>
        <w:t> </w:t>
      </w:r>
      <w:r w:rsidR="0071276E">
        <w:rPr>
          <w:szCs w:val="26"/>
        </w:rPr>
        <w:t>млн рублей</w:t>
      </w:r>
      <w:r w:rsidR="00A00DD9" w:rsidRPr="00D4551B">
        <w:rPr>
          <w:szCs w:val="26"/>
        </w:rPr>
        <w:t xml:space="preserve"> (</w:t>
      </w:r>
      <w:r w:rsidR="00A00DD9">
        <w:rPr>
          <w:szCs w:val="26"/>
        </w:rPr>
        <w:t>7,1</w:t>
      </w:r>
      <w:r>
        <w:rPr>
          <w:szCs w:val="26"/>
        </w:rPr>
        <w:t xml:space="preserve"> </w:t>
      </w:r>
      <w:r w:rsidR="00A00DD9" w:rsidRPr="00D4551B">
        <w:rPr>
          <w:szCs w:val="26"/>
        </w:rPr>
        <w:t>%);</w:t>
      </w:r>
    </w:p>
    <w:p w:rsidR="00A00DD9" w:rsidRPr="00D4551B" w:rsidRDefault="00FC5D55" w:rsidP="004F4565">
      <w:pPr>
        <w:shd w:val="clear" w:color="auto" w:fill="FFFFFF"/>
        <w:tabs>
          <w:tab w:val="left" w:pos="567"/>
        </w:tabs>
        <w:ind w:right="6" w:firstLine="567"/>
        <w:rPr>
          <w:szCs w:val="26"/>
        </w:rPr>
      </w:pPr>
      <w:r>
        <w:rPr>
          <w:szCs w:val="26"/>
        </w:rPr>
        <w:t>–</w:t>
      </w:r>
      <w:r w:rsidR="00A00DD9" w:rsidRPr="00D4551B">
        <w:rPr>
          <w:szCs w:val="26"/>
        </w:rPr>
        <w:t xml:space="preserve"> субсидии юридическим лицам </w:t>
      </w:r>
      <w:r w:rsidR="00A00DD9">
        <w:rPr>
          <w:b/>
          <w:szCs w:val="26"/>
        </w:rPr>
        <w:t>364,5</w:t>
      </w:r>
      <w:r w:rsidR="00A00DD9" w:rsidRPr="00D4551B">
        <w:rPr>
          <w:szCs w:val="26"/>
        </w:rPr>
        <w:t> млн р</w:t>
      </w:r>
      <w:r w:rsidR="0071276E">
        <w:rPr>
          <w:szCs w:val="26"/>
        </w:rPr>
        <w:t>ублей</w:t>
      </w:r>
      <w:r w:rsidR="00A00DD9" w:rsidRPr="00D4551B">
        <w:rPr>
          <w:szCs w:val="26"/>
        </w:rPr>
        <w:t xml:space="preserve"> (</w:t>
      </w:r>
      <w:r w:rsidR="00A00DD9">
        <w:rPr>
          <w:szCs w:val="26"/>
        </w:rPr>
        <w:t>20,5</w:t>
      </w:r>
      <w:r>
        <w:rPr>
          <w:szCs w:val="26"/>
        </w:rPr>
        <w:t xml:space="preserve"> </w:t>
      </w:r>
      <w:r w:rsidR="00A00DD9" w:rsidRPr="00D4551B">
        <w:rPr>
          <w:szCs w:val="26"/>
        </w:rPr>
        <w:t>%);</w:t>
      </w:r>
    </w:p>
    <w:p w:rsidR="00A00DD9" w:rsidRPr="00D4551B" w:rsidRDefault="00FC5D55" w:rsidP="004F4565">
      <w:pPr>
        <w:shd w:val="clear" w:color="auto" w:fill="FFFFFF"/>
        <w:tabs>
          <w:tab w:val="left" w:pos="567"/>
        </w:tabs>
        <w:ind w:right="6" w:firstLine="567"/>
        <w:rPr>
          <w:szCs w:val="26"/>
        </w:rPr>
      </w:pPr>
      <w:r>
        <w:rPr>
          <w:szCs w:val="26"/>
        </w:rPr>
        <w:t>–</w:t>
      </w:r>
      <w:r w:rsidR="00A00DD9" w:rsidRPr="00D4551B">
        <w:rPr>
          <w:szCs w:val="26"/>
        </w:rPr>
        <w:t xml:space="preserve"> межбюджетны</w:t>
      </w:r>
      <w:r w:rsidR="000E2A75">
        <w:rPr>
          <w:szCs w:val="26"/>
        </w:rPr>
        <w:t>е трансферты бюджетам поселений</w:t>
      </w:r>
      <w:r w:rsidR="00A00DD9" w:rsidRPr="00D4551B">
        <w:rPr>
          <w:szCs w:val="26"/>
        </w:rPr>
        <w:t xml:space="preserve"> </w:t>
      </w:r>
      <w:r w:rsidR="00A00DD9">
        <w:rPr>
          <w:b/>
          <w:szCs w:val="26"/>
        </w:rPr>
        <w:t>842,1</w:t>
      </w:r>
      <w:r w:rsidR="0071276E">
        <w:rPr>
          <w:szCs w:val="26"/>
        </w:rPr>
        <w:t> млн рублей</w:t>
      </w:r>
      <w:r w:rsidR="00A00DD9" w:rsidRPr="00D4551B">
        <w:rPr>
          <w:szCs w:val="26"/>
        </w:rPr>
        <w:t xml:space="preserve"> (</w:t>
      </w:r>
      <w:r w:rsidR="00A00DD9">
        <w:rPr>
          <w:szCs w:val="26"/>
        </w:rPr>
        <w:t>47</w:t>
      </w:r>
      <w:r w:rsidR="00A00DD9" w:rsidRPr="00D4551B">
        <w:rPr>
          <w:szCs w:val="26"/>
        </w:rPr>
        <w:t>,</w:t>
      </w:r>
      <w:r w:rsidR="00A00DD9">
        <w:rPr>
          <w:szCs w:val="26"/>
        </w:rPr>
        <w:t>4</w:t>
      </w:r>
      <w:r w:rsidR="000E2A75">
        <w:rPr>
          <w:szCs w:val="26"/>
        </w:rPr>
        <w:t> </w:t>
      </w:r>
      <w:r w:rsidR="00A00DD9" w:rsidRPr="00D4551B">
        <w:rPr>
          <w:szCs w:val="26"/>
        </w:rPr>
        <w:t xml:space="preserve">%), в </w:t>
      </w:r>
      <w:r w:rsidR="000E2A75">
        <w:rPr>
          <w:szCs w:val="26"/>
        </w:rPr>
        <w:t>т.ч.</w:t>
      </w:r>
      <w:r w:rsidR="00A00DD9" w:rsidRPr="00D4551B">
        <w:rPr>
          <w:szCs w:val="26"/>
        </w:rPr>
        <w:t xml:space="preserve"> дотации </w:t>
      </w:r>
      <w:r w:rsidR="00A00DD9">
        <w:rPr>
          <w:szCs w:val="26"/>
        </w:rPr>
        <w:t>127,2</w:t>
      </w:r>
      <w:r w:rsidR="0071276E">
        <w:rPr>
          <w:szCs w:val="26"/>
        </w:rPr>
        <w:t> млн рублей</w:t>
      </w:r>
      <w:r w:rsidR="00A00DD9" w:rsidRPr="00D4551B">
        <w:rPr>
          <w:szCs w:val="26"/>
        </w:rPr>
        <w:t xml:space="preserve">, межбюджетные трансферты в рамках муниципальных программ </w:t>
      </w:r>
      <w:r w:rsidR="00A00DD9">
        <w:rPr>
          <w:szCs w:val="26"/>
        </w:rPr>
        <w:t>710,2</w:t>
      </w:r>
      <w:r w:rsidR="0071276E">
        <w:rPr>
          <w:szCs w:val="26"/>
        </w:rPr>
        <w:t> млн рублей</w:t>
      </w:r>
      <w:r w:rsidR="000E2A75">
        <w:rPr>
          <w:szCs w:val="26"/>
        </w:rPr>
        <w:t xml:space="preserve"> и</w:t>
      </w:r>
      <w:r w:rsidR="00A00DD9" w:rsidRPr="00D4551B">
        <w:rPr>
          <w:szCs w:val="26"/>
        </w:rPr>
        <w:t xml:space="preserve"> непрограммных расходов</w:t>
      </w:r>
      <w:r w:rsidR="002918D9">
        <w:rPr>
          <w:szCs w:val="26"/>
        </w:rPr>
        <w:t xml:space="preserve"> </w:t>
      </w:r>
      <w:r w:rsidR="00A00DD9">
        <w:rPr>
          <w:szCs w:val="26"/>
        </w:rPr>
        <w:t>4,7</w:t>
      </w:r>
      <w:r w:rsidR="0071276E">
        <w:rPr>
          <w:szCs w:val="26"/>
        </w:rPr>
        <w:t> млн рублей</w:t>
      </w:r>
      <w:r w:rsidR="00A00DD9" w:rsidRPr="00D4551B">
        <w:rPr>
          <w:szCs w:val="26"/>
        </w:rPr>
        <w:t>;</w:t>
      </w:r>
    </w:p>
    <w:p w:rsidR="00A00DD9" w:rsidRPr="00D4551B" w:rsidRDefault="00FC5D55" w:rsidP="004F4565">
      <w:pPr>
        <w:shd w:val="clear" w:color="auto" w:fill="FFFFFF"/>
        <w:tabs>
          <w:tab w:val="left" w:pos="567"/>
        </w:tabs>
        <w:ind w:right="6" w:firstLine="567"/>
        <w:rPr>
          <w:szCs w:val="26"/>
        </w:rPr>
      </w:pPr>
      <w:r>
        <w:rPr>
          <w:szCs w:val="26"/>
        </w:rPr>
        <w:t>–</w:t>
      </w:r>
      <w:r w:rsidR="000E2A75">
        <w:rPr>
          <w:szCs w:val="26"/>
        </w:rPr>
        <w:t xml:space="preserve"> прочие расходы </w:t>
      </w:r>
      <w:r w:rsidR="00A00DD9">
        <w:rPr>
          <w:b/>
          <w:szCs w:val="26"/>
        </w:rPr>
        <w:t>229,7</w:t>
      </w:r>
      <w:r w:rsidR="0071276E">
        <w:rPr>
          <w:szCs w:val="26"/>
        </w:rPr>
        <w:t> млн рублей</w:t>
      </w:r>
      <w:r w:rsidR="00A00DD9" w:rsidRPr="00D4551B">
        <w:rPr>
          <w:szCs w:val="26"/>
        </w:rPr>
        <w:t xml:space="preserve"> (</w:t>
      </w:r>
      <w:r w:rsidR="00A00DD9">
        <w:rPr>
          <w:szCs w:val="26"/>
        </w:rPr>
        <w:t>13,0</w:t>
      </w:r>
      <w:r>
        <w:rPr>
          <w:szCs w:val="26"/>
        </w:rPr>
        <w:t xml:space="preserve"> </w:t>
      </w:r>
      <w:r w:rsidR="00A00DD9" w:rsidRPr="00D4551B">
        <w:rPr>
          <w:szCs w:val="26"/>
        </w:rPr>
        <w:t>%)</w:t>
      </w:r>
      <w:r w:rsidR="002918D9">
        <w:rPr>
          <w:szCs w:val="26"/>
        </w:rPr>
        <w:t xml:space="preserve">, в т.ч. </w:t>
      </w:r>
      <w:r w:rsidR="00A00DD9" w:rsidRPr="00D4551B">
        <w:rPr>
          <w:szCs w:val="26"/>
        </w:rPr>
        <w:t>расходы в сфере социальной политики, содержание МКУ ЗР «Северное», другие расходы.</w:t>
      </w:r>
    </w:p>
    <w:p w:rsidR="00A00DD9" w:rsidRPr="00E0307A" w:rsidRDefault="00A00DD9" w:rsidP="004F4565">
      <w:pPr>
        <w:tabs>
          <w:tab w:val="left" w:pos="567"/>
        </w:tabs>
        <w:ind w:firstLine="567"/>
        <w:rPr>
          <w:szCs w:val="26"/>
        </w:rPr>
      </w:pPr>
      <w:r w:rsidRPr="00E0307A">
        <w:rPr>
          <w:szCs w:val="26"/>
        </w:rPr>
        <w:t>Районный бюджет на 202</w:t>
      </w:r>
      <w:r>
        <w:rPr>
          <w:szCs w:val="26"/>
        </w:rPr>
        <w:t>4</w:t>
      </w:r>
      <w:r w:rsidRPr="00E0307A">
        <w:rPr>
          <w:szCs w:val="26"/>
        </w:rPr>
        <w:t xml:space="preserve"> год утвержден с дефицитом в сумме </w:t>
      </w:r>
      <w:r>
        <w:rPr>
          <w:b/>
          <w:szCs w:val="26"/>
        </w:rPr>
        <w:t>545,2</w:t>
      </w:r>
      <w:r w:rsidRPr="00E0307A">
        <w:rPr>
          <w:szCs w:val="26"/>
        </w:rPr>
        <w:t> млн </w:t>
      </w:r>
      <w:r w:rsidR="0071276E">
        <w:rPr>
          <w:szCs w:val="26"/>
        </w:rPr>
        <w:t>рублей</w:t>
      </w:r>
      <w:r w:rsidRPr="00E0307A">
        <w:rPr>
          <w:szCs w:val="26"/>
        </w:rPr>
        <w:t xml:space="preserve">, источником покрытия которого запланированы остатки средств на едином доходном счете районного бюджета. </w:t>
      </w:r>
    </w:p>
    <w:p w:rsidR="00A00DD9" w:rsidRPr="00CE2147" w:rsidRDefault="00A00DD9" w:rsidP="004F4565">
      <w:pPr>
        <w:shd w:val="clear" w:color="auto" w:fill="FFFFFF"/>
        <w:tabs>
          <w:tab w:val="left" w:pos="567"/>
        </w:tabs>
        <w:ind w:right="6" w:firstLine="567"/>
        <w:rPr>
          <w:strike/>
          <w:szCs w:val="26"/>
        </w:rPr>
      </w:pPr>
      <w:r w:rsidRPr="00E0307A">
        <w:rPr>
          <w:szCs w:val="26"/>
        </w:rPr>
        <w:t>Фактически за 202</w:t>
      </w:r>
      <w:r>
        <w:rPr>
          <w:szCs w:val="26"/>
        </w:rPr>
        <w:t>4</w:t>
      </w:r>
      <w:r w:rsidRPr="00E0307A">
        <w:rPr>
          <w:szCs w:val="26"/>
        </w:rPr>
        <w:t xml:space="preserve"> год районный бюджет исполнен с профицитом в сумме </w:t>
      </w:r>
      <w:r>
        <w:rPr>
          <w:b/>
          <w:szCs w:val="26"/>
        </w:rPr>
        <w:t>102,1</w:t>
      </w:r>
      <w:r w:rsidRPr="00E0307A">
        <w:rPr>
          <w:szCs w:val="26"/>
        </w:rPr>
        <w:t> </w:t>
      </w:r>
      <w:r w:rsidRPr="00707903">
        <w:rPr>
          <w:szCs w:val="26"/>
        </w:rPr>
        <w:t>млн руб</w:t>
      </w:r>
      <w:r w:rsidR="0071276E" w:rsidRPr="00707903">
        <w:rPr>
          <w:szCs w:val="26"/>
        </w:rPr>
        <w:t>лей</w:t>
      </w:r>
      <w:r w:rsidRPr="00707903">
        <w:rPr>
          <w:szCs w:val="26"/>
        </w:rPr>
        <w:t>.</w:t>
      </w:r>
      <w:r w:rsidR="0071276E" w:rsidRPr="00707903">
        <w:rPr>
          <w:szCs w:val="26"/>
        </w:rPr>
        <w:t xml:space="preserve"> </w:t>
      </w:r>
    </w:p>
    <w:p w:rsidR="00DE57DF" w:rsidRPr="00707903" w:rsidRDefault="00DE57DF" w:rsidP="004F4565">
      <w:pPr>
        <w:tabs>
          <w:tab w:val="left" w:pos="567"/>
        </w:tabs>
        <w:ind w:firstLine="567"/>
        <w:rPr>
          <w:b/>
          <w:szCs w:val="26"/>
        </w:rPr>
      </w:pPr>
    </w:p>
    <w:p w:rsidR="001B1A40" w:rsidRPr="00707903" w:rsidRDefault="00DE57DF" w:rsidP="00B736C8">
      <w:pPr>
        <w:pStyle w:val="ab"/>
        <w:numPr>
          <w:ilvl w:val="1"/>
          <w:numId w:val="19"/>
        </w:numPr>
        <w:tabs>
          <w:tab w:val="left" w:pos="0"/>
        </w:tabs>
        <w:ind w:left="0" w:firstLine="0"/>
        <w:jc w:val="center"/>
        <w:rPr>
          <w:b/>
          <w:sz w:val="26"/>
          <w:szCs w:val="26"/>
        </w:rPr>
      </w:pPr>
      <w:r w:rsidRPr="00707903">
        <w:rPr>
          <w:b/>
          <w:sz w:val="26"/>
          <w:szCs w:val="26"/>
        </w:rPr>
        <w:t>Соглашения с поселениями</w:t>
      </w:r>
      <w:r w:rsidR="00717384" w:rsidRPr="00707903">
        <w:rPr>
          <w:b/>
          <w:sz w:val="26"/>
          <w:szCs w:val="26"/>
        </w:rPr>
        <w:t xml:space="preserve"> Заполярного района</w:t>
      </w:r>
      <w:r w:rsidRPr="00707903">
        <w:rPr>
          <w:b/>
          <w:sz w:val="26"/>
          <w:szCs w:val="26"/>
        </w:rPr>
        <w:t xml:space="preserve"> НАО</w:t>
      </w:r>
    </w:p>
    <w:p w:rsidR="00700FBC" w:rsidRPr="00700FBC" w:rsidRDefault="00700FBC" w:rsidP="004F4565">
      <w:pPr>
        <w:tabs>
          <w:tab w:val="left" w:pos="567"/>
        </w:tabs>
        <w:autoSpaceDE w:val="0"/>
        <w:autoSpaceDN w:val="0"/>
        <w:adjustRightInd w:val="0"/>
        <w:ind w:firstLine="567"/>
        <w:contextualSpacing/>
        <w:rPr>
          <w:szCs w:val="26"/>
        </w:rPr>
      </w:pPr>
      <w:r w:rsidRPr="00707903">
        <w:rPr>
          <w:szCs w:val="26"/>
        </w:rPr>
        <w:t>В течение 2024 года Администрация Заполярного района для реализации мероприятий</w:t>
      </w:r>
      <w:r w:rsidRPr="00700FBC">
        <w:rPr>
          <w:szCs w:val="26"/>
        </w:rPr>
        <w:t xml:space="preserve"> с участием органов местного самоуправления городского и сельских поселений проводила работу по заключению и исполнению соглашений о</w:t>
      </w:r>
      <w:r w:rsidR="00E01054">
        <w:rPr>
          <w:szCs w:val="26"/>
        </w:rPr>
        <w:t> </w:t>
      </w:r>
      <w:r w:rsidRPr="00700FBC">
        <w:rPr>
          <w:szCs w:val="26"/>
        </w:rPr>
        <w:t>предоставлении целевых межбюджетных трансфертов в рамках решения вопросов местного значения и осуществления части полномочий, переданных администрациям поселений. Такие соглашения служат правовой основой передачи денежных средств районного бюджета нижестоящим бюджетам для финансирования предусмотренных в них мероприятий.</w:t>
      </w:r>
    </w:p>
    <w:p w:rsidR="00700FBC" w:rsidRPr="00700FBC" w:rsidRDefault="00700FBC" w:rsidP="004F4565">
      <w:pPr>
        <w:tabs>
          <w:tab w:val="left" w:pos="567"/>
        </w:tabs>
        <w:autoSpaceDE w:val="0"/>
        <w:autoSpaceDN w:val="0"/>
        <w:adjustRightInd w:val="0"/>
        <w:ind w:firstLine="567"/>
        <w:contextualSpacing/>
        <w:rPr>
          <w:szCs w:val="26"/>
        </w:rPr>
      </w:pPr>
      <w:r w:rsidRPr="00700FBC">
        <w:rPr>
          <w:szCs w:val="26"/>
        </w:rPr>
        <w:t xml:space="preserve">В целях регламентации этих отношений на </w:t>
      </w:r>
      <w:r w:rsidR="00B736C8">
        <w:rPr>
          <w:szCs w:val="26"/>
        </w:rPr>
        <w:t>Администрацией</w:t>
      </w:r>
      <w:r w:rsidRPr="00700FBC">
        <w:rPr>
          <w:szCs w:val="26"/>
        </w:rPr>
        <w:t xml:space="preserve"> Заполярного района </w:t>
      </w:r>
      <w:r w:rsidR="00B736C8">
        <w:rPr>
          <w:szCs w:val="26"/>
        </w:rPr>
        <w:t>принято</w:t>
      </w:r>
      <w:r w:rsidRPr="00700FBC">
        <w:rPr>
          <w:szCs w:val="26"/>
        </w:rPr>
        <w:t xml:space="preserve"> постановление от 12.01.2022 № 2п «Об</w:t>
      </w:r>
      <w:r w:rsidR="00E01054">
        <w:rPr>
          <w:szCs w:val="26"/>
        </w:rPr>
        <w:t> </w:t>
      </w:r>
      <w:r w:rsidRPr="00700FBC">
        <w:rPr>
          <w:szCs w:val="26"/>
        </w:rPr>
        <w:t>утверждении правил предоставления и расходования межбюджетных трансфертов из районного бюджета бюджетам поселений Заполярного района, а</w:t>
      </w:r>
      <w:r w:rsidR="00E01054">
        <w:rPr>
          <w:szCs w:val="26"/>
        </w:rPr>
        <w:t> </w:t>
      </w:r>
      <w:r w:rsidRPr="00700FBC">
        <w:rPr>
          <w:szCs w:val="26"/>
        </w:rPr>
        <w:t xml:space="preserve">также об установлении расходных обязательств Заполярного района», которым устанавливаются правила предоставления всех межбюджетных трансфертов. </w:t>
      </w:r>
    </w:p>
    <w:p w:rsidR="00700FBC" w:rsidRPr="00700FBC" w:rsidRDefault="00700FBC" w:rsidP="004F4565">
      <w:pPr>
        <w:tabs>
          <w:tab w:val="left" w:pos="567"/>
        </w:tabs>
        <w:autoSpaceDE w:val="0"/>
        <w:autoSpaceDN w:val="0"/>
        <w:adjustRightInd w:val="0"/>
        <w:ind w:firstLine="567"/>
        <w:contextualSpacing/>
        <w:rPr>
          <w:szCs w:val="26"/>
        </w:rPr>
      </w:pPr>
      <w:r w:rsidRPr="00700FBC">
        <w:rPr>
          <w:szCs w:val="26"/>
        </w:rPr>
        <w:t xml:space="preserve">В отчетном периоде заключено </w:t>
      </w:r>
      <w:r w:rsidRPr="00700FBC">
        <w:rPr>
          <w:b/>
          <w:szCs w:val="26"/>
        </w:rPr>
        <w:t>186</w:t>
      </w:r>
      <w:r w:rsidRPr="00700FBC">
        <w:rPr>
          <w:szCs w:val="26"/>
        </w:rPr>
        <w:t xml:space="preserve"> соглашений и </w:t>
      </w:r>
      <w:r w:rsidRPr="00700FBC">
        <w:rPr>
          <w:b/>
          <w:szCs w:val="26"/>
        </w:rPr>
        <w:t>194</w:t>
      </w:r>
      <w:r w:rsidRPr="00700FBC">
        <w:rPr>
          <w:szCs w:val="26"/>
        </w:rPr>
        <w:t xml:space="preserve"> дополнительных соглашени</w:t>
      </w:r>
      <w:r w:rsidR="002918D9">
        <w:rPr>
          <w:szCs w:val="26"/>
        </w:rPr>
        <w:t xml:space="preserve">я </w:t>
      </w:r>
      <w:r w:rsidRPr="00700FBC">
        <w:rPr>
          <w:szCs w:val="26"/>
        </w:rPr>
        <w:t>с администрациями поселений.</w:t>
      </w:r>
    </w:p>
    <w:p w:rsidR="00700FBC" w:rsidRDefault="00700FBC" w:rsidP="00F51CA2">
      <w:pPr>
        <w:tabs>
          <w:tab w:val="left" w:pos="567"/>
        </w:tabs>
        <w:autoSpaceDE w:val="0"/>
        <w:autoSpaceDN w:val="0"/>
        <w:adjustRightInd w:val="0"/>
        <w:ind w:firstLine="567"/>
        <w:contextualSpacing/>
        <w:rPr>
          <w:szCs w:val="26"/>
          <w:highlight w:val="yellow"/>
        </w:rPr>
      </w:pPr>
      <w:r w:rsidRPr="00700FBC">
        <w:rPr>
          <w:szCs w:val="26"/>
        </w:rPr>
        <w:t xml:space="preserve">Также в целях предоставления из районного бюджета субсидий </w:t>
      </w:r>
      <w:r w:rsidR="002918D9" w:rsidRPr="00700FBC">
        <w:rPr>
          <w:szCs w:val="26"/>
        </w:rPr>
        <w:t xml:space="preserve">юридическим лицам </w:t>
      </w:r>
      <w:r w:rsidRPr="00700FBC">
        <w:rPr>
          <w:szCs w:val="26"/>
        </w:rPr>
        <w:t>(оказание банных услуг, очистка стоков, муниципальная преференция</w:t>
      </w:r>
      <w:r w:rsidR="002918D9">
        <w:rPr>
          <w:szCs w:val="26"/>
        </w:rPr>
        <w:t xml:space="preserve"> </w:t>
      </w:r>
      <w:r w:rsidRPr="00700FBC">
        <w:rPr>
          <w:szCs w:val="26"/>
        </w:rPr>
        <w:t>в виде субсидии, осуществление</w:t>
      </w:r>
      <w:r w:rsidR="000E2A75">
        <w:rPr>
          <w:szCs w:val="26"/>
        </w:rPr>
        <w:t xml:space="preserve"> капитальных вложений) заключено</w:t>
      </w:r>
      <w:r w:rsidRPr="00700FBC">
        <w:rPr>
          <w:szCs w:val="26"/>
        </w:rPr>
        <w:t xml:space="preserve"> </w:t>
      </w:r>
      <w:r w:rsidRPr="00700FBC">
        <w:rPr>
          <w:b/>
          <w:szCs w:val="26"/>
        </w:rPr>
        <w:t>8</w:t>
      </w:r>
      <w:r w:rsidRPr="00700FBC">
        <w:rPr>
          <w:szCs w:val="26"/>
        </w:rPr>
        <w:t xml:space="preserve"> соглашений </w:t>
      </w:r>
      <w:r w:rsidRPr="00700FBC">
        <w:rPr>
          <w:szCs w:val="26"/>
        </w:rPr>
        <w:lastRenderedPageBreak/>
        <w:t>и</w:t>
      </w:r>
      <w:r w:rsidR="00E01054">
        <w:rPr>
          <w:szCs w:val="26"/>
        </w:rPr>
        <w:t> </w:t>
      </w:r>
      <w:r w:rsidRPr="00055570">
        <w:rPr>
          <w:b/>
          <w:szCs w:val="26"/>
        </w:rPr>
        <w:t>20</w:t>
      </w:r>
      <w:r w:rsidR="00E01054">
        <w:rPr>
          <w:b/>
          <w:szCs w:val="26"/>
        </w:rPr>
        <w:t> </w:t>
      </w:r>
      <w:r w:rsidR="000E2A75">
        <w:rPr>
          <w:szCs w:val="26"/>
        </w:rPr>
        <w:t>дополнительных соглашений</w:t>
      </w:r>
      <w:r w:rsidRPr="00700FBC">
        <w:rPr>
          <w:szCs w:val="26"/>
        </w:rPr>
        <w:t xml:space="preserve"> к ним с </w:t>
      </w:r>
      <w:r w:rsidRPr="00055570">
        <w:rPr>
          <w:b/>
          <w:szCs w:val="26"/>
        </w:rPr>
        <w:t>4</w:t>
      </w:r>
      <w:r w:rsidRPr="00700FBC">
        <w:rPr>
          <w:szCs w:val="26"/>
        </w:rPr>
        <w:t xml:space="preserve"> хозяйствующими субъектами (МП ЗР «СЖКС», ООО «НАО </w:t>
      </w:r>
      <w:r w:rsidR="00F51CA2">
        <w:rPr>
          <w:szCs w:val="26"/>
        </w:rPr>
        <w:t>Р</w:t>
      </w:r>
      <w:r w:rsidRPr="00700FBC">
        <w:rPr>
          <w:szCs w:val="26"/>
        </w:rPr>
        <w:t>емстрой плюс», ООО «НОРД КОМФОРТ», М</w:t>
      </w:r>
      <w:r w:rsidR="000E2A75">
        <w:rPr>
          <w:szCs w:val="26"/>
        </w:rPr>
        <w:t>УП «Коммунальщик»</w:t>
      </w:r>
      <w:r w:rsidRPr="00700FBC">
        <w:rPr>
          <w:szCs w:val="26"/>
        </w:rPr>
        <w:t>).</w:t>
      </w:r>
    </w:p>
    <w:p w:rsidR="00700FBC" w:rsidRDefault="00700FBC" w:rsidP="00F51CA2">
      <w:pPr>
        <w:tabs>
          <w:tab w:val="left" w:pos="567"/>
        </w:tabs>
        <w:autoSpaceDE w:val="0"/>
        <w:autoSpaceDN w:val="0"/>
        <w:adjustRightInd w:val="0"/>
        <w:ind w:firstLine="567"/>
        <w:contextualSpacing/>
        <w:rPr>
          <w:szCs w:val="26"/>
          <w:highlight w:val="yellow"/>
        </w:rPr>
      </w:pPr>
    </w:p>
    <w:p w:rsidR="000647B6" w:rsidRPr="0071276E" w:rsidRDefault="0051714C" w:rsidP="00F51CA2">
      <w:pPr>
        <w:pStyle w:val="ab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71276E">
        <w:rPr>
          <w:b/>
          <w:sz w:val="26"/>
          <w:szCs w:val="26"/>
        </w:rPr>
        <w:t xml:space="preserve">Результаты контрольной </w:t>
      </w:r>
      <w:r w:rsidR="001B1A40" w:rsidRPr="0071276E">
        <w:rPr>
          <w:b/>
          <w:sz w:val="26"/>
          <w:szCs w:val="26"/>
        </w:rPr>
        <w:t>деятельности органа внутреннег</w:t>
      </w:r>
      <w:r w:rsidR="00F84469" w:rsidRPr="0071276E">
        <w:rPr>
          <w:b/>
          <w:sz w:val="26"/>
          <w:szCs w:val="26"/>
        </w:rPr>
        <w:t xml:space="preserve">о </w:t>
      </w:r>
      <w:r w:rsidRPr="0071276E">
        <w:rPr>
          <w:b/>
          <w:sz w:val="26"/>
          <w:szCs w:val="26"/>
        </w:rPr>
        <w:t>муниципального финансового контроля Админист</w:t>
      </w:r>
      <w:r w:rsidR="001B1A40" w:rsidRPr="0071276E">
        <w:rPr>
          <w:b/>
          <w:sz w:val="26"/>
          <w:szCs w:val="26"/>
        </w:rPr>
        <w:t xml:space="preserve">рации Заполярного района </w:t>
      </w:r>
    </w:p>
    <w:p w:rsidR="007724F4" w:rsidRPr="0071276E" w:rsidRDefault="007724F4" w:rsidP="00F51CA2">
      <w:pPr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/>
          <w:szCs w:val="26"/>
          <w:lang w:eastAsia="ru-RU"/>
        </w:rPr>
      </w:pPr>
      <w:r w:rsidRPr="0071276E">
        <w:rPr>
          <w:rFonts w:eastAsia="Times New Roman"/>
          <w:szCs w:val="26"/>
          <w:lang w:eastAsia="ru-RU"/>
        </w:rPr>
        <w:t>Статьями 157, 269.2 БК РФ на органы местных администраций возложены бюджетные полномочия органов внутреннего муниципального финансового контроля.</w:t>
      </w:r>
    </w:p>
    <w:p w:rsidR="007724F4" w:rsidRPr="0071276E" w:rsidRDefault="007724F4" w:rsidP="00F51CA2">
      <w:pPr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/>
          <w:szCs w:val="26"/>
          <w:lang w:eastAsia="ru-RU"/>
        </w:rPr>
      </w:pPr>
      <w:r w:rsidRPr="0071276E">
        <w:rPr>
          <w:rFonts w:eastAsia="Times New Roman"/>
          <w:szCs w:val="26"/>
          <w:lang w:eastAsia="ru-RU"/>
        </w:rPr>
        <w:t>В Администрации Заполярного района такими полномочиями наделено Управление финансов Администрации Заполярного района (далее – Управление финансов). Непосредственные функции по осуществлению полномочий органа внутреннего муниципального фин</w:t>
      </w:r>
      <w:r w:rsidR="008658BA" w:rsidRPr="0071276E">
        <w:rPr>
          <w:rFonts w:eastAsia="Times New Roman"/>
          <w:szCs w:val="26"/>
          <w:lang w:eastAsia="ru-RU"/>
        </w:rPr>
        <w:t>ансового контроля возложены на о</w:t>
      </w:r>
      <w:r w:rsidRPr="0071276E">
        <w:rPr>
          <w:rFonts w:eastAsia="Times New Roman"/>
          <w:szCs w:val="26"/>
          <w:lang w:eastAsia="ru-RU"/>
        </w:rPr>
        <w:t>тдел внутреннего финансового контроля Управления ф</w:t>
      </w:r>
      <w:r w:rsidR="008658BA" w:rsidRPr="0071276E">
        <w:rPr>
          <w:rFonts w:eastAsia="Times New Roman"/>
          <w:szCs w:val="26"/>
          <w:lang w:eastAsia="ru-RU"/>
        </w:rPr>
        <w:t>инансов (далее – о</w:t>
      </w:r>
      <w:r w:rsidRPr="0071276E">
        <w:rPr>
          <w:rFonts w:eastAsia="Times New Roman"/>
          <w:szCs w:val="26"/>
          <w:lang w:eastAsia="ru-RU"/>
        </w:rPr>
        <w:t>тдел ВФК).</w:t>
      </w:r>
    </w:p>
    <w:p w:rsidR="007724F4" w:rsidRPr="0071276E" w:rsidRDefault="007724F4" w:rsidP="00F51CA2">
      <w:pPr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/>
          <w:szCs w:val="26"/>
          <w:lang w:eastAsia="ru-RU"/>
        </w:rPr>
      </w:pPr>
      <w:r w:rsidRPr="0071276E">
        <w:rPr>
          <w:rFonts w:eastAsia="Times New Roman"/>
          <w:szCs w:val="26"/>
          <w:lang w:eastAsia="ru-RU"/>
        </w:rPr>
        <w:t>Отдел ВФК исполняет полномочия сельских поселений Заполярного района по</w:t>
      </w:r>
      <w:r w:rsidR="002A57C6">
        <w:rPr>
          <w:rFonts w:eastAsia="Times New Roman"/>
          <w:szCs w:val="26"/>
          <w:lang w:val="en-US" w:eastAsia="ru-RU"/>
        </w:rPr>
        <w:t> </w:t>
      </w:r>
      <w:r w:rsidRPr="0071276E">
        <w:rPr>
          <w:rFonts w:eastAsia="Times New Roman"/>
          <w:szCs w:val="26"/>
          <w:lang w:eastAsia="ru-RU"/>
        </w:rPr>
        <w:t>осуществлению внутреннего муниципального финансового контроля, переданных сельскими поселениями на основании соглашений</w:t>
      </w:r>
      <w:r w:rsidR="000E2A75">
        <w:rPr>
          <w:rFonts w:eastAsia="Times New Roman"/>
          <w:szCs w:val="26"/>
          <w:lang w:eastAsia="ru-RU"/>
        </w:rPr>
        <w:t>, заключенных в 2021 году на</w:t>
      </w:r>
      <w:r w:rsidR="002A57C6">
        <w:rPr>
          <w:rFonts w:eastAsia="Times New Roman"/>
          <w:szCs w:val="26"/>
          <w:lang w:val="en-US" w:eastAsia="ru-RU"/>
        </w:rPr>
        <w:t> </w:t>
      </w:r>
      <w:r w:rsidR="002A57C6">
        <w:rPr>
          <w:rFonts w:eastAsia="Times New Roman"/>
          <w:szCs w:val="26"/>
          <w:lang w:eastAsia="ru-RU"/>
        </w:rPr>
        <w:t>4-</w:t>
      </w:r>
      <w:r w:rsidR="000E2A75">
        <w:rPr>
          <w:rFonts w:eastAsia="Times New Roman"/>
          <w:szCs w:val="26"/>
          <w:lang w:eastAsia="ru-RU"/>
        </w:rPr>
        <w:t>летний период с возможностью дальнейшей пролонгации сроком на 3 года</w:t>
      </w:r>
      <w:r w:rsidRPr="0071276E">
        <w:rPr>
          <w:rFonts w:eastAsia="Times New Roman"/>
          <w:szCs w:val="26"/>
          <w:lang w:eastAsia="ru-RU"/>
        </w:rPr>
        <w:t xml:space="preserve">. </w:t>
      </w:r>
    </w:p>
    <w:p w:rsidR="009B0F72" w:rsidRPr="00572F39" w:rsidRDefault="009B0F72" w:rsidP="00F51CA2">
      <w:pPr>
        <w:shd w:val="clear" w:color="auto" w:fill="FFFFFF"/>
        <w:tabs>
          <w:tab w:val="left" w:pos="567"/>
        </w:tabs>
        <w:ind w:firstLine="567"/>
        <w:rPr>
          <w:szCs w:val="26"/>
        </w:rPr>
      </w:pPr>
      <w:r w:rsidRPr="00572F39">
        <w:rPr>
          <w:szCs w:val="26"/>
        </w:rPr>
        <w:t>Планом контрольных мероприятий на 202</w:t>
      </w:r>
      <w:r>
        <w:rPr>
          <w:szCs w:val="26"/>
        </w:rPr>
        <w:t>4</w:t>
      </w:r>
      <w:r w:rsidRPr="00572F39">
        <w:rPr>
          <w:szCs w:val="26"/>
        </w:rPr>
        <w:t xml:space="preserve"> год </w:t>
      </w:r>
      <w:r w:rsidR="002A57C6">
        <w:rPr>
          <w:szCs w:val="26"/>
        </w:rPr>
        <w:t xml:space="preserve">было </w:t>
      </w:r>
      <w:r w:rsidRPr="00572F39">
        <w:rPr>
          <w:szCs w:val="26"/>
        </w:rPr>
        <w:t xml:space="preserve">предусмотрено проведение </w:t>
      </w:r>
      <w:r w:rsidRPr="009B0F72">
        <w:rPr>
          <w:b/>
          <w:szCs w:val="26"/>
        </w:rPr>
        <w:t>22</w:t>
      </w:r>
      <w:r w:rsidR="00B07684">
        <w:rPr>
          <w:szCs w:val="26"/>
        </w:rPr>
        <w:t> </w:t>
      </w:r>
      <w:r w:rsidRPr="00572F39">
        <w:rPr>
          <w:szCs w:val="26"/>
        </w:rPr>
        <w:t>контрольных мероприяти</w:t>
      </w:r>
      <w:r w:rsidR="002918D9">
        <w:rPr>
          <w:szCs w:val="26"/>
        </w:rPr>
        <w:t>й</w:t>
      </w:r>
      <w:r w:rsidRPr="00572F39">
        <w:rPr>
          <w:szCs w:val="26"/>
        </w:rPr>
        <w:t>.</w:t>
      </w:r>
    </w:p>
    <w:p w:rsidR="009B0F72" w:rsidRPr="00572F39" w:rsidRDefault="009B0F72" w:rsidP="00F51CA2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572F39">
        <w:rPr>
          <w:szCs w:val="26"/>
        </w:rPr>
        <w:t>В отчетном периоде:</w:t>
      </w:r>
    </w:p>
    <w:p w:rsidR="009B0F72" w:rsidRPr="00572F39" w:rsidRDefault="009B0F72" w:rsidP="00F51CA2">
      <w:pPr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/>
        <w:rPr>
          <w:szCs w:val="26"/>
        </w:rPr>
      </w:pPr>
      <w:r w:rsidRPr="00572F39">
        <w:rPr>
          <w:szCs w:val="26"/>
        </w:rPr>
        <w:t xml:space="preserve">завершено </w:t>
      </w:r>
      <w:r>
        <w:rPr>
          <w:szCs w:val="26"/>
        </w:rPr>
        <w:t>20</w:t>
      </w:r>
      <w:r w:rsidRPr="00572F39">
        <w:rPr>
          <w:szCs w:val="26"/>
        </w:rPr>
        <w:t xml:space="preserve"> планов</w:t>
      </w:r>
      <w:r>
        <w:rPr>
          <w:szCs w:val="26"/>
        </w:rPr>
        <w:t>ых</w:t>
      </w:r>
      <w:r w:rsidRPr="00572F39">
        <w:rPr>
          <w:szCs w:val="26"/>
        </w:rPr>
        <w:t xml:space="preserve"> контрольн</w:t>
      </w:r>
      <w:r>
        <w:rPr>
          <w:szCs w:val="26"/>
        </w:rPr>
        <w:t>ых</w:t>
      </w:r>
      <w:r w:rsidRPr="00572F39">
        <w:rPr>
          <w:szCs w:val="26"/>
        </w:rPr>
        <w:t xml:space="preserve"> мероприяти</w:t>
      </w:r>
      <w:r>
        <w:rPr>
          <w:szCs w:val="26"/>
        </w:rPr>
        <w:t>й</w:t>
      </w:r>
      <w:r w:rsidRPr="00572F39">
        <w:rPr>
          <w:szCs w:val="26"/>
        </w:rPr>
        <w:t xml:space="preserve">, в том числе </w:t>
      </w:r>
      <w:r>
        <w:rPr>
          <w:szCs w:val="26"/>
        </w:rPr>
        <w:t>3</w:t>
      </w:r>
      <w:r w:rsidR="00E01054">
        <w:rPr>
          <w:szCs w:val="26"/>
        </w:rPr>
        <w:t> </w:t>
      </w:r>
      <w:r w:rsidRPr="00572F39">
        <w:rPr>
          <w:szCs w:val="26"/>
        </w:rPr>
        <w:t>мероприяти</w:t>
      </w:r>
      <w:r>
        <w:rPr>
          <w:szCs w:val="26"/>
        </w:rPr>
        <w:t>я</w:t>
      </w:r>
      <w:r w:rsidRPr="00572F39">
        <w:rPr>
          <w:szCs w:val="26"/>
        </w:rPr>
        <w:t>, переходящ</w:t>
      </w:r>
      <w:r>
        <w:rPr>
          <w:szCs w:val="26"/>
        </w:rPr>
        <w:t>и</w:t>
      </w:r>
      <w:r w:rsidRPr="00572F39">
        <w:rPr>
          <w:szCs w:val="26"/>
        </w:rPr>
        <w:t>е с 202</w:t>
      </w:r>
      <w:r>
        <w:rPr>
          <w:szCs w:val="26"/>
        </w:rPr>
        <w:t>3</w:t>
      </w:r>
      <w:r w:rsidRPr="00572F39">
        <w:rPr>
          <w:szCs w:val="26"/>
        </w:rPr>
        <w:t xml:space="preserve"> года;</w:t>
      </w:r>
    </w:p>
    <w:p w:rsidR="009B0F72" w:rsidRDefault="009B0F72" w:rsidP="00F51CA2">
      <w:pPr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/>
        <w:rPr>
          <w:szCs w:val="26"/>
        </w:rPr>
      </w:pPr>
      <w:r w:rsidRPr="00572F39">
        <w:rPr>
          <w:szCs w:val="26"/>
        </w:rPr>
        <w:t xml:space="preserve">начато </w:t>
      </w:r>
      <w:r>
        <w:rPr>
          <w:szCs w:val="26"/>
        </w:rPr>
        <w:t>5 контрольных мероприятий</w:t>
      </w:r>
      <w:r w:rsidRPr="00572F39">
        <w:rPr>
          <w:szCs w:val="26"/>
        </w:rPr>
        <w:t xml:space="preserve">, </w:t>
      </w:r>
      <w:r>
        <w:rPr>
          <w:szCs w:val="26"/>
        </w:rPr>
        <w:t>которые будут завершены в 2025</w:t>
      </w:r>
      <w:r w:rsidRPr="00572F39">
        <w:rPr>
          <w:szCs w:val="26"/>
        </w:rPr>
        <w:t xml:space="preserve"> году.</w:t>
      </w:r>
    </w:p>
    <w:p w:rsidR="009B0F72" w:rsidRPr="00572F39" w:rsidRDefault="009B0F72" w:rsidP="00F51CA2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572F39">
        <w:rPr>
          <w:szCs w:val="26"/>
        </w:rPr>
        <w:t>По состоянию на 01.01.202</w:t>
      </w:r>
      <w:r>
        <w:rPr>
          <w:szCs w:val="26"/>
        </w:rPr>
        <w:t>5</w:t>
      </w:r>
      <w:r w:rsidRPr="00572F39">
        <w:rPr>
          <w:szCs w:val="26"/>
        </w:rPr>
        <w:t xml:space="preserve"> завершены следующие мероприятия:</w:t>
      </w:r>
    </w:p>
    <w:p w:rsidR="009B0F72" w:rsidRPr="00572F39" w:rsidRDefault="009B0F72" w:rsidP="00F51CA2">
      <w:pPr>
        <w:numPr>
          <w:ilvl w:val="0"/>
          <w:numId w:val="21"/>
        </w:numPr>
        <w:tabs>
          <w:tab w:val="left" w:pos="567"/>
        </w:tabs>
        <w:ind w:left="0" w:firstLine="567"/>
        <w:rPr>
          <w:szCs w:val="26"/>
        </w:rPr>
      </w:pPr>
      <w:r>
        <w:rPr>
          <w:szCs w:val="26"/>
        </w:rPr>
        <w:t>проверка с</w:t>
      </w:r>
      <w:r w:rsidRPr="004D4F01">
        <w:rPr>
          <w:szCs w:val="26"/>
        </w:rPr>
        <w:t>облюдени</w:t>
      </w:r>
      <w:r>
        <w:rPr>
          <w:szCs w:val="26"/>
        </w:rPr>
        <w:t>я</w:t>
      </w:r>
      <w:r w:rsidRPr="004D4F01">
        <w:rPr>
          <w:szCs w:val="26"/>
        </w:rPr>
        <w:t xml:space="preserve"> целей, порядка и условий предоставления (расходования) иных межбюджетных трансфертов из бюджета Заполярн</w:t>
      </w:r>
      <w:r>
        <w:rPr>
          <w:szCs w:val="26"/>
        </w:rPr>
        <w:t>ого района</w:t>
      </w:r>
      <w:r w:rsidRPr="004D4F01">
        <w:rPr>
          <w:szCs w:val="26"/>
        </w:rPr>
        <w:t xml:space="preserve"> на реализацию мероприятий в рамках </w:t>
      </w:r>
      <w:r>
        <w:rPr>
          <w:szCs w:val="26"/>
        </w:rPr>
        <w:t>МП</w:t>
      </w:r>
      <w:r w:rsidRPr="004D4F01">
        <w:rPr>
          <w:szCs w:val="26"/>
        </w:rPr>
        <w:t xml:space="preserve"> «Развитие коммунальной инфраструктуры </w:t>
      </w:r>
      <w:r>
        <w:rPr>
          <w:szCs w:val="26"/>
        </w:rPr>
        <w:t>МР</w:t>
      </w:r>
      <w:r w:rsidRPr="004D4F01">
        <w:rPr>
          <w:szCs w:val="26"/>
        </w:rPr>
        <w:t xml:space="preserve"> </w:t>
      </w:r>
      <w:r>
        <w:rPr>
          <w:szCs w:val="26"/>
        </w:rPr>
        <w:t>«Заполярный район» на 2020</w:t>
      </w:r>
      <w:r w:rsidR="00751071">
        <w:rPr>
          <w:szCs w:val="26"/>
        </w:rPr>
        <w:t>–</w:t>
      </w:r>
      <w:r>
        <w:rPr>
          <w:szCs w:val="26"/>
        </w:rPr>
        <w:t>2030 </w:t>
      </w:r>
      <w:r w:rsidRPr="004D4F01">
        <w:rPr>
          <w:szCs w:val="26"/>
        </w:rPr>
        <w:t>годы»</w:t>
      </w:r>
      <w:r w:rsidRPr="00572F39">
        <w:rPr>
          <w:szCs w:val="26"/>
        </w:rPr>
        <w:t xml:space="preserve"> </w:t>
      </w:r>
      <w:r w:rsidRPr="00D32548">
        <w:rPr>
          <w:szCs w:val="26"/>
        </w:rPr>
        <w:t xml:space="preserve">в отношении Администрации </w:t>
      </w:r>
      <w:r>
        <w:rPr>
          <w:szCs w:val="26"/>
        </w:rPr>
        <w:t>СП</w:t>
      </w:r>
      <w:r w:rsidR="00B07684">
        <w:rPr>
          <w:szCs w:val="26"/>
        </w:rPr>
        <w:t> </w:t>
      </w:r>
      <w:r w:rsidRPr="00D32548">
        <w:rPr>
          <w:szCs w:val="26"/>
        </w:rPr>
        <w:t>«Малоземельский сельсовет» ЗР НАО</w:t>
      </w:r>
      <w:r w:rsidRPr="00572F39">
        <w:rPr>
          <w:szCs w:val="26"/>
        </w:rPr>
        <w:t xml:space="preserve"> (контрольное мероприятие, переходящее с 202</w:t>
      </w:r>
      <w:r>
        <w:rPr>
          <w:szCs w:val="26"/>
        </w:rPr>
        <w:t>3 </w:t>
      </w:r>
      <w:r w:rsidRPr="00572F39">
        <w:rPr>
          <w:szCs w:val="26"/>
        </w:rPr>
        <w:t>года);</w:t>
      </w:r>
    </w:p>
    <w:p w:rsidR="009B0F72" w:rsidRPr="00572F39" w:rsidRDefault="009B0F72" w:rsidP="00F51CA2">
      <w:pPr>
        <w:numPr>
          <w:ilvl w:val="0"/>
          <w:numId w:val="21"/>
        </w:numPr>
        <w:tabs>
          <w:tab w:val="left" w:pos="567"/>
        </w:tabs>
        <w:ind w:left="0" w:firstLine="567"/>
        <w:rPr>
          <w:szCs w:val="26"/>
        </w:rPr>
      </w:pPr>
      <w:r>
        <w:rPr>
          <w:szCs w:val="26"/>
        </w:rPr>
        <w:t>п</w:t>
      </w:r>
      <w:r w:rsidRPr="004D4F01">
        <w:rPr>
          <w:szCs w:val="26"/>
        </w:rPr>
        <w:t>роверка исполнения бюджетных полномочий по администрированию доходов бюджета в части доходов от платы по договорам социального и</w:t>
      </w:r>
      <w:r w:rsidR="00E01054">
        <w:rPr>
          <w:szCs w:val="26"/>
        </w:rPr>
        <w:t> </w:t>
      </w:r>
      <w:r w:rsidRPr="004D4F01">
        <w:rPr>
          <w:szCs w:val="26"/>
        </w:rPr>
        <w:t>коммерческого найма жилых помещений</w:t>
      </w:r>
      <w:r w:rsidR="002918D9">
        <w:rPr>
          <w:szCs w:val="26"/>
        </w:rPr>
        <w:t>,</w:t>
      </w:r>
      <w:r w:rsidRPr="004D4F01">
        <w:rPr>
          <w:szCs w:val="26"/>
        </w:rPr>
        <w:t xml:space="preserve"> их отражения в бухгалтерском учете</w:t>
      </w:r>
      <w:r>
        <w:rPr>
          <w:szCs w:val="26"/>
        </w:rPr>
        <w:t xml:space="preserve"> </w:t>
      </w:r>
      <w:r w:rsidRPr="00D32548">
        <w:rPr>
          <w:szCs w:val="26"/>
        </w:rPr>
        <w:t>в</w:t>
      </w:r>
      <w:r w:rsidR="00E01054">
        <w:rPr>
          <w:szCs w:val="26"/>
        </w:rPr>
        <w:t> </w:t>
      </w:r>
      <w:r w:rsidRPr="00D32548">
        <w:rPr>
          <w:szCs w:val="26"/>
        </w:rPr>
        <w:t xml:space="preserve">отношении Администрации </w:t>
      </w:r>
      <w:r>
        <w:rPr>
          <w:szCs w:val="26"/>
        </w:rPr>
        <w:t>СП</w:t>
      </w:r>
      <w:r w:rsidRPr="00D32548">
        <w:rPr>
          <w:szCs w:val="26"/>
        </w:rPr>
        <w:t xml:space="preserve"> «Тиманский сельсовет» ЗР НАО (</w:t>
      </w:r>
      <w:r w:rsidRPr="004D4F01">
        <w:rPr>
          <w:szCs w:val="26"/>
        </w:rPr>
        <w:t>контрольное мероприятие, переходящее с 2023 года);</w:t>
      </w:r>
    </w:p>
    <w:p w:rsidR="009B0F72" w:rsidRPr="004D4F01" w:rsidRDefault="009B0F72" w:rsidP="00F51CA2">
      <w:pPr>
        <w:numPr>
          <w:ilvl w:val="0"/>
          <w:numId w:val="21"/>
        </w:numPr>
        <w:tabs>
          <w:tab w:val="left" w:pos="567"/>
        </w:tabs>
        <w:ind w:left="0" w:firstLine="567"/>
        <w:rPr>
          <w:szCs w:val="26"/>
        </w:rPr>
      </w:pPr>
      <w:r>
        <w:rPr>
          <w:szCs w:val="26"/>
        </w:rPr>
        <w:t>п</w:t>
      </w:r>
      <w:r w:rsidRPr="004D4F01">
        <w:rPr>
          <w:szCs w:val="26"/>
        </w:rPr>
        <w:t xml:space="preserve">роверка осуществления расходов бюджета на благоустройство территории поселения, в </w:t>
      </w:r>
      <w:r>
        <w:rPr>
          <w:szCs w:val="26"/>
        </w:rPr>
        <w:t>т.ч.</w:t>
      </w:r>
      <w:r w:rsidRPr="004D4F01">
        <w:rPr>
          <w:szCs w:val="26"/>
        </w:rPr>
        <w:t xml:space="preserve"> за счет иных межбюджетных трансфертов из бюджета Заполярн</w:t>
      </w:r>
      <w:r>
        <w:rPr>
          <w:szCs w:val="26"/>
        </w:rPr>
        <w:t>ого района,</w:t>
      </w:r>
      <w:r w:rsidRPr="004D4F01">
        <w:t xml:space="preserve"> </w:t>
      </w:r>
      <w:r w:rsidRPr="00D32548">
        <w:rPr>
          <w:szCs w:val="26"/>
        </w:rPr>
        <w:t xml:space="preserve">в отношении Администрации </w:t>
      </w:r>
      <w:r>
        <w:rPr>
          <w:szCs w:val="26"/>
        </w:rPr>
        <w:t>СП</w:t>
      </w:r>
      <w:r w:rsidRPr="00D32548">
        <w:rPr>
          <w:szCs w:val="26"/>
        </w:rPr>
        <w:t xml:space="preserve"> «Омский сельсовет» ЗР НАО (</w:t>
      </w:r>
      <w:r w:rsidRPr="004D4F01">
        <w:rPr>
          <w:szCs w:val="26"/>
        </w:rPr>
        <w:t>контрольное мероприятие, переходящее с 2023 года);</w:t>
      </w:r>
    </w:p>
    <w:p w:rsidR="009B0F72" w:rsidRDefault="009B0F72" w:rsidP="00F51CA2">
      <w:pPr>
        <w:numPr>
          <w:ilvl w:val="0"/>
          <w:numId w:val="21"/>
        </w:numPr>
        <w:tabs>
          <w:tab w:val="left" w:pos="567"/>
        </w:tabs>
        <w:ind w:left="142" w:firstLine="425"/>
        <w:rPr>
          <w:szCs w:val="26"/>
        </w:rPr>
      </w:pPr>
      <w:r>
        <w:rPr>
          <w:szCs w:val="26"/>
        </w:rPr>
        <w:t>п</w:t>
      </w:r>
      <w:r w:rsidRPr="00641F3D">
        <w:rPr>
          <w:szCs w:val="26"/>
        </w:rPr>
        <w:t>роверка</w:t>
      </w:r>
      <w:r>
        <w:rPr>
          <w:szCs w:val="26"/>
        </w:rPr>
        <w:t xml:space="preserve"> </w:t>
      </w:r>
      <w:r w:rsidRPr="00641F3D">
        <w:rPr>
          <w:szCs w:val="26"/>
        </w:rPr>
        <w:t>соблюдения целей, порядка и условий предоставления из</w:t>
      </w:r>
      <w:r w:rsidR="00E01054">
        <w:rPr>
          <w:szCs w:val="26"/>
        </w:rPr>
        <w:t> </w:t>
      </w:r>
      <w:r w:rsidRPr="00641F3D">
        <w:rPr>
          <w:szCs w:val="26"/>
        </w:rPr>
        <w:t>бюджета Заполярн</w:t>
      </w:r>
      <w:r>
        <w:rPr>
          <w:szCs w:val="26"/>
        </w:rPr>
        <w:t>ого района</w:t>
      </w:r>
      <w:r w:rsidRPr="00641F3D">
        <w:rPr>
          <w:szCs w:val="26"/>
        </w:rPr>
        <w:t xml:space="preserve"> иных межбюджетных трансфертов в рамках </w:t>
      </w:r>
      <w:r>
        <w:rPr>
          <w:szCs w:val="26"/>
        </w:rPr>
        <w:t>МП</w:t>
      </w:r>
      <w:r w:rsidR="00E01054">
        <w:rPr>
          <w:szCs w:val="26"/>
        </w:rPr>
        <w:t> </w:t>
      </w:r>
      <w:r w:rsidRPr="00641F3D">
        <w:rPr>
          <w:szCs w:val="26"/>
        </w:rPr>
        <w:t>«Строительство (приобретение) и проведение мероприятий по капитальному и</w:t>
      </w:r>
      <w:r w:rsidR="00B07684">
        <w:rPr>
          <w:szCs w:val="26"/>
        </w:rPr>
        <w:t> </w:t>
      </w:r>
      <w:r w:rsidRPr="00641F3D">
        <w:rPr>
          <w:szCs w:val="26"/>
        </w:rPr>
        <w:t xml:space="preserve">текущему ремонту жилых помещений </w:t>
      </w:r>
      <w:r>
        <w:rPr>
          <w:szCs w:val="26"/>
        </w:rPr>
        <w:t>МР</w:t>
      </w:r>
      <w:r w:rsidRPr="00641F3D">
        <w:rPr>
          <w:szCs w:val="26"/>
        </w:rPr>
        <w:t xml:space="preserve"> «Заполярный район» на 2020</w:t>
      </w:r>
      <w:r w:rsidR="00751071">
        <w:rPr>
          <w:szCs w:val="26"/>
        </w:rPr>
        <w:t>–</w:t>
      </w:r>
      <w:r w:rsidRPr="00641F3D">
        <w:rPr>
          <w:szCs w:val="26"/>
        </w:rPr>
        <w:t>2030</w:t>
      </w:r>
      <w:r>
        <w:rPr>
          <w:szCs w:val="26"/>
        </w:rPr>
        <w:t> </w:t>
      </w:r>
      <w:r w:rsidRPr="00641F3D">
        <w:rPr>
          <w:szCs w:val="26"/>
        </w:rPr>
        <w:t>годы», иных межбюджетных трансфертов на осуществление дорожной деятельности в отношении автомобильных дорог местного значения за счет средств дорожного фонда Заполярн</w:t>
      </w:r>
      <w:r>
        <w:rPr>
          <w:szCs w:val="26"/>
        </w:rPr>
        <w:t>ого района</w:t>
      </w:r>
      <w:r w:rsidRPr="00641F3D">
        <w:rPr>
          <w:szCs w:val="26"/>
        </w:rPr>
        <w:t xml:space="preserve"> в рамках </w:t>
      </w:r>
      <w:r>
        <w:rPr>
          <w:szCs w:val="26"/>
        </w:rPr>
        <w:t>МП</w:t>
      </w:r>
      <w:r w:rsidRPr="00641F3D">
        <w:rPr>
          <w:szCs w:val="26"/>
        </w:rPr>
        <w:t xml:space="preserve"> «Развитие транспортной инфраструктуры муниципального района «Заполярный район» на 2021</w:t>
      </w:r>
      <w:r w:rsidR="00751071">
        <w:rPr>
          <w:szCs w:val="26"/>
        </w:rPr>
        <w:t>–</w:t>
      </w:r>
      <w:r w:rsidRPr="00641F3D">
        <w:rPr>
          <w:szCs w:val="26"/>
        </w:rPr>
        <w:t>2030</w:t>
      </w:r>
      <w:r>
        <w:rPr>
          <w:szCs w:val="26"/>
        </w:rPr>
        <w:t> </w:t>
      </w:r>
      <w:r w:rsidRPr="00641F3D">
        <w:rPr>
          <w:szCs w:val="26"/>
        </w:rPr>
        <w:t>годы</w:t>
      </w:r>
      <w:r>
        <w:rPr>
          <w:szCs w:val="26"/>
        </w:rPr>
        <w:t>»</w:t>
      </w:r>
      <w:r w:rsidRPr="00D32548">
        <w:rPr>
          <w:szCs w:val="26"/>
        </w:rPr>
        <w:t xml:space="preserve"> </w:t>
      </w:r>
      <w:r>
        <w:rPr>
          <w:szCs w:val="26"/>
        </w:rPr>
        <w:t>в отношении Администрации СП «Поселок Амдерма» ЗР НАО;</w:t>
      </w:r>
    </w:p>
    <w:p w:rsidR="009B0F72" w:rsidRDefault="009B0F72" w:rsidP="00F51CA2">
      <w:pPr>
        <w:numPr>
          <w:ilvl w:val="0"/>
          <w:numId w:val="21"/>
        </w:numPr>
        <w:tabs>
          <w:tab w:val="left" w:pos="567"/>
        </w:tabs>
        <w:ind w:left="142" w:firstLine="567"/>
        <w:rPr>
          <w:szCs w:val="26"/>
        </w:rPr>
      </w:pPr>
      <w:r>
        <w:rPr>
          <w:szCs w:val="26"/>
        </w:rPr>
        <w:lastRenderedPageBreak/>
        <w:t>п</w:t>
      </w:r>
      <w:r w:rsidRPr="00641F3D">
        <w:rPr>
          <w:szCs w:val="26"/>
        </w:rPr>
        <w:t xml:space="preserve">роверка осуществления расходов бюджета на благоустройство территории поселения, в </w:t>
      </w:r>
      <w:r>
        <w:rPr>
          <w:szCs w:val="26"/>
        </w:rPr>
        <w:t>т.ч.</w:t>
      </w:r>
      <w:r w:rsidRPr="00641F3D">
        <w:rPr>
          <w:szCs w:val="26"/>
        </w:rPr>
        <w:t xml:space="preserve"> за счет иных межбюджетных трансфертов из бюджета Заполярн</w:t>
      </w:r>
      <w:r>
        <w:rPr>
          <w:szCs w:val="26"/>
        </w:rPr>
        <w:t>ого</w:t>
      </w:r>
      <w:r w:rsidRPr="00641F3D">
        <w:rPr>
          <w:szCs w:val="26"/>
        </w:rPr>
        <w:t xml:space="preserve"> район</w:t>
      </w:r>
      <w:r>
        <w:rPr>
          <w:szCs w:val="26"/>
        </w:rPr>
        <w:t>а</w:t>
      </w:r>
      <w:r w:rsidR="00751071">
        <w:rPr>
          <w:szCs w:val="26"/>
        </w:rPr>
        <w:t>,</w:t>
      </w:r>
      <w:r w:rsidRPr="00D32548">
        <w:rPr>
          <w:szCs w:val="26"/>
        </w:rPr>
        <w:t xml:space="preserve"> </w:t>
      </w:r>
      <w:r>
        <w:rPr>
          <w:szCs w:val="26"/>
        </w:rPr>
        <w:t>в отношении Администрации СП «Тельвисочный сельсовет» ЗР НАО;</w:t>
      </w:r>
    </w:p>
    <w:p w:rsidR="009B0F72" w:rsidRDefault="009B0F72" w:rsidP="00F51CA2">
      <w:pPr>
        <w:numPr>
          <w:ilvl w:val="0"/>
          <w:numId w:val="21"/>
        </w:numPr>
        <w:tabs>
          <w:tab w:val="left" w:pos="567"/>
        </w:tabs>
        <w:ind w:left="142" w:firstLine="567"/>
        <w:rPr>
          <w:szCs w:val="26"/>
        </w:rPr>
      </w:pPr>
      <w:r>
        <w:rPr>
          <w:szCs w:val="26"/>
        </w:rPr>
        <w:t>п</w:t>
      </w:r>
      <w:r w:rsidRPr="00641F3D">
        <w:rPr>
          <w:szCs w:val="26"/>
        </w:rPr>
        <w:t xml:space="preserve">роверка соблюдения положений правовых актов, обуславливающих публичные нормативные обязательства и публичные обязательства по иным выплатам физическим лицам, а также расходов на организацию и проведение выборов депутатов представительного органа местного самоуправления и главы муниципального образования, в </w:t>
      </w:r>
      <w:r>
        <w:rPr>
          <w:szCs w:val="26"/>
        </w:rPr>
        <w:t>т.ч.</w:t>
      </w:r>
      <w:r w:rsidRPr="00641F3D">
        <w:rPr>
          <w:szCs w:val="26"/>
        </w:rPr>
        <w:t xml:space="preserve"> за счет иных межбюджетных трансфертов из</w:t>
      </w:r>
      <w:r w:rsidR="00B07684">
        <w:rPr>
          <w:szCs w:val="26"/>
        </w:rPr>
        <w:t> </w:t>
      </w:r>
      <w:r w:rsidRPr="00641F3D">
        <w:rPr>
          <w:szCs w:val="26"/>
        </w:rPr>
        <w:t>бюджета Заполярн</w:t>
      </w:r>
      <w:r>
        <w:rPr>
          <w:szCs w:val="26"/>
        </w:rPr>
        <w:t xml:space="preserve">ого района, в отношении </w:t>
      </w:r>
      <w:r w:rsidRPr="00641F3D">
        <w:rPr>
          <w:szCs w:val="26"/>
        </w:rPr>
        <w:t>Администраци</w:t>
      </w:r>
      <w:r>
        <w:rPr>
          <w:szCs w:val="26"/>
        </w:rPr>
        <w:t>и</w:t>
      </w:r>
      <w:r w:rsidRPr="00641F3D">
        <w:rPr>
          <w:szCs w:val="26"/>
        </w:rPr>
        <w:t xml:space="preserve"> </w:t>
      </w:r>
      <w:r>
        <w:rPr>
          <w:szCs w:val="26"/>
        </w:rPr>
        <w:t>СП</w:t>
      </w:r>
      <w:r w:rsidRPr="00641F3D">
        <w:rPr>
          <w:szCs w:val="26"/>
        </w:rPr>
        <w:t xml:space="preserve"> «Пешский сельсовет» ЗР НАО</w:t>
      </w:r>
      <w:r>
        <w:rPr>
          <w:szCs w:val="26"/>
        </w:rPr>
        <w:t>;</w:t>
      </w:r>
    </w:p>
    <w:p w:rsidR="009B0F72" w:rsidRPr="008C77F5" w:rsidRDefault="009B0F72" w:rsidP="00F51CA2">
      <w:pPr>
        <w:numPr>
          <w:ilvl w:val="0"/>
          <w:numId w:val="21"/>
        </w:numPr>
        <w:tabs>
          <w:tab w:val="left" w:pos="567"/>
        </w:tabs>
        <w:ind w:left="142" w:firstLine="567"/>
        <w:rPr>
          <w:szCs w:val="26"/>
        </w:rPr>
      </w:pPr>
      <w:r>
        <w:rPr>
          <w:szCs w:val="26"/>
        </w:rPr>
        <w:t>п</w:t>
      </w:r>
      <w:r w:rsidRPr="00132F4A">
        <w:rPr>
          <w:szCs w:val="26"/>
        </w:rPr>
        <w:t xml:space="preserve">роверка соблюдения положений правовых актов, обуславливающих публичные нормативные обязательства и публичные обязательства по иным выплатам физическим лицам, в </w:t>
      </w:r>
      <w:r>
        <w:rPr>
          <w:szCs w:val="26"/>
        </w:rPr>
        <w:t>т.ч.</w:t>
      </w:r>
      <w:r w:rsidRPr="00132F4A">
        <w:rPr>
          <w:szCs w:val="26"/>
        </w:rPr>
        <w:t xml:space="preserve"> за счет иных межбюджетных трансфертов из</w:t>
      </w:r>
      <w:r w:rsidR="00B07684">
        <w:rPr>
          <w:szCs w:val="26"/>
        </w:rPr>
        <w:t> </w:t>
      </w:r>
      <w:r w:rsidRPr="00670EC3">
        <w:rPr>
          <w:szCs w:val="26"/>
        </w:rPr>
        <w:t>бюджета Заполярн</w:t>
      </w:r>
      <w:r>
        <w:rPr>
          <w:szCs w:val="26"/>
        </w:rPr>
        <w:t xml:space="preserve">ого района, </w:t>
      </w:r>
      <w:r w:rsidRPr="00132F4A">
        <w:rPr>
          <w:szCs w:val="26"/>
        </w:rPr>
        <w:t xml:space="preserve">в отношении Администрации </w:t>
      </w:r>
      <w:r>
        <w:rPr>
          <w:szCs w:val="26"/>
        </w:rPr>
        <w:t>СП</w:t>
      </w:r>
      <w:r w:rsidRPr="00132F4A">
        <w:rPr>
          <w:szCs w:val="26"/>
        </w:rPr>
        <w:t xml:space="preserve"> «Коткинский сельсовет» ЗР НАО</w:t>
      </w:r>
      <w:r w:rsidRPr="00670EC3">
        <w:rPr>
          <w:szCs w:val="26"/>
        </w:rPr>
        <w:t>;</w:t>
      </w:r>
    </w:p>
    <w:p w:rsidR="009B0F72" w:rsidRPr="00670EC3" w:rsidRDefault="009B0F72" w:rsidP="00F51CA2">
      <w:pPr>
        <w:numPr>
          <w:ilvl w:val="0"/>
          <w:numId w:val="21"/>
        </w:numPr>
        <w:tabs>
          <w:tab w:val="left" w:pos="567"/>
        </w:tabs>
        <w:ind w:left="142" w:firstLine="567"/>
        <w:rPr>
          <w:szCs w:val="26"/>
        </w:rPr>
      </w:pPr>
      <w:r>
        <w:rPr>
          <w:szCs w:val="26"/>
        </w:rPr>
        <w:t>п</w:t>
      </w:r>
      <w:r w:rsidRPr="00670EC3">
        <w:rPr>
          <w:szCs w:val="26"/>
        </w:rPr>
        <w:t xml:space="preserve">роверка соблюдения положений правовых актов, обуславливающих публичные нормативные обязательства и публичные обязательства по иным выплатам физическим лицам, </w:t>
      </w:r>
      <w:r w:rsidR="00050FBB">
        <w:rPr>
          <w:szCs w:val="26"/>
        </w:rPr>
        <w:t>в т.ч.</w:t>
      </w:r>
      <w:r w:rsidRPr="00670EC3">
        <w:rPr>
          <w:szCs w:val="26"/>
        </w:rPr>
        <w:t xml:space="preserve"> за счет иных межбюджетных трансфертов из</w:t>
      </w:r>
      <w:r w:rsidR="00B07684">
        <w:rPr>
          <w:szCs w:val="26"/>
        </w:rPr>
        <w:t> </w:t>
      </w:r>
      <w:r w:rsidRPr="00670EC3">
        <w:rPr>
          <w:szCs w:val="26"/>
        </w:rPr>
        <w:t xml:space="preserve">бюджета </w:t>
      </w:r>
      <w:r w:rsidR="00050FBB">
        <w:rPr>
          <w:szCs w:val="26"/>
        </w:rPr>
        <w:t>Заполярного района</w:t>
      </w:r>
      <w:r>
        <w:rPr>
          <w:szCs w:val="26"/>
        </w:rPr>
        <w:t xml:space="preserve">, </w:t>
      </w:r>
      <w:r w:rsidRPr="00670EC3">
        <w:rPr>
          <w:szCs w:val="26"/>
        </w:rPr>
        <w:t xml:space="preserve">в отношении Администрации </w:t>
      </w:r>
      <w:r w:rsidR="00050FBB">
        <w:rPr>
          <w:szCs w:val="26"/>
        </w:rPr>
        <w:t>СП</w:t>
      </w:r>
      <w:r w:rsidRPr="00670EC3">
        <w:rPr>
          <w:szCs w:val="26"/>
        </w:rPr>
        <w:t xml:space="preserve"> «Карский сельсовет» ЗР НАО;</w:t>
      </w:r>
    </w:p>
    <w:p w:rsidR="009B0F72" w:rsidRPr="00670EC3" w:rsidRDefault="009B0F72" w:rsidP="00F51CA2">
      <w:pPr>
        <w:numPr>
          <w:ilvl w:val="0"/>
          <w:numId w:val="21"/>
        </w:numPr>
        <w:tabs>
          <w:tab w:val="left" w:pos="567"/>
        </w:tabs>
        <w:ind w:left="142" w:firstLine="567"/>
        <w:rPr>
          <w:szCs w:val="26"/>
        </w:rPr>
      </w:pPr>
      <w:r>
        <w:rPr>
          <w:szCs w:val="26"/>
        </w:rPr>
        <w:t>п</w:t>
      </w:r>
      <w:r w:rsidRPr="00670EC3">
        <w:rPr>
          <w:szCs w:val="26"/>
        </w:rPr>
        <w:t>роверка исполнения бюджетных полномочий по администрированию доходов бюджета в части доходов от платы по договорам социального и</w:t>
      </w:r>
      <w:r w:rsidR="00B07684">
        <w:rPr>
          <w:szCs w:val="26"/>
        </w:rPr>
        <w:t> </w:t>
      </w:r>
      <w:r w:rsidRPr="00670EC3">
        <w:rPr>
          <w:szCs w:val="26"/>
        </w:rPr>
        <w:t>коммерческого найма жилых помещений, их отражения в бюджетном учете и</w:t>
      </w:r>
      <w:r w:rsidR="00B07684">
        <w:rPr>
          <w:szCs w:val="26"/>
        </w:rPr>
        <w:t> </w:t>
      </w:r>
      <w:r w:rsidRPr="00670EC3">
        <w:rPr>
          <w:szCs w:val="26"/>
        </w:rPr>
        <w:t>отчетности</w:t>
      </w:r>
      <w:r>
        <w:rPr>
          <w:szCs w:val="26"/>
        </w:rPr>
        <w:t xml:space="preserve"> </w:t>
      </w:r>
      <w:r w:rsidRPr="00670EC3">
        <w:rPr>
          <w:szCs w:val="26"/>
        </w:rPr>
        <w:t xml:space="preserve">в отношении Администрации </w:t>
      </w:r>
      <w:r w:rsidR="00050FBB">
        <w:rPr>
          <w:szCs w:val="26"/>
        </w:rPr>
        <w:t>СП</w:t>
      </w:r>
      <w:r w:rsidRPr="00670EC3">
        <w:rPr>
          <w:szCs w:val="26"/>
        </w:rPr>
        <w:t xml:space="preserve"> «Пустозерский сельсовет» ЗР НАО;</w:t>
      </w:r>
    </w:p>
    <w:p w:rsidR="009B0F72" w:rsidRPr="00670EC3" w:rsidRDefault="009B0F72" w:rsidP="00F51CA2">
      <w:pPr>
        <w:numPr>
          <w:ilvl w:val="0"/>
          <w:numId w:val="21"/>
        </w:numPr>
        <w:tabs>
          <w:tab w:val="left" w:pos="567"/>
        </w:tabs>
        <w:ind w:left="142" w:firstLine="567"/>
        <w:rPr>
          <w:szCs w:val="26"/>
        </w:rPr>
      </w:pPr>
      <w:r>
        <w:rPr>
          <w:szCs w:val="26"/>
        </w:rPr>
        <w:t>п</w:t>
      </w:r>
      <w:r w:rsidRPr="00670EC3">
        <w:rPr>
          <w:szCs w:val="26"/>
        </w:rPr>
        <w:t xml:space="preserve">роверка осуществления расходов на обеспечение функций </w:t>
      </w:r>
      <w:r w:rsidR="00050FBB">
        <w:rPr>
          <w:szCs w:val="26"/>
        </w:rPr>
        <w:t>администрации</w:t>
      </w:r>
      <w:r w:rsidRPr="00670EC3">
        <w:rPr>
          <w:szCs w:val="26"/>
        </w:rPr>
        <w:t xml:space="preserve"> в части компенсации расходов на оплату стоимости проезда и</w:t>
      </w:r>
      <w:r w:rsidR="00E01054">
        <w:rPr>
          <w:szCs w:val="26"/>
        </w:rPr>
        <w:t> </w:t>
      </w:r>
      <w:r w:rsidRPr="00670EC3">
        <w:rPr>
          <w:szCs w:val="26"/>
        </w:rPr>
        <w:t>провоза багажа к месту использования отпуска и обратно, командировочных расходов, расходов на закупку товаров, работ, услуг и их отражение</w:t>
      </w:r>
      <w:r>
        <w:rPr>
          <w:szCs w:val="26"/>
        </w:rPr>
        <w:t xml:space="preserve"> в бюджетном учете и отчетности </w:t>
      </w:r>
      <w:r w:rsidRPr="00670EC3">
        <w:rPr>
          <w:szCs w:val="26"/>
        </w:rPr>
        <w:t xml:space="preserve">в отношении Администрации </w:t>
      </w:r>
      <w:r w:rsidR="00050FBB">
        <w:rPr>
          <w:szCs w:val="26"/>
        </w:rPr>
        <w:t>СП</w:t>
      </w:r>
      <w:r w:rsidRPr="00670EC3">
        <w:rPr>
          <w:szCs w:val="26"/>
        </w:rPr>
        <w:t xml:space="preserve"> «Шоинский сельсовет» ЗР</w:t>
      </w:r>
      <w:r w:rsidR="00E01054">
        <w:rPr>
          <w:szCs w:val="26"/>
        </w:rPr>
        <w:t> </w:t>
      </w:r>
      <w:r w:rsidRPr="00670EC3">
        <w:rPr>
          <w:szCs w:val="26"/>
        </w:rPr>
        <w:t>НАО</w:t>
      </w:r>
      <w:r>
        <w:rPr>
          <w:szCs w:val="26"/>
        </w:rPr>
        <w:t>;</w:t>
      </w:r>
    </w:p>
    <w:p w:rsidR="009B0F72" w:rsidRPr="00670EC3" w:rsidRDefault="009B0F72" w:rsidP="00F51CA2">
      <w:pPr>
        <w:numPr>
          <w:ilvl w:val="0"/>
          <w:numId w:val="21"/>
        </w:numPr>
        <w:tabs>
          <w:tab w:val="left" w:pos="567"/>
        </w:tabs>
        <w:ind w:left="142" w:firstLine="425"/>
        <w:rPr>
          <w:szCs w:val="26"/>
        </w:rPr>
      </w:pPr>
      <w:r>
        <w:rPr>
          <w:szCs w:val="26"/>
        </w:rPr>
        <w:t>п</w:t>
      </w:r>
      <w:r w:rsidRPr="00670EC3">
        <w:rPr>
          <w:szCs w:val="26"/>
        </w:rPr>
        <w:t>роверка соблюдения положений правовых актов, обуславливающих публичн</w:t>
      </w:r>
      <w:r w:rsidR="00050FBB">
        <w:rPr>
          <w:szCs w:val="26"/>
        </w:rPr>
        <w:t>ые нормативные обязательства и</w:t>
      </w:r>
      <w:r w:rsidRPr="00670EC3">
        <w:rPr>
          <w:szCs w:val="26"/>
        </w:rPr>
        <w:t xml:space="preserve"> обязательства по иным выплатам физическим лицам, в </w:t>
      </w:r>
      <w:r w:rsidR="00050FBB">
        <w:rPr>
          <w:szCs w:val="26"/>
        </w:rPr>
        <w:t xml:space="preserve">т.ч. </w:t>
      </w:r>
      <w:r w:rsidRPr="00670EC3">
        <w:rPr>
          <w:szCs w:val="26"/>
        </w:rPr>
        <w:t>за счет иных межбюджетных трансфертов из бюджета Заполярн</w:t>
      </w:r>
      <w:r w:rsidR="00050FBB">
        <w:rPr>
          <w:szCs w:val="26"/>
        </w:rPr>
        <w:t>ого района</w:t>
      </w:r>
      <w:r>
        <w:rPr>
          <w:szCs w:val="26"/>
        </w:rPr>
        <w:t xml:space="preserve">, </w:t>
      </w:r>
      <w:r w:rsidRPr="00670EC3">
        <w:rPr>
          <w:szCs w:val="26"/>
        </w:rPr>
        <w:t xml:space="preserve">в отношении Администрации </w:t>
      </w:r>
      <w:r w:rsidR="00050FBB">
        <w:rPr>
          <w:szCs w:val="26"/>
        </w:rPr>
        <w:t>СП</w:t>
      </w:r>
      <w:r w:rsidRPr="00670EC3">
        <w:rPr>
          <w:szCs w:val="26"/>
        </w:rPr>
        <w:t xml:space="preserve"> «Омский сельсовет» ЗР</w:t>
      </w:r>
      <w:r w:rsidR="00E01054">
        <w:rPr>
          <w:szCs w:val="26"/>
        </w:rPr>
        <w:t> </w:t>
      </w:r>
      <w:r w:rsidRPr="00670EC3">
        <w:rPr>
          <w:szCs w:val="26"/>
        </w:rPr>
        <w:t>НАО;</w:t>
      </w:r>
    </w:p>
    <w:p w:rsidR="009B0F72" w:rsidRPr="00670EC3" w:rsidRDefault="009B0F72" w:rsidP="00F51CA2">
      <w:pPr>
        <w:numPr>
          <w:ilvl w:val="0"/>
          <w:numId w:val="21"/>
        </w:numPr>
        <w:tabs>
          <w:tab w:val="left" w:pos="567"/>
        </w:tabs>
        <w:ind w:left="142" w:firstLine="425"/>
        <w:rPr>
          <w:szCs w:val="26"/>
        </w:rPr>
      </w:pPr>
      <w:r>
        <w:rPr>
          <w:szCs w:val="26"/>
        </w:rPr>
        <w:t>п</w:t>
      </w:r>
      <w:r w:rsidRPr="00670EC3">
        <w:rPr>
          <w:szCs w:val="26"/>
        </w:rPr>
        <w:t xml:space="preserve">роверка осуществления расходов бюджета на благоустройство территории поселения, в </w:t>
      </w:r>
      <w:r w:rsidR="00050FBB">
        <w:rPr>
          <w:szCs w:val="26"/>
        </w:rPr>
        <w:t>т.ч.</w:t>
      </w:r>
      <w:r w:rsidRPr="00670EC3">
        <w:rPr>
          <w:szCs w:val="26"/>
        </w:rPr>
        <w:t xml:space="preserve"> за счет иных межбюджетных трансфертов</w:t>
      </w:r>
      <w:r w:rsidR="00E01054">
        <w:rPr>
          <w:szCs w:val="26"/>
        </w:rPr>
        <w:t xml:space="preserve"> </w:t>
      </w:r>
      <w:r w:rsidRPr="00670EC3">
        <w:rPr>
          <w:szCs w:val="26"/>
        </w:rPr>
        <w:t xml:space="preserve">из бюджета </w:t>
      </w:r>
      <w:r w:rsidR="00050FBB">
        <w:rPr>
          <w:szCs w:val="26"/>
        </w:rPr>
        <w:t>Заполярного</w:t>
      </w:r>
      <w:r w:rsidRPr="00670EC3">
        <w:rPr>
          <w:szCs w:val="26"/>
        </w:rPr>
        <w:t xml:space="preserve"> район</w:t>
      </w:r>
      <w:r w:rsidR="00050FBB">
        <w:rPr>
          <w:szCs w:val="26"/>
        </w:rPr>
        <w:t>а</w:t>
      </w:r>
      <w:r>
        <w:rPr>
          <w:szCs w:val="26"/>
        </w:rPr>
        <w:t>,</w:t>
      </w:r>
      <w:r w:rsidRPr="00D179D7">
        <w:rPr>
          <w:szCs w:val="26"/>
        </w:rPr>
        <w:t xml:space="preserve"> </w:t>
      </w:r>
      <w:r w:rsidRPr="00670EC3">
        <w:rPr>
          <w:szCs w:val="26"/>
        </w:rPr>
        <w:t xml:space="preserve">в отношении Администрации </w:t>
      </w:r>
      <w:r w:rsidR="00050FBB">
        <w:rPr>
          <w:szCs w:val="26"/>
        </w:rPr>
        <w:t>СП</w:t>
      </w:r>
      <w:r w:rsidRPr="00670EC3">
        <w:rPr>
          <w:szCs w:val="26"/>
        </w:rPr>
        <w:t xml:space="preserve"> «Андегский сельсовет» ЗР</w:t>
      </w:r>
      <w:r w:rsidR="00E01054">
        <w:rPr>
          <w:szCs w:val="26"/>
        </w:rPr>
        <w:t> </w:t>
      </w:r>
      <w:r w:rsidRPr="00670EC3">
        <w:rPr>
          <w:szCs w:val="26"/>
        </w:rPr>
        <w:t>НАО;</w:t>
      </w:r>
    </w:p>
    <w:p w:rsidR="009B0F72" w:rsidRPr="00670EC3" w:rsidRDefault="009B0F72" w:rsidP="00F51CA2">
      <w:pPr>
        <w:numPr>
          <w:ilvl w:val="0"/>
          <w:numId w:val="21"/>
        </w:numPr>
        <w:tabs>
          <w:tab w:val="left" w:pos="567"/>
        </w:tabs>
        <w:ind w:left="142" w:firstLine="425"/>
        <w:rPr>
          <w:szCs w:val="26"/>
        </w:rPr>
      </w:pPr>
      <w:r>
        <w:rPr>
          <w:szCs w:val="26"/>
        </w:rPr>
        <w:t>п</w:t>
      </w:r>
      <w:r w:rsidRPr="00670EC3">
        <w:rPr>
          <w:szCs w:val="26"/>
        </w:rPr>
        <w:t xml:space="preserve">роверка исполнения бюджетных полномочий по администрированию доходов местного бюджета в отношении Администрации </w:t>
      </w:r>
      <w:r w:rsidR="00050FBB">
        <w:rPr>
          <w:szCs w:val="26"/>
        </w:rPr>
        <w:t>СП</w:t>
      </w:r>
      <w:r w:rsidRPr="00670EC3">
        <w:rPr>
          <w:szCs w:val="26"/>
        </w:rPr>
        <w:t xml:space="preserve"> «Поселок Амдерма» ЗР НАО;</w:t>
      </w:r>
    </w:p>
    <w:p w:rsidR="009B0F72" w:rsidRPr="00670EC3" w:rsidRDefault="009B0F72" w:rsidP="004F4565">
      <w:pPr>
        <w:numPr>
          <w:ilvl w:val="0"/>
          <w:numId w:val="21"/>
        </w:numPr>
        <w:tabs>
          <w:tab w:val="left" w:pos="567"/>
        </w:tabs>
        <w:spacing w:after="120"/>
        <w:ind w:left="142" w:firstLine="425"/>
        <w:rPr>
          <w:szCs w:val="26"/>
        </w:rPr>
      </w:pPr>
      <w:r>
        <w:rPr>
          <w:szCs w:val="26"/>
        </w:rPr>
        <w:t>п</w:t>
      </w:r>
      <w:r w:rsidRPr="00670EC3">
        <w:rPr>
          <w:szCs w:val="26"/>
        </w:rPr>
        <w:t xml:space="preserve">роверка соблюдения положений правовых актов, обуславливающих публичные нормативные обязательства и публичные обязательства по иным выплатам физическим лицам, а также расходов на организацию и проведение выборов депутатов представительного органа местного самоуправления и главы муниципального образования, в </w:t>
      </w:r>
      <w:r w:rsidR="00050FBB">
        <w:rPr>
          <w:szCs w:val="26"/>
        </w:rPr>
        <w:t>т.ч.</w:t>
      </w:r>
      <w:r w:rsidRPr="00670EC3">
        <w:rPr>
          <w:szCs w:val="26"/>
        </w:rPr>
        <w:t xml:space="preserve"> за счет иных межбюджетных трансфертов из</w:t>
      </w:r>
      <w:r w:rsidR="00E01054">
        <w:rPr>
          <w:szCs w:val="26"/>
        </w:rPr>
        <w:t> </w:t>
      </w:r>
      <w:r w:rsidRPr="00670EC3">
        <w:rPr>
          <w:szCs w:val="26"/>
        </w:rPr>
        <w:t xml:space="preserve">бюджета </w:t>
      </w:r>
      <w:r w:rsidR="00050FBB">
        <w:rPr>
          <w:szCs w:val="26"/>
        </w:rPr>
        <w:t>Заполярного района</w:t>
      </w:r>
      <w:r>
        <w:rPr>
          <w:szCs w:val="26"/>
        </w:rPr>
        <w:t xml:space="preserve">, </w:t>
      </w:r>
      <w:r w:rsidRPr="00670EC3">
        <w:rPr>
          <w:szCs w:val="26"/>
        </w:rPr>
        <w:t xml:space="preserve">в отношении Администрации </w:t>
      </w:r>
      <w:r w:rsidR="00050FBB">
        <w:rPr>
          <w:szCs w:val="26"/>
        </w:rPr>
        <w:t>СП</w:t>
      </w:r>
      <w:r w:rsidRPr="00670EC3">
        <w:rPr>
          <w:szCs w:val="26"/>
        </w:rPr>
        <w:t xml:space="preserve"> «Канинский сельсовет» ЗР НАО;</w:t>
      </w:r>
    </w:p>
    <w:p w:rsidR="009B0F72" w:rsidRPr="00670EC3" w:rsidRDefault="009B0F72" w:rsidP="00F51CA2">
      <w:pPr>
        <w:numPr>
          <w:ilvl w:val="0"/>
          <w:numId w:val="21"/>
        </w:numPr>
        <w:tabs>
          <w:tab w:val="left" w:pos="567"/>
        </w:tabs>
        <w:ind w:left="142" w:firstLine="425"/>
        <w:rPr>
          <w:szCs w:val="26"/>
        </w:rPr>
      </w:pPr>
      <w:r>
        <w:rPr>
          <w:szCs w:val="26"/>
        </w:rPr>
        <w:lastRenderedPageBreak/>
        <w:t>п</w:t>
      </w:r>
      <w:r w:rsidRPr="00670EC3">
        <w:rPr>
          <w:szCs w:val="26"/>
        </w:rPr>
        <w:t>роверка расходов на осуществление полномочий по созданию условий для предоставления транспортных услуг населению и организации транспортного обслуживания населения в границах поселения, дорожной деятельности в</w:t>
      </w:r>
      <w:r w:rsidR="00E01054">
        <w:rPr>
          <w:szCs w:val="26"/>
        </w:rPr>
        <w:t> </w:t>
      </w:r>
      <w:r w:rsidRPr="00670EC3">
        <w:rPr>
          <w:szCs w:val="26"/>
        </w:rPr>
        <w:t xml:space="preserve">отношении автомобильных дорог местного значения в границах населенных пунктов поселения, в </w:t>
      </w:r>
      <w:r w:rsidR="00B25A56">
        <w:rPr>
          <w:szCs w:val="26"/>
        </w:rPr>
        <w:t>т.ч.</w:t>
      </w:r>
      <w:r w:rsidRPr="00670EC3">
        <w:rPr>
          <w:szCs w:val="26"/>
        </w:rPr>
        <w:t xml:space="preserve"> за счет иных межбюджетных трансфертов из бюджета Заполярн</w:t>
      </w:r>
      <w:r w:rsidR="00B25A56">
        <w:rPr>
          <w:szCs w:val="26"/>
        </w:rPr>
        <w:t>ого района</w:t>
      </w:r>
      <w:r>
        <w:rPr>
          <w:szCs w:val="26"/>
        </w:rPr>
        <w:t xml:space="preserve">, </w:t>
      </w:r>
      <w:r w:rsidRPr="00670EC3">
        <w:rPr>
          <w:szCs w:val="26"/>
        </w:rPr>
        <w:t xml:space="preserve">в отношении Администрации </w:t>
      </w:r>
      <w:r w:rsidR="00B25A56">
        <w:rPr>
          <w:szCs w:val="26"/>
        </w:rPr>
        <w:t>СП</w:t>
      </w:r>
      <w:r w:rsidR="00E01054">
        <w:rPr>
          <w:szCs w:val="26"/>
        </w:rPr>
        <w:t xml:space="preserve"> </w:t>
      </w:r>
      <w:r w:rsidRPr="00670EC3">
        <w:rPr>
          <w:szCs w:val="26"/>
        </w:rPr>
        <w:t>«Малоземельский сельсовет» ЗР НАО;</w:t>
      </w:r>
    </w:p>
    <w:p w:rsidR="009B0F72" w:rsidRPr="00670EC3" w:rsidRDefault="009B0F72" w:rsidP="00F51CA2">
      <w:pPr>
        <w:numPr>
          <w:ilvl w:val="0"/>
          <w:numId w:val="21"/>
        </w:numPr>
        <w:tabs>
          <w:tab w:val="left" w:pos="567"/>
        </w:tabs>
        <w:ind w:left="142" w:firstLine="425"/>
        <w:rPr>
          <w:szCs w:val="26"/>
        </w:rPr>
      </w:pPr>
      <w:r>
        <w:rPr>
          <w:szCs w:val="26"/>
        </w:rPr>
        <w:t>п</w:t>
      </w:r>
      <w:r w:rsidRPr="00670EC3">
        <w:rPr>
          <w:szCs w:val="26"/>
        </w:rPr>
        <w:t xml:space="preserve">роверка соблюдения законодательства </w:t>
      </w:r>
      <w:r w:rsidR="00B25A56">
        <w:rPr>
          <w:szCs w:val="26"/>
        </w:rPr>
        <w:t>РФ</w:t>
      </w:r>
      <w:r w:rsidRPr="00670EC3">
        <w:rPr>
          <w:szCs w:val="26"/>
        </w:rPr>
        <w:t xml:space="preserve"> и иных правовых актов о</w:t>
      </w:r>
      <w:r w:rsidR="00E01054">
        <w:rPr>
          <w:szCs w:val="26"/>
        </w:rPr>
        <w:t> </w:t>
      </w:r>
      <w:r w:rsidRPr="00670EC3">
        <w:rPr>
          <w:szCs w:val="26"/>
        </w:rPr>
        <w:t xml:space="preserve">контрактной системе в сфере закупок товаров, работ, услуг для обеспечения государственных и муниципальных нужд в отношении отдельных закупок Администрации </w:t>
      </w:r>
      <w:r w:rsidR="00B25A56">
        <w:rPr>
          <w:szCs w:val="26"/>
        </w:rPr>
        <w:t>СП</w:t>
      </w:r>
      <w:r w:rsidRPr="00670EC3">
        <w:rPr>
          <w:szCs w:val="26"/>
        </w:rPr>
        <w:t xml:space="preserve"> «Великовисочный сельсовет» ЗР НАО;</w:t>
      </w:r>
    </w:p>
    <w:p w:rsidR="009B0F72" w:rsidRPr="00670EC3" w:rsidRDefault="009B0F72" w:rsidP="00F51CA2">
      <w:pPr>
        <w:numPr>
          <w:ilvl w:val="0"/>
          <w:numId w:val="21"/>
        </w:numPr>
        <w:tabs>
          <w:tab w:val="left" w:pos="567"/>
        </w:tabs>
        <w:ind w:left="142" w:firstLine="425"/>
        <w:rPr>
          <w:szCs w:val="26"/>
        </w:rPr>
      </w:pPr>
      <w:r>
        <w:rPr>
          <w:szCs w:val="26"/>
        </w:rPr>
        <w:t>п</w:t>
      </w:r>
      <w:r w:rsidRPr="00670EC3">
        <w:rPr>
          <w:szCs w:val="26"/>
        </w:rPr>
        <w:t xml:space="preserve">роверка осуществления расходов бюджета на благоустройство территории поселения, в </w:t>
      </w:r>
      <w:r w:rsidR="00B25A56">
        <w:rPr>
          <w:szCs w:val="26"/>
        </w:rPr>
        <w:t>т.ч.</w:t>
      </w:r>
      <w:r w:rsidRPr="00670EC3">
        <w:rPr>
          <w:szCs w:val="26"/>
        </w:rPr>
        <w:t xml:space="preserve"> за счет иных межбюджетных трансфертов из бюджета Заполярн</w:t>
      </w:r>
      <w:r w:rsidR="00B25A56">
        <w:rPr>
          <w:szCs w:val="26"/>
        </w:rPr>
        <w:t>ого района,</w:t>
      </w:r>
      <w:r>
        <w:rPr>
          <w:szCs w:val="26"/>
        </w:rPr>
        <w:t xml:space="preserve"> </w:t>
      </w:r>
      <w:r w:rsidRPr="00670EC3">
        <w:rPr>
          <w:szCs w:val="26"/>
        </w:rPr>
        <w:t xml:space="preserve">в отношении Администрации </w:t>
      </w:r>
      <w:r w:rsidR="00B25A56">
        <w:rPr>
          <w:szCs w:val="26"/>
        </w:rPr>
        <w:t>СП</w:t>
      </w:r>
      <w:r w:rsidRPr="00670EC3">
        <w:rPr>
          <w:szCs w:val="26"/>
        </w:rPr>
        <w:t xml:space="preserve"> «Колгуевский сельсовет» ЗР</w:t>
      </w:r>
      <w:r w:rsidR="00E01054">
        <w:rPr>
          <w:szCs w:val="26"/>
        </w:rPr>
        <w:t> </w:t>
      </w:r>
      <w:r w:rsidRPr="00670EC3">
        <w:rPr>
          <w:szCs w:val="26"/>
        </w:rPr>
        <w:t>НАО;</w:t>
      </w:r>
    </w:p>
    <w:p w:rsidR="009B0F72" w:rsidRPr="00670EC3" w:rsidRDefault="009B0F72" w:rsidP="00F51CA2">
      <w:pPr>
        <w:numPr>
          <w:ilvl w:val="0"/>
          <w:numId w:val="21"/>
        </w:numPr>
        <w:tabs>
          <w:tab w:val="left" w:pos="567"/>
        </w:tabs>
        <w:ind w:left="142" w:firstLine="425"/>
        <w:rPr>
          <w:szCs w:val="26"/>
        </w:rPr>
      </w:pPr>
      <w:r>
        <w:rPr>
          <w:szCs w:val="26"/>
        </w:rPr>
        <w:t>п</w:t>
      </w:r>
      <w:r w:rsidRPr="00670EC3">
        <w:rPr>
          <w:szCs w:val="26"/>
        </w:rPr>
        <w:t xml:space="preserve">роверка соблюдения положений правовых актов, обуславливающих публичные нормативные обязательства и публичные обязательства по иным выплатам физическим лицам, в </w:t>
      </w:r>
      <w:r w:rsidR="00B25A56">
        <w:rPr>
          <w:szCs w:val="26"/>
        </w:rPr>
        <w:t>т.ч.</w:t>
      </w:r>
      <w:r w:rsidRPr="00670EC3">
        <w:rPr>
          <w:szCs w:val="26"/>
        </w:rPr>
        <w:t xml:space="preserve"> за счет иных межбюджетных трансфертов из</w:t>
      </w:r>
      <w:r w:rsidR="00E01054">
        <w:rPr>
          <w:szCs w:val="26"/>
        </w:rPr>
        <w:t> </w:t>
      </w:r>
      <w:r w:rsidR="00B25A56">
        <w:rPr>
          <w:szCs w:val="26"/>
        </w:rPr>
        <w:t>бюджета Заполярного района</w:t>
      </w:r>
      <w:r>
        <w:rPr>
          <w:szCs w:val="26"/>
        </w:rPr>
        <w:t xml:space="preserve">, </w:t>
      </w:r>
      <w:r w:rsidRPr="00670EC3">
        <w:rPr>
          <w:szCs w:val="26"/>
        </w:rPr>
        <w:t xml:space="preserve">в отношении Администрации </w:t>
      </w:r>
      <w:r w:rsidR="00B25A56">
        <w:rPr>
          <w:szCs w:val="26"/>
        </w:rPr>
        <w:t>СП</w:t>
      </w:r>
      <w:r w:rsidRPr="00670EC3">
        <w:rPr>
          <w:szCs w:val="26"/>
        </w:rPr>
        <w:t xml:space="preserve"> «Хоседа-Хардский сельсовет» ЗР НАО;</w:t>
      </w:r>
    </w:p>
    <w:p w:rsidR="009B0F72" w:rsidRPr="00670EC3" w:rsidRDefault="009B0F72" w:rsidP="00F51CA2">
      <w:pPr>
        <w:numPr>
          <w:ilvl w:val="0"/>
          <w:numId w:val="21"/>
        </w:numPr>
        <w:tabs>
          <w:tab w:val="left" w:pos="567"/>
        </w:tabs>
        <w:ind w:left="142" w:firstLine="425"/>
        <w:rPr>
          <w:szCs w:val="26"/>
        </w:rPr>
      </w:pPr>
      <w:r>
        <w:rPr>
          <w:szCs w:val="26"/>
        </w:rPr>
        <w:t>п</w:t>
      </w:r>
      <w:r w:rsidRPr="00670EC3">
        <w:rPr>
          <w:szCs w:val="26"/>
        </w:rPr>
        <w:t xml:space="preserve">роверка расходов в сфере коммунального хозяйства, в </w:t>
      </w:r>
      <w:r w:rsidR="00AB7255">
        <w:rPr>
          <w:szCs w:val="26"/>
        </w:rPr>
        <w:t>т.ч.</w:t>
      </w:r>
      <w:r w:rsidRPr="00670EC3">
        <w:rPr>
          <w:szCs w:val="26"/>
        </w:rPr>
        <w:t xml:space="preserve"> за счет иных межбюджетных трансфертов из</w:t>
      </w:r>
      <w:r w:rsidR="00AB7255">
        <w:rPr>
          <w:szCs w:val="26"/>
        </w:rPr>
        <w:t xml:space="preserve"> бюджета Заполярного района</w:t>
      </w:r>
      <w:r>
        <w:rPr>
          <w:szCs w:val="26"/>
        </w:rPr>
        <w:t xml:space="preserve">, </w:t>
      </w:r>
      <w:r w:rsidRPr="00670EC3">
        <w:rPr>
          <w:szCs w:val="26"/>
        </w:rPr>
        <w:t xml:space="preserve">в отношении Администрации </w:t>
      </w:r>
      <w:r w:rsidR="00B25A56">
        <w:rPr>
          <w:szCs w:val="26"/>
        </w:rPr>
        <w:t>СП</w:t>
      </w:r>
      <w:r w:rsidRPr="00670EC3">
        <w:rPr>
          <w:szCs w:val="26"/>
        </w:rPr>
        <w:t xml:space="preserve"> «Юшарский сельсовет» ЗР НАО;</w:t>
      </w:r>
    </w:p>
    <w:p w:rsidR="009B0F72" w:rsidRDefault="009B0F72" w:rsidP="00F51CA2">
      <w:pPr>
        <w:numPr>
          <w:ilvl w:val="0"/>
          <w:numId w:val="21"/>
        </w:numPr>
        <w:tabs>
          <w:tab w:val="left" w:pos="567"/>
        </w:tabs>
        <w:ind w:left="142" w:firstLine="425"/>
        <w:rPr>
          <w:szCs w:val="26"/>
        </w:rPr>
      </w:pPr>
      <w:r>
        <w:rPr>
          <w:szCs w:val="26"/>
        </w:rPr>
        <w:t>п</w:t>
      </w:r>
      <w:r w:rsidRPr="00670EC3">
        <w:rPr>
          <w:szCs w:val="26"/>
        </w:rPr>
        <w:t xml:space="preserve">роверка осуществления расходов на обеспечение функций Администрации </w:t>
      </w:r>
      <w:r w:rsidR="00AB7255">
        <w:rPr>
          <w:szCs w:val="26"/>
        </w:rPr>
        <w:t>СП</w:t>
      </w:r>
      <w:r w:rsidRPr="00670EC3">
        <w:rPr>
          <w:szCs w:val="26"/>
        </w:rPr>
        <w:t xml:space="preserve"> «Приморско-Куйский сельсовет» </w:t>
      </w:r>
      <w:r w:rsidR="00AB7255">
        <w:rPr>
          <w:szCs w:val="26"/>
        </w:rPr>
        <w:t>ЗР</w:t>
      </w:r>
      <w:r w:rsidRPr="00670EC3">
        <w:rPr>
          <w:szCs w:val="26"/>
        </w:rPr>
        <w:t xml:space="preserve"> </w:t>
      </w:r>
      <w:r w:rsidR="00AB7255">
        <w:rPr>
          <w:szCs w:val="26"/>
        </w:rPr>
        <w:t>НАО</w:t>
      </w:r>
      <w:r w:rsidRPr="00670EC3">
        <w:rPr>
          <w:szCs w:val="26"/>
        </w:rPr>
        <w:t xml:space="preserve"> в части компенсации расходов на оплату стоимости проезда и провоза багажа к месту</w:t>
      </w:r>
      <w:r w:rsidR="00AB7255">
        <w:rPr>
          <w:szCs w:val="26"/>
        </w:rPr>
        <w:t xml:space="preserve"> </w:t>
      </w:r>
      <w:r w:rsidRPr="00670EC3">
        <w:rPr>
          <w:szCs w:val="26"/>
        </w:rPr>
        <w:t>использования отпуска и обратно, командировочных расходов, расходов на</w:t>
      </w:r>
      <w:r w:rsidR="00B07684">
        <w:rPr>
          <w:szCs w:val="26"/>
        </w:rPr>
        <w:t> </w:t>
      </w:r>
      <w:r w:rsidRPr="00670EC3">
        <w:rPr>
          <w:szCs w:val="26"/>
        </w:rPr>
        <w:t>закупку товаров, раб</w:t>
      </w:r>
      <w:r w:rsidR="00AB7255">
        <w:rPr>
          <w:szCs w:val="26"/>
        </w:rPr>
        <w:t xml:space="preserve">от, услуг </w:t>
      </w:r>
      <w:r w:rsidRPr="00670EC3">
        <w:rPr>
          <w:szCs w:val="26"/>
        </w:rPr>
        <w:t>и их отражения в бюджетном учете и</w:t>
      </w:r>
      <w:r w:rsidRPr="00F97FAB">
        <w:rPr>
          <w:szCs w:val="26"/>
        </w:rPr>
        <w:t xml:space="preserve"> отчетности</w:t>
      </w:r>
      <w:r>
        <w:rPr>
          <w:szCs w:val="26"/>
        </w:rPr>
        <w:t>.</w:t>
      </w:r>
    </w:p>
    <w:p w:rsidR="002F414C" w:rsidRPr="00572F39" w:rsidRDefault="002F414C" w:rsidP="00F51CA2">
      <w:pPr>
        <w:tabs>
          <w:tab w:val="left" w:pos="567"/>
        </w:tabs>
        <w:ind w:firstLine="425"/>
        <w:rPr>
          <w:szCs w:val="26"/>
        </w:rPr>
      </w:pPr>
      <w:r>
        <w:rPr>
          <w:szCs w:val="26"/>
        </w:rPr>
        <w:t>5</w:t>
      </w:r>
      <w:r w:rsidRPr="00572F39">
        <w:rPr>
          <w:szCs w:val="26"/>
        </w:rPr>
        <w:t xml:space="preserve"> контрольных мероприяти</w:t>
      </w:r>
      <w:r>
        <w:rPr>
          <w:szCs w:val="26"/>
        </w:rPr>
        <w:t>й</w:t>
      </w:r>
      <w:r w:rsidRPr="00572F39">
        <w:rPr>
          <w:szCs w:val="26"/>
        </w:rPr>
        <w:t xml:space="preserve"> в отношении следующих объектов контроля будут завершены в 202</w:t>
      </w:r>
      <w:r>
        <w:rPr>
          <w:szCs w:val="26"/>
        </w:rPr>
        <w:t>5</w:t>
      </w:r>
      <w:r w:rsidRPr="00572F39">
        <w:rPr>
          <w:szCs w:val="26"/>
        </w:rPr>
        <w:t xml:space="preserve"> году:</w:t>
      </w:r>
    </w:p>
    <w:p w:rsidR="002F414C" w:rsidRDefault="002F414C" w:rsidP="00F51CA2">
      <w:pPr>
        <w:numPr>
          <w:ilvl w:val="0"/>
          <w:numId w:val="24"/>
        </w:numPr>
        <w:tabs>
          <w:tab w:val="left" w:pos="567"/>
        </w:tabs>
        <w:ind w:left="0" w:firstLine="425"/>
        <w:contextualSpacing/>
        <w:rPr>
          <w:szCs w:val="26"/>
        </w:rPr>
      </w:pPr>
      <w:r w:rsidRPr="00572F39">
        <w:rPr>
          <w:szCs w:val="26"/>
        </w:rPr>
        <w:t xml:space="preserve">Администрация </w:t>
      </w:r>
      <w:r w:rsidR="00EB0E1F">
        <w:rPr>
          <w:szCs w:val="26"/>
        </w:rPr>
        <w:t>СП</w:t>
      </w:r>
      <w:r w:rsidRPr="00572F39">
        <w:rPr>
          <w:szCs w:val="26"/>
        </w:rPr>
        <w:t xml:space="preserve"> «Тиманский сельсовет» ЗР НАО </w:t>
      </w:r>
      <w:r w:rsidR="00EB0E1F">
        <w:rPr>
          <w:szCs w:val="26"/>
        </w:rPr>
        <w:t>–</w:t>
      </w:r>
      <w:r w:rsidRPr="00572F39">
        <w:rPr>
          <w:szCs w:val="26"/>
        </w:rPr>
        <w:t xml:space="preserve"> </w:t>
      </w:r>
      <w:r>
        <w:rPr>
          <w:szCs w:val="26"/>
        </w:rPr>
        <w:t>п</w:t>
      </w:r>
      <w:r w:rsidRPr="004A10AB">
        <w:rPr>
          <w:szCs w:val="26"/>
        </w:rPr>
        <w:t xml:space="preserve">роверка осуществления расходов на обеспечение функций </w:t>
      </w:r>
      <w:r w:rsidR="00EB0E1F">
        <w:rPr>
          <w:szCs w:val="26"/>
        </w:rPr>
        <w:t xml:space="preserve">администрации </w:t>
      </w:r>
      <w:r w:rsidRPr="004A10AB">
        <w:rPr>
          <w:szCs w:val="26"/>
        </w:rPr>
        <w:t>в части 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и их отражения в бюджетном учете и отчетности</w:t>
      </w:r>
      <w:r w:rsidRPr="00572F39">
        <w:rPr>
          <w:szCs w:val="26"/>
        </w:rPr>
        <w:t>;</w:t>
      </w:r>
    </w:p>
    <w:p w:rsidR="002F414C" w:rsidRDefault="002F414C" w:rsidP="00F51CA2">
      <w:pPr>
        <w:numPr>
          <w:ilvl w:val="0"/>
          <w:numId w:val="24"/>
        </w:numPr>
        <w:tabs>
          <w:tab w:val="left" w:pos="567"/>
        </w:tabs>
        <w:ind w:left="0" w:firstLine="425"/>
        <w:contextualSpacing/>
        <w:rPr>
          <w:szCs w:val="26"/>
        </w:rPr>
      </w:pPr>
      <w:r w:rsidRPr="00572F39">
        <w:rPr>
          <w:szCs w:val="26"/>
        </w:rPr>
        <w:t xml:space="preserve">Администрация </w:t>
      </w:r>
      <w:r w:rsidR="00EB0E1F">
        <w:rPr>
          <w:szCs w:val="26"/>
        </w:rPr>
        <w:t>СП</w:t>
      </w:r>
      <w:r w:rsidRPr="00572F39">
        <w:rPr>
          <w:szCs w:val="26"/>
        </w:rPr>
        <w:t xml:space="preserve"> «</w:t>
      </w:r>
      <w:r>
        <w:rPr>
          <w:szCs w:val="26"/>
        </w:rPr>
        <w:t>Хоседа-Хардский</w:t>
      </w:r>
      <w:r w:rsidRPr="00572F39">
        <w:rPr>
          <w:szCs w:val="26"/>
        </w:rPr>
        <w:t xml:space="preserve"> сельсовет» ЗР</w:t>
      </w:r>
      <w:r>
        <w:rPr>
          <w:szCs w:val="26"/>
        </w:rPr>
        <w:t xml:space="preserve"> НАО </w:t>
      </w:r>
      <w:r w:rsidR="00EB0E1F">
        <w:rPr>
          <w:szCs w:val="26"/>
        </w:rPr>
        <w:t>–</w:t>
      </w:r>
      <w:r w:rsidRPr="00572F39">
        <w:rPr>
          <w:szCs w:val="26"/>
        </w:rPr>
        <w:t xml:space="preserve"> </w:t>
      </w:r>
      <w:r>
        <w:rPr>
          <w:szCs w:val="26"/>
        </w:rPr>
        <w:t>п</w:t>
      </w:r>
      <w:r w:rsidRPr="004A10AB">
        <w:rPr>
          <w:szCs w:val="26"/>
        </w:rPr>
        <w:t xml:space="preserve">роверка соблюдения законодательства </w:t>
      </w:r>
      <w:r w:rsidR="00EB0E1F">
        <w:rPr>
          <w:szCs w:val="26"/>
        </w:rPr>
        <w:t>РФ</w:t>
      </w:r>
      <w:r w:rsidRPr="004A10AB">
        <w:rPr>
          <w:szCs w:val="26"/>
        </w:rPr>
        <w:t xml:space="preserve"> и иных правовых актов о контрактной системе в</w:t>
      </w:r>
      <w:r w:rsidR="00B07684">
        <w:rPr>
          <w:szCs w:val="26"/>
        </w:rPr>
        <w:t> </w:t>
      </w:r>
      <w:r w:rsidRPr="004A10AB">
        <w:rPr>
          <w:szCs w:val="26"/>
        </w:rPr>
        <w:t>сфере закупок товаров, работ, услуг для обеспечения государственных и</w:t>
      </w:r>
      <w:r w:rsidR="00B07684">
        <w:rPr>
          <w:szCs w:val="26"/>
        </w:rPr>
        <w:t> </w:t>
      </w:r>
      <w:r w:rsidRPr="004A10AB">
        <w:rPr>
          <w:szCs w:val="26"/>
        </w:rPr>
        <w:t>муниципальных нужд в отношении отдельных закупок для обеспечения муниципальных нужд</w:t>
      </w:r>
      <w:r>
        <w:rPr>
          <w:szCs w:val="26"/>
        </w:rPr>
        <w:t>;</w:t>
      </w:r>
    </w:p>
    <w:p w:rsidR="002F414C" w:rsidRPr="00572F39" w:rsidRDefault="002F414C" w:rsidP="00F51CA2">
      <w:pPr>
        <w:numPr>
          <w:ilvl w:val="0"/>
          <w:numId w:val="24"/>
        </w:numPr>
        <w:tabs>
          <w:tab w:val="left" w:pos="567"/>
        </w:tabs>
        <w:ind w:left="0" w:firstLine="425"/>
        <w:contextualSpacing/>
        <w:rPr>
          <w:szCs w:val="26"/>
        </w:rPr>
      </w:pPr>
      <w:r w:rsidRPr="004A10AB">
        <w:rPr>
          <w:szCs w:val="26"/>
        </w:rPr>
        <w:t xml:space="preserve">Администрация </w:t>
      </w:r>
      <w:r w:rsidR="00EB0E1F">
        <w:rPr>
          <w:szCs w:val="26"/>
        </w:rPr>
        <w:t>СП</w:t>
      </w:r>
      <w:r w:rsidRPr="004A10AB">
        <w:rPr>
          <w:szCs w:val="26"/>
        </w:rPr>
        <w:t xml:space="preserve"> «</w:t>
      </w:r>
      <w:r>
        <w:rPr>
          <w:szCs w:val="26"/>
        </w:rPr>
        <w:t>Хорей-Верский</w:t>
      </w:r>
      <w:r w:rsidRPr="004A10AB">
        <w:rPr>
          <w:szCs w:val="26"/>
        </w:rPr>
        <w:t xml:space="preserve"> сельсовет</w:t>
      </w:r>
      <w:r>
        <w:rPr>
          <w:szCs w:val="26"/>
        </w:rPr>
        <w:t xml:space="preserve">» ЗР НАО </w:t>
      </w:r>
      <w:r w:rsidR="00EB0E1F">
        <w:rPr>
          <w:szCs w:val="26"/>
        </w:rPr>
        <w:t>–</w:t>
      </w:r>
      <w:r>
        <w:rPr>
          <w:szCs w:val="26"/>
        </w:rPr>
        <w:t xml:space="preserve"> п</w:t>
      </w:r>
      <w:r w:rsidRPr="004A10AB">
        <w:rPr>
          <w:szCs w:val="26"/>
        </w:rPr>
        <w:t xml:space="preserve">роверка соблюдения законодательства </w:t>
      </w:r>
      <w:r w:rsidR="00EB0E1F">
        <w:rPr>
          <w:szCs w:val="26"/>
        </w:rPr>
        <w:t>РФ</w:t>
      </w:r>
      <w:r w:rsidRPr="004A10AB">
        <w:rPr>
          <w:szCs w:val="26"/>
        </w:rPr>
        <w:t xml:space="preserve"> и иных правовых актов о контрактной системе в</w:t>
      </w:r>
      <w:r w:rsidR="00B07684">
        <w:rPr>
          <w:szCs w:val="26"/>
        </w:rPr>
        <w:t> </w:t>
      </w:r>
      <w:r w:rsidRPr="004A10AB">
        <w:rPr>
          <w:szCs w:val="26"/>
        </w:rPr>
        <w:t>сфере закупок товаров, работ, услуг для обеспечения государственных и</w:t>
      </w:r>
      <w:r w:rsidR="00B07684">
        <w:rPr>
          <w:szCs w:val="26"/>
        </w:rPr>
        <w:t> </w:t>
      </w:r>
      <w:r w:rsidRPr="004A10AB">
        <w:rPr>
          <w:szCs w:val="26"/>
        </w:rPr>
        <w:t>муниципальных нужд в отношении отдельных закупок для обеспечения муниципальных нужд</w:t>
      </w:r>
      <w:r>
        <w:rPr>
          <w:szCs w:val="26"/>
        </w:rPr>
        <w:t>;</w:t>
      </w:r>
    </w:p>
    <w:p w:rsidR="002F414C" w:rsidRDefault="002F414C" w:rsidP="00F51CA2">
      <w:pPr>
        <w:numPr>
          <w:ilvl w:val="0"/>
          <w:numId w:val="24"/>
        </w:numPr>
        <w:tabs>
          <w:tab w:val="left" w:pos="567"/>
        </w:tabs>
        <w:ind w:left="0" w:firstLine="425"/>
        <w:contextualSpacing/>
        <w:rPr>
          <w:szCs w:val="26"/>
        </w:rPr>
      </w:pPr>
      <w:r w:rsidRPr="00572F39">
        <w:rPr>
          <w:szCs w:val="26"/>
        </w:rPr>
        <w:t xml:space="preserve">Администрация </w:t>
      </w:r>
      <w:r w:rsidR="00EB0E1F">
        <w:rPr>
          <w:szCs w:val="26"/>
        </w:rPr>
        <w:t>СП</w:t>
      </w:r>
      <w:r w:rsidRPr="00572F39">
        <w:rPr>
          <w:szCs w:val="26"/>
        </w:rPr>
        <w:t xml:space="preserve"> «</w:t>
      </w:r>
      <w:r>
        <w:rPr>
          <w:szCs w:val="26"/>
        </w:rPr>
        <w:t xml:space="preserve">Коткинский сельсовет» ЗР НАО </w:t>
      </w:r>
      <w:r w:rsidR="00EB0E1F">
        <w:rPr>
          <w:szCs w:val="26"/>
        </w:rPr>
        <w:t>–</w:t>
      </w:r>
      <w:r>
        <w:rPr>
          <w:szCs w:val="26"/>
        </w:rPr>
        <w:t xml:space="preserve"> п</w:t>
      </w:r>
      <w:r w:rsidRPr="004A10AB">
        <w:rPr>
          <w:szCs w:val="26"/>
        </w:rPr>
        <w:t xml:space="preserve">роверка соблюдения законодательства </w:t>
      </w:r>
      <w:r w:rsidR="00EB0E1F">
        <w:rPr>
          <w:szCs w:val="26"/>
        </w:rPr>
        <w:t>РФ</w:t>
      </w:r>
      <w:r w:rsidRPr="004A10AB">
        <w:rPr>
          <w:szCs w:val="26"/>
        </w:rPr>
        <w:t xml:space="preserve"> и иных правовых актов о контрактной системе в сфере закупок товаров, работ, услуг для обеспечения государственных и муниципальных нужд в</w:t>
      </w:r>
      <w:r w:rsidR="00E01054">
        <w:rPr>
          <w:szCs w:val="26"/>
        </w:rPr>
        <w:t> </w:t>
      </w:r>
      <w:r w:rsidRPr="004A10AB">
        <w:rPr>
          <w:szCs w:val="26"/>
        </w:rPr>
        <w:t>отношении отдельных закупок для обеспечения муниципальных нужд</w:t>
      </w:r>
      <w:r>
        <w:rPr>
          <w:szCs w:val="26"/>
        </w:rPr>
        <w:t>;</w:t>
      </w:r>
      <w:r w:rsidRPr="00AC65E8">
        <w:rPr>
          <w:szCs w:val="26"/>
        </w:rPr>
        <w:t xml:space="preserve"> </w:t>
      </w:r>
    </w:p>
    <w:p w:rsidR="002F414C" w:rsidRDefault="002F414C" w:rsidP="00F51CA2">
      <w:pPr>
        <w:numPr>
          <w:ilvl w:val="0"/>
          <w:numId w:val="24"/>
        </w:numPr>
        <w:tabs>
          <w:tab w:val="left" w:pos="567"/>
        </w:tabs>
        <w:ind w:left="0" w:firstLine="425"/>
        <w:rPr>
          <w:szCs w:val="26"/>
        </w:rPr>
      </w:pPr>
      <w:r>
        <w:rPr>
          <w:szCs w:val="26"/>
        </w:rPr>
        <w:lastRenderedPageBreak/>
        <w:t>Администрация</w:t>
      </w:r>
      <w:r w:rsidRPr="00F97FAB">
        <w:rPr>
          <w:szCs w:val="26"/>
        </w:rPr>
        <w:t xml:space="preserve"> </w:t>
      </w:r>
      <w:r w:rsidR="00EB0E1F">
        <w:rPr>
          <w:szCs w:val="26"/>
        </w:rPr>
        <w:t>СП</w:t>
      </w:r>
      <w:r w:rsidRPr="00F97FAB">
        <w:rPr>
          <w:szCs w:val="26"/>
        </w:rPr>
        <w:t xml:space="preserve"> «Канинский сельсовет» ЗР НАО </w:t>
      </w:r>
      <w:r w:rsidR="00EB0E1F">
        <w:rPr>
          <w:szCs w:val="26"/>
        </w:rPr>
        <w:t>–</w:t>
      </w:r>
      <w:r>
        <w:rPr>
          <w:szCs w:val="26"/>
        </w:rPr>
        <w:t xml:space="preserve"> п</w:t>
      </w:r>
      <w:r w:rsidRPr="00F97FAB">
        <w:rPr>
          <w:szCs w:val="26"/>
        </w:rPr>
        <w:t xml:space="preserve">роверка осуществления расходов бюджета на благоустройство территории поселения, в </w:t>
      </w:r>
      <w:r w:rsidR="00EB0E1F">
        <w:rPr>
          <w:szCs w:val="26"/>
        </w:rPr>
        <w:t>т.ч.</w:t>
      </w:r>
      <w:r w:rsidRPr="00F97FAB">
        <w:rPr>
          <w:szCs w:val="26"/>
        </w:rPr>
        <w:t xml:space="preserve"> за счет иных межбюджетных трансфертов из бюджета Заполярн</w:t>
      </w:r>
      <w:r w:rsidR="00EB0E1F">
        <w:rPr>
          <w:szCs w:val="26"/>
        </w:rPr>
        <w:t>ого района</w:t>
      </w:r>
      <w:r>
        <w:rPr>
          <w:szCs w:val="26"/>
        </w:rPr>
        <w:t>.</w:t>
      </w:r>
    </w:p>
    <w:p w:rsidR="00BD1417" w:rsidRPr="006F217F" w:rsidRDefault="00EB0E1F" w:rsidP="00F51CA2">
      <w:pPr>
        <w:tabs>
          <w:tab w:val="left" w:pos="567"/>
        </w:tabs>
        <w:ind w:firstLine="425"/>
        <w:contextualSpacing/>
        <w:rPr>
          <w:rFonts w:eastAsia="Times New Roman"/>
          <w:szCs w:val="26"/>
          <w:lang w:eastAsia="ru-RU"/>
        </w:rPr>
      </w:pPr>
      <w:r w:rsidRPr="00EB0E1F">
        <w:rPr>
          <w:rFonts w:eastAsia="Times New Roman"/>
          <w:szCs w:val="26"/>
          <w:lang w:eastAsia="ru-RU"/>
        </w:rPr>
        <w:t xml:space="preserve">В соответствии с пунктом 11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РФ от 17.08.2020 № 1235, проведена внеплановая проверка соблюдения законодательства </w:t>
      </w:r>
      <w:r>
        <w:rPr>
          <w:rFonts w:eastAsia="Times New Roman"/>
          <w:szCs w:val="26"/>
          <w:lang w:eastAsia="ru-RU"/>
        </w:rPr>
        <w:t>РФ</w:t>
      </w:r>
      <w:r w:rsidRPr="00EB0E1F">
        <w:rPr>
          <w:rFonts w:eastAsia="Times New Roman"/>
          <w:szCs w:val="26"/>
          <w:lang w:eastAsia="ru-RU"/>
        </w:rPr>
        <w:t xml:space="preserve"> и иных правовых актов о контрактной системе в сфере закупок товаров, работ, услуг для обеспечения государственных и</w:t>
      </w:r>
      <w:r w:rsidR="00E01054">
        <w:rPr>
          <w:rFonts w:eastAsia="Times New Roman"/>
          <w:szCs w:val="26"/>
          <w:lang w:eastAsia="ru-RU"/>
        </w:rPr>
        <w:t> </w:t>
      </w:r>
      <w:r w:rsidRPr="00EB0E1F">
        <w:rPr>
          <w:rFonts w:eastAsia="Times New Roman"/>
          <w:szCs w:val="26"/>
          <w:lang w:eastAsia="ru-RU"/>
        </w:rPr>
        <w:t>муниципальных нужд в отношении отдельных закупок для обеспечения муни</w:t>
      </w:r>
      <w:r>
        <w:rPr>
          <w:rFonts w:eastAsia="Times New Roman"/>
          <w:szCs w:val="26"/>
          <w:lang w:eastAsia="ru-RU"/>
        </w:rPr>
        <w:t>ципальных нужд</w:t>
      </w:r>
      <w:r w:rsidRPr="00EB0E1F">
        <w:rPr>
          <w:rFonts w:eastAsia="Times New Roman"/>
          <w:szCs w:val="26"/>
          <w:lang w:eastAsia="ru-RU"/>
        </w:rPr>
        <w:t xml:space="preserve"> </w:t>
      </w:r>
      <w:r>
        <w:rPr>
          <w:rFonts w:eastAsia="Times New Roman"/>
          <w:szCs w:val="26"/>
          <w:lang w:eastAsia="ru-RU"/>
        </w:rPr>
        <w:t>МП</w:t>
      </w:r>
      <w:r w:rsidRPr="00EB0E1F">
        <w:rPr>
          <w:rFonts w:eastAsia="Times New Roman"/>
          <w:szCs w:val="26"/>
          <w:lang w:eastAsia="ru-RU"/>
        </w:rPr>
        <w:t xml:space="preserve"> </w:t>
      </w:r>
      <w:r>
        <w:rPr>
          <w:rFonts w:eastAsia="Times New Roman"/>
          <w:szCs w:val="26"/>
          <w:lang w:eastAsia="ru-RU"/>
        </w:rPr>
        <w:t>ЗР</w:t>
      </w:r>
      <w:r w:rsidRPr="00EB0E1F">
        <w:rPr>
          <w:rFonts w:eastAsia="Times New Roman"/>
          <w:szCs w:val="26"/>
          <w:lang w:eastAsia="ru-RU"/>
        </w:rPr>
        <w:t xml:space="preserve"> «Севержилко</w:t>
      </w:r>
      <w:r w:rsidR="00BD1417">
        <w:rPr>
          <w:rFonts w:eastAsia="Times New Roman"/>
          <w:szCs w:val="26"/>
          <w:lang w:eastAsia="ru-RU"/>
        </w:rPr>
        <w:t>мсервис» (</w:t>
      </w:r>
      <w:r w:rsidR="00060D55">
        <w:rPr>
          <w:rFonts w:eastAsia="Times New Roman"/>
          <w:szCs w:val="26"/>
          <w:lang w:eastAsia="ru-RU"/>
        </w:rPr>
        <w:t>по обращению</w:t>
      </w:r>
      <w:r w:rsidR="00BD1417">
        <w:rPr>
          <w:rFonts w:eastAsia="Times New Roman"/>
          <w:szCs w:val="26"/>
          <w:lang w:eastAsia="ru-RU"/>
        </w:rPr>
        <w:t xml:space="preserve"> администрации СП «Поселок Амдерма»</w:t>
      </w:r>
      <w:r w:rsidR="00BD1417" w:rsidRPr="00BD1417">
        <w:t xml:space="preserve"> </w:t>
      </w:r>
      <w:r w:rsidR="00BD1417">
        <w:t xml:space="preserve">в </w:t>
      </w:r>
      <w:r w:rsidR="00BD1417">
        <w:rPr>
          <w:rFonts w:eastAsia="Times New Roman"/>
          <w:szCs w:val="26"/>
          <w:lang w:eastAsia="ru-RU"/>
        </w:rPr>
        <w:t xml:space="preserve">УФАС </w:t>
      </w:r>
      <w:r w:rsidR="00BD1417" w:rsidRPr="00BD1417">
        <w:rPr>
          <w:rFonts w:eastAsia="Times New Roman"/>
          <w:szCs w:val="26"/>
          <w:lang w:eastAsia="ru-RU"/>
        </w:rPr>
        <w:t xml:space="preserve">по </w:t>
      </w:r>
      <w:r w:rsidR="00BD1417">
        <w:rPr>
          <w:rFonts w:eastAsia="Times New Roman"/>
          <w:szCs w:val="26"/>
          <w:lang w:eastAsia="ru-RU"/>
        </w:rPr>
        <w:t>НАО</w:t>
      </w:r>
      <w:r w:rsidR="00BD1417" w:rsidRPr="00BD1417">
        <w:t xml:space="preserve"> </w:t>
      </w:r>
      <w:r w:rsidR="00060D55">
        <w:rPr>
          <w:rFonts w:eastAsia="Times New Roman"/>
          <w:szCs w:val="26"/>
          <w:lang w:eastAsia="ru-RU"/>
        </w:rPr>
        <w:t>о нарушении</w:t>
      </w:r>
      <w:r w:rsidR="00BD1417" w:rsidRPr="00BD1417">
        <w:rPr>
          <w:rFonts w:eastAsia="Times New Roman"/>
          <w:szCs w:val="26"/>
          <w:lang w:eastAsia="ru-RU"/>
        </w:rPr>
        <w:t xml:space="preserve"> сроков исполнения договоров подряда</w:t>
      </w:r>
      <w:r w:rsidR="00BD1417">
        <w:rPr>
          <w:rFonts w:eastAsia="Times New Roman"/>
          <w:szCs w:val="26"/>
          <w:lang w:eastAsia="ru-RU"/>
        </w:rPr>
        <w:t>).</w:t>
      </w:r>
    </w:p>
    <w:p w:rsidR="006F217F" w:rsidRPr="00572F39" w:rsidRDefault="006F217F" w:rsidP="00F51CA2">
      <w:pPr>
        <w:tabs>
          <w:tab w:val="left" w:pos="567"/>
        </w:tabs>
        <w:autoSpaceDE w:val="0"/>
        <w:autoSpaceDN w:val="0"/>
        <w:adjustRightInd w:val="0"/>
        <w:ind w:firstLine="425"/>
        <w:rPr>
          <w:szCs w:val="26"/>
        </w:rPr>
      </w:pPr>
      <w:r>
        <w:rPr>
          <w:szCs w:val="26"/>
        </w:rPr>
        <w:t>Объектам контроля направлено 21</w:t>
      </w:r>
      <w:r w:rsidRPr="00572F39">
        <w:rPr>
          <w:szCs w:val="26"/>
        </w:rPr>
        <w:t xml:space="preserve"> представлени</w:t>
      </w:r>
      <w:r>
        <w:rPr>
          <w:szCs w:val="26"/>
        </w:rPr>
        <w:t>е</w:t>
      </w:r>
      <w:r w:rsidR="00751071">
        <w:rPr>
          <w:szCs w:val="26"/>
        </w:rPr>
        <w:t>. П</w:t>
      </w:r>
      <w:r w:rsidRPr="00572F39">
        <w:rPr>
          <w:szCs w:val="26"/>
        </w:rPr>
        <w:t>о состоянию</w:t>
      </w:r>
      <w:r w:rsidR="00E01054">
        <w:rPr>
          <w:szCs w:val="26"/>
        </w:rPr>
        <w:t xml:space="preserve"> </w:t>
      </w:r>
      <w:r w:rsidRPr="00572F39">
        <w:rPr>
          <w:szCs w:val="26"/>
        </w:rPr>
        <w:t>на 01.01.202</w:t>
      </w:r>
      <w:r>
        <w:rPr>
          <w:szCs w:val="26"/>
        </w:rPr>
        <w:t>5</w:t>
      </w:r>
      <w:r w:rsidRPr="00572F39">
        <w:rPr>
          <w:szCs w:val="26"/>
        </w:rPr>
        <w:t>:</w:t>
      </w:r>
    </w:p>
    <w:p w:rsidR="006F217F" w:rsidRPr="00572F39" w:rsidRDefault="006F217F" w:rsidP="00F51CA2">
      <w:pPr>
        <w:numPr>
          <w:ilvl w:val="0"/>
          <w:numId w:val="22"/>
        </w:numPr>
        <w:tabs>
          <w:tab w:val="left" w:pos="567"/>
          <w:tab w:val="left" w:pos="851"/>
        </w:tabs>
        <w:ind w:left="0" w:firstLine="425"/>
        <w:contextualSpacing/>
        <w:rPr>
          <w:szCs w:val="26"/>
        </w:rPr>
      </w:pPr>
      <w:r>
        <w:rPr>
          <w:szCs w:val="26"/>
        </w:rPr>
        <w:t>18</w:t>
      </w:r>
      <w:r w:rsidRPr="00572F39">
        <w:rPr>
          <w:szCs w:val="26"/>
        </w:rPr>
        <w:t xml:space="preserve"> представлений исполнено;</w:t>
      </w:r>
    </w:p>
    <w:p w:rsidR="006F217F" w:rsidRPr="00572F39" w:rsidRDefault="006F217F" w:rsidP="00F51CA2">
      <w:pPr>
        <w:numPr>
          <w:ilvl w:val="0"/>
          <w:numId w:val="22"/>
        </w:numPr>
        <w:tabs>
          <w:tab w:val="left" w:pos="567"/>
          <w:tab w:val="left" w:pos="851"/>
        </w:tabs>
        <w:ind w:left="0" w:firstLine="425"/>
        <w:rPr>
          <w:szCs w:val="26"/>
        </w:rPr>
      </w:pPr>
      <w:r w:rsidRPr="00572F39">
        <w:rPr>
          <w:szCs w:val="26"/>
        </w:rPr>
        <w:t>по 3 представлениям срок исполнения в отчетном году не наступил.</w:t>
      </w:r>
    </w:p>
    <w:p w:rsidR="006F217F" w:rsidRPr="00572F39" w:rsidRDefault="006F217F" w:rsidP="00F51CA2">
      <w:pPr>
        <w:tabs>
          <w:tab w:val="left" w:pos="567"/>
        </w:tabs>
        <w:autoSpaceDE w:val="0"/>
        <w:autoSpaceDN w:val="0"/>
        <w:adjustRightInd w:val="0"/>
        <w:ind w:firstLine="425"/>
        <w:rPr>
          <w:szCs w:val="26"/>
        </w:rPr>
      </w:pPr>
      <w:r>
        <w:rPr>
          <w:szCs w:val="26"/>
        </w:rPr>
        <w:t>Направлено 8</w:t>
      </w:r>
      <w:r w:rsidRPr="00572F39">
        <w:rPr>
          <w:szCs w:val="26"/>
        </w:rPr>
        <w:t xml:space="preserve"> информационных писем государственным и муниципальным органам.</w:t>
      </w:r>
    </w:p>
    <w:p w:rsidR="006F217F" w:rsidRDefault="006F217F" w:rsidP="00F51CA2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ind w:left="0" w:firstLine="425"/>
        <w:contextualSpacing/>
        <w:rPr>
          <w:szCs w:val="26"/>
        </w:rPr>
      </w:pPr>
      <w:r w:rsidRPr="00572F39">
        <w:rPr>
          <w:szCs w:val="26"/>
        </w:rPr>
        <w:t>В связи с выявленными нарушениями законодательства о контрактной системе в сфере закупок товаров, работ, услуг для обеспечения государственных и</w:t>
      </w:r>
      <w:r w:rsidR="00E01054">
        <w:rPr>
          <w:szCs w:val="26"/>
        </w:rPr>
        <w:t> </w:t>
      </w:r>
      <w:r w:rsidRPr="00572F39">
        <w:rPr>
          <w:szCs w:val="26"/>
        </w:rPr>
        <w:t>муниципальных нужд, в соотве</w:t>
      </w:r>
      <w:r w:rsidR="008F60AC">
        <w:rPr>
          <w:szCs w:val="26"/>
        </w:rPr>
        <w:t xml:space="preserve">тствии с </w:t>
      </w:r>
      <w:r w:rsidR="00B736C8">
        <w:rPr>
          <w:szCs w:val="26"/>
        </w:rPr>
        <w:t>частью</w:t>
      </w:r>
      <w:r w:rsidR="008F60AC">
        <w:rPr>
          <w:szCs w:val="26"/>
        </w:rPr>
        <w:t xml:space="preserve"> 2 статьи 23.66 </w:t>
      </w:r>
      <w:r w:rsidR="00BD1417">
        <w:rPr>
          <w:spacing w:val="-1"/>
          <w:szCs w:val="26"/>
        </w:rPr>
        <w:t xml:space="preserve">КоАП РФ </w:t>
      </w:r>
      <w:r w:rsidRPr="00572F39">
        <w:rPr>
          <w:szCs w:val="26"/>
        </w:rPr>
        <w:t xml:space="preserve">направлено </w:t>
      </w:r>
      <w:r>
        <w:rPr>
          <w:szCs w:val="26"/>
        </w:rPr>
        <w:t>3</w:t>
      </w:r>
      <w:r w:rsidR="00BD1417">
        <w:rPr>
          <w:szCs w:val="26"/>
        </w:rPr>
        <w:t> </w:t>
      </w:r>
      <w:r w:rsidRPr="00572F39">
        <w:rPr>
          <w:szCs w:val="26"/>
        </w:rPr>
        <w:t>информационных пис</w:t>
      </w:r>
      <w:r>
        <w:rPr>
          <w:szCs w:val="26"/>
        </w:rPr>
        <w:t>ьма</w:t>
      </w:r>
      <w:r w:rsidRPr="00572F39">
        <w:rPr>
          <w:szCs w:val="26"/>
        </w:rPr>
        <w:t xml:space="preserve"> в Департамент внутреннего контроля и</w:t>
      </w:r>
      <w:r w:rsidR="00B07684">
        <w:rPr>
          <w:szCs w:val="26"/>
        </w:rPr>
        <w:t> </w:t>
      </w:r>
      <w:r w:rsidRPr="00572F39">
        <w:rPr>
          <w:szCs w:val="26"/>
        </w:rPr>
        <w:t xml:space="preserve">надзора </w:t>
      </w:r>
      <w:r>
        <w:rPr>
          <w:szCs w:val="26"/>
        </w:rPr>
        <w:t>НАО</w:t>
      </w:r>
      <w:r w:rsidRPr="00572F39">
        <w:rPr>
          <w:szCs w:val="26"/>
        </w:rPr>
        <w:t xml:space="preserve"> о нарушениях, содержащих признаки административных правонарушений.</w:t>
      </w:r>
    </w:p>
    <w:p w:rsidR="006F217F" w:rsidRPr="00E66B27" w:rsidRDefault="006F217F" w:rsidP="004F4565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E66B27">
        <w:rPr>
          <w:szCs w:val="26"/>
        </w:rPr>
        <w:t>По результатам рассмотрения Департаментом внутреннего контроля указанных информационных писем</w:t>
      </w:r>
      <w:r>
        <w:rPr>
          <w:szCs w:val="26"/>
        </w:rPr>
        <w:t xml:space="preserve"> одному </w:t>
      </w:r>
      <w:r w:rsidRPr="00E66B27">
        <w:rPr>
          <w:szCs w:val="26"/>
        </w:rPr>
        <w:t xml:space="preserve">виновному должностному лицу назначено административное </w:t>
      </w:r>
      <w:r>
        <w:rPr>
          <w:szCs w:val="26"/>
        </w:rPr>
        <w:t>наказание в виде предупреждения по</w:t>
      </w:r>
      <w:r w:rsidR="00B07684">
        <w:rPr>
          <w:szCs w:val="26"/>
        </w:rPr>
        <w:t> </w:t>
      </w:r>
      <w:r>
        <w:rPr>
          <w:szCs w:val="26"/>
        </w:rPr>
        <w:t xml:space="preserve">административному правонарушению, предусмотренному </w:t>
      </w:r>
      <w:r w:rsidRPr="00E66B27">
        <w:rPr>
          <w:szCs w:val="26"/>
        </w:rPr>
        <w:t>часть</w:t>
      </w:r>
      <w:r>
        <w:rPr>
          <w:szCs w:val="26"/>
        </w:rPr>
        <w:t>ю</w:t>
      </w:r>
      <w:r w:rsidRPr="00E66B27">
        <w:rPr>
          <w:szCs w:val="26"/>
        </w:rPr>
        <w:t xml:space="preserve"> 2 статьи 7.31 КоАП РФ</w:t>
      </w:r>
      <w:r>
        <w:rPr>
          <w:szCs w:val="26"/>
        </w:rPr>
        <w:t>.</w:t>
      </w:r>
    </w:p>
    <w:p w:rsidR="00BD1417" w:rsidRDefault="006F217F" w:rsidP="00BD1417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160"/>
        <w:ind w:left="0" w:firstLine="567"/>
        <w:contextualSpacing/>
        <w:rPr>
          <w:bCs/>
          <w:szCs w:val="26"/>
        </w:rPr>
      </w:pPr>
      <w:r w:rsidRPr="00F44096">
        <w:rPr>
          <w:bCs/>
          <w:szCs w:val="26"/>
        </w:rPr>
        <w:t>По результатам 4 контрольных мероприятий направлено 5 информационных писем администрациям с предложениями по вопросам, относящимся к их компетенции:</w:t>
      </w:r>
      <w:r w:rsidR="00BD1417">
        <w:rPr>
          <w:bCs/>
          <w:szCs w:val="26"/>
        </w:rPr>
        <w:t xml:space="preserve"> </w:t>
      </w:r>
      <w:r w:rsidRPr="00BD1417">
        <w:rPr>
          <w:bCs/>
          <w:szCs w:val="26"/>
        </w:rPr>
        <w:t>А</w:t>
      </w:r>
      <w:r w:rsidR="00BD1417">
        <w:rPr>
          <w:bCs/>
          <w:szCs w:val="26"/>
        </w:rPr>
        <w:t xml:space="preserve">дминистрации Заполярного района, администрациям </w:t>
      </w:r>
      <w:r w:rsidRPr="00BD1417">
        <w:rPr>
          <w:bCs/>
          <w:szCs w:val="26"/>
        </w:rPr>
        <w:t>СП</w:t>
      </w:r>
      <w:r w:rsidR="00E01054">
        <w:rPr>
          <w:bCs/>
          <w:szCs w:val="26"/>
        </w:rPr>
        <w:t> </w:t>
      </w:r>
      <w:r w:rsidRPr="00BD1417">
        <w:rPr>
          <w:bCs/>
          <w:szCs w:val="26"/>
        </w:rPr>
        <w:t>«</w:t>
      </w:r>
      <w:r w:rsidR="00BD1417">
        <w:rPr>
          <w:bCs/>
          <w:szCs w:val="26"/>
        </w:rPr>
        <w:t xml:space="preserve">Тиманский сельсовет» ЗР НАО, </w:t>
      </w:r>
      <w:r w:rsidRPr="00BD1417">
        <w:rPr>
          <w:bCs/>
          <w:szCs w:val="26"/>
        </w:rPr>
        <w:t>СП «Пустозерский сельсовет» ЗР НАО</w:t>
      </w:r>
      <w:r w:rsidR="00BD1417">
        <w:rPr>
          <w:bCs/>
          <w:szCs w:val="26"/>
        </w:rPr>
        <w:t xml:space="preserve">, </w:t>
      </w:r>
      <w:r w:rsidRPr="00BD1417">
        <w:rPr>
          <w:bCs/>
          <w:szCs w:val="26"/>
        </w:rPr>
        <w:t>СП</w:t>
      </w:r>
      <w:r w:rsidR="00E01054">
        <w:rPr>
          <w:bCs/>
          <w:szCs w:val="26"/>
        </w:rPr>
        <w:t> </w:t>
      </w:r>
      <w:r w:rsidRPr="00BD1417">
        <w:rPr>
          <w:bCs/>
          <w:szCs w:val="26"/>
        </w:rPr>
        <w:t>«Малоземельский сельсовет» ЗР НАО</w:t>
      </w:r>
      <w:r w:rsidR="00BD1417">
        <w:rPr>
          <w:bCs/>
          <w:szCs w:val="26"/>
        </w:rPr>
        <w:t xml:space="preserve">, </w:t>
      </w:r>
      <w:r w:rsidRPr="00BD1417">
        <w:rPr>
          <w:bCs/>
          <w:szCs w:val="26"/>
        </w:rPr>
        <w:t>СП «Великовисочный сельсовет» ЗР</w:t>
      </w:r>
      <w:r w:rsidR="00E01054">
        <w:rPr>
          <w:bCs/>
          <w:szCs w:val="26"/>
        </w:rPr>
        <w:t> </w:t>
      </w:r>
      <w:r w:rsidRPr="00BD1417">
        <w:rPr>
          <w:bCs/>
          <w:szCs w:val="26"/>
        </w:rPr>
        <w:t>НАО.</w:t>
      </w:r>
    </w:p>
    <w:p w:rsidR="006F217F" w:rsidRPr="00BD1417" w:rsidRDefault="006F217F" w:rsidP="00BD1417">
      <w:pPr>
        <w:tabs>
          <w:tab w:val="left" w:pos="567"/>
        </w:tabs>
        <w:autoSpaceDE w:val="0"/>
        <w:autoSpaceDN w:val="0"/>
        <w:adjustRightInd w:val="0"/>
        <w:spacing w:after="160"/>
        <w:ind w:left="567" w:firstLine="0"/>
        <w:contextualSpacing/>
        <w:rPr>
          <w:bCs/>
          <w:szCs w:val="26"/>
        </w:rPr>
      </w:pPr>
      <w:r w:rsidRPr="00BD1417">
        <w:rPr>
          <w:bCs/>
          <w:szCs w:val="26"/>
        </w:rPr>
        <w:t>После рассмотрения приняты соответствующие меры.</w:t>
      </w:r>
    </w:p>
    <w:p w:rsidR="006F217F" w:rsidRDefault="006F217F" w:rsidP="004F4565">
      <w:pPr>
        <w:tabs>
          <w:tab w:val="left" w:pos="567"/>
        </w:tabs>
        <w:autoSpaceDE w:val="0"/>
        <w:autoSpaceDN w:val="0"/>
        <w:adjustRightInd w:val="0"/>
        <w:spacing w:before="120"/>
        <w:ind w:firstLine="567"/>
        <w:rPr>
          <w:spacing w:val="-1"/>
          <w:szCs w:val="26"/>
        </w:rPr>
      </w:pPr>
      <w:r w:rsidRPr="00572F39">
        <w:rPr>
          <w:spacing w:val="-1"/>
          <w:szCs w:val="26"/>
        </w:rPr>
        <w:t>По результатам проведенных контрольных мероприятий в отчетном году на</w:t>
      </w:r>
      <w:r w:rsidR="00E01054">
        <w:rPr>
          <w:spacing w:val="-1"/>
          <w:szCs w:val="26"/>
        </w:rPr>
        <w:t> </w:t>
      </w:r>
      <w:r w:rsidRPr="00572F39">
        <w:rPr>
          <w:spacing w:val="-1"/>
          <w:szCs w:val="26"/>
        </w:rPr>
        <w:t xml:space="preserve">основании части 7 статьи 28.3 КоАП РФ </w:t>
      </w:r>
      <w:r>
        <w:rPr>
          <w:spacing w:val="-1"/>
          <w:szCs w:val="26"/>
        </w:rPr>
        <w:t xml:space="preserve">должностными лицами </w:t>
      </w:r>
      <w:r w:rsidR="002918D9">
        <w:rPr>
          <w:spacing w:val="-1"/>
          <w:szCs w:val="26"/>
        </w:rPr>
        <w:t>о</w:t>
      </w:r>
      <w:r w:rsidRPr="00572F39">
        <w:rPr>
          <w:spacing w:val="-1"/>
          <w:szCs w:val="26"/>
        </w:rPr>
        <w:t>тдел</w:t>
      </w:r>
      <w:r>
        <w:rPr>
          <w:spacing w:val="-1"/>
          <w:szCs w:val="26"/>
        </w:rPr>
        <w:t>а</w:t>
      </w:r>
      <w:r w:rsidRPr="00572F39">
        <w:rPr>
          <w:spacing w:val="-1"/>
          <w:szCs w:val="26"/>
        </w:rPr>
        <w:t xml:space="preserve"> ВФК составлены и направлены мировым судьям </w:t>
      </w:r>
      <w:r>
        <w:rPr>
          <w:spacing w:val="-1"/>
          <w:szCs w:val="26"/>
        </w:rPr>
        <w:t>15</w:t>
      </w:r>
      <w:r w:rsidRPr="00572F39">
        <w:rPr>
          <w:spacing w:val="-1"/>
          <w:szCs w:val="26"/>
        </w:rPr>
        <w:t xml:space="preserve"> протокол</w:t>
      </w:r>
      <w:r>
        <w:rPr>
          <w:spacing w:val="-1"/>
          <w:szCs w:val="26"/>
        </w:rPr>
        <w:t>ов</w:t>
      </w:r>
      <w:r w:rsidRPr="00572F39">
        <w:rPr>
          <w:spacing w:val="-1"/>
          <w:szCs w:val="26"/>
        </w:rPr>
        <w:t xml:space="preserve"> об административных правонарушениях, в т</w:t>
      </w:r>
      <w:r>
        <w:rPr>
          <w:spacing w:val="-1"/>
          <w:szCs w:val="26"/>
        </w:rPr>
        <w:t>.ч.:</w:t>
      </w:r>
    </w:p>
    <w:p w:rsidR="006F217F" w:rsidRDefault="006F217F" w:rsidP="004F4565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/>
        <w:rPr>
          <w:spacing w:val="-1"/>
          <w:szCs w:val="26"/>
        </w:rPr>
      </w:pPr>
      <w:r>
        <w:rPr>
          <w:spacing w:val="-1"/>
          <w:szCs w:val="26"/>
        </w:rPr>
        <w:t>5</w:t>
      </w:r>
      <w:r w:rsidRPr="00572F39">
        <w:rPr>
          <w:spacing w:val="-1"/>
          <w:szCs w:val="26"/>
        </w:rPr>
        <w:t xml:space="preserve"> протокол</w:t>
      </w:r>
      <w:r>
        <w:rPr>
          <w:spacing w:val="-1"/>
          <w:szCs w:val="26"/>
        </w:rPr>
        <w:t>ов по статье 15.15.10 КоАП РФ;</w:t>
      </w:r>
    </w:p>
    <w:p w:rsidR="006F217F" w:rsidRDefault="006F217F" w:rsidP="004F4565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/>
        <w:rPr>
          <w:spacing w:val="-1"/>
          <w:szCs w:val="26"/>
        </w:rPr>
      </w:pPr>
      <w:r>
        <w:rPr>
          <w:spacing w:val="-1"/>
          <w:szCs w:val="26"/>
        </w:rPr>
        <w:t>7</w:t>
      </w:r>
      <w:r w:rsidRPr="00572F39">
        <w:rPr>
          <w:spacing w:val="-1"/>
          <w:szCs w:val="26"/>
        </w:rPr>
        <w:t xml:space="preserve"> протокол</w:t>
      </w:r>
      <w:r>
        <w:rPr>
          <w:spacing w:val="-1"/>
          <w:szCs w:val="26"/>
        </w:rPr>
        <w:t>ов</w:t>
      </w:r>
      <w:r w:rsidRPr="00572F39">
        <w:rPr>
          <w:spacing w:val="-1"/>
          <w:szCs w:val="26"/>
        </w:rPr>
        <w:t xml:space="preserve"> по части 2 статьи 15.15.</w:t>
      </w:r>
      <w:r>
        <w:rPr>
          <w:spacing w:val="-1"/>
          <w:szCs w:val="26"/>
        </w:rPr>
        <w:t>7 КоАП РФ;</w:t>
      </w:r>
    </w:p>
    <w:p w:rsidR="006F217F" w:rsidRDefault="006F217F" w:rsidP="004F4565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/>
        <w:rPr>
          <w:spacing w:val="-1"/>
          <w:szCs w:val="26"/>
        </w:rPr>
      </w:pPr>
      <w:r w:rsidRPr="00F87717">
        <w:rPr>
          <w:spacing w:val="-1"/>
          <w:szCs w:val="26"/>
        </w:rPr>
        <w:t>1 протокол по части 20 статьи 19.5 КоАП РФ</w:t>
      </w:r>
      <w:r>
        <w:rPr>
          <w:spacing w:val="-1"/>
          <w:szCs w:val="26"/>
        </w:rPr>
        <w:t>;</w:t>
      </w:r>
    </w:p>
    <w:p w:rsidR="006F217F" w:rsidRDefault="006F217F" w:rsidP="004F4565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/>
      </w:pPr>
      <w:r w:rsidRPr="00F87717">
        <w:rPr>
          <w:spacing w:val="-1"/>
          <w:szCs w:val="26"/>
        </w:rPr>
        <w:t>1 протокол по</w:t>
      </w:r>
      <w:r>
        <w:rPr>
          <w:spacing w:val="-1"/>
          <w:szCs w:val="26"/>
        </w:rPr>
        <w:t xml:space="preserve"> части 2 статьи 19.4.1 КоАП РФ</w:t>
      </w:r>
      <w:r w:rsidRPr="00F87717">
        <w:rPr>
          <w:spacing w:val="-1"/>
          <w:szCs w:val="26"/>
        </w:rPr>
        <w:t>;</w:t>
      </w:r>
    </w:p>
    <w:p w:rsidR="006F217F" w:rsidRPr="006F217F" w:rsidRDefault="006F217F" w:rsidP="004F4565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/>
        <w:rPr>
          <w:spacing w:val="-1"/>
          <w:szCs w:val="26"/>
        </w:rPr>
      </w:pPr>
      <w:r w:rsidRPr="00EB65B2">
        <w:rPr>
          <w:spacing w:val="-1"/>
          <w:szCs w:val="26"/>
        </w:rPr>
        <w:t>1 протокол по части 1 статьи 15.15.6 КоАП РФ</w:t>
      </w:r>
      <w:r>
        <w:rPr>
          <w:spacing w:val="-1"/>
          <w:szCs w:val="26"/>
        </w:rPr>
        <w:t>.</w:t>
      </w:r>
    </w:p>
    <w:p w:rsidR="006F217F" w:rsidRPr="00093D7B" w:rsidRDefault="006F217F" w:rsidP="00F51CA2">
      <w:pPr>
        <w:tabs>
          <w:tab w:val="left" w:pos="567"/>
        </w:tabs>
        <w:ind w:firstLine="567"/>
        <w:rPr>
          <w:spacing w:val="-1"/>
          <w:szCs w:val="26"/>
        </w:rPr>
      </w:pPr>
      <w:r w:rsidRPr="00093D7B">
        <w:rPr>
          <w:spacing w:val="-1"/>
          <w:szCs w:val="26"/>
        </w:rPr>
        <w:t xml:space="preserve">По результатам двух проверок </w:t>
      </w:r>
      <w:r>
        <w:rPr>
          <w:spacing w:val="-1"/>
          <w:szCs w:val="26"/>
        </w:rPr>
        <w:t xml:space="preserve">приняты решения о </w:t>
      </w:r>
      <w:r w:rsidRPr="00093D7B">
        <w:rPr>
          <w:spacing w:val="-1"/>
          <w:szCs w:val="26"/>
        </w:rPr>
        <w:t>возбужден</w:t>
      </w:r>
      <w:r>
        <w:rPr>
          <w:spacing w:val="-1"/>
          <w:szCs w:val="26"/>
        </w:rPr>
        <w:t>ии</w:t>
      </w:r>
      <w:r w:rsidRPr="00093D7B">
        <w:rPr>
          <w:spacing w:val="-1"/>
          <w:szCs w:val="26"/>
        </w:rPr>
        <w:t xml:space="preserve"> </w:t>
      </w:r>
      <w:r>
        <w:rPr>
          <w:spacing w:val="-1"/>
          <w:szCs w:val="26"/>
        </w:rPr>
        <w:t>4</w:t>
      </w:r>
      <w:r w:rsidRPr="00093D7B">
        <w:rPr>
          <w:spacing w:val="-1"/>
          <w:szCs w:val="26"/>
        </w:rPr>
        <w:t xml:space="preserve"> дел об</w:t>
      </w:r>
      <w:r w:rsidR="00E01054">
        <w:rPr>
          <w:spacing w:val="-1"/>
          <w:szCs w:val="26"/>
        </w:rPr>
        <w:t> </w:t>
      </w:r>
      <w:r w:rsidRPr="00093D7B">
        <w:rPr>
          <w:spacing w:val="-1"/>
          <w:szCs w:val="26"/>
        </w:rPr>
        <w:t>административном</w:t>
      </w:r>
      <w:r>
        <w:rPr>
          <w:spacing w:val="-1"/>
          <w:szCs w:val="26"/>
        </w:rPr>
        <w:t xml:space="preserve"> правонарушении</w:t>
      </w:r>
      <w:r w:rsidR="002918D9">
        <w:rPr>
          <w:spacing w:val="-1"/>
          <w:szCs w:val="26"/>
        </w:rPr>
        <w:t>:</w:t>
      </w:r>
      <w:r>
        <w:rPr>
          <w:spacing w:val="-1"/>
          <w:szCs w:val="26"/>
        </w:rPr>
        <w:t xml:space="preserve"> 2</w:t>
      </w:r>
      <w:r w:rsidRPr="00093D7B">
        <w:rPr>
          <w:spacing w:val="-1"/>
          <w:szCs w:val="26"/>
        </w:rPr>
        <w:t xml:space="preserve"> дела по ст</w:t>
      </w:r>
      <w:r>
        <w:rPr>
          <w:spacing w:val="-1"/>
          <w:szCs w:val="26"/>
        </w:rPr>
        <w:t>атье 15.15.10 КоАП </w:t>
      </w:r>
      <w:r w:rsidRPr="00093D7B">
        <w:rPr>
          <w:spacing w:val="-1"/>
          <w:szCs w:val="26"/>
        </w:rPr>
        <w:t>РФ</w:t>
      </w:r>
      <w:r w:rsidR="002918D9">
        <w:rPr>
          <w:spacing w:val="-1"/>
          <w:szCs w:val="26"/>
        </w:rPr>
        <w:t>;</w:t>
      </w:r>
      <w:r w:rsidRPr="00093D7B">
        <w:rPr>
          <w:spacing w:val="-1"/>
          <w:szCs w:val="26"/>
        </w:rPr>
        <w:t xml:space="preserve"> </w:t>
      </w:r>
      <w:r>
        <w:rPr>
          <w:spacing w:val="-1"/>
          <w:szCs w:val="26"/>
        </w:rPr>
        <w:t>1</w:t>
      </w:r>
      <w:r w:rsidR="00B07684">
        <w:rPr>
          <w:spacing w:val="-1"/>
          <w:szCs w:val="26"/>
        </w:rPr>
        <w:t> </w:t>
      </w:r>
      <w:r w:rsidRPr="00093D7B">
        <w:rPr>
          <w:spacing w:val="-1"/>
          <w:szCs w:val="26"/>
        </w:rPr>
        <w:t>дело по части 2 статьи 15.15.7 КоАП РФ</w:t>
      </w:r>
      <w:r w:rsidR="002918D9">
        <w:rPr>
          <w:spacing w:val="-1"/>
          <w:szCs w:val="26"/>
        </w:rPr>
        <w:t>;</w:t>
      </w:r>
      <w:r w:rsidRPr="00093D7B">
        <w:rPr>
          <w:spacing w:val="-1"/>
          <w:szCs w:val="26"/>
        </w:rPr>
        <w:t xml:space="preserve"> </w:t>
      </w:r>
      <w:r>
        <w:rPr>
          <w:spacing w:val="-1"/>
          <w:szCs w:val="26"/>
        </w:rPr>
        <w:t xml:space="preserve">1 дело по части 2 статьи 15.15.6 </w:t>
      </w:r>
      <w:r w:rsidRPr="00093D7B">
        <w:rPr>
          <w:spacing w:val="-1"/>
          <w:szCs w:val="26"/>
        </w:rPr>
        <w:t xml:space="preserve">КоАП РФ, должностным лицам направлены извещения о времени и месте составления протокола </w:t>
      </w:r>
      <w:r w:rsidRPr="00093D7B">
        <w:rPr>
          <w:spacing w:val="-1"/>
          <w:szCs w:val="26"/>
        </w:rPr>
        <w:lastRenderedPageBreak/>
        <w:t xml:space="preserve">об </w:t>
      </w:r>
      <w:r>
        <w:rPr>
          <w:spacing w:val="-1"/>
          <w:szCs w:val="26"/>
        </w:rPr>
        <w:t>административном правонарушении</w:t>
      </w:r>
      <w:r w:rsidRPr="00093D7B">
        <w:rPr>
          <w:spacing w:val="-1"/>
          <w:szCs w:val="26"/>
        </w:rPr>
        <w:t xml:space="preserve"> </w:t>
      </w:r>
      <w:r>
        <w:rPr>
          <w:spacing w:val="-1"/>
          <w:szCs w:val="26"/>
        </w:rPr>
        <w:t>(</w:t>
      </w:r>
      <w:r w:rsidRPr="00093D7B">
        <w:rPr>
          <w:spacing w:val="-1"/>
          <w:szCs w:val="26"/>
        </w:rPr>
        <w:t>протокол</w:t>
      </w:r>
      <w:r>
        <w:rPr>
          <w:spacing w:val="-1"/>
          <w:szCs w:val="26"/>
        </w:rPr>
        <w:t>ы</w:t>
      </w:r>
      <w:r w:rsidRPr="00093D7B">
        <w:rPr>
          <w:spacing w:val="-1"/>
          <w:szCs w:val="26"/>
        </w:rPr>
        <w:t xml:space="preserve"> </w:t>
      </w:r>
      <w:r>
        <w:rPr>
          <w:spacing w:val="-1"/>
          <w:szCs w:val="26"/>
        </w:rPr>
        <w:t>составлены в январе</w:t>
      </w:r>
      <w:r w:rsidRPr="00093D7B">
        <w:rPr>
          <w:spacing w:val="-1"/>
          <w:szCs w:val="26"/>
        </w:rPr>
        <w:t xml:space="preserve"> и</w:t>
      </w:r>
      <w:r w:rsidR="00E01054">
        <w:rPr>
          <w:spacing w:val="-1"/>
          <w:szCs w:val="26"/>
        </w:rPr>
        <w:t> </w:t>
      </w:r>
      <w:r w:rsidRPr="00093D7B">
        <w:rPr>
          <w:spacing w:val="-1"/>
          <w:szCs w:val="26"/>
        </w:rPr>
        <w:t>феврал</w:t>
      </w:r>
      <w:r>
        <w:rPr>
          <w:spacing w:val="-1"/>
          <w:szCs w:val="26"/>
        </w:rPr>
        <w:t>е</w:t>
      </w:r>
      <w:r w:rsidRPr="00093D7B">
        <w:rPr>
          <w:spacing w:val="-1"/>
          <w:szCs w:val="26"/>
        </w:rPr>
        <w:t xml:space="preserve"> 2025 года</w:t>
      </w:r>
      <w:r>
        <w:rPr>
          <w:spacing w:val="-1"/>
          <w:szCs w:val="26"/>
        </w:rPr>
        <w:t>)</w:t>
      </w:r>
      <w:r w:rsidRPr="00093D7B">
        <w:rPr>
          <w:spacing w:val="-1"/>
          <w:szCs w:val="26"/>
        </w:rPr>
        <w:t>.</w:t>
      </w:r>
    </w:p>
    <w:p w:rsidR="006F217F" w:rsidRPr="00C632EB" w:rsidRDefault="006F217F" w:rsidP="00F51CA2">
      <w:pPr>
        <w:tabs>
          <w:tab w:val="left" w:pos="567"/>
        </w:tabs>
        <w:autoSpaceDE w:val="0"/>
        <w:autoSpaceDN w:val="0"/>
        <w:adjustRightInd w:val="0"/>
        <w:ind w:firstLine="567"/>
        <w:rPr>
          <w:bCs/>
          <w:szCs w:val="26"/>
        </w:rPr>
      </w:pPr>
      <w:r w:rsidRPr="00572F39">
        <w:rPr>
          <w:bCs/>
          <w:szCs w:val="26"/>
        </w:rPr>
        <w:t xml:space="preserve">Постановлениями </w:t>
      </w:r>
      <w:r w:rsidRPr="00572F39">
        <w:rPr>
          <w:szCs w:val="26"/>
        </w:rPr>
        <w:t xml:space="preserve">мировых судей </w:t>
      </w:r>
      <w:r>
        <w:rPr>
          <w:szCs w:val="26"/>
        </w:rPr>
        <w:t>НАО</w:t>
      </w:r>
      <w:r w:rsidRPr="00572F39">
        <w:rPr>
          <w:szCs w:val="26"/>
        </w:rPr>
        <w:t xml:space="preserve"> в судебном районе Нарьян-Марского городского суда НАО назначены </w:t>
      </w:r>
      <w:r>
        <w:rPr>
          <w:szCs w:val="26"/>
        </w:rPr>
        <w:t xml:space="preserve">административные </w:t>
      </w:r>
      <w:r w:rsidRPr="00C632EB">
        <w:rPr>
          <w:szCs w:val="26"/>
        </w:rPr>
        <w:t>наказания по 12 протоколам</w:t>
      </w:r>
      <w:r>
        <w:rPr>
          <w:szCs w:val="26"/>
        </w:rPr>
        <w:t xml:space="preserve"> </w:t>
      </w:r>
      <w:r w:rsidRPr="00572F39">
        <w:rPr>
          <w:szCs w:val="26"/>
        </w:rPr>
        <w:t>в</w:t>
      </w:r>
      <w:r w:rsidR="00B07684">
        <w:rPr>
          <w:szCs w:val="26"/>
        </w:rPr>
        <w:t> </w:t>
      </w:r>
      <w:r w:rsidRPr="00572F39">
        <w:rPr>
          <w:szCs w:val="26"/>
        </w:rPr>
        <w:t xml:space="preserve">виде наложения административных штрафов на должностных лиц администраций </w:t>
      </w:r>
      <w:r w:rsidRPr="00C632EB">
        <w:rPr>
          <w:szCs w:val="26"/>
        </w:rPr>
        <w:t>сельских поселений в общей сумме 1</w:t>
      </w:r>
      <w:r>
        <w:rPr>
          <w:szCs w:val="26"/>
        </w:rPr>
        <w:t>6</w:t>
      </w:r>
      <w:r w:rsidRPr="00C632EB">
        <w:rPr>
          <w:szCs w:val="26"/>
        </w:rPr>
        <w:t>6,0</w:t>
      </w:r>
      <w:r>
        <w:rPr>
          <w:szCs w:val="26"/>
        </w:rPr>
        <w:t> </w:t>
      </w:r>
      <w:r w:rsidRPr="00C632EB">
        <w:rPr>
          <w:szCs w:val="26"/>
        </w:rPr>
        <w:t xml:space="preserve">тыс. руб., из них в 2024 году поступили </w:t>
      </w:r>
      <w:r>
        <w:rPr>
          <w:szCs w:val="26"/>
        </w:rPr>
        <w:t>в</w:t>
      </w:r>
      <w:r w:rsidR="00B07684">
        <w:rPr>
          <w:szCs w:val="26"/>
        </w:rPr>
        <w:t> </w:t>
      </w:r>
      <w:r>
        <w:rPr>
          <w:szCs w:val="26"/>
        </w:rPr>
        <w:t>районный бюджет в сумме 126,0 </w:t>
      </w:r>
      <w:r w:rsidRPr="00C632EB">
        <w:rPr>
          <w:szCs w:val="26"/>
        </w:rPr>
        <w:t>тыс. руб., в январе 2025</w:t>
      </w:r>
      <w:r>
        <w:rPr>
          <w:szCs w:val="26"/>
        </w:rPr>
        <w:t> </w:t>
      </w:r>
      <w:r w:rsidRPr="00C632EB">
        <w:rPr>
          <w:szCs w:val="26"/>
        </w:rPr>
        <w:t>года –</w:t>
      </w:r>
      <w:r>
        <w:rPr>
          <w:szCs w:val="26"/>
        </w:rPr>
        <w:t xml:space="preserve"> 4</w:t>
      </w:r>
      <w:r w:rsidRPr="00C632EB">
        <w:rPr>
          <w:szCs w:val="26"/>
        </w:rPr>
        <w:t>0,0</w:t>
      </w:r>
      <w:r>
        <w:rPr>
          <w:szCs w:val="26"/>
        </w:rPr>
        <w:t> </w:t>
      </w:r>
      <w:r w:rsidRPr="00C632EB">
        <w:rPr>
          <w:szCs w:val="26"/>
        </w:rPr>
        <w:t>тыс. руб</w:t>
      </w:r>
      <w:r>
        <w:rPr>
          <w:szCs w:val="26"/>
        </w:rPr>
        <w:t>.</w:t>
      </w:r>
    </w:p>
    <w:p w:rsidR="006F217F" w:rsidRPr="00641F3D" w:rsidRDefault="006F217F" w:rsidP="00F51CA2">
      <w:pPr>
        <w:tabs>
          <w:tab w:val="left" w:pos="567"/>
        </w:tabs>
        <w:autoSpaceDE w:val="0"/>
        <w:autoSpaceDN w:val="0"/>
        <w:adjustRightInd w:val="0"/>
        <w:ind w:firstLine="567"/>
        <w:contextualSpacing/>
        <w:rPr>
          <w:bCs/>
          <w:szCs w:val="26"/>
        </w:rPr>
      </w:pPr>
      <w:r w:rsidRPr="00C632EB">
        <w:rPr>
          <w:bCs/>
          <w:szCs w:val="26"/>
        </w:rPr>
        <w:t>По одному делу об административном правонарушении по части 2 статьи</w:t>
      </w:r>
      <w:r w:rsidRPr="00641F3D">
        <w:rPr>
          <w:bCs/>
          <w:szCs w:val="26"/>
        </w:rPr>
        <w:t xml:space="preserve"> 15.15.7 КоАП РФ должностному лицу назначено предупреждение. </w:t>
      </w:r>
    </w:p>
    <w:p w:rsidR="006F217F" w:rsidRPr="00641F3D" w:rsidRDefault="006F217F" w:rsidP="00F51CA2">
      <w:pPr>
        <w:tabs>
          <w:tab w:val="left" w:pos="567"/>
        </w:tabs>
        <w:autoSpaceDE w:val="0"/>
        <w:autoSpaceDN w:val="0"/>
        <w:adjustRightInd w:val="0"/>
        <w:ind w:firstLine="567"/>
        <w:contextualSpacing/>
        <w:rPr>
          <w:bCs/>
          <w:szCs w:val="26"/>
        </w:rPr>
      </w:pPr>
      <w:r w:rsidRPr="00641F3D">
        <w:rPr>
          <w:bCs/>
          <w:szCs w:val="26"/>
        </w:rPr>
        <w:t>По одному делу об административном правонарушении по части 20 статьи 19.5</w:t>
      </w:r>
      <w:r w:rsidR="00B07684">
        <w:rPr>
          <w:bCs/>
          <w:szCs w:val="26"/>
        </w:rPr>
        <w:t> </w:t>
      </w:r>
      <w:r w:rsidRPr="00641F3D">
        <w:rPr>
          <w:bCs/>
          <w:szCs w:val="26"/>
        </w:rPr>
        <w:t>КоАП РФ мировым судьей принято решение о передаче протокола для рассмотрения в Нарьян-Марский городской суд, которым принято решение производство по делу прекратить на основании пункта 2 части 1 статьи 24.5 КоАП РФ в связи с отсутствием состава административного правонарушения.</w:t>
      </w:r>
    </w:p>
    <w:p w:rsidR="006F217F" w:rsidRDefault="006F217F" w:rsidP="00F51CA2">
      <w:pPr>
        <w:tabs>
          <w:tab w:val="left" w:pos="567"/>
        </w:tabs>
        <w:autoSpaceDE w:val="0"/>
        <w:autoSpaceDN w:val="0"/>
        <w:adjustRightInd w:val="0"/>
        <w:ind w:firstLine="567"/>
        <w:contextualSpacing/>
        <w:rPr>
          <w:bCs/>
          <w:szCs w:val="26"/>
        </w:rPr>
      </w:pPr>
      <w:r w:rsidRPr="00641F3D">
        <w:rPr>
          <w:bCs/>
          <w:szCs w:val="26"/>
        </w:rPr>
        <w:t xml:space="preserve">Рассмотрение одного протокола мировым </w:t>
      </w:r>
      <w:r>
        <w:rPr>
          <w:bCs/>
          <w:szCs w:val="26"/>
        </w:rPr>
        <w:t>судьей состоялось в январе 2025 </w:t>
      </w:r>
      <w:r w:rsidRPr="00641F3D">
        <w:rPr>
          <w:bCs/>
          <w:szCs w:val="26"/>
        </w:rPr>
        <w:t>года.</w:t>
      </w:r>
    </w:p>
    <w:p w:rsidR="006F217F" w:rsidRDefault="006F217F" w:rsidP="00F51CA2">
      <w:pPr>
        <w:tabs>
          <w:tab w:val="left" w:pos="567"/>
        </w:tabs>
        <w:autoSpaceDE w:val="0"/>
        <w:autoSpaceDN w:val="0"/>
        <w:adjustRightInd w:val="0"/>
        <w:ind w:firstLine="567"/>
        <w:contextualSpacing/>
        <w:rPr>
          <w:szCs w:val="26"/>
        </w:rPr>
      </w:pPr>
      <w:r>
        <w:rPr>
          <w:szCs w:val="26"/>
        </w:rPr>
        <w:t xml:space="preserve">В </w:t>
      </w:r>
      <w:r w:rsidRPr="00641F3D">
        <w:rPr>
          <w:szCs w:val="26"/>
        </w:rPr>
        <w:t xml:space="preserve">целях принятия мер прокурорского реагирования в отношении Администрации </w:t>
      </w:r>
      <w:r w:rsidR="006906B8">
        <w:rPr>
          <w:szCs w:val="26"/>
        </w:rPr>
        <w:t>СП</w:t>
      </w:r>
      <w:r w:rsidRPr="00641F3D">
        <w:rPr>
          <w:szCs w:val="26"/>
        </w:rPr>
        <w:t xml:space="preserve"> «Поселок Амдерма» ЗР НАО направлено обращение в</w:t>
      </w:r>
      <w:r w:rsidR="00B07684">
        <w:rPr>
          <w:szCs w:val="26"/>
        </w:rPr>
        <w:t> </w:t>
      </w:r>
      <w:r w:rsidRPr="00641F3D">
        <w:rPr>
          <w:szCs w:val="26"/>
        </w:rPr>
        <w:t xml:space="preserve">Прокуратуру </w:t>
      </w:r>
      <w:r w:rsidR="00060D55">
        <w:rPr>
          <w:szCs w:val="26"/>
        </w:rPr>
        <w:t xml:space="preserve">Архангельской области и </w:t>
      </w:r>
      <w:r w:rsidR="006906B8">
        <w:rPr>
          <w:szCs w:val="26"/>
        </w:rPr>
        <w:t>НАО</w:t>
      </w:r>
      <w:r w:rsidRPr="00641F3D">
        <w:rPr>
          <w:szCs w:val="26"/>
        </w:rPr>
        <w:t xml:space="preserve"> в связи с неисполнением предписания органа внутреннего муниципального финансового контроля о возмещении ущерба, нанесе</w:t>
      </w:r>
      <w:r>
        <w:rPr>
          <w:szCs w:val="26"/>
        </w:rPr>
        <w:t>нного местному бюджету.</w:t>
      </w:r>
    </w:p>
    <w:p w:rsidR="002817E9" w:rsidRDefault="002817E9" w:rsidP="00F51CA2">
      <w:pPr>
        <w:tabs>
          <w:tab w:val="left" w:pos="567"/>
        </w:tabs>
        <w:autoSpaceDE w:val="0"/>
        <w:autoSpaceDN w:val="0"/>
        <w:adjustRightInd w:val="0"/>
        <w:ind w:firstLine="567"/>
        <w:contextualSpacing/>
        <w:rPr>
          <w:szCs w:val="26"/>
        </w:rPr>
      </w:pPr>
    </w:p>
    <w:p w:rsidR="00683532" w:rsidRPr="006906B8" w:rsidRDefault="009D0F8B" w:rsidP="00F51CA2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szCs w:val="26"/>
        </w:rPr>
      </w:pPr>
      <w:r w:rsidRPr="006906B8">
        <w:rPr>
          <w:b/>
          <w:szCs w:val="26"/>
        </w:rPr>
        <w:t>1.3</w:t>
      </w:r>
      <w:r w:rsidR="007A2308" w:rsidRPr="006906B8">
        <w:rPr>
          <w:b/>
          <w:szCs w:val="26"/>
        </w:rPr>
        <w:t>.</w:t>
      </w:r>
      <w:r w:rsidRPr="006906B8">
        <w:rPr>
          <w:b/>
          <w:szCs w:val="26"/>
        </w:rPr>
        <w:t xml:space="preserve"> </w:t>
      </w:r>
      <w:r w:rsidR="008928EF" w:rsidRPr="006906B8">
        <w:rPr>
          <w:b/>
          <w:szCs w:val="26"/>
        </w:rPr>
        <w:t>Результаты деятельности конт</w:t>
      </w:r>
      <w:r w:rsidR="00B736C8">
        <w:rPr>
          <w:b/>
          <w:szCs w:val="26"/>
        </w:rPr>
        <w:t>рольного органа в сфере закупок</w:t>
      </w:r>
      <w:r w:rsidR="008928EF" w:rsidRPr="006906B8">
        <w:rPr>
          <w:b/>
          <w:szCs w:val="26"/>
        </w:rPr>
        <w:t xml:space="preserve"> товаров, работ и услуг для обеспечения муниципальных нужд</w:t>
      </w:r>
    </w:p>
    <w:p w:rsidR="00683532" w:rsidRPr="006906B8" w:rsidRDefault="00683532" w:rsidP="00F51CA2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6906B8">
        <w:rPr>
          <w:szCs w:val="26"/>
        </w:rPr>
        <w:t xml:space="preserve">Уполномоченным органом местной администрации на осуществление контроля в сфере закупок товаров, работ и услуг для обеспечения муниципальных нужд является отдел </w:t>
      </w:r>
      <w:r w:rsidR="008658BA" w:rsidRPr="006906B8">
        <w:rPr>
          <w:szCs w:val="26"/>
        </w:rPr>
        <w:t>ВФК</w:t>
      </w:r>
      <w:r w:rsidRPr="006906B8">
        <w:rPr>
          <w:szCs w:val="26"/>
        </w:rPr>
        <w:t>.</w:t>
      </w:r>
    </w:p>
    <w:p w:rsidR="00683532" w:rsidRPr="006906B8" w:rsidRDefault="00683532" w:rsidP="00F51CA2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6906B8">
        <w:rPr>
          <w:szCs w:val="26"/>
        </w:rPr>
        <w:t xml:space="preserve">В отчетном периоде проведена </w:t>
      </w:r>
      <w:r w:rsidRPr="006906B8">
        <w:rPr>
          <w:b/>
          <w:szCs w:val="26"/>
        </w:rPr>
        <w:t>1</w:t>
      </w:r>
      <w:r w:rsidRPr="006906B8">
        <w:rPr>
          <w:szCs w:val="26"/>
        </w:rPr>
        <w:t xml:space="preserve"> плановая проверка соблюдения законодательства РФ и иных нормативных правовых актов о контрактной системе в</w:t>
      </w:r>
      <w:r w:rsidR="00D26990" w:rsidRPr="006906B8">
        <w:rPr>
          <w:szCs w:val="26"/>
        </w:rPr>
        <w:t> </w:t>
      </w:r>
      <w:r w:rsidRPr="006906B8">
        <w:rPr>
          <w:szCs w:val="26"/>
        </w:rPr>
        <w:t>сфере закупок товаров, работ, услуг для обеспечения государственных и</w:t>
      </w:r>
      <w:r w:rsidR="00D26990" w:rsidRPr="006906B8">
        <w:rPr>
          <w:szCs w:val="26"/>
        </w:rPr>
        <w:t> </w:t>
      </w:r>
      <w:r w:rsidRPr="006906B8">
        <w:rPr>
          <w:szCs w:val="26"/>
        </w:rPr>
        <w:t xml:space="preserve">муниципальных нужд в отношении </w:t>
      </w:r>
      <w:r w:rsidR="006906B8" w:rsidRPr="006906B8">
        <w:rPr>
          <w:szCs w:val="26"/>
        </w:rPr>
        <w:t>Администрации Заполярного района.</w:t>
      </w:r>
    </w:p>
    <w:p w:rsidR="00D26990" w:rsidRPr="006906B8" w:rsidRDefault="00683532" w:rsidP="00F51CA2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6906B8">
        <w:rPr>
          <w:szCs w:val="26"/>
        </w:rPr>
        <w:t xml:space="preserve">По результатам плановой проверки субъекту контроля выдано предписание, которое исполнено в полном объеме. </w:t>
      </w:r>
    </w:p>
    <w:p w:rsidR="006906B8" w:rsidRDefault="006906B8" w:rsidP="00F51CA2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t>В соответствии с пунктом 4 части 15 статьи 99 Закона о контрактной системе в</w:t>
      </w:r>
      <w:r w:rsidR="00E01054">
        <w:rPr>
          <w:szCs w:val="26"/>
        </w:rPr>
        <w:t> </w:t>
      </w:r>
      <w:r w:rsidRPr="00F14B7B">
        <w:rPr>
          <w:szCs w:val="26"/>
        </w:rPr>
        <w:t xml:space="preserve">отчетном периоде </w:t>
      </w:r>
      <w:r>
        <w:rPr>
          <w:szCs w:val="26"/>
        </w:rPr>
        <w:t xml:space="preserve">проведено </w:t>
      </w:r>
      <w:r w:rsidRPr="006906B8">
        <w:rPr>
          <w:b/>
          <w:szCs w:val="26"/>
        </w:rPr>
        <w:t>8</w:t>
      </w:r>
      <w:r>
        <w:rPr>
          <w:szCs w:val="26"/>
        </w:rPr>
        <w:t xml:space="preserve"> в</w:t>
      </w:r>
      <w:r w:rsidRPr="00F14B7B">
        <w:rPr>
          <w:szCs w:val="26"/>
        </w:rPr>
        <w:t>неплановы</w:t>
      </w:r>
      <w:r>
        <w:rPr>
          <w:szCs w:val="26"/>
        </w:rPr>
        <w:t>х</w:t>
      </w:r>
      <w:r w:rsidRPr="00F14B7B">
        <w:rPr>
          <w:szCs w:val="26"/>
        </w:rPr>
        <w:t xml:space="preserve"> </w:t>
      </w:r>
      <w:r>
        <w:rPr>
          <w:szCs w:val="26"/>
        </w:rPr>
        <w:t xml:space="preserve">документарных </w:t>
      </w:r>
      <w:r w:rsidRPr="00F14B7B">
        <w:rPr>
          <w:szCs w:val="26"/>
        </w:rPr>
        <w:t>провер</w:t>
      </w:r>
      <w:r>
        <w:rPr>
          <w:szCs w:val="26"/>
        </w:rPr>
        <w:t>о</w:t>
      </w:r>
      <w:r w:rsidRPr="00F14B7B">
        <w:rPr>
          <w:szCs w:val="26"/>
        </w:rPr>
        <w:t>к</w:t>
      </w:r>
      <w:r w:rsidR="00060D55">
        <w:rPr>
          <w:szCs w:val="26"/>
        </w:rPr>
        <w:t>,</w:t>
      </w:r>
      <w:r>
        <w:rPr>
          <w:szCs w:val="26"/>
        </w:rPr>
        <w:t xml:space="preserve"> по</w:t>
      </w:r>
      <w:r w:rsidR="00E01054">
        <w:rPr>
          <w:szCs w:val="26"/>
        </w:rPr>
        <w:t> </w:t>
      </w:r>
      <w:r>
        <w:rPr>
          <w:szCs w:val="26"/>
        </w:rPr>
        <w:t>результатам которых комиссией приняты решения о согласовании заключения контракта с единственным поставщиком, в т.ч:</w:t>
      </w:r>
    </w:p>
    <w:p w:rsidR="006906B8" w:rsidRDefault="006906B8" w:rsidP="00F51CA2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szCs w:val="26"/>
        </w:rPr>
      </w:pPr>
      <w:r>
        <w:rPr>
          <w:color w:val="000000"/>
          <w:szCs w:val="26"/>
        </w:rPr>
        <w:t xml:space="preserve">на основании </w:t>
      </w:r>
      <w:r w:rsidRPr="00164E23">
        <w:rPr>
          <w:color w:val="000000"/>
          <w:szCs w:val="26"/>
        </w:rPr>
        <w:t>обращени</w:t>
      </w:r>
      <w:r>
        <w:rPr>
          <w:color w:val="000000"/>
          <w:szCs w:val="26"/>
        </w:rPr>
        <w:t>я</w:t>
      </w:r>
      <w:r w:rsidRPr="00164E23">
        <w:rPr>
          <w:color w:val="000000"/>
          <w:szCs w:val="26"/>
        </w:rPr>
        <w:t xml:space="preserve"> </w:t>
      </w:r>
      <w:r w:rsidRPr="00B72A6B">
        <w:rPr>
          <w:szCs w:val="26"/>
        </w:rPr>
        <w:t>Управления муниципального имущества Администрации Заполярного района</w:t>
      </w:r>
      <w:r>
        <w:rPr>
          <w:szCs w:val="26"/>
        </w:rPr>
        <w:t xml:space="preserve"> </w:t>
      </w:r>
      <w:r w:rsidRPr="00D60831">
        <w:rPr>
          <w:szCs w:val="26"/>
        </w:rPr>
        <w:t>о согласовании заключения договора с</w:t>
      </w:r>
      <w:r w:rsidR="00E01054">
        <w:rPr>
          <w:szCs w:val="26"/>
        </w:rPr>
        <w:t> </w:t>
      </w:r>
      <w:r w:rsidRPr="00D60831">
        <w:rPr>
          <w:szCs w:val="26"/>
        </w:rPr>
        <w:t>единственным поставщиком (подрядчиком, исполнителем)</w:t>
      </w:r>
      <w:r>
        <w:rPr>
          <w:szCs w:val="26"/>
        </w:rPr>
        <w:t xml:space="preserve"> </w:t>
      </w:r>
      <w:r w:rsidRPr="00666E7F">
        <w:rPr>
          <w:rFonts w:eastAsia="Times New Roman CYR"/>
          <w:szCs w:val="26"/>
        </w:rPr>
        <w:t xml:space="preserve">на </w:t>
      </w:r>
      <w:r w:rsidR="00B736C8">
        <w:rPr>
          <w:szCs w:val="26"/>
        </w:rPr>
        <w:t>размещение (публикацию</w:t>
      </w:r>
      <w:r>
        <w:rPr>
          <w:szCs w:val="26"/>
        </w:rPr>
        <w:t>) информационных материалов в средствах массовой информации (газете) в 2024 году;</w:t>
      </w:r>
    </w:p>
    <w:p w:rsidR="006906B8" w:rsidRDefault="006906B8" w:rsidP="00F51CA2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szCs w:val="26"/>
        </w:rPr>
      </w:pPr>
      <w:r>
        <w:rPr>
          <w:szCs w:val="26"/>
        </w:rPr>
        <w:t xml:space="preserve">на основании обращения Администрации </w:t>
      </w:r>
      <w:r w:rsidR="00C2207F">
        <w:rPr>
          <w:szCs w:val="26"/>
        </w:rPr>
        <w:t>СП</w:t>
      </w:r>
      <w:r>
        <w:rPr>
          <w:szCs w:val="26"/>
        </w:rPr>
        <w:t xml:space="preserve"> «Малоземельский сельсовет» ЗР НАО </w:t>
      </w:r>
      <w:r w:rsidRPr="00D60831">
        <w:rPr>
          <w:szCs w:val="26"/>
        </w:rPr>
        <w:t>о согласовании заключения договора с единственным поставщиком (подрядчиком, исполнителем) на ремонт участка дороги «Здание ДЭС - грузовой причал» в п. Нельмин-Нос</w:t>
      </w:r>
      <w:r>
        <w:rPr>
          <w:szCs w:val="26"/>
        </w:rPr>
        <w:t>;</w:t>
      </w:r>
    </w:p>
    <w:p w:rsidR="006906B8" w:rsidRDefault="006906B8" w:rsidP="004F4565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szCs w:val="26"/>
        </w:rPr>
      </w:pPr>
      <w:r>
        <w:rPr>
          <w:szCs w:val="26"/>
        </w:rPr>
        <w:t xml:space="preserve">на основании обращения </w:t>
      </w:r>
      <w:r w:rsidRPr="00D60831">
        <w:rPr>
          <w:szCs w:val="26"/>
        </w:rPr>
        <w:t xml:space="preserve">Администрации </w:t>
      </w:r>
      <w:r w:rsidR="00C2207F">
        <w:rPr>
          <w:szCs w:val="26"/>
        </w:rPr>
        <w:t>СП</w:t>
      </w:r>
      <w:r w:rsidRPr="00D60831">
        <w:rPr>
          <w:szCs w:val="26"/>
        </w:rPr>
        <w:t xml:space="preserve"> «Юшарский сельсовет» </w:t>
      </w:r>
      <w:r w:rsidR="00C2207F">
        <w:rPr>
          <w:szCs w:val="26"/>
        </w:rPr>
        <w:t>ЗР</w:t>
      </w:r>
      <w:r w:rsidR="00E01054">
        <w:rPr>
          <w:szCs w:val="26"/>
        </w:rPr>
        <w:t> </w:t>
      </w:r>
      <w:r w:rsidR="00C2207F">
        <w:rPr>
          <w:szCs w:val="26"/>
        </w:rPr>
        <w:t>НАО</w:t>
      </w:r>
      <w:r w:rsidRPr="00D60831">
        <w:rPr>
          <w:szCs w:val="26"/>
        </w:rPr>
        <w:t xml:space="preserve"> о согласовании заключения договора с единственным поставщиком (подрядчиком, </w:t>
      </w:r>
      <w:r w:rsidRPr="00D60831">
        <w:rPr>
          <w:szCs w:val="26"/>
        </w:rPr>
        <w:lastRenderedPageBreak/>
        <w:t>исполнителем) на текущий ремонт квартиры № 1 дома № 73 по</w:t>
      </w:r>
      <w:r w:rsidR="00B07684">
        <w:rPr>
          <w:szCs w:val="26"/>
        </w:rPr>
        <w:t> </w:t>
      </w:r>
      <w:r w:rsidRPr="00D60831">
        <w:rPr>
          <w:szCs w:val="26"/>
        </w:rPr>
        <w:t>ул.</w:t>
      </w:r>
      <w:r w:rsidR="00C2207F">
        <w:rPr>
          <w:szCs w:val="26"/>
        </w:rPr>
        <w:t> </w:t>
      </w:r>
      <w:r w:rsidRPr="00D60831">
        <w:rPr>
          <w:szCs w:val="26"/>
        </w:rPr>
        <w:t>Центральная в п. Каратайка</w:t>
      </w:r>
      <w:r>
        <w:rPr>
          <w:szCs w:val="26"/>
        </w:rPr>
        <w:t>;</w:t>
      </w:r>
    </w:p>
    <w:p w:rsidR="006906B8" w:rsidRDefault="006906B8" w:rsidP="004F4565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szCs w:val="26"/>
        </w:rPr>
      </w:pPr>
      <w:r>
        <w:rPr>
          <w:szCs w:val="26"/>
        </w:rPr>
        <w:t xml:space="preserve">на основании обращения </w:t>
      </w:r>
      <w:r w:rsidR="00C2207F">
        <w:rPr>
          <w:szCs w:val="26"/>
        </w:rPr>
        <w:t>МКУ</w:t>
      </w:r>
      <w:r w:rsidRPr="00D60831">
        <w:rPr>
          <w:szCs w:val="26"/>
        </w:rPr>
        <w:t xml:space="preserve"> </w:t>
      </w:r>
      <w:r w:rsidR="00C2207F">
        <w:rPr>
          <w:szCs w:val="26"/>
        </w:rPr>
        <w:t>ЗР</w:t>
      </w:r>
      <w:r w:rsidRPr="00D60831">
        <w:rPr>
          <w:szCs w:val="26"/>
        </w:rPr>
        <w:t xml:space="preserve"> «С</w:t>
      </w:r>
      <w:r>
        <w:rPr>
          <w:szCs w:val="26"/>
        </w:rPr>
        <w:t xml:space="preserve">еверное» </w:t>
      </w:r>
      <w:r w:rsidRPr="00D60831">
        <w:rPr>
          <w:szCs w:val="26"/>
        </w:rPr>
        <w:t>о согласовании заключения договора с единственным поставщиком на поставку мониторов</w:t>
      </w:r>
      <w:r>
        <w:rPr>
          <w:szCs w:val="26"/>
        </w:rPr>
        <w:t>;</w:t>
      </w:r>
    </w:p>
    <w:p w:rsidR="006906B8" w:rsidRDefault="006906B8" w:rsidP="004F4565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szCs w:val="26"/>
        </w:rPr>
      </w:pPr>
      <w:r>
        <w:rPr>
          <w:szCs w:val="26"/>
        </w:rPr>
        <w:t>на основании обращения</w:t>
      </w:r>
      <w:r w:rsidRPr="00D60831">
        <w:rPr>
          <w:szCs w:val="26"/>
        </w:rPr>
        <w:t xml:space="preserve"> Администрации </w:t>
      </w:r>
      <w:r w:rsidR="00C2207F">
        <w:rPr>
          <w:szCs w:val="26"/>
        </w:rPr>
        <w:t>СП</w:t>
      </w:r>
      <w:r w:rsidRPr="00D60831">
        <w:rPr>
          <w:szCs w:val="26"/>
        </w:rPr>
        <w:t xml:space="preserve"> «Пешский сельсовет» </w:t>
      </w:r>
      <w:r w:rsidR="00C2207F">
        <w:rPr>
          <w:szCs w:val="26"/>
        </w:rPr>
        <w:t>ЗР НАО</w:t>
      </w:r>
      <w:r w:rsidRPr="00D60831">
        <w:rPr>
          <w:szCs w:val="26"/>
        </w:rPr>
        <w:t xml:space="preserve"> округа о согласовании заключения договора с единственным поставщиком (подрядчиком, исполнителем) </w:t>
      </w:r>
      <w:r>
        <w:rPr>
          <w:bCs/>
          <w:szCs w:val="26"/>
          <w:shd w:val="clear" w:color="auto" w:fill="FFFFFF"/>
        </w:rPr>
        <w:t>на у</w:t>
      </w:r>
      <w:r w:rsidRPr="00CF4DC9">
        <w:rPr>
          <w:szCs w:val="26"/>
        </w:rPr>
        <w:t>стройство ограждения места захоронения в</w:t>
      </w:r>
      <w:r w:rsidR="00B07684">
        <w:rPr>
          <w:szCs w:val="26"/>
        </w:rPr>
        <w:t> </w:t>
      </w:r>
      <w:r w:rsidRPr="00CF4DC9">
        <w:rPr>
          <w:szCs w:val="26"/>
        </w:rPr>
        <w:t>д.</w:t>
      </w:r>
      <w:r w:rsidR="00700FBC">
        <w:rPr>
          <w:szCs w:val="26"/>
        </w:rPr>
        <w:t> </w:t>
      </w:r>
      <w:r w:rsidRPr="00CF4DC9">
        <w:rPr>
          <w:szCs w:val="26"/>
        </w:rPr>
        <w:t>Волоковая</w:t>
      </w:r>
      <w:r>
        <w:rPr>
          <w:szCs w:val="26"/>
        </w:rPr>
        <w:t>;</w:t>
      </w:r>
    </w:p>
    <w:p w:rsidR="006906B8" w:rsidRDefault="006906B8" w:rsidP="004F4565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szCs w:val="26"/>
        </w:rPr>
      </w:pPr>
      <w:r>
        <w:rPr>
          <w:szCs w:val="26"/>
        </w:rPr>
        <w:t xml:space="preserve">на основании </w:t>
      </w:r>
      <w:r w:rsidRPr="00FC12A1">
        <w:rPr>
          <w:szCs w:val="26"/>
        </w:rPr>
        <w:t>обращени</w:t>
      </w:r>
      <w:r>
        <w:rPr>
          <w:szCs w:val="26"/>
        </w:rPr>
        <w:t>я</w:t>
      </w:r>
      <w:r w:rsidRPr="00FC12A1">
        <w:rPr>
          <w:szCs w:val="26"/>
        </w:rPr>
        <w:t xml:space="preserve"> Администрации </w:t>
      </w:r>
      <w:r w:rsidR="00C2207F">
        <w:rPr>
          <w:szCs w:val="26"/>
        </w:rPr>
        <w:t>СП</w:t>
      </w:r>
      <w:r w:rsidRPr="00FC12A1">
        <w:rPr>
          <w:szCs w:val="26"/>
        </w:rPr>
        <w:t xml:space="preserve"> «Хоседа-Хардский сельсовет» </w:t>
      </w:r>
      <w:r w:rsidR="00C2207F">
        <w:rPr>
          <w:szCs w:val="26"/>
        </w:rPr>
        <w:t>ЗР НАО</w:t>
      </w:r>
      <w:r w:rsidRPr="00FC12A1">
        <w:rPr>
          <w:szCs w:val="26"/>
        </w:rPr>
        <w:t xml:space="preserve"> о согласовании заключения договора с единственным поставщиком (подрядчиком, исполнителем) на текущий ремонт общественной бани в п. Харута</w:t>
      </w:r>
      <w:r>
        <w:rPr>
          <w:szCs w:val="26"/>
        </w:rPr>
        <w:t>;</w:t>
      </w:r>
    </w:p>
    <w:p w:rsidR="006906B8" w:rsidRDefault="006906B8" w:rsidP="004F4565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szCs w:val="26"/>
        </w:rPr>
      </w:pPr>
      <w:r>
        <w:rPr>
          <w:szCs w:val="26"/>
        </w:rPr>
        <w:t xml:space="preserve">на основании </w:t>
      </w:r>
      <w:r w:rsidRPr="00FC12A1">
        <w:rPr>
          <w:szCs w:val="26"/>
        </w:rPr>
        <w:t>обращени</w:t>
      </w:r>
      <w:r>
        <w:rPr>
          <w:szCs w:val="26"/>
        </w:rPr>
        <w:t xml:space="preserve">я </w:t>
      </w:r>
      <w:r w:rsidRPr="00FC12A1">
        <w:rPr>
          <w:szCs w:val="26"/>
        </w:rPr>
        <w:t xml:space="preserve">Администрации </w:t>
      </w:r>
      <w:r w:rsidR="00C2207F">
        <w:rPr>
          <w:szCs w:val="26"/>
        </w:rPr>
        <w:t>СП</w:t>
      </w:r>
      <w:r w:rsidRPr="00FC12A1">
        <w:rPr>
          <w:szCs w:val="26"/>
        </w:rPr>
        <w:t xml:space="preserve"> «Хоседа-Хардский сельсовет» </w:t>
      </w:r>
      <w:r w:rsidR="00C2207F">
        <w:rPr>
          <w:szCs w:val="26"/>
        </w:rPr>
        <w:t>ЗР НАО</w:t>
      </w:r>
      <w:r w:rsidRPr="00FC12A1">
        <w:rPr>
          <w:szCs w:val="26"/>
        </w:rPr>
        <w:t xml:space="preserve"> о согласовании заключения договора с единственным поставщиком (подрядчиком, исполнителем) на подготовку (отсыпку) земельных участков под строительство двух жилых домов в п. Харута;</w:t>
      </w:r>
    </w:p>
    <w:p w:rsidR="006906B8" w:rsidRPr="00572F39" w:rsidRDefault="006906B8" w:rsidP="004F4565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szCs w:val="26"/>
        </w:rPr>
      </w:pPr>
      <w:r>
        <w:rPr>
          <w:szCs w:val="26"/>
        </w:rPr>
        <w:t xml:space="preserve">на основании </w:t>
      </w:r>
      <w:r w:rsidRPr="00FC12A1">
        <w:rPr>
          <w:szCs w:val="26"/>
        </w:rPr>
        <w:t>обращени</w:t>
      </w:r>
      <w:r>
        <w:rPr>
          <w:szCs w:val="26"/>
        </w:rPr>
        <w:t>я</w:t>
      </w:r>
      <w:r w:rsidRPr="00FC12A1">
        <w:rPr>
          <w:szCs w:val="26"/>
        </w:rPr>
        <w:t xml:space="preserve"> Администрации </w:t>
      </w:r>
      <w:r w:rsidR="00C2207F">
        <w:rPr>
          <w:szCs w:val="26"/>
        </w:rPr>
        <w:t>СП</w:t>
      </w:r>
      <w:r w:rsidRPr="00FC12A1">
        <w:rPr>
          <w:szCs w:val="26"/>
        </w:rPr>
        <w:t xml:space="preserve"> «Малоземельский сельсовет» </w:t>
      </w:r>
      <w:r w:rsidR="00C2207F">
        <w:rPr>
          <w:szCs w:val="26"/>
        </w:rPr>
        <w:t>ЗР НАО</w:t>
      </w:r>
      <w:r w:rsidRPr="00FC12A1">
        <w:rPr>
          <w:szCs w:val="26"/>
        </w:rPr>
        <w:t xml:space="preserve"> о согласовании заключения договора с единственным поставщиком (подрядчиком, исполнителем)</w:t>
      </w:r>
      <w:r w:rsidRPr="00FC12A1">
        <w:t xml:space="preserve"> </w:t>
      </w:r>
      <w:r w:rsidRPr="00FC12A1">
        <w:rPr>
          <w:szCs w:val="26"/>
        </w:rPr>
        <w:t>на приобретение твердого топлива (уголь каменный)</w:t>
      </w:r>
      <w:r>
        <w:rPr>
          <w:szCs w:val="26"/>
        </w:rPr>
        <w:t>.</w:t>
      </w:r>
    </w:p>
    <w:p w:rsidR="006906B8" w:rsidRPr="00C875FB" w:rsidRDefault="006906B8" w:rsidP="004F4565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6"/>
          <w:highlight w:val="yellow"/>
        </w:rPr>
      </w:pPr>
    </w:p>
    <w:p w:rsidR="00700FBC" w:rsidRPr="00700FBC" w:rsidRDefault="00D344C4" w:rsidP="00B736C8">
      <w:pPr>
        <w:pStyle w:val="ab"/>
        <w:numPr>
          <w:ilvl w:val="1"/>
          <w:numId w:val="25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700FBC">
        <w:rPr>
          <w:b/>
          <w:sz w:val="26"/>
          <w:szCs w:val="26"/>
        </w:rPr>
        <w:t>Результаты деятельности контрольного органа за соблюдением требований федерального законодательства о закупках товаров, работ, услуг отдельными видами юридических лиц</w:t>
      </w:r>
    </w:p>
    <w:p w:rsidR="00700FBC" w:rsidRDefault="00700FBC" w:rsidP="004F4565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572F39">
        <w:rPr>
          <w:szCs w:val="26"/>
        </w:rPr>
        <w:t>В 202</w:t>
      </w:r>
      <w:r>
        <w:rPr>
          <w:szCs w:val="26"/>
        </w:rPr>
        <w:t>4</w:t>
      </w:r>
      <w:r w:rsidRPr="00572F39">
        <w:rPr>
          <w:szCs w:val="26"/>
        </w:rPr>
        <w:t xml:space="preserve"> году проведена плановая документарная проверка соблюдения законодательства </w:t>
      </w:r>
      <w:r>
        <w:rPr>
          <w:szCs w:val="26"/>
        </w:rPr>
        <w:t>РФ</w:t>
      </w:r>
      <w:r w:rsidRPr="00572F39">
        <w:rPr>
          <w:szCs w:val="26"/>
        </w:rPr>
        <w:t xml:space="preserve"> и иных нормативных правовых актов в сфере закупок товаров, работ, услуг отдельными видами юридических лиц в отношении </w:t>
      </w:r>
      <w:r>
        <w:rPr>
          <w:szCs w:val="26"/>
        </w:rPr>
        <w:t>МКП ЗР</w:t>
      </w:r>
      <w:r w:rsidRPr="00F44096">
        <w:rPr>
          <w:szCs w:val="26"/>
        </w:rPr>
        <w:t xml:space="preserve"> «Пешский животноводческий комплекс»</w:t>
      </w:r>
      <w:r>
        <w:rPr>
          <w:szCs w:val="26"/>
        </w:rPr>
        <w:t>.</w:t>
      </w:r>
    </w:p>
    <w:p w:rsidR="00700FBC" w:rsidRDefault="00700FBC" w:rsidP="004F4565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572F39">
        <w:rPr>
          <w:szCs w:val="26"/>
        </w:rPr>
        <w:t>В целях устранения выявленных в ходе контрольного мероприятия нарушений, а также с целью предупреждения совершения нарушений в дальн</w:t>
      </w:r>
      <w:r>
        <w:rPr>
          <w:szCs w:val="26"/>
        </w:rPr>
        <w:t>ейшей деятельности предприятия</w:t>
      </w:r>
      <w:r w:rsidR="00060D55">
        <w:rPr>
          <w:szCs w:val="26"/>
        </w:rPr>
        <w:t>,</w:t>
      </w:r>
      <w:r w:rsidRPr="00572F39">
        <w:rPr>
          <w:szCs w:val="26"/>
        </w:rPr>
        <w:t xml:space="preserve"> Управлением финансов в адрес М</w:t>
      </w:r>
      <w:r>
        <w:rPr>
          <w:szCs w:val="26"/>
        </w:rPr>
        <w:t>К</w:t>
      </w:r>
      <w:r w:rsidRPr="00572F39">
        <w:rPr>
          <w:szCs w:val="26"/>
        </w:rPr>
        <w:t>П ЗР «</w:t>
      </w:r>
      <w:r>
        <w:rPr>
          <w:szCs w:val="26"/>
        </w:rPr>
        <w:t>Пешский животноводческий комплекс</w:t>
      </w:r>
      <w:r w:rsidRPr="00572F39">
        <w:rPr>
          <w:szCs w:val="26"/>
        </w:rPr>
        <w:t>» направлен План устранения выявленных нарушений.</w:t>
      </w:r>
    </w:p>
    <w:p w:rsidR="00700FBC" w:rsidRPr="00ED2F39" w:rsidRDefault="00700FBC" w:rsidP="004F4565">
      <w:pPr>
        <w:tabs>
          <w:tab w:val="left" w:pos="567"/>
        </w:tabs>
        <w:ind w:firstLine="567"/>
        <w:rPr>
          <w:szCs w:val="26"/>
        </w:rPr>
      </w:pPr>
      <w:r w:rsidRPr="00ED2F39">
        <w:rPr>
          <w:szCs w:val="26"/>
        </w:rPr>
        <w:t>В соответствии с пунктом 24 Порядка осуществления ведомственного контроля за соблюдением требований Федерального закона от 18 июля 2011 г</w:t>
      </w:r>
      <w:r w:rsidR="00F51CA2">
        <w:rPr>
          <w:szCs w:val="26"/>
        </w:rPr>
        <w:t>ода</w:t>
      </w:r>
      <w:r w:rsidRPr="00ED2F39">
        <w:rPr>
          <w:szCs w:val="26"/>
        </w:rPr>
        <w:t xml:space="preserve"> №</w:t>
      </w:r>
      <w:r w:rsidR="00E01054">
        <w:rPr>
          <w:szCs w:val="26"/>
        </w:rPr>
        <w:t xml:space="preserve"> </w:t>
      </w:r>
      <w:r w:rsidRPr="00ED2F39">
        <w:rPr>
          <w:szCs w:val="26"/>
        </w:rPr>
        <w:t>223-ФЗ «О</w:t>
      </w:r>
      <w:r w:rsidR="00B07684">
        <w:rPr>
          <w:szCs w:val="26"/>
        </w:rPr>
        <w:t> </w:t>
      </w:r>
      <w:r w:rsidRPr="00ED2F39">
        <w:rPr>
          <w:szCs w:val="26"/>
        </w:rPr>
        <w:t>закупках товаров, работ, услуг отдельными</w:t>
      </w:r>
      <w:r w:rsidR="00B736C8">
        <w:rPr>
          <w:szCs w:val="26"/>
        </w:rPr>
        <w:t xml:space="preserve"> видами юридических лиц» и иных принятых в соответствии с ним</w:t>
      </w:r>
      <w:r w:rsidRPr="00ED2F39">
        <w:rPr>
          <w:szCs w:val="26"/>
        </w:rPr>
        <w:t xml:space="preserve"> нормативных правовых актов </w:t>
      </w:r>
      <w:r>
        <w:rPr>
          <w:szCs w:val="26"/>
        </w:rPr>
        <w:t>РФ</w:t>
      </w:r>
      <w:r w:rsidR="00B736C8">
        <w:rPr>
          <w:szCs w:val="26"/>
        </w:rPr>
        <w:t>»</w:t>
      </w:r>
      <w:r w:rsidRPr="00ED2F39">
        <w:rPr>
          <w:szCs w:val="26"/>
        </w:rPr>
        <w:t>, утвержденного постановлением Администрации Заполярного района от 22.07.2019 №</w:t>
      </w:r>
      <w:r w:rsidR="00E01054">
        <w:rPr>
          <w:szCs w:val="26"/>
        </w:rPr>
        <w:t xml:space="preserve"> </w:t>
      </w:r>
      <w:r w:rsidRPr="00ED2F39">
        <w:rPr>
          <w:szCs w:val="26"/>
        </w:rPr>
        <w:t xml:space="preserve">117п, материалы проверки </w:t>
      </w:r>
      <w:r>
        <w:rPr>
          <w:szCs w:val="26"/>
        </w:rPr>
        <w:t>направлены в адрес Управления Ф</w:t>
      </w:r>
      <w:r w:rsidRPr="00ED2F39">
        <w:rPr>
          <w:szCs w:val="26"/>
        </w:rPr>
        <w:t xml:space="preserve">едеральной антимонопольной службы по </w:t>
      </w:r>
      <w:r>
        <w:rPr>
          <w:szCs w:val="26"/>
        </w:rPr>
        <w:t>НАО</w:t>
      </w:r>
      <w:r w:rsidRPr="00ED2F39">
        <w:rPr>
          <w:szCs w:val="26"/>
        </w:rPr>
        <w:t xml:space="preserve"> для рассмотрения вопроса о</w:t>
      </w:r>
      <w:r w:rsidR="00B07684">
        <w:rPr>
          <w:szCs w:val="26"/>
        </w:rPr>
        <w:t> </w:t>
      </w:r>
      <w:r w:rsidRPr="00ED2F39">
        <w:rPr>
          <w:szCs w:val="26"/>
        </w:rPr>
        <w:t>возбуждении дела об адм</w:t>
      </w:r>
      <w:r>
        <w:rPr>
          <w:szCs w:val="26"/>
        </w:rPr>
        <w:t>инистративном правонарушении</w:t>
      </w:r>
      <w:r w:rsidRPr="00ED2F39">
        <w:rPr>
          <w:szCs w:val="26"/>
        </w:rPr>
        <w:t>.</w:t>
      </w:r>
    </w:p>
    <w:p w:rsidR="00700FBC" w:rsidRPr="00ED2F39" w:rsidRDefault="00700FBC" w:rsidP="004F4565">
      <w:pPr>
        <w:tabs>
          <w:tab w:val="left" w:pos="567"/>
        </w:tabs>
        <w:ind w:firstLine="567"/>
        <w:rPr>
          <w:szCs w:val="26"/>
        </w:rPr>
      </w:pPr>
      <w:r w:rsidRPr="00ED2F39">
        <w:rPr>
          <w:szCs w:val="26"/>
        </w:rPr>
        <w:t>По итогам рассмотрения представленных материалов У</w:t>
      </w:r>
      <w:r w:rsidR="00E01054">
        <w:rPr>
          <w:szCs w:val="26"/>
        </w:rPr>
        <w:t>ФАС</w:t>
      </w:r>
      <w:r w:rsidRPr="00ED2F39">
        <w:rPr>
          <w:szCs w:val="26"/>
        </w:rPr>
        <w:t xml:space="preserve"> по </w:t>
      </w:r>
      <w:r>
        <w:rPr>
          <w:szCs w:val="26"/>
        </w:rPr>
        <w:t>НАО</w:t>
      </w:r>
      <w:r w:rsidRPr="00ED2F39">
        <w:rPr>
          <w:szCs w:val="26"/>
        </w:rPr>
        <w:t xml:space="preserve"> возбуждены и рассмотрены дела об</w:t>
      </w:r>
      <w:r w:rsidR="00E01054">
        <w:rPr>
          <w:szCs w:val="26"/>
        </w:rPr>
        <w:t xml:space="preserve"> </w:t>
      </w:r>
      <w:r w:rsidRPr="00ED2F39">
        <w:rPr>
          <w:szCs w:val="26"/>
        </w:rPr>
        <w:t>административном правонарушении в</w:t>
      </w:r>
      <w:r w:rsidR="00E01054">
        <w:rPr>
          <w:szCs w:val="26"/>
        </w:rPr>
        <w:t> </w:t>
      </w:r>
      <w:r w:rsidRPr="00ED2F39">
        <w:rPr>
          <w:szCs w:val="26"/>
        </w:rPr>
        <w:t>отношении юридического лица МКП</w:t>
      </w:r>
      <w:r>
        <w:rPr>
          <w:szCs w:val="26"/>
        </w:rPr>
        <w:t xml:space="preserve"> ЗР</w:t>
      </w:r>
      <w:r w:rsidRPr="00ED2F39">
        <w:rPr>
          <w:szCs w:val="26"/>
        </w:rPr>
        <w:t xml:space="preserve"> «Пешский животноводческий комплекс» и должностных лиц </w:t>
      </w:r>
      <w:r>
        <w:rPr>
          <w:szCs w:val="26"/>
        </w:rPr>
        <w:t xml:space="preserve">предприятия </w:t>
      </w:r>
      <w:r w:rsidRPr="00ED2F39">
        <w:rPr>
          <w:szCs w:val="26"/>
        </w:rPr>
        <w:t xml:space="preserve">по части 4 и </w:t>
      </w:r>
      <w:r>
        <w:rPr>
          <w:szCs w:val="26"/>
        </w:rPr>
        <w:t xml:space="preserve">части </w:t>
      </w:r>
      <w:r w:rsidRPr="00ED2F39">
        <w:rPr>
          <w:szCs w:val="26"/>
        </w:rPr>
        <w:t>9 статьи 7.32.3 КоАП РФ.</w:t>
      </w:r>
    </w:p>
    <w:p w:rsidR="00683532" w:rsidRPr="00DA2909" w:rsidRDefault="00055570" w:rsidP="004F4565">
      <w:pPr>
        <w:tabs>
          <w:tab w:val="left" w:pos="567"/>
        </w:tabs>
        <w:ind w:firstLine="567"/>
        <w:rPr>
          <w:szCs w:val="26"/>
        </w:rPr>
      </w:pPr>
      <w:r w:rsidRPr="00DA2909">
        <w:rPr>
          <w:szCs w:val="26"/>
        </w:rPr>
        <w:t xml:space="preserve">УФАС </w:t>
      </w:r>
      <w:r w:rsidR="00E01054">
        <w:rPr>
          <w:szCs w:val="26"/>
        </w:rPr>
        <w:t xml:space="preserve">по </w:t>
      </w:r>
      <w:r w:rsidRPr="00DA2909">
        <w:rPr>
          <w:szCs w:val="26"/>
        </w:rPr>
        <w:t xml:space="preserve">НАО </w:t>
      </w:r>
      <w:r w:rsidR="00DA2909" w:rsidRPr="00DA2909">
        <w:rPr>
          <w:szCs w:val="26"/>
        </w:rPr>
        <w:t>вынес постановления о признании виновными в совершении административных пр</w:t>
      </w:r>
      <w:r w:rsidR="00060D55">
        <w:rPr>
          <w:szCs w:val="26"/>
        </w:rPr>
        <w:t>авонарушений юридическое лицо (</w:t>
      </w:r>
      <w:r w:rsidR="00DA2909" w:rsidRPr="00DA2909">
        <w:rPr>
          <w:szCs w:val="26"/>
        </w:rPr>
        <w:t>МКП ЗР «Пешский животноводческий комплекс»</w:t>
      </w:r>
      <w:r w:rsidR="00060D55">
        <w:rPr>
          <w:szCs w:val="26"/>
        </w:rPr>
        <w:t>)</w:t>
      </w:r>
      <w:r w:rsidR="00DA2909" w:rsidRPr="00DA2909">
        <w:rPr>
          <w:szCs w:val="26"/>
        </w:rPr>
        <w:t xml:space="preserve"> и должностное лицо предприятия и назначил штрафы, которые оплачены в полном объеме.</w:t>
      </w:r>
    </w:p>
    <w:p w:rsidR="00055570" w:rsidRPr="00C875FB" w:rsidRDefault="00055570" w:rsidP="004F4565">
      <w:pPr>
        <w:tabs>
          <w:tab w:val="left" w:pos="567"/>
        </w:tabs>
        <w:ind w:firstLine="567"/>
        <w:rPr>
          <w:highlight w:val="yellow"/>
        </w:rPr>
      </w:pPr>
    </w:p>
    <w:p w:rsidR="00156BB0" w:rsidRPr="00F20984" w:rsidRDefault="00F20984" w:rsidP="00172FED">
      <w:pPr>
        <w:keepNext/>
        <w:tabs>
          <w:tab w:val="left" w:pos="0"/>
        </w:tabs>
        <w:ind w:firstLine="0"/>
        <w:jc w:val="center"/>
        <w:outlineLvl w:val="0"/>
        <w:rPr>
          <w:rFonts w:eastAsia="Times New Roman"/>
          <w:b/>
          <w:szCs w:val="26"/>
        </w:rPr>
      </w:pPr>
      <w:r w:rsidRPr="00F20984">
        <w:rPr>
          <w:rFonts w:eastAsia="Times New Roman"/>
          <w:b/>
          <w:szCs w:val="26"/>
        </w:rPr>
        <w:lastRenderedPageBreak/>
        <w:t>РАЗДЕЛ 2. ДЕЙСТВУЮЩИЕ В 2024</w:t>
      </w:r>
      <w:r w:rsidR="00156BB0" w:rsidRPr="00F20984">
        <w:rPr>
          <w:rFonts w:eastAsia="Times New Roman"/>
          <w:b/>
          <w:szCs w:val="26"/>
        </w:rPr>
        <w:t xml:space="preserve"> ГОДУ ПРОГРАММЫ</w:t>
      </w:r>
    </w:p>
    <w:p w:rsidR="00156BB0" w:rsidRDefault="00156BB0" w:rsidP="004F4565">
      <w:pPr>
        <w:tabs>
          <w:tab w:val="left" w:pos="567"/>
        </w:tabs>
        <w:ind w:firstLine="567"/>
        <w:rPr>
          <w:rFonts w:eastAsia="Times New Roman"/>
          <w:b/>
          <w:szCs w:val="26"/>
          <w:highlight w:val="yellow"/>
          <w:lang w:eastAsia="ru-RU"/>
        </w:rPr>
      </w:pPr>
    </w:p>
    <w:p w:rsidR="00F20984" w:rsidRPr="00156BB0" w:rsidRDefault="00F20984" w:rsidP="00060D55">
      <w:pPr>
        <w:widowControl w:val="0"/>
        <w:tabs>
          <w:tab w:val="left" w:pos="567"/>
        </w:tabs>
        <w:ind w:firstLine="567"/>
        <w:rPr>
          <w:color w:val="000000"/>
          <w:szCs w:val="26"/>
        </w:rPr>
      </w:pPr>
      <w:r w:rsidRPr="00156BB0">
        <w:rPr>
          <w:color w:val="000000"/>
          <w:szCs w:val="26"/>
        </w:rPr>
        <w:t>В 202</w:t>
      </w:r>
      <w:r>
        <w:rPr>
          <w:color w:val="000000"/>
          <w:szCs w:val="26"/>
        </w:rPr>
        <w:t>4</w:t>
      </w:r>
      <w:r w:rsidRPr="00156BB0">
        <w:rPr>
          <w:color w:val="000000"/>
          <w:szCs w:val="26"/>
        </w:rPr>
        <w:t xml:space="preserve"> году Администрация Заполярного района продолжила планомерную работу</w:t>
      </w:r>
      <w:r w:rsidR="00060D55">
        <w:rPr>
          <w:color w:val="000000"/>
          <w:szCs w:val="26"/>
        </w:rPr>
        <w:t xml:space="preserve"> по развитию экономики района, в</w:t>
      </w:r>
      <w:r w:rsidRPr="00156BB0">
        <w:rPr>
          <w:color w:val="000000"/>
          <w:szCs w:val="26"/>
        </w:rPr>
        <w:t xml:space="preserve"> отчетном периоде реализовывала </w:t>
      </w:r>
      <w:r>
        <w:rPr>
          <w:b/>
          <w:color w:val="000000"/>
          <w:szCs w:val="26"/>
        </w:rPr>
        <w:t>14</w:t>
      </w:r>
      <w:r w:rsidRPr="00156BB0">
        <w:rPr>
          <w:color w:val="000000"/>
          <w:szCs w:val="26"/>
        </w:rPr>
        <w:t> муниципальных программ</w:t>
      </w:r>
      <w:r>
        <w:rPr>
          <w:color w:val="000000"/>
          <w:szCs w:val="26"/>
        </w:rPr>
        <w:t>.</w:t>
      </w:r>
    </w:p>
    <w:p w:rsidR="00F20984" w:rsidRPr="005D7731" w:rsidRDefault="00F20984" w:rsidP="004F4565">
      <w:pPr>
        <w:widowControl w:val="0"/>
        <w:tabs>
          <w:tab w:val="left" w:pos="567"/>
        </w:tabs>
        <w:ind w:firstLine="567"/>
        <w:rPr>
          <w:color w:val="000000" w:themeColor="text1"/>
          <w:szCs w:val="26"/>
        </w:rPr>
      </w:pPr>
      <w:r w:rsidRPr="005D7731">
        <w:rPr>
          <w:color w:val="000000" w:themeColor="text1"/>
          <w:szCs w:val="26"/>
        </w:rPr>
        <w:t>План исполнения указанных программ на 2024 год составлял 2 181 023,1 тыс. рублей, в т.ч. за счет средств окружного бюджета – 171 386,1 тыс. рублей, районного бюджета – 1 996 794,8 тыс. рублей, внебюджетных источников – 13 842,2 тыс. рублей.</w:t>
      </w:r>
    </w:p>
    <w:p w:rsidR="00F20984" w:rsidRPr="005D7731" w:rsidRDefault="00F20984" w:rsidP="004F4565">
      <w:pPr>
        <w:widowControl w:val="0"/>
        <w:tabs>
          <w:tab w:val="left" w:pos="567"/>
        </w:tabs>
        <w:ind w:firstLine="567"/>
        <w:rPr>
          <w:color w:val="000000" w:themeColor="text1"/>
          <w:szCs w:val="26"/>
        </w:rPr>
      </w:pPr>
      <w:r w:rsidRPr="005D7731">
        <w:rPr>
          <w:color w:val="000000" w:themeColor="text1"/>
          <w:szCs w:val="26"/>
        </w:rPr>
        <w:t xml:space="preserve">Фактически на 1 января </w:t>
      </w:r>
      <w:r w:rsidR="00B85316">
        <w:rPr>
          <w:color w:val="000000" w:themeColor="text1"/>
          <w:szCs w:val="26"/>
        </w:rPr>
        <w:t>2025</w:t>
      </w:r>
      <w:r w:rsidRPr="005D7731">
        <w:rPr>
          <w:color w:val="000000" w:themeColor="text1"/>
          <w:szCs w:val="26"/>
        </w:rPr>
        <w:t xml:space="preserve"> года процент исполнения программ составил </w:t>
      </w:r>
      <w:r w:rsidRPr="005D7731">
        <w:rPr>
          <w:b/>
          <w:color w:val="000000" w:themeColor="text1"/>
          <w:szCs w:val="26"/>
        </w:rPr>
        <w:t>77,0 </w:t>
      </w:r>
      <w:r w:rsidRPr="005D7731">
        <w:rPr>
          <w:color w:val="000000" w:themeColor="text1"/>
          <w:szCs w:val="26"/>
        </w:rPr>
        <w:t xml:space="preserve">%, или </w:t>
      </w:r>
      <w:r w:rsidRPr="005D7731">
        <w:rPr>
          <w:b/>
          <w:color w:val="000000" w:themeColor="text1"/>
          <w:szCs w:val="26"/>
        </w:rPr>
        <w:t>1 678 409,3</w:t>
      </w:r>
      <w:r w:rsidRPr="005D7731">
        <w:rPr>
          <w:color w:val="000000" w:themeColor="text1"/>
          <w:szCs w:val="26"/>
        </w:rPr>
        <w:t xml:space="preserve"> тыс. рублей. Процент исполнения средств окружного бюджета равен 5,4</w:t>
      </w:r>
      <w:r w:rsidR="00060D55">
        <w:rPr>
          <w:color w:val="000000" w:themeColor="text1"/>
          <w:szCs w:val="26"/>
        </w:rPr>
        <w:t xml:space="preserve"> </w:t>
      </w:r>
      <w:r w:rsidRPr="005D7731">
        <w:rPr>
          <w:color w:val="000000" w:themeColor="text1"/>
          <w:szCs w:val="26"/>
        </w:rPr>
        <w:t xml:space="preserve">% (9 214,3 тыс. рублей), районного бюджета – 83,2 % (1 660 404,7 тыс. рублей), внебюджетных источников – 63,5 %, или 8 790,3 тыс. рублей. </w:t>
      </w:r>
    </w:p>
    <w:p w:rsidR="00F20984" w:rsidRDefault="00F20984" w:rsidP="00286FF3">
      <w:pPr>
        <w:widowControl w:val="0"/>
        <w:tabs>
          <w:tab w:val="left" w:pos="567"/>
        </w:tabs>
        <w:rPr>
          <w:color w:val="000000"/>
          <w:szCs w:val="26"/>
        </w:rPr>
      </w:pPr>
      <w:r w:rsidRPr="00156BB0">
        <w:rPr>
          <w:color w:val="000000"/>
          <w:szCs w:val="26"/>
        </w:rPr>
        <w:t>Информация об исполнении программ пр</w:t>
      </w:r>
      <w:r>
        <w:rPr>
          <w:color w:val="000000"/>
          <w:szCs w:val="26"/>
        </w:rPr>
        <w:t>едс</w:t>
      </w:r>
      <w:r w:rsidRPr="00156BB0">
        <w:rPr>
          <w:color w:val="000000"/>
          <w:szCs w:val="26"/>
        </w:rPr>
        <w:t>тавлена</w:t>
      </w:r>
      <w:r>
        <w:rPr>
          <w:color w:val="000000"/>
          <w:szCs w:val="26"/>
        </w:rPr>
        <w:t xml:space="preserve"> </w:t>
      </w:r>
      <w:r w:rsidRPr="00156BB0">
        <w:rPr>
          <w:color w:val="000000"/>
          <w:szCs w:val="26"/>
        </w:rPr>
        <w:t>в</w:t>
      </w:r>
      <w:r>
        <w:rPr>
          <w:color w:val="000000"/>
          <w:szCs w:val="26"/>
        </w:rPr>
        <w:t> </w:t>
      </w:r>
      <w:r w:rsidRPr="00156BB0">
        <w:rPr>
          <w:color w:val="000000"/>
          <w:szCs w:val="26"/>
        </w:rPr>
        <w:t>таблице</w:t>
      </w:r>
      <w:r w:rsidR="00E01054">
        <w:rPr>
          <w:color w:val="000000"/>
          <w:szCs w:val="26"/>
        </w:rPr>
        <w:t xml:space="preserve"> </w:t>
      </w:r>
      <w:r w:rsidRPr="00156BB0">
        <w:rPr>
          <w:color w:val="000000"/>
          <w:szCs w:val="26"/>
        </w:rPr>
        <w:t>1.</w:t>
      </w:r>
    </w:p>
    <w:p w:rsidR="00F20984" w:rsidRDefault="00F20984" w:rsidP="00286FF3">
      <w:pPr>
        <w:widowControl w:val="0"/>
        <w:tabs>
          <w:tab w:val="left" w:pos="567"/>
        </w:tabs>
        <w:rPr>
          <w:color w:val="000000"/>
          <w:szCs w:val="26"/>
        </w:rPr>
      </w:pPr>
      <w:r w:rsidRPr="00156BB0">
        <w:rPr>
          <w:color w:val="000000"/>
          <w:szCs w:val="26"/>
        </w:rPr>
        <w:t>В течение 202</w:t>
      </w:r>
      <w:r>
        <w:rPr>
          <w:color w:val="000000"/>
          <w:szCs w:val="26"/>
        </w:rPr>
        <w:t>4</w:t>
      </w:r>
      <w:r w:rsidRPr="00156BB0">
        <w:rPr>
          <w:color w:val="000000"/>
          <w:szCs w:val="26"/>
        </w:rPr>
        <w:t xml:space="preserve"> года заключались соглашения о предоставлении субсидий из окружного бюджета в рамках реализации мероприятий государственных программ Ненецкого автономного округа; вносились изменения в муниципальные программы, соглашения о перечислении субсидий и перечни мероприятий. </w:t>
      </w:r>
    </w:p>
    <w:p w:rsidR="00F20984" w:rsidRPr="00481D6F" w:rsidRDefault="004E282D" w:rsidP="00286FF3">
      <w:pPr>
        <w:widowControl w:val="0"/>
        <w:tabs>
          <w:tab w:val="left" w:pos="567"/>
        </w:tabs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Всего в 2024 году издано</w:t>
      </w:r>
      <w:r w:rsidR="00F20984" w:rsidRPr="00481D6F">
        <w:rPr>
          <w:color w:val="000000" w:themeColor="text1"/>
          <w:szCs w:val="26"/>
        </w:rPr>
        <w:t xml:space="preserve"> 69 постановлений о внесении изменений в</w:t>
      </w:r>
      <w:r w:rsidR="00B07684">
        <w:rPr>
          <w:color w:val="000000" w:themeColor="text1"/>
          <w:szCs w:val="26"/>
        </w:rPr>
        <w:t> </w:t>
      </w:r>
      <w:r w:rsidR="00F20984" w:rsidRPr="00481D6F">
        <w:rPr>
          <w:color w:val="000000" w:themeColor="text1"/>
          <w:szCs w:val="26"/>
        </w:rPr>
        <w:t xml:space="preserve">муниципальные программы, </w:t>
      </w:r>
      <w:r w:rsidR="00062E60">
        <w:rPr>
          <w:color w:val="000000" w:themeColor="text1"/>
          <w:szCs w:val="26"/>
        </w:rPr>
        <w:t xml:space="preserve">подготовлено </w:t>
      </w:r>
      <w:r>
        <w:rPr>
          <w:szCs w:val="26"/>
        </w:rPr>
        <w:t>343 служебные</w:t>
      </w:r>
      <w:r w:rsidR="00F20984" w:rsidRPr="003476A4">
        <w:rPr>
          <w:szCs w:val="26"/>
        </w:rPr>
        <w:t xml:space="preserve"> запис</w:t>
      </w:r>
      <w:r>
        <w:rPr>
          <w:szCs w:val="26"/>
        </w:rPr>
        <w:t>ки</w:t>
      </w:r>
      <w:r w:rsidR="00F20984" w:rsidRPr="003476A4">
        <w:rPr>
          <w:szCs w:val="26"/>
        </w:rPr>
        <w:t xml:space="preserve"> (в 2023 г. – 264, в 2022 г. – </w:t>
      </w:r>
      <w:r w:rsidR="003476A4" w:rsidRPr="003476A4">
        <w:rPr>
          <w:szCs w:val="26"/>
        </w:rPr>
        <w:t>369</w:t>
      </w:r>
      <w:r w:rsidR="00F20984" w:rsidRPr="003476A4">
        <w:rPr>
          <w:szCs w:val="26"/>
        </w:rPr>
        <w:t xml:space="preserve">, в 2021 г. – 365) </w:t>
      </w:r>
      <w:r w:rsidR="00F20984" w:rsidRPr="00481D6F">
        <w:rPr>
          <w:color w:val="000000" w:themeColor="text1"/>
          <w:szCs w:val="26"/>
        </w:rPr>
        <w:t xml:space="preserve">о внесении изменений в районный бюджет на 2024 год и плановый период. </w:t>
      </w:r>
    </w:p>
    <w:p w:rsidR="00F20984" w:rsidRPr="00156BB0" w:rsidRDefault="00F20984" w:rsidP="00286FF3">
      <w:pPr>
        <w:widowControl w:val="0"/>
        <w:tabs>
          <w:tab w:val="left" w:pos="567"/>
        </w:tabs>
        <w:rPr>
          <w:color w:val="000000"/>
          <w:szCs w:val="26"/>
        </w:rPr>
      </w:pPr>
      <w:r w:rsidRPr="00156BB0">
        <w:rPr>
          <w:color w:val="000000"/>
          <w:szCs w:val="26"/>
        </w:rPr>
        <w:t>В течение года в Совет Заполярного района и Управление финансов Администрац</w:t>
      </w:r>
      <w:r>
        <w:rPr>
          <w:color w:val="000000"/>
          <w:szCs w:val="26"/>
        </w:rPr>
        <w:t>ии Заполярного района направляли</w:t>
      </w:r>
      <w:r w:rsidRPr="00156BB0">
        <w:rPr>
          <w:color w:val="000000"/>
          <w:szCs w:val="26"/>
        </w:rPr>
        <w:t>сь ежеквартальные и годовой отчеты об исполнении муниципальных программ. Отчетность предоставлялась также в органы государственной власти НАО в рамках заключенных соглашений о</w:t>
      </w:r>
      <w:r w:rsidR="00E01054">
        <w:rPr>
          <w:color w:val="000000"/>
          <w:szCs w:val="26"/>
        </w:rPr>
        <w:t> </w:t>
      </w:r>
      <w:r w:rsidRPr="00156BB0">
        <w:rPr>
          <w:color w:val="000000"/>
          <w:szCs w:val="26"/>
        </w:rPr>
        <w:t>предоставлении субсидий на софинансирование мероприятий из окружного бюджета.</w:t>
      </w:r>
    </w:p>
    <w:p w:rsidR="00F20984" w:rsidRPr="00624E7A" w:rsidRDefault="00F20984" w:rsidP="00286FF3">
      <w:pPr>
        <w:widowControl w:val="0"/>
        <w:tabs>
          <w:tab w:val="left" w:pos="567"/>
        </w:tabs>
        <w:rPr>
          <w:b/>
          <w:color w:val="000000"/>
          <w:szCs w:val="26"/>
        </w:rPr>
      </w:pPr>
      <w:r w:rsidRPr="00156BB0">
        <w:rPr>
          <w:color w:val="000000"/>
          <w:szCs w:val="26"/>
        </w:rPr>
        <w:t>По всем программам, утвержденным Администрацией Заполярного района, ежегодно проводится анализ эффективности их реализации согласно Методике оценки эффективности реализации муниципальных программ. Данная оценка выполняется на основании отчетов, представляемых ежеквартально заказчиками муниципальных программ.</w:t>
      </w:r>
    </w:p>
    <w:p w:rsidR="00F20984" w:rsidRDefault="007C038E" w:rsidP="007C038E">
      <w:pPr>
        <w:widowControl w:val="0"/>
        <w:tabs>
          <w:tab w:val="left" w:pos="567"/>
          <w:tab w:val="left" w:pos="7800"/>
          <w:tab w:val="right" w:pos="9355"/>
        </w:tabs>
        <w:jc w:val="left"/>
        <w:rPr>
          <w:b/>
          <w:color w:val="000000"/>
          <w:szCs w:val="26"/>
        </w:rPr>
      </w:pPr>
      <w:r>
        <w:rPr>
          <w:b/>
          <w:color w:val="000000"/>
          <w:szCs w:val="26"/>
        </w:rPr>
        <w:tab/>
      </w:r>
      <w:r>
        <w:rPr>
          <w:b/>
          <w:color w:val="000000"/>
          <w:szCs w:val="26"/>
        </w:rPr>
        <w:tab/>
      </w:r>
      <w:r w:rsidR="00BF0C5B" w:rsidRPr="00624E7A">
        <w:rPr>
          <w:b/>
          <w:color w:val="000000"/>
          <w:szCs w:val="26"/>
        </w:rPr>
        <w:t>Таблица 1</w:t>
      </w:r>
    </w:p>
    <w:tbl>
      <w:tblPr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418"/>
        <w:gridCol w:w="1417"/>
        <w:gridCol w:w="1247"/>
        <w:gridCol w:w="171"/>
        <w:gridCol w:w="2551"/>
      </w:tblGrid>
      <w:tr w:rsidR="007C038E" w:rsidRPr="00B665C5" w:rsidTr="00F51CA2">
        <w:trPr>
          <w:trHeight w:val="10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Cs/>
                <w:color w:val="000000"/>
                <w:sz w:val="22"/>
                <w:lang w:eastAsia="ru-RU"/>
              </w:rPr>
              <w:t>№ пп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Cs/>
                <w:color w:val="000000"/>
                <w:sz w:val="22"/>
                <w:lang w:eastAsia="ru-RU"/>
              </w:rPr>
              <w:t>Муниципальные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8E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665C5">
              <w:rPr>
                <w:rFonts w:eastAsia="Times New Roman"/>
                <w:bCs/>
                <w:sz w:val="22"/>
                <w:lang w:eastAsia="ru-RU"/>
              </w:rPr>
              <w:t>План на 2024 год</w:t>
            </w:r>
          </w:p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(тыс. руб.)</w:t>
            </w:r>
            <w:r w:rsidRPr="00B665C5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665C5">
              <w:rPr>
                <w:rFonts w:eastAsia="Times New Roman"/>
                <w:bCs/>
                <w:sz w:val="22"/>
                <w:lang w:eastAsia="ru-RU"/>
              </w:rPr>
              <w:t xml:space="preserve"> Кассовое исполнение</w:t>
            </w:r>
          </w:p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665C5">
              <w:rPr>
                <w:rFonts w:eastAsia="Times New Roman"/>
                <w:bCs/>
                <w:sz w:val="22"/>
                <w:lang w:eastAsia="ru-RU"/>
              </w:rPr>
              <w:t>(тыс. руб.)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665C5">
              <w:rPr>
                <w:rFonts w:eastAsia="Times New Roman"/>
                <w:bCs/>
                <w:sz w:val="22"/>
                <w:lang w:eastAsia="ru-RU"/>
              </w:rPr>
              <w:t xml:space="preserve">% исполнения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contextualSpacing/>
              <w:jc w:val="center"/>
              <w:rPr>
                <w:sz w:val="22"/>
              </w:rPr>
            </w:pPr>
            <w:r w:rsidRPr="00B665C5">
              <w:rPr>
                <w:sz w:val="22"/>
              </w:rPr>
              <w:t>Примечание</w:t>
            </w:r>
          </w:p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(освоение денежных средств при реализации муниципальных программ и причины </w:t>
            </w:r>
          </w:p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665C5">
              <w:rPr>
                <w:rFonts w:eastAsia="Times New Roman"/>
                <w:bCs/>
                <w:color w:val="000000"/>
                <w:sz w:val="22"/>
                <w:lang w:eastAsia="ru-RU"/>
              </w:rPr>
              <w:t>освоения их не в полном объеме)</w:t>
            </w:r>
          </w:p>
        </w:tc>
      </w:tr>
      <w:tr w:rsidR="007C038E" w:rsidRPr="00B665C5" w:rsidTr="00F51CA2">
        <w:trPr>
          <w:trHeight w:val="10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C864FD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864F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«Развитие сельского хозяйства на территории МР «Заполярный район» на 2021‒2030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69 756,6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69 043,3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99,0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7C038E" w:rsidRPr="00B665C5" w:rsidTr="00F51CA2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C864FD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864F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МП «Содержание и обеспечение деятельности органов местного самоуправления муниципального района «Заполярный район» на </w:t>
            </w: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2024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–</w:t>
            </w: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2030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258 194,1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252 783,4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97,9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7C038E" w:rsidRPr="00B665C5" w:rsidTr="00F51CA2">
        <w:trPr>
          <w:trHeight w:val="10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C864FD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864F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«Управление финансами в МР «Заполярный район» на 2019–2025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300 573,7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292 015,1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97,2 %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7C038E" w:rsidRPr="00B665C5" w:rsidTr="00F51CA2">
        <w:trPr>
          <w:trHeight w:val="69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C864FD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864F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«Управление муниципальным имуществом МР «Заполярный район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» на 2022–</w:t>
            </w: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2030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23 004,9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22 295,7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96,9</w:t>
            </w:r>
            <w:r>
              <w:rPr>
                <w:rFonts w:eastAsia="Times New Roman"/>
                <w:b/>
                <w:bCs/>
                <w:color w:val="000000"/>
                <w:sz w:val="22"/>
                <w:lang w:val="en-US" w:eastAsia="ru-RU"/>
              </w:rPr>
              <w:t xml:space="preserve"> </w:t>
            </w: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7C038E" w:rsidRPr="00B665C5" w:rsidTr="00F51CA2">
        <w:trPr>
          <w:trHeight w:val="13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Default="007C038E" w:rsidP="002817E9">
            <w:pPr>
              <w:widowControl w:val="0"/>
              <w:tabs>
                <w:tab w:val="left" w:pos="567"/>
              </w:tabs>
              <w:ind w:firstLine="0"/>
              <w:contextualSpacing/>
              <w:rPr>
                <w:sz w:val="22"/>
                <w:u w:val="single"/>
              </w:rPr>
            </w:pPr>
            <w:r w:rsidRPr="00D733E0">
              <w:rPr>
                <w:sz w:val="22"/>
                <w:u w:val="single"/>
              </w:rPr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предприятиям.</w:t>
            </w:r>
          </w:p>
          <w:p w:rsidR="007C038E" w:rsidRPr="00D733E0" w:rsidRDefault="007C038E" w:rsidP="002817E9">
            <w:pPr>
              <w:widowControl w:val="0"/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D733E0">
              <w:rPr>
                <w:sz w:val="22"/>
              </w:rPr>
              <w:t>Исполнение 96,5</w:t>
            </w:r>
            <w:r>
              <w:rPr>
                <w:sz w:val="22"/>
              </w:rPr>
              <w:t xml:space="preserve"> </w:t>
            </w:r>
            <w:r w:rsidRPr="00D733E0">
              <w:rPr>
                <w:sz w:val="22"/>
              </w:rPr>
              <w:t>%. Оплата по факту выставленных в 2024 году счетов.</w:t>
            </w:r>
          </w:p>
          <w:p w:rsidR="007C038E" w:rsidRPr="006F1B64" w:rsidRDefault="007C038E" w:rsidP="002817E9">
            <w:pPr>
              <w:widowControl w:val="0"/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6F1B64">
              <w:rPr>
                <w:sz w:val="22"/>
              </w:rPr>
              <w:t>Не исполнено мероприятие «Снос (демонтаж) здания столовой интерната и здания котельной столовой в п. Нельмин-Нос СП «Малоземельский сельсовет» ЗР НАО». План на 2024 год – 120,2 тыс. рублей. Администрацией сельского поселения проработан вопрос с потенциальными подрядчиками на выполнение работ по сносу нежилого здания. Мероприятие не выполнено в связи с недостаточным финансированием.</w:t>
            </w:r>
          </w:p>
          <w:p w:rsidR="007C038E" w:rsidRPr="002817E9" w:rsidRDefault="00172FED" w:rsidP="002817E9">
            <w:pPr>
              <w:widowControl w:val="0"/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Мероприятие</w:t>
            </w:r>
            <w:r w:rsidR="007C038E" w:rsidRPr="006F1B64">
              <w:rPr>
                <w:sz w:val="22"/>
              </w:rPr>
              <w:t xml:space="preserve"> «Замена оборудования узла учета тепловой энергии в здании аэропорта по ул. </w:t>
            </w:r>
            <w:r>
              <w:rPr>
                <w:sz w:val="22"/>
              </w:rPr>
              <w:t xml:space="preserve">Победы, дом № 18 в п. Харута» </w:t>
            </w:r>
            <w:r w:rsidR="007C038E" w:rsidRPr="006F1B64">
              <w:rPr>
                <w:sz w:val="22"/>
              </w:rPr>
              <w:t>не исполнено по причине позднего заключения договора. Мероприятие будет исполнено в 2025 году.</w:t>
            </w:r>
          </w:p>
        </w:tc>
      </w:tr>
      <w:tr w:rsidR="007C038E" w:rsidRPr="00B665C5" w:rsidTr="00F51CA2">
        <w:trPr>
          <w:trHeight w:val="106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C864FD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864F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8E" w:rsidRPr="00C864FD" w:rsidRDefault="007C038E" w:rsidP="002817E9">
            <w:pPr>
              <w:widowControl w:val="0"/>
              <w:tabs>
                <w:tab w:val="left" w:pos="567"/>
              </w:tabs>
              <w:ind w:firstLine="0"/>
              <w:jc w:val="left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МП «Возмещение части затрат органов местного самоуправления поселений </w:t>
            </w:r>
            <w:r>
              <w:rPr>
                <w:rFonts w:eastAsia="Times New Roman"/>
                <w:b/>
                <w:color w:val="000000"/>
                <w:sz w:val="22"/>
                <w:lang w:eastAsia="ru-RU"/>
              </w:rPr>
              <w:t>МР</w:t>
            </w:r>
            <w:r w:rsidRPr="00B665C5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 «Заполярный район» </w:t>
            </w:r>
            <w:r>
              <w:rPr>
                <w:rFonts w:eastAsia="Times New Roman"/>
                <w:b/>
                <w:color w:val="000000"/>
                <w:sz w:val="22"/>
                <w:lang w:eastAsia="ru-RU"/>
              </w:rPr>
              <w:t>НАО</w:t>
            </w:r>
            <w:r w:rsidRPr="00B665C5">
              <w:rPr>
                <w:rFonts w:eastAsia="Times New Roman"/>
                <w:b/>
                <w:color w:val="000000"/>
                <w:sz w:val="22"/>
                <w:lang w:eastAsia="ru-RU"/>
              </w:rPr>
              <w:t>» на 2024</w:t>
            </w:r>
            <w:r>
              <w:rPr>
                <w:rFonts w:eastAsia="Times New Roman"/>
                <w:b/>
                <w:color w:val="000000"/>
                <w:sz w:val="22"/>
                <w:lang w:eastAsia="ru-RU"/>
              </w:rPr>
              <w:t>–</w:t>
            </w:r>
            <w:r w:rsidRPr="00B665C5">
              <w:rPr>
                <w:rFonts w:eastAsia="Times New Roman"/>
                <w:b/>
                <w:color w:val="000000"/>
                <w:sz w:val="22"/>
                <w:lang w:eastAsia="ru-RU"/>
              </w:rPr>
              <w:t>2030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106 629,7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102 291,6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95,9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7C038E" w:rsidRPr="00B665C5" w:rsidTr="00F51CA2">
        <w:trPr>
          <w:trHeight w:val="4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«Обеспечение населения МР «Заполярный район» чистой водой на 2021–2030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36 352,7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34 635,5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95,3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7C038E" w:rsidRPr="00B665C5" w:rsidTr="00F51CA2">
        <w:trPr>
          <w:trHeight w:val="5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9C7027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</w:pPr>
            <w:r w:rsidRPr="009C7027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Проведение исследования качества воды</w:t>
            </w:r>
          </w:p>
          <w:p w:rsidR="007C038E" w:rsidRPr="009C7027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9C7027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Исполнение 81,9 %. Экономия в связи с </w:t>
            </w:r>
            <w:r w:rsidRPr="009C7027">
              <w:rPr>
                <w:bCs/>
                <w:color w:val="000000"/>
                <w:sz w:val="22"/>
              </w:rPr>
              <w:t>оплатой по факту выполненных работ</w:t>
            </w:r>
            <w:r w:rsidRPr="009C7027">
              <w:rPr>
                <w:color w:val="000000"/>
                <w:sz w:val="22"/>
              </w:rPr>
              <w:t>.</w:t>
            </w:r>
          </w:p>
          <w:p w:rsidR="007C038E" w:rsidRPr="009C7027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</w:pPr>
            <w:r w:rsidRPr="009C7027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Создание условий для обеспечения населения чистой водой</w:t>
            </w:r>
          </w:p>
          <w:p w:rsidR="007C038E" w:rsidRPr="002817E9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9C7027">
              <w:rPr>
                <w:rFonts w:eastAsia="Times New Roman"/>
                <w:bCs/>
                <w:color w:val="000000"/>
                <w:sz w:val="22"/>
                <w:lang w:eastAsia="ru-RU"/>
              </w:rPr>
              <w:t>И</w:t>
            </w:r>
            <w:r w:rsidRPr="009C7027">
              <w:rPr>
                <w:rFonts w:eastAsia="Times New Roman"/>
                <w:bCs/>
                <w:sz w:val="22"/>
                <w:lang w:eastAsia="ru-RU"/>
              </w:rPr>
              <w:t xml:space="preserve">сполнение 95,7 %. </w:t>
            </w:r>
            <w:r w:rsidRPr="002817E9">
              <w:rPr>
                <w:rFonts w:eastAsia="Times New Roman"/>
                <w:bCs/>
                <w:color w:val="000000"/>
                <w:sz w:val="22"/>
                <w:lang w:eastAsia="ru-RU"/>
              </w:rPr>
              <w:t>Не в полном объеме освоены средства, предусмотренные на реализацию мероприятий:</w:t>
            </w:r>
          </w:p>
          <w:p w:rsidR="007C038E" w:rsidRPr="002817E9" w:rsidRDefault="00A42810" w:rsidP="002817E9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–</w:t>
            </w:r>
            <w:r w:rsidR="007C038E" w:rsidRPr="002817E9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Ремонтно-восстановительные работы, транспортировка, установка, обвязка и пуско-наладочные работы БВПУ в д. Пылемец СП «Великовисочный сельсовет» ЗР НАО. Стоимость мероприятия сформирована по коммерческим предложениям – 3 484,4 тыс. рублей (бюджетное финансирование). Фактически </w:t>
            </w:r>
            <w:r w:rsidR="007C038E" w:rsidRPr="002817E9">
              <w:rPr>
                <w:sz w:val="22"/>
              </w:rPr>
              <w:t>работы выполнялись</w:t>
            </w:r>
            <w:r>
              <w:rPr>
                <w:sz w:val="22"/>
              </w:rPr>
              <w:t xml:space="preserve"> </w:t>
            </w:r>
            <w:r w:rsidR="007C038E" w:rsidRPr="002817E9">
              <w:rPr>
                <w:sz w:val="22"/>
              </w:rPr>
              <w:t>как собственными силами,</w:t>
            </w:r>
            <w:r>
              <w:rPr>
                <w:sz w:val="22"/>
              </w:rPr>
              <w:t xml:space="preserve"> </w:t>
            </w:r>
            <w:r w:rsidR="007C038E" w:rsidRPr="002817E9">
              <w:rPr>
                <w:sz w:val="22"/>
              </w:rPr>
              <w:t>так и с привлечением сторонних о</w:t>
            </w:r>
            <w:r>
              <w:rPr>
                <w:sz w:val="22"/>
              </w:rPr>
              <w:t xml:space="preserve">рганизаций. Заключен договор </w:t>
            </w:r>
            <w:r w:rsidR="007C038E" w:rsidRPr="002817E9">
              <w:rPr>
                <w:sz w:val="22"/>
              </w:rPr>
              <w:t>от 18.03.2024 с ООО «ДДП ГРУПП». Стоимость мероприятия за счёт бюджета составила 1 496,2 тыс. рублей (в</w:t>
            </w:r>
            <w:r>
              <w:rPr>
                <w:sz w:val="22"/>
              </w:rPr>
              <w:t xml:space="preserve"> т.ч. договор </w:t>
            </w:r>
            <w:r w:rsidR="007C038E" w:rsidRPr="002817E9">
              <w:rPr>
                <w:sz w:val="22"/>
              </w:rPr>
              <w:t xml:space="preserve">1 276,7 тыс. рублей).  Мероприятие исполнено. Экономия составила </w:t>
            </w:r>
            <w:r w:rsidR="007C038E" w:rsidRPr="002817E9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57,1 %. </w:t>
            </w:r>
          </w:p>
          <w:p w:rsidR="007C038E" w:rsidRPr="002817E9" w:rsidRDefault="00A42810" w:rsidP="002817E9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–</w:t>
            </w:r>
            <w:r w:rsidR="007C038E" w:rsidRPr="002817E9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Модернизация блочно-модульной водоподготовительной установки контейнерного типа БВПУ в п. Харута. Стоимость мероприятия сформирована по ресурсному сметному расчёту – 162,0 тыс. рублей (бюджетное финансирование). </w:t>
            </w:r>
            <w:r w:rsidR="007C038E" w:rsidRPr="002817E9">
              <w:rPr>
                <w:sz w:val="22"/>
              </w:rPr>
              <w:t xml:space="preserve">Мероприятие исполнено. Стоимость мероприятия за счёт бюджета составила 60,3 тыс. рублей. Экономия </w:t>
            </w:r>
            <w:r w:rsidR="007C038E" w:rsidRPr="002817E9">
              <w:rPr>
                <w:sz w:val="22"/>
              </w:rPr>
              <w:lastRenderedPageBreak/>
              <w:t xml:space="preserve">образовалась в связи с выполнением работ собственными силами МП ЗР «Севержилкомсервис». Экономия составила </w:t>
            </w:r>
            <w:r w:rsidR="007C038E" w:rsidRPr="002817E9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62,7 %. </w:t>
            </w:r>
          </w:p>
          <w:p w:rsidR="007C038E" w:rsidRPr="00525855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525855">
              <w:rPr>
                <w:rFonts w:eastAsia="Times New Roman"/>
                <w:bCs/>
                <w:sz w:val="22"/>
                <w:lang w:eastAsia="ru-RU"/>
              </w:rPr>
              <w:t>Не освоены ассигнования по 2 мероприятиям:</w:t>
            </w:r>
          </w:p>
          <w:p w:rsidR="007C038E" w:rsidRPr="00525855" w:rsidRDefault="007C038E" w:rsidP="002817E9">
            <w:pPr>
              <w:tabs>
                <w:tab w:val="left" w:pos="567"/>
              </w:tabs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–</w:t>
            </w:r>
            <w:r w:rsidRPr="00525855">
              <w:rPr>
                <w:rFonts w:eastAsia="Times New Roman"/>
                <w:bCs/>
                <w:sz w:val="22"/>
                <w:lang w:eastAsia="ru-RU"/>
              </w:rPr>
              <w:t xml:space="preserve"> «Поиск и оценка подземных вод в с. Несь НАО»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 (план на 2024 год 450 тыс. руб.)</w:t>
            </w:r>
            <w:r w:rsidRPr="00525855">
              <w:rPr>
                <w:rFonts w:eastAsia="Times New Roman"/>
                <w:bCs/>
                <w:sz w:val="22"/>
                <w:lang w:eastAsia="ru-RU"/>
              </w:rPr>
              <w:t xml:space="preserve">.  Исполнен и оплачен 1-й этап работ (350 тыс. руб.) </w:t>
            </w:r>
            <w:r>
              <w:rPr>
                <w:rFonts w:eastAsia="Times New Roman"/>
                <w:bCs/>
                <w:sz w:val="22"/>
                <w:lang w:eastAsia="ru-RU"/>
              </w:rPr>
              <w:t>согласно</w:t>
            </w:r>
            <w:r w:rsidRPr="00525855">
              <w:rPr>
                <w:rFonts w:eastAsia="Times New Roman"/>
                <w:bCs/>
                <w:sz w:val="22"/>
                <w:lang w:eastAsia="ru-RU"/>
              </w:rPr>
              <w:t xml:space="preserve"> контракт</w:t>
            </w:r>
            <w:r>
              <w:rPr>
                <w:rFonts w:eastAsia="Times New Roman"/>
                <w:bCs/>
                <w:sz w:val="22"/>
                <w:lang w:eastAsia="ru-RU"/>
              </w:rPr>
              <w:t>у</w:t>
            </w:r>
            <w:r w:rsidRPr="00525855">
              <w:rPr>
                <w:rFonts w:eastAsia="Times New Roman"/>
                <w:bCs/>
                <w:sz w:val="22"/>
                <w:lang w:eastAsia="ru-RU"/>
              </w:rPr>
              <w:t xml:space="preserve"> между Администрацией ЗР и </w:t>
            </w:r>
            <w:r w:rsidRPr="00525855">
              <w:rPr>
                <w:sz w:val="22"/>
              </w:rPr>
              <w:t>ООО «Севергеолдобыча-Сервис», заключенного 25.01.2022 со сроком исполнения до 31.01.2023, стоимость 800 тыс. рублей. В рамках 2-го этапа пробурены скважины, разработан проект ЗСО, составлены геологические отчёты и паспорта скважин, идет передача отчетов в геологический фонд. После получения уведомления о принятии отчётов оплата подрядчику будет произведена с учетом неустойки за нарушение сроков, а также с учетом фактически выполненных объёмов работ.</w:t>
            </w:r>
          </w:p>
          <w:p w:rsidR="007C038E" w:rsidRPr="002817E9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525855">
              <w:rPr>
                <w:rFonts w:eastAsia="Times New Roman"/>
                <w:bCs/>
                <w:color w:val="000000"/>
                <w:sz w:val="22"/>
                <w:lang w:eastAsia="ru-RU"/>
              </w:rPr>
              <w:t>– «Реконструкция водовода в п. Харута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» (п</w:t>
            </w:r>
            <w:r w:rsidRPr="00525855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лан на 2024 год </w:t>
            </w:r>
            <w:r w:rsidR="00172FED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- </w:t>
            </w:r>
            <w:r w:rsidRPr="00525855">
              <w:rPr>
                <w:rFonts w:eastAsia="Times New Roman"/>
                <w:bCs/>
                <w:color w:val="000000"/>
                <w:sz w:val="22"/>
                <w:lang w:eastAsia="ru-RU"/>
              </w:rPr>
              <w:t>277,1 тыс. руб.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) – </w:t>
            </w:r>
            <w:r w:rsidRPr="00525855">
              <w:rPr>
                <w:rFonts w:eastAsia="Times New Roman"/>
                <w:bCs/>
                <w:color w:val="000000"/>
                <w:sz w:val="22"/>
                <w:lang w:eastAsia="ru-RU"/>
              </w:rPr>
              <w:t>не реализовано по причине невозможности проведения работ в зимний период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,</w:t>
            </w:r>
            <w:r w:rsidRPr="00525855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вызванной поздней п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оставкой материалов</w:t>
            </w:r>
            <w:r w:rsidRPr="00525855">
              <w:rPr>
                <w:rFonts w:eastAsia="Times New Roman"/>
                <w:bCs/>
                <w:color w:val="000000"/>
                <w:sz w:val="22"/>
                <w:lang w:eastAsia="ru-RU"/>
              </w:rPr>
              <w:t>. Финансирование предусмотрено в 2025 году.</w:t>
            </w:r>
          </w:p>
        </w:tc>
      </w:tr>
      <w:tr w:rsidR="007C038E" w:rsidRPr="00B665C5" w:rsidTr="00F51CA2">
        <w:trPr>
          <w:trHeight w:val="61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F0C5B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МП «Развитие социальной инфраструктуры и создание комфортных условий проживания на территории МР «Заполярный район» на 2021–2030 годы»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357 778,2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335 205,1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93,7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7C038E" w:rsidRPr="00B665C5" w:rsidTr="00F51CA2">
        <w:trPr>
          <w:trHeight w:val="10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8E" w:rsidRPr="002817E9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</w:pPr>
            <w:r w:rsidRPr="002817E9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«Строительство (приобретение), капитальный и текущий ремонт общественных бань» </w:t>
            </w:r>
          </w:p>
          <w:p w:rsidR="007C038E" w:rsidRPr="002817E9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2817E9">
              <w:rPr>
                <w:rFonts w:eastAsia="Times New Roman"/>
                <w:bCs/>
                <w:color w:val="000000"/>
                <w:sz w:val="22"/>
                <w:lang w:eastAsia="ru-RU"/>
              </w:rPr>
              <w:t>Исполнение 88,8 %.</w:t>
            </w:r>
          </w:p>
          <w:p w:rsidR="007C038E" w:rsidRPr="002817E9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2817E9">
              <w:rPr>
                <w:rFonts w:eastAsia="Times New Roman"/>
                <w:bCs/>
                <w:color w:val="000000"/>
                <w:sz w:val="22"/>
                <w:lang w:eastAsia="ru-RU"/>
              </w:rPr>
              <w:t>– «Текущий ремонт общественной бани в п. Выучейский» – исполнено. Экономия 56,9 % в связи с оплатой по факту выполненных работ. (1 077,4 тыс. руб. при плане 1 892,2 тыс. руб.).</w:t>
            </w:r>
          </w:p>
          <w:p w:rsidR="007C038E" w:rsidRPr="002817E9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2817E9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– «Ремонт котельной и подсобных помещений общественной бани в п. Индига» – исполнено.  Экономия образовалась по результатам электронного аукциона. (4 336,3 тыс. руб. при плане 5 152,6 тыс. руб.).  </w:t>
            </w:r>
          </w:p>
          <w:p w:rsidR="007C038E" w:rsidRPr="002817E9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2817E9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«Благоустройство территории поселений»</w:t>
            </w:r>
          </w:p>
          <w:p w:rsidR="007C038E" w:rsidRPr="002817E9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bCs/>
                <w:color w:val="000000"/>
                <w:sz w:val="22"/>
                <w:highlight w:val="red"/>
              </w:rPr>
            </w:pPr>
            <w:r w:rsidRPr="002817E9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Исполнение 94,9 %. </w:t>
            </w:r>
            <w:r w:rsidRPr="002817E9">
              <w:rPr>
                <w:bCs/>
                <w:color w:val="000000"/>
                <w:sz w:val="22"/>
              </w:rPr>
              <w:t xml:space="preserve">Не в полном объеме освоены средства СП «Канинский сельсовет ЗР НАО (843,8 тыс. руб. при плане 1 441,7 тыс. руб. – не освоены средства в сумме 597,8 тыс. рублей) на софинансирование проектов развития общественной инфраструктуры МО НАО, основанных на местных инициативах, финансируемых из окружного и местного бюджетов. Администрацией СП заключены контракты на выполнение работ, работы не выполнены, контракты расторгнуты. </w:t>
            </w:r>
          </w:p>
          <w:p w:rsidR="007C038E" w:rsidRPr="002817E9" w:rsidRDefault="007C038E" w:rsidP="002817E9">
            <w:pPr>
              <w:widowControl w:val="0"/>
              <w:tabs>
                <w:tab w:val="left" w:pos="463"/>
                <w:tab w:val="left" w:pos="567"/>
              </w:tabs>
              <w:ind w:firstLine="0"/>
              <w:rPr>
                <w:bCs/>
                <w:color w:val="000000"/>
                <w:sz w:val="22"/>
                <w:u w:val="single"/>
              </w:rPr>
            </w:pPr>
            <w:r w:rsidRPr="002817E9">
              <w:rPr>
                <w:bCs/>
                <w:color w:val="000000"/>
                <w:sz w:val="22"/>
                <w:u w:val="single"/>
              </w:rPr>
              <w:t>«Уличное освещение»</w:t>
            </w:r>
          </w:p>
          <w:p w:rsidR="007C038E" w:rsidRPr="002817E9" w:rsidRDefault="007C038E" w:rsidP="002817E9">
            <w:pPr>
              <w:widowControl w:val="0"/>
              <w:tabs>
                <w:tab w:val="left" w:pos="463"/>
                <w:tab w:val="left" w:pos="567"/>
              </w:tabs>
              <w:ind w:firstLine="0"/>
              <w:rPr>
                <w:sz w:val="22"/>
              </w:rPr>
            </w:pPr>
            <w:r w:rsidRPr="002817E9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Исполнение 96,6 %. Экономия в связи с </w:t>
            </w:r>
            <w:r w:rsidRPr="002817E9">
              <w:rPr>
                <w:bCs/>
                <w:color w:val="000000"/>
                <w:sz w:val="22"/>
              </w:rPr>
              <w:t xml:space="preserve">оплатой по факту выполненных работ </w:t>
            </w:r>
            <w:r w:rsidRPr="008A14D1">
              <w:rPr>
                <w:bCs/>
                <w:color w:val="000000"/>
                <w:sz w:val="22"/>
              </w:rPr>
              <w:t xml:space="preserve">в </w:t>
            </w:r>
            <w:r w:rsidRPr="008A14D1">
              <w:rPr>
                <w:sz w:val="22"/>
              </w:rPr>
              <w:t>СП «Малоземельский сельс</w:t>
            </w:r>
            <w:r w:rsidR="00A42810">
              <w:rPr>
                <w:sz w:val="22"/>
              </w:rPr>
              <w:t>овет» ЗР НАО (1 451,4 тыс. руб.</w:t>
            </w:r>
            <w:r w:rsidRPr="008A14D1">
              <w:rPr>
                <w:sz w:val="22"/>
              </w:rPr>
              <w:t xml:space="preserve"> при плане 2 530,5 тыс. руб.)</w:t>
            </w:r>
            <w:r w:rsidR="00A42810">
              <w:rPr>
                <w:sz w:val="22"/>
              </w:rPr>
              <w:t xml:space="preserve"> о</w:t>
            </w:r>
            <w:r w:rsidR="005873AB" w:rsidRPr="008A14D1">
              <w:rPr>
                <w:sz w:val="22"/>
              </w:rPr>
              <w:t>бусловлена тем, что в 2024 году была поломка в системе освещения, которую длительное время не могли определить, поэтому освещение было не на всех участках поселка. Неполадка устранена.</w:t>
            </w:r>
          </w:p>
          <w:p w:rsidR="007C038E" w:rsidRPr="002817E9" w:rsidRDefault="007C038E" w:rsidP="002817E9">
            <w:pPr>
              <w:widowControl w:val="0"/>
              <w:tabs>
                <w:tab w:val="left" w:pos="463"/>
                <w:tab w:val="left" w:pos="567"/>
              </w:tabs>
              <w:ind w:firstLine="0"/>
              <w:rPr>
                <w:sz w:val="22"/>
                <w:u w:val="single"/>
              </w:rPr>
            </w:pPr>
            <w:r w:rsidRPr="002817E9">
              <w:rPr>
                <w:bCs/>
                <w:color w:val="000000"/>
                <w:sz w:val="22"/>
                <w:u w:val="single"/>
              </w:rPr>
              <w:t>«</w:t>
            </w:r>
            <w:r w:rsidRPr="002817E9">
              <w:rPr>
                <w:sz w:val="22"/>
                <w:u w:val="single"/>
              </w:rPr>
              <w:t>Обустройство проездов в поселениях Заполярного района</w:t>
            </w:r>
            <w:r w:rsidRPr="002817E9">
              <w:rPr>
                <w:bCs/>
                <w:color w:val="000000"/>
                <w:sz w:val="22"/>
                <w:u w:val="single"/>
              </w:rPr>
              <w:t>»</w:t>
            </w:r>
          </w:p>
          <w:p w:rsidR="007C038E" w:rsidRPr="002817E9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2817E9">
              <w:rPr>
                <w:rFonts w:eastAsia="Times New Roman"/>
                <w:bCs/>
                <w:color w:val="000000"/>
                <w:sz w:val="22"/>
                <w:lang w:eastAsia="ru-RU"/>
              </w:rPr>
              <w:t>Исполнение 67,9 %.</w:t>
            </w:r>
          </w:p>
          <w:p w:rsidR="007C038E" w:rsidRPr="002817E9" w:rsidRDefault="007C038E" w:rsidP="002817E9">
            <w:pPr>
              <w:widowControl w:val="0"/>
              <w:tabs>
                <w:tab w:val="left" w:pos="463"/>
                <w:tab w:val="left" w:pos="567"/>
              </w:tabs>
              <w:ind w:firstLine="0"/>
              <w:rPr>
                <w:bCs/>
                <w:color w:val="000000"/>
                <w:sz w:val="22"/>
              </w:rPr>
            </w:pPr>
            <w:r w:rsidRPr="002817E9">
              <w:rPr>
                <w:bCs/>
                <w:color w:val="000000"/>
                <w:sz w:val="22"/>
              </w:rPr>
              <w:t xml:space="preserve">Не освоены средства, предусмотренные СП «Канинский сельсовет» ЗР НАО на устройство проезда к водоочистной установке в с. Несь в сумме 9 399,3 тыс. руб. В соответствии с ФЗ от 05.04.2013 № 44-ФЗ «О контрактной системе в сфере закупок товаров, работ, услуг для обеспечения государственных и муниципальных нужд» проведены торги, по результатам которых заключены контракты от 25.03.2024 на сумму 5 929 000,0 руб. и от 27.05.2024 на сумму 2 090 300,0 руб. с ИП Авдушев В.Я. на закупку железобетонных плит и проведение работ по устройству проезда к водоочистной установке в с. Несь. Согласно </w:t>
            </w:r>
            <w:r w:rsidRPr="002817E9">
              <w:rPr>
                <w:bCs/>
                <w:color w:val="000000"/>
                <w:sz w:val="22"/>
              </w:rPr>
              <w:lastRenderedPageBreak/>
              <w:t>контракт</w:t>
            </w:r>
            <w:r w:rsidR="00A42810">
              <w:rPr>
                <w:bCs/>
                <w:color w:val="000000"/>
                <w:sz w:val="22"/>
              </w:rPr>
              <w:t>ам</w:t>
            </w:r>
            <w:r w:rsidRPr="002817E9">
              <w:rPr>
                <w:bCs/>
                <w:color w:val="000000"/>
                <w:sz w:val="22"/>
              </w:rPr>
              <w:t>, в ходе работ по обустройству проезда необходимо приобрести и уложить 64 железобетонны</w:t>
            </w:r>
            <w:r w:rsidR="00A42810">
              <w:rPr>
                <w:bCs/>
                <w:color w:val="000000"/>
                <w:sz w:val="22"/>
              </w:rPr>
              <w:t>е</w:t>
            </w:r>
            <w:r w:rsidRPr="002817E9">
              <w:rPr>
                <w:bCs/>
                <w:color w:val="000000"/>
                <w:sz w:val="22"/>
              </w:rPr>
              <w:t xml:space="preserve"> плиты (192 метра), обустроить площадку для разворота (9 плит) и два поворота (4 плиты). Общая сумма контрактов 8 019,3 тыс. руб.</w:t>
            </w:r>
          </w:p>
          <w:p w:rsidR="007C038E" w:rsidRPr="002817E9" w:rsidRDefault="007C038E" w:rsidP="002817E9">
            <w:pPr>
              <w:widowControl w:val="0"/>
              <w:tabs>
                <w:tab w:val="left" w:pos="463"/>
                <w:tab w:val="left" w:pos="567"/>
              </w:tabs>
              <w:ind w:firstLine="0"/>
              <w:rPr>
                <w:bCs/>
                <w:color w:val="000000"/>
                <w:sz w:val="22"/>
              </w:rPr>
            </w:pPr>
            <w:r w:rsidRPr="002817E9">
              <w:rPr>
                <w:bCs/>
                <w:color w:val="000000"/>
                <w:sz w:val="22"/>
              </w:rPr>
              <w:t xml:space="preserve">Срок исполнения работ по контрактам </w:t>
            </w:r>
            <w:r w:rsidR="00172FED">
              <w:rPr>
                <w:bCs/>
                <w:color w:val="000000"/>
                <w:sz w:val="22"/>
              </w:rPr>
              <w:t xml:space="preserve">– </w:t>
            </w:r>
            <w:r w:rsidRPr="002817E9">
              <w:rPr>
                <w:bCs/>
                <w:color w:val="000000"/>
                <w:sz w:val="22"/>
              </w:rPr>
              <w:t>до 15.07.2024 и 30.09.2024 соответственно. Железобетонные плиты для выполнения работ закуплены и доставлены в г. Архангельск. В связи с неблагоприятными погодными у</w:t>
            </w:r>
            <w:r w:rsidR="00172FED">
              <w:rPr>
                <w:bCs/>
                <w:color w:val="000000"/>
                <w:sz w:val="22"/>
              </w:rPr>
              <w:t>словиями подрядчик не смог завез</w:t>
            </w:r>
            <w:r w:rsidRPr="002817E9">
              <w:rPr>
                <w:bCs/>
                <w:color w:val="000000"/>
                <w:sz w:val="22"/>
              </w:rPr>
              <w:t>ти железобетонные плиты в с. Несь в навигацию 2024 года.</w:t>
            </w:r>
          </w:p>
          <w:p w:rsidR="007C038E" w:rsidRPr="002817E9" w:rsidRDefault="007C038E" w:rsidP="002817E9">
            <w:pPr>
              <w:widowControl w:val="0"/>
              <w:tabs>
                <w:tab w:val="left" w:pos="463"/>
                <w:tab w:val="left" w:pos="567"/>
              </w:tabs>
              <w:ind w:firstLine="0"/>
              <w:rPr>
                <w:bCs/>
                <w:color w:val="000000"/>
                <w:sz w:val="22"/>
              </w:rPr>
            </w:pPr>
            <w:r w:rsidRPr="002817E9">
              <w:rPr>
                <w:bCs/>
                <w:color w:val="000000"/>
                <w:sz w:val="22"/>
              </w:rPr>
              <w:t>Работы по устройству проезда к в</w:t>
            </w:r>
            <w:r w:rsidR="002817E9">
              <w:rPr>
                <w:bCs/>
                <w:color w:val="000000"/>
                <w:sz w:val="22"/>
              </w:rPr>
              <w:t xml:space="preserve">одоочистной установке в с. Несь </w:t>
            </w:r>
            <w:r w:rsidRPr="002817E9">
              <w:rPr>
                <w:bCs/>
                <w:color w:val="000000"/>
                <w:sz w:val="22"/>
              </w:rPr>
              <w:t>в 2024 году не выполнены. Контракты на настоящий момент не расторгнуты. Администрацией сельского поселения ведется претензионная работа с подрядчиком в связи с неисполнением к</w:t>
            </w:r>
            <w:r w:rsidR="00172FED">
              <w:rPr>
                <w:bCs/>
                <w:color w:val="000000"/>
                <w:sz w:val="22"/>
              </w:rPr>
              <w:t>онтрактов. Подрядчик готов завез</w:t>
            </w:r>
            <w:r w:rsidRPr="002817E9">
              <w:rPr>
                <w:bCs/>
                <w:color w:val="000000"/>
                <w:sz w:val="22"/>
              </w:rPr>
              <w:t>ти железобетонные плиты в навигацию 2025 года и выполнить работы по устройству проезда к водоочистной установке в с. Несь. Финансирование предусмотрено в бюджете на 2025 год.</w:t>
            </w:r>
          </w:p>
          <w:p w:rsidR="007C038E" w:rsidRPr="002817E9" w:rsidRDefault="007C038E" w:rsidP="002817E9">
            <w:pPr>
              <w:widowControl w:val="0"/>
              <w:tabs>
                <w:tab w:val="left" w:pos="463"/>
                <w:tab w:val="left" w:pos="567"/>
              </w:tabs>
              <w:ind w:firstLine="0"/>
              <w:rPr>
                <w:sz w:val="22"/>
                <w:u w:val="single"/>
              </w:rPr>
            </w:pPr>
            <w:r w:rsidRPr="002817E9">
              <w:rPr>
                <w:bCs/>
                <w:color w:val="000000"/>
                <w:sz w:val="22"/>
                <w:u w:val="single"/>
              </w:rPr>
              <w:t>«Содержание и ремонт проездов в населенных пунктах Заполярного района»</w:t>
            </w:r>
          </w:p>
          <w:p w:rsidR="007C038E" w:rsidRPr="002817E9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bCs/>
                <w:color w:val="000000"/>
                <w:sz w:val="22"/>
              </w:rPr>
            </w:pPr>
            <w:r w:rsidRPr="002817E9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Исполнение 87 %. </w:t>
            </w:r>
            <w:r w:rsidRPr="002817E9">
              <w:rPr>
                <w:bCs/>
                <w:color w:val="000000"/>
                <w:sz w:val="22"/>
              </w:rPr>
              <w:t>Не освоены средства, предусмотренные СП «Хоседа-Хардский сельсовет» ЗР НАО в сумме 533,9 тыс. рублей, в связи с отсутствием потребности в данных работах.</w:t>
            </w:r>
          </w:p>
          <w:p w:rsidR="007C038E" w:rsidRPr="002817E9" w:rsidRDefault="007C038E" w:rsidP="002817E9">
            <w:pPr>
              <w:widowControl w:val="0"/>
              <w:tabs>
                <w:tab w:val="left" w:pos="463"/>
                <w:tab w:val="left" w:pos="567"/>
              </w:tabs>
              <w:ind w:firstLine="0"/>
              <w:rPr>
                <w:sz w:val="22"/>
                <w:u w:val="single"/>
              </w:rPr>
            </w:pPr>
            <w:r w:rsidRPr="002817E9">
              <w:rPr>
                <w:bCs/>
                <w:color w:val="000000"/>
                <w:sz w:val="22"/>
                <w:u w:val="single"/>
              </w:rPr>
              <w:t>«Содержание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отходов)»</w:t>
            </w:r>
          </w:p>
          <w:p w:rsidR="007C038E" w:rsidRPr="002817E9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bCs/>
                <w:color w:val="000000"/>
                <w:sz w:val="22"/>
              </w:rPr>
            </w:pPr>
            <w:r w:rsidRPr="002817E9">
              <w:rPr>
                <w:rFonts w:eastAsia="Times New Roman"/>
                <w:bCs/>
                <w:color w:val="000000"/>
                <w:sz w:val="22"/>
                <w:lang w:eastAsia="ru-RU"/>
              </w:rPr>
              <w:t>Исполнение 98,3 %. Экономия в связи с о</w:t>
            </w:r>
            <w:r w:rsidRPr="002817E9">
              <w:rPr>
                <w:bCs/>
                <w:color w:val="000000"/>
                <w:sz w:val="22"/>
              </w:rPr>
              <w:t xml:space="preserve">платой по факту выполненных в 5 СП (Великовисочный, Приморско-Куйский, Омский, Карский, Хорей-Верский сельсоветы). </w:t>
            </w:r>
          </w:p>
          <w:p w:rsidR="007C038E" w:rsidRPr="002817E9" w:rsidRDefault="007C038E" w:rsidP="002817E9">
            <w:pPr>
              <w:widowControl w:val="0"/>
              <w:tabs>
                <w:tab w:val="left" w:pos="463"/>
                <w:tab w:val="left" w:pos="567"/>
              </w:tabs>
              <w:ind w:firstLine="0"/>
              <w:rPr>
                <w:bCs/>
                <w:color w:val="000000"/>
                <w:sz w:val="22"/>
                <w:u w:val="single"/>
              </w:rPr>
            </w:pPr>
            <w:r w:rsidRPr="002817E9">
              <w:rPr>
                <w:bCs/>
                <w:color w:val="000000"/>
                <w:sz w:val="22"/>
                <w:u w:val="single"/>
              </w:rPr>
              <w:t>«Иные мероприятия»</w:t>
            </w:r>
          </w:p>
          <w:p w:rsidR="007C038E" w:rsidRPr="002817E9" w:rsidRDefault="007C038E" w:rsidP="002817E9">
            <w:pPr>
              <w:widowControl w:val="0"/>
              <w:tabs>
                <w:tab w:val="left" w:pos="463"/>
                <w:tab w:val="left" w:pos="567"/>
              </w:tabs>
              <w:ind w:firstLine="0"/>
              <w:rPr>
                <w:bCs/>
                <w:color w:val="000000"/>
                <w:sz w:val="22"/>
              </w:rPr>
            </w:pPr>
            <w:r w:rsidRPr="002817E9">
              <w:rPr>
                <w:bCs/>
                <w:color w:val="000000"/>
                <w:sz w:val="22"/>
              </w:rPr>
              <w:t>Исполнение 98,1 %. Экономия по итогам торгов:</w:t>
            </w:r>
          </w:p>
          <w:p w:rsidR="007C038E" w:rsidRPr="002817E9" w:rsidRDefault="007C038E" w:rsidP="002817E9">
            <w:pPr>
              <w:widowControl w:val="0"/>
              <w:tabs>
                <w:tab w:val="left" w:pos="463"/>
                <w:tab w:val="left" w:pos="567"/>
              </w:tabs>
              <w:ind w:firstLine="0"/>
              <w:rPr>
                <w:bCs/>
                <w:color w:val="000000"/>
                <w:sz w:val="22"/>
              </w:rPr>
            </w:pPr>
            <w:r w:rsidRPr="002817E9">
              <w:rPr>
                <w:bCs/>
                <w:color w:val="000000"/>
                <w:sz w:val="22"/>
              </w:rPr>
              <w:t>– Софинансирование проекта «Освещение и ограждение пешеходной зоны ул. Победы в п. Харута» (освоено 621,4 тыс. рублей при плане 704,6 тыс. руб.).</w:t>
            </w:r>
          </w:p>
          <w:p w:rsidR="007C038E" w:rsidRPr="002817E9" w:rsidRDefault="007C038E" w:rsidP="002817E9">
            <w:pPr>
              <w:widowControl w:val="0"/>
              <w:tabs>
                <w:tab w:val="left" w:pos="463"/>
                <w:tab w:val="left" w:pos="567"/>
              </w:tabs>
              <w:ind w:firstLine="0"/>
              <w:rPr>
                <w:bCs/>
                <w:color w:val="000000"/>
                <w:sz w:val="22"/>
              </w:rPr>
            </w:pPr>
            <w:r w:rsidRPr="002817E9">
              <w:rPr>
                <w:bCs/>
                <w:color w:val="000000"/>
                <w:sz w:val="22"/>
              </w:rPr>
              <w:t>– Софинансирование проекта «Устройство деревянных мостовых пешеходных дорожек в селе Великовисочное» (освоено 75,1 тыс. рублей при плане 321,0 тыс. руб.).</w:t>
            </w:r>
          </w:p>
          <w:p w:rsidR="007C038E" w:rsidRPr="002817E9" w:rsidRDefault="007C038E" w:rsidP="002817E9">
            <w:pPr>
              <w:widowControl w:val="0"/>
              <w:tabs>
                <w:tab w:val="left" w:pos="463"/>
                <w:tab w:val="left" w:pos="567"/>
              </w:tabs>
              <w:ind w:firstLine="0"/>
              <w:rPr>
                <w:bCs/>
                <w:color w:val="000000"/>
                <w:sz w:val="22"/>
                <w:u w:val="single"/>
              </w:rPr>
            </w:pPr>
            <w:r w:rsidRPr="002817E9">
              <w:rPr>
                <w:bCs/>
                <w:color w:val="000000"/>
                <w:sz w:val="22"/>
                <w:u w:val="single"/>
              </w:rPr>
              <w:t>«Инициативное бюджетирование»</w:t>
            </w:r>
          </w:p>
          <w:p w:rsidR="007C038E" w:rsidRPr="002817E9" w:rsidRDefault="007C038E" w:rsidP="002817E9">
            <w:pPr>
              <w:widowControl w:val="0"/>
              <w:tabs>
                <w:tab w:val="left" w:pos="463"/>
                <w:tab w:val="left" w:pos="567"/>
              </w:tabs>
              <w:ind w:firstLine="0"/>
              <w:rPr>
                <w:bCs/>
                <w:color w:val="000000"/>
                <w:sz w:val="22"/>
              </w:rPr>
            </w:pPr>
            <w:r w:rsidRPr="002817E9">
              <w:rPr>
                <w:bCs/>
                <w:color w:val="000000"/>
                <w:sz w:val="22"/>
              </w:rPr>
              <w:t>Исполнение 65 %, т.к. не освоены средства по 2 мероприятиям:</w:t>
            </w:r>
          </w:p>
          <w:p w:rsidR="007C038E" w:rsidRPr="002817E9" w:rsidRDefault="007C038E" w:rsidP="002817E9">
            <w:pPr>
              <w:widowControl w:val="0"/>
              <w:tabs>
                <w:tab w:val="left" w:pos="463"/>
                <w:tab w:val="left" w:pos="567"/>
              </w:tabs>
              <w:ind w:firstLine="0"/>
              <w:rPr>
                <w:sz w:val="22"/>
              </w:rPr>
            </w:pPr>
            <w:r w:rsidRPr="002817E9">
              <w:rPr>
                <w:bCs/>
                <w:color w:val="000000"/>
                <w:sz w:val="22"/>
              </w:rPr>
              <w:t xml:space="preserve">– Устройство покрытия участка проезда от дома № 1 до дома № 4 по ул. Молодежная в с. Несь железобетонными плитами. </w:t>
            </w:r>
            <w:r w:rsidRPr="002817E9">
              <w:rPr>
                <w:sz w:val="22"/>
              </w:rPr>
              <w:t xml:space="preserve">Администрация СП 17.06.2024 заключила контракт с ИП Авдушев В.Я. стоимостью 2,8 млн рублей и сроком исполнения до 31.10.2024. Подрядчик не выполнил работы. По решению заказчика  </w:t>
            </w:r>
          </w:p>
          <w:p w:rsidR="007C038E" w:rsidRPr="002817E9" w:rsidRDefault="007C038E" w:rsidP="002817E9">
            <w:pPr>
              <w:widowControl w:val="0"/>
              <w:tabs>
                <w:tab w:val="left" w:pos="463"/>
                <w:tab w:val="left" w:pos="567"/>
              </w:tabs>
              <w:ind w:firstLine="0"/>
              <w:rPr>
                <w:sz w:val="22"/>
              </w:rPr>
            </w:pPr>
            <w:r w:rsidRPr="002817E9">
              <w:rPr>
                <w:sz w:val="22"/>
              </w:rPr>
              <w:t>контракт расторгнут в одностороннем порядке.</w:t>
            </w:r>
          </w:p>
          <w:p w:rsidR="007C038E" w:rsidRPr="002817E9" w:rsidRDefault="007C038E" w:rsidP="002817E9">
            <w:pPr>
              <w:tabs>
                <w:tab w:val="left" w:pos="567"/>
              </w:tabs>
              <w:ind w:firstLine="0"/>
              <w:rPr>
                <w:rFonts w:eastAsia="Times New Roman"/>
                <w:sz w:val="22"/>
                <w:lang w:eastAsia="ru-RU"/>
              </w:rPr>
            </w:pPr>
            <w:r w:rsidRPr="002817E9">
              <w:rPr>
                <w:bCs/>
                <w:color w:val="000000"/>
                <w:sz w:val="22"/>
              </w:rPr>
              <w:t>– Обустройство спортивной площадки: приобретение уличных тренажеров, скамеек и урны в п. Нельмин-Нос – не реализовано</w:t>
            </w:r>
            <w:r w:rsidRPr="002817E9">
              <w:rPr>
                <w:color w:val="000000"/>
                <w:sz w:val="22"/>
              </w:rPr>
              <w:t xml:space="preserve"> в связи с поздним принятием поправок в местный бюджет (на территории поселка до ноября 2024 года отсутствовали депутаты Совета).</w:t>
            </w:r>
          </w:p>
        </w:tc>
      </w:tr>
      <w:tr w:rsidR="007C038E" w:rsidRPr="00B665C5" w:rsidTr="00F51CA2">
        <w:trPr>
          <w:trHeight w:val="106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574D08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8</w:t>
            </w:r>
          </w:p>
        </w:tc>
        <w:tc>
          <w:tcPr>
            <w:tcW w:w="26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МП «Безопасность на территории МР «Заполярный район» на 2019-2030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53 114,1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47 807,9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90,0</w:t>
            </w:r>
            <w:r>
              <w:rPr>
                <w:rFonts w:eastAsia="Times New Roman"/>
                <w:b/>
                <w:bCs/>
                <w:color w:val="000000"/>
                <w:sz w:val="22"/>
                <w:lang w:val="en-US" w:eastAsia="ru-RU"/>
              </w:rPr>
              <w:t xml:space="preserve"> </w:t>
            </w: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7C038E" w:rsidRPr="00B665C5" w:rsidTr="00F51CA2">
        <w:trPr>
          <w:trHeight w:val="10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EC008B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sz w:val="22"/>
                <w:lang w:eastAsia="ru-RU"/>
              </w:rPr>
            </w:pPr>
            <w:r w:rsidRPr="00574D08">
              <w:rPr>
                <w:rFonts w:eastAsia="Times New Roman"/>
                <w:sz w:val="22"/>
                <w:u w:val="single"/>
                <w:lang w:eastAsia="ru-RU"/>
              </w:rPr>
              <w:t>Организация обучения неработающего населения</w:t>
            </w:r>
            <w:r>
              <w:rPr>
                <w:rFonts w:eastAsia="Times New Roman"/>
                <w:sz w:val="22"/>
                <w:u w:val="single"/>
                <w:lang w:eastAsia="ru-RU"/>
              </w:rPr>
              <w:t xml:space="preserve"> в области </w:t>
            </w:r>
            <w:r w:rsidRPr="00574D08">
              <w:rPr>
                <w:rFonts w:eastAsia="Times New Roman"/>
                <w:sz w:val="22"/>
                <w:u w:val="single"/>
                <w:lang w:eastAsia="ru-RU"/>
              </w:rPr>
              <w:t>гражданской обороны и защиты от чрезвычайных ситуаций</w:t>
            </w:r>
            <w:r w:rsidRPr="00EC008B">
              <w:rPr>
                <w:rFonts w:eastAsia="Times New Roman"/>
                <w:sz w:val="22"/>
                <w:lang w:eastAsia="ru-RU"/>
              </w:rPr>
              <w:t>. Исполнение 87,5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EC008B">
              <w:rPr>
                <w:rFonts w:eastAsia="Times New Roman"/>
                <w:sz w:val="22"/>
                <w:lang w:eastAsia="ru-RU"/>
              </w:rPr>
              <w:t>%.</w:t>
            </w:r>
            <w:r w:rsidR="00843FC8" w:rsidRPr="005509EB">
              <w:rPr>
                <w:rFonts w:eastAsia="Times New Roman"/>
                <w:sz w:val="22"/>
                <w:lang w:eastAsia="ru-RU"/>
              </w:rPr>
              <w:t xml:space="preserve"> Не освоено 66,4 тыс. рублей из запланированных на 2024 год – 531,8 тыс. рублей. Средства не освоены: СП «Тиманский сельсовет» ЗР НАО – 26,6 тыс. рублей, СП «Юшарский сельсовет» ЗР НАО – 26,6 тыс. рублей, ГП «Рабочий поселок Искателей» ЗР НАО – 13,2 тыс. рублей</w:t>
            </w:r>
            <w:r w:rsidR="00843FC8">
              <w:rPr>
                <w:rFonts w:eastAsia="Times New Roman"/>
                <w:sz w:val="22"/>
                <w:lang w:eastAsia="ru-RU"/>
              </w:rPr>
              <w:t xml:space="preserve">, </w:t>
            </w:r>
            <w:r>
              <w:rPr>
                <w:rFonts w:eastAsia="Times New Roman"/>
                <w:sz w:val="22"/>
                <w:lang w:eastAsia="ru-RU"/>
              </w:rPr>
              <w:t xml:space="preserve">т.к. в </w:t>
            </w:r>
            <w:r w:rsidR="00843FC8">
              <w:rPr>
                <w:rFonts w:eastAsia="Times New Roman"/>
                <w:sz w:val="22"/>
                <w:lang w:eastAsia="ru-RU"/>
              </w:rPr>
              <w:t xml:space="preserve">поселениях </w:t>
            </w:r>
            <w:r w:rsidRPr="004148A9">
              <w:rPr>
                <w:rFonts w:eastAsia="Times New Roman"/>
                <w:sz w:val="22"/>
                <w:lang w:eastAsia="ru-RU"/>
              </w:rPr>
              <w:t>отсутств</w:t>
            </w:r>
            <w:r>
              <w:rPr>
                <w:rFonts w:eastAsia="Times New Roman"/>
                <w:sz w:val="22"/>
                <w:lang w:eastAsia="ru-RU"/>
              </w:rPr>
              <w:t xml:space="preserve">овали </w:t>
            </w:r>
            <w:r w:rsidRPr="004148A9">
              <w:rPr>
                <w:rFonts w:eastAsia="Times New Roman"/>
                <w:sz w:val="22"/>
                <w:lang w:eastAsia="ru-RU"/>
              </w:rPr>
              <w:t>лиц</w:t>
            </w:r>
            <w:r>
              <w:rPr>
                <w:rFonts w:eastAsia="Times New Roman"/>
                <w:sz w:val="22"/>
                <w:lang w:eastAsia="ru-RU"/>
              </w:rPr>
              <w:t>а</w:t>
            </w:r>
            <w:r w:rsidRPr="004148A9">
              <w:rPr>
                <w:rFonts w:eastAsia="Times New Roman"/>
                <w:sz w:val="22"/>
                <w:lang w:eastAsia="ru-RU"/>
              </w:rPr>
              <w:t>, имеющи</w:t>
            </w:r>
            <w:r>
              <w:rPr>
                <w:rFonts w:eastAsia="Times New Roman"/>
                <w:sz w:val="22"/>
                <w:lang w:eastAsia="ru-RU"/>
              </w:rPr>
              <w:t>е</w:t>
            </w:r>
            <w:r w:rsidRPr="004148A9">
              <w:rPr>
                <w:rFonts w:eastAsia="Times New Roman"/>
                <w:sz w:val="22"/>
                <w:lang w:eastAsia="ru-RU"/>
              </w:rPr>
              <w:t xml:space="preserve"> образование в области ГО и ЧС, подтвержденное соответствующим дипломом (свидетельством), и желающи</w:t>
            </w:r>
            <w:r>
              <w:rPr>
                <w:rFonts w:eastAsia="Times New Roman"/>
                <w:sz w:val="22"/>
                <w:lang w:eastAsia="ru-RU"/>
              </w:rPr>
              <w:t>е</w:t>
            </w:r>
            <w:r w:rsidRPr="004148A9">
              <w:rPr>
                <w:rFonts w:eastAsia="Times New Roman"/>
                <w:sz w:val="22"/>
                <w:lang w:eastAsia="ru-RU"/>
              </w:rPr>
              <w:t xml:space="preserve"> оказать услуги по обучению неработающего населения.</w:t>
            </w:r>
          </w:p>
          <w:p w:rsidR="007C038E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sz w:val="22"/>
                <w:lang w:eastAsia="ru-RU"/>
              </w:rPr>
            </w:pPr>
            <w:r w:rsidRPr="00574D08">
              <w:rPr>
                <w:rFonts w:eastAsia="Times New Roman"/>
                <w:sz w:val="22"/>
                <w:u w:val="single"/>
                <w:lang w:eastAsia="ru-RU"/>
              </w:rPr>
              <w:t>Предупреждение и ликвидация последствий ЧС в границах поселений муниципальных образований</w:t>
            </w:r>
            <w:r w:rsidRPr="00EC008B">
              <w:rPr>
                <w:rFonts w:eastAsia="Times New Roman"/>
                <w:sz w:val="22"/>
                <w:lang w:eastAsia="ru-RU"/>
              </w:rPr>
              <w:t>.</w:t>
            </w:r>
          </w:p>
          <w:p w:rsidR="00F41DFB" w:rsidRDefault="007C038E" w:rsidP="00F41DFB">
            <w:pPr>
              <w:tabs>
                <w:tab w:val="left" w:pos="567"/>
              </w:tabs>
              <w:ind w:firstLine="0"/>
              <w:rPr>
                <w:rFonts w:eastAsia="Times New Roman"/>
                <w:sz w:val="22"/>
                <w:lang w:eastAsia="ru-RU"/>
              </w:rPr>
            </w:pPr>
            <w:r w:rsidRPr="00EC008B">
              <w:rPr>
                <w:rFonts w:eastAsia="Times New Roman"/>
                <w:sz w:val="22"/>
                <w:lang w:eastAsia="ru-RU"/>
              </w:rPr>
              <w:t>Исполнен</w:t>
            </w:r>
            <w:r>
              <w:rPr>
                <w:rFonts w:eastAsia="Times New Roman"/>
                <w:sz w:val="22"/>
                <w:lang w:eastAsia="ru-RU"/>
              </w:rPr>
              <w:t>ие</w:t>
            </w:r>
            <w:r w:rsidRPr="00EC008B">
              <w:rPr>
                <w:rFonts w:eastAsia="Times New Roman"/>
                <w:sz w:val="22"/>
                <w:lang w:eastAsia="ru-RU"/>
              </w:rPr>
              <w:t xml:space="preserve"> 85,3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EC008B">
              <w:rPr>
                <w:rFonts w:eastAsia="Times New Roman"/>
                <w:sz w:val="22"/>
                <w:lang w:eastAsia="ru-RU"/>
              </w:rPr>
              <w:t>%.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5509EB">
              <w:rPr>
                <w:rFonts w:eastAsia="Times New Roman"/>
                <w:sz w:val="22"/>
                <w:lang w:eastAsia="ru-RU"/>
              </w:rPr>
              <w:t>Запланировано 2 485,4 тыс. рублей, освоено 2 120,7 тыс. рублей.</w:t>
            </w:r>
          </w:p>
          <w:p w:rsidR="007C038E" w:rsidRPr="005509EB" w:rsidRDefault="007C038E" w:rsidP="00F41DFB">
            <w:pPr>
              <w:tabs>
                <w:tab w:val="left" w:pos="567"/>
              </w:tabs>
              <w:ind w:firstLine="0"/>
              <w:rPr>
                <w:rFonts w:eastAsia="Times New Roman"/>
                <w:sz w:val="22"/>
                <w:lang w:eastAsia="ru-RU"/>
              </w:rPr>
            </w:pPr>
            <w:r w:rsidRPr="005509EB">
              <w:rPr>
                <w:rFonts w:eastAsia="Times New Roman"/>
                <w:sz w:val="22"/>
                <w:lang w:eastAsia="ru-RU"/>
              </w:rPr>
              <w:t>В полном объеме средства не освоены СП «Колгуевский сельсовет» ЗР НАО (90,5 тыс. руб.)</w:t>
            </w:r>
            <w:r w:rsidRPr="005509EB">
              <w:rPr>
                <w:sz w:val="22"/>
              </w:rPr>
              <w:t xml:space="preserve"> и СП «Юшарский сельсовет» ЗР НАО (124,7 тыс. руб.).</w:t>
            </w:r>
          </w:p>
          <w:p w:rsidR="007C038E" w:rsidRPr="005509EB" w:rsidRDefault="007C038E" w:rsidP="002817E9">
            <w:pPr>
              <w:tabs>
                <w:tab w:val="left" w:pos="567"/>
              </w:tabs>
              <w:ind w:firstLine="0"/>
              <w:rPr>
                <w:sz w:val="22"/>
              </w:rPr>
            </w:pPr>
            <w:r w:rsidRPr="005509EB">
              <w:rPr>
                <w:rFonts w:eastAsia="Times New Roman"/>
                <w:sz w:val="22"/>
                <w:lang w:eastAsia="ru-RU"/>
              </w:rPr>
              <w:t>Не в полном объеме освоены средства: СП «Тиманский сельсовет» ЗР НАО (не освоены 40,5 тыс. руб. от плана 149,8 тыс. руб.), СП «Пустозерский сельсовет» ЗР НАО (не освоено 2,2 тыс. руб. из 105,3 тыс. руб.),</w:t>
            </w:r>
            <w:r w:rsidRPr="005509EB">
              <w:rPr>
                <w:sz w:val="22"/>
              </w:rPr>
              <w:t xml:space="preserve"> СП «Хорей-Верский сельсовет» ЗР НАО (не освоено 5,2 тыс. руб. из 144,0 тыс. руб.), СП «Хоседа-Хардский сельсовет» ЗР НАО (не освоено 92,6 тыс. руб. из 95,6 тыс. руб.), СП «Поселок Амдерма» ЗР НАО (не освоено 9,0 тыс. руб. из 109,7 тыс. руб.). </w:t>
            </w:r>
          </w:p>
          <w:p w:rsidR="007C038E" w:rsidRPr="00EC008B" w:rsidRDefault="007C038E" w:rsidP="002817E9">
            <w:pPr>
              <w:tabs>
                <w:tab w:val="left" w:pos="567"/>
              </w:tabs>
              <w:ind w:firstLine="0"/>
              <w:rPr>
                <w:sz w:val="22"/>
              </w:rPr>
            </w:pPr>
            <w:r w:rsidRPr="005509EB">
              <w:rPr>
                <w:sz w:val="22"/>
              </w:rPr>
              <w:t>Средства используются в целях проведения превентивных мероприятий по недопущению возникновения ЧС, а также на мероприятия по ликвидации ЧС. Расходы осуществлялись</w:t>
            </w:r>
            <w:r w:rsidR="00F41DFB">
              <w:rPr>
                <w:sz w:val="22"/>
              </w:rPr>
              <w:t xml:space="preserve"> по </w:t>
            </w:r>
            <w:r w:rsidRPr="005509EB">
              <w:rPr>
                <w:sz w:val="22"/>
              </w:rPr>
              <w:t>фактической потребности.</w:t>
            </w:r>
          </w:p>
          <w:p w:rsidR="007C038E" w:rsidRDefault="007C038E" w:rsidP="002817E9">
            <w:pPr>
              <w:tabs>
                <w:tab w:val="left" w:pos="567"/>
              </w:tabs>
              <w:ind w:firstLine="0"/>
              <w:rPr>
                <w:sz w:val="22"/>
              </w:rPr>
            </w:pPr>
            <w:r w:rsidRPr="00574D08">
              <w:rPr>
                <w:sz w:val="22"/>
                <w:u w:val="single"/>
              </w:rPr>
              <w:t>Проведение поисково-спасательных, аварийно-спасательных и других неотложных работ, иные транспортные и погрузочно-разгрузочные услуги</w:t>
            </w:r>
            <w:r>
              <w:rPr>
                <w:sz w:val="22"/>
              </w:rPr>
              <w:t>.</w:t>
            </w:r>
          </w:p>
          <w:p w:rsidR="007C038E" w:rsidRPr="00EC008B" w:rsidRDefault="007C038E" w:rsidP="002817E9">
            <w:pPr>
              <w:tabs>
                <w:tab w:val="left" w:pos="567"/>
              </w:tabs>
              <w:ind w:firstLine="0"/>
              <w:rPr>
                <w:rFonts w:eastAsia="Times New Roman"/>
                <w:sz w:val="22"/>
                <w:lang w:eastAsia="ru-RU"/>
              </w:rPr>
            </w:pPr>
            <w:r w:rsidRPr="00EC008B">
              <w:rPr>
                <w:sz w:val="22"/>
              </w:rPr>
              <w:t>Исполнение 0</w:t>
            </w:r>
            <w:r>
              <w:rPr>
                <w:sz w:val="22"/>
              </w:rPr>
              <w:t xml:space="preserve"> </w:t>
            </w:r>
            <w:r w:rsidRPr="00EC008B">
              <w:rPr>
                <w:sz w:val="22"/>
              </w:rPr>
              <w:t>%</w:t>
            </w:r>
            <w:r>
              <w:rPr>
                <w:sz w:val="22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 xml:space="preserve">в связи </w:t>
            </w:r>
            <w:r w:rsidRPr="00EC008B">
              <w:rPr>
                <w:rFonts w:eastAsia="Times New Roman"/>
                <w:sz w:val="22"/>
                <w:lang w:eastAsia="ru-RU"/>
              </w:rPr>
              <w:t xml:space="preserve">с отсутствием необходимости </w:t>
            </w:r>
            <w:r>
              <w:rPr>
                <w:rFonts w:eastAsia="Times New Roman"/>
                <w:sz w:val="22"/>
                <w:lang w:eastAsia="ru-RU"/>
              </w:rPr>
              <w:t xml:space="preserve">в </w:t>
            </w:r>
            <w:r w:rsidRPr="00EC008B">
              <w:rPr>
                <w:rFonts w:eastAsia="Times New Roman"/>
                <w:sz w:val="22"/>
                <w:lang w:eastAsia="ru-RU"/>
              </w:rPr>
              <w:t>вылет</w:t>
            </w:r>
            <w:r>
              <w:rPr>
                <w:rFonts w:eastAsia="Times New Roman"/>
                <w:sz w:val="22"/>
                <w:lang w:eastAsia="ru-RU"/>
              </w:rPr>
              <w:t>ах</w:t>
            </w:r>
            <w:r w:rsidRPr="00EC008B">
              <w:rPr>
                <w:rFonts w:eastAsia="Times New Roman"/>
                <w:sz w:val="22"/>
                <w:lang w:eastAsia="ru-RU"/>
              </w:rPr>
              <w:t xml:space="preserve"> и выезд</w:t>
            </w:r>
            <w:r>
              <w:rPr>
                <w:rFonts w:eastAsia="Times New Roman"/>
                <w:sz w:val="22"/>
                <w:lang w:eastAsia="ru-RU"/>
              </w:rPr>
              <w:t>ах</w:t>
            </w:r>
            <w:r w:rsidRPr="00EC008B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 xml:space="preserve">для </w:t>
            </w:r>
            <w:r w:rsidRPr="00EC008B">
              <w:rPr>
                <w:rFonts w:eastAsia="Times New Roman"/>
                <w:sz w:val="22"/>
                <w:lang w:eastAsia="ru-RU"/>
              </w:rPr>
              <w:t>проведени</w:t>
            </w:r>
            <w:r>
              <w:rPr>
                <w:rFonts w:eastAsia="Times New Roman"/>
                <w:sz w:val="22"/>
                <w:lang w:eastAsia="ru-RU"/>
              </w:rPr>
              <w:t>я</w:t>
            </w:r>
            <w:r w:rsidRPr="00EC008B">
              <w:rPr>
                <w:rFonts w:eastAsia="Times New Roman"/>
                <w:sz w:val="22"/>
                <w:lang w:eastAsia="ru-RU"/>
              </w:rPr>
              <w:t xml:space="preserve"> поисково-спасательных, аварийно-спасательных и других неотложных работ</w:t>
            </w:r>
            <w:r>
              <w:rPr>
                <w:rFonts w:eastAsia="Times New Roman"/>
                <w:sz w:val="22"/>
                <w:lang w:eastAsia="ru-RU"/>
              </w:rPr>
              <w:t>,</w:t>
            </w:r>
            <w:r w:rsidRPr="00EC008B">
              <w:rPr>
                <w:rFonts w:eastAsia="Times New Roman"/>
                <w:sz w:val="22"/>
                <w:lang w:eastAsia="ru-RU"/>
              </w:rPr>
              <w:t xml:space="preserve"> с целью предупреждения и ликвидации ЧС.</w:t>
            </w:r>
          </w:p>
          <w:p w:rsidR="007C038E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sz w:val="22"/>
              </w:rPr>
            </w:pPr>
            <w:r w:rsidRPr="00574D08">
              <w:rPr>
                <w:sz w:val="22"/>
                <w:u w:val="single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  <w:r w:rsidRPr="00EC008B">
              <w:rPr>
                <w:sz w:val="22"/>
              </w:rPr>
              <w:t>.</w:t>
            </w:r>
          </w:p>
          <w:p w:rsidR="007C038E" w:rsidRPr="005509EB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sz w:val="22"/>
              </w:rPr>
            </w:pPr>
            <w:r w:rsidRPr="00EC008B">
              <w:rPr>
                <w:sz w:val="22"/>
              </w:rPr>
              <w:t>Исполнение 90,6</w:t>
            </w:r>
            <w:r>
              <w:rPr>
                <w:sz w:val="22"/>
              </w:rPr>
              <w:t xml:space="preserve"> </w:t>
            </w:r>
            <w:r w:rsidRPr="00EC008B">
              <w:rPr>
                <w:sz w:val="22"/>
              </w:rPr>
              <w:t>%</w:t>
            </w:r>
            <w:r>
              <w:rPr>
                <w:sz w:val="22"/>
              </w:rPr>
              <w:t xml:space="preserve">. </w:t>
            </w:r>
            <w:r w:rsidRPr="005509EB">
              <w:rPr>
                <w:sz w:val="22"/>
              </w:rPr>
              <w:t>На 2024 год было запланировано 496,4 тыс. рублей, освоено – 449,9 тыс. рублей. Экономия 45,4 тыс. рублей образовалась за счет конкурсных процедур, проведенных СП «Приморско-Куйский сельсовет» ЗР НАО (освоено 90 тыс. рублей при плане 135,4 тыс. рублей).</w:t>
            </w:r>
          </w:p>
          <w:p w:rsidR="007C038E" w:rsidRPr="007A3013" w:rsidRDefault="007C038E" w:rsidP="00F41DFB">
            <w:pPr>
              <w:widowControl w:val="0"/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574D08">
              <w:rPr>
                <w:rFonts w:eastAsia="Times New Roman"/>
                <w:sz w:val="22"/>
                <w:u w:val="single"/>
                <w:lang w:eastAsia="ru-RU"/>
              </w:rPr>
              <w:t>Выплаты денежного поощрения членам добровольных народных дружин, участвующих в охране общественного порядка</w:t>
            </w:r>
            <w:r w:rsidRPr="00EC008B">
              <w:rPr>
                <w:rFonts w:eastAsia="Times New Roman"/>
                <w:sz w:val="22"/>
                <w:lang w:eastAsia="ru-RU"/>
              </w:rPr>
              <w:t>. Исполнение 51,9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EC008B">
              <w:rPr>
                <w:rFonts w:eastAsia="Times New Roman"/>
                <w:sz w:val="22"/>
                <w:lang w:eastAsia="ru-RU"/>
              </w:rPr>
              <w:t>%.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7A3013">
              <w:rPr>
                <w:rFonts w:eastAsia="Times New Roman"/>
                <w:sz w:val="22"/>
                <w:lang w:eastAsia="ru-RU"/>
              </w:rPr>
              <w:t xml:space="preserve">В полном объеме не освоены </w:t>
            </w:r>
            <w:r w:rsidRPr="007A3013">
              <w:rPr>
                <w:sz w:val="22"/>
              </w:rPr>
              <w:t xml:space="preserve">средства </w:t>
            </w:r>
            <w:r w:rsidR="00F41DFB">
              <w:rPr>
                <w:sz w:val="22"/>
              </w:rPr>
              <w:t>в</w:t>
            </w:r>
            <w:r w:rsidRPr="007A3013">
              <w:rPr>
                <w:sz w:val="22"/>
              </w:rPr>
              <w:t xml:space="preserve"> сумм</w:t>
            </w:r>
            <w:r w:rsidR="00F41DFB">
              <w:rPr>
                <w:sz w:val="22"/>
              </w:rPr>
              <w:t>е</w:t>
            </w:r>
            <w:r w:rsidRPr="007A3013">
              <w:rPr>
                <w:sz w:val="22"/>
              </w:rPr>
              <w:t xml:space="preserve"> 38,5 тыс. рублей: СП «Юшарский сельсовет» ЗР НАО – 10,0 тыс. рублей; СП «Тиманский сельсовет» ЗР НАО – 10,0 тыс. рублей;</w:t>
            </w:r>
            <w:r w:rsidRPr="007A3013">
              <w:rPr>
                <w:color w:val="FF0000"/>
                <w:sz w:val="22"/>
              </w:rPr>
              <w:t xml:space="preserve"> </w:t>
            </w:r>
            <w:r w:rsidRPr="007A3013">
              <w:rPr>
                <w:sz w:val="22"/>
              </w:rPr>
              <w:t>СП «Омский сельсовет» ЗР НАО – 10,0 тыс. рублей и частично освоены средства СП «Малоземельский сельсовет» ЗР НАО – 8,5 тыс. рублей из запланиро</w:t>
            </w:r>
            <w:r w:rsidR="007A3013">
              <w:rPr>
                <w:sz w:val="22"/>
              </w:rPr>
              <w:t>ванных 10,0 тыс. рублей</w:t>
            </w:r>
            <w:r w:rsidR="007A3013" w:rsidRPr="00E95EAB">
              <w:rPr>
                <w:sz w:val="22"/>
              </w:rPr>
              <w:t>. Причина</w:t>
            </w:r>
            <w:r w:rsidRPr="00E95EAB">
              <w:rPr>
                <w:sz w:val="22"/>
              </w:rPr>
              <w:t xml:space="preserve"> – </w:t>
            </w:r>
            <w:r w:rsidR="007A3013" w:rsidRPr="00E95EAB">
              <w:rPr>
                <w:sz w:val="22"/>
              </w:rPr>
              <w:t>нежелание членов добровольных народных дружин указанных сельских поселений участвовать в охране общественного порядка при проведении массовых мероприятий</w:t>
            </w:r>
            <w:r w:rsidRPr="00E95EAB">
              <w:rPr>
                <w:sz w:val="22"/>
              </w:rPr>
              <w:t>.</w:t>
            </w:r>
          </w:p>
        </w:tc>
      </w:tr>
      <w:tr w:rsidR="007C038E" w:rsidRPr="00B665C5" w:rsidTr="00F51CA2">
        <w:trPr>
          <w:trHeight w:val="49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CB2FF9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en-US" w:eastAsia="ru-RU"/>
              </w:rPr>
              <w:t>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МП «Обеспечение </w:t>
            </w: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населения централизованным теплоснабжением в МО «МР «Заполярный район» на 2020-2030 годы»</w:t>
            </w:r>
            <w:r w:rsidRPr="00B665C5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112 201,3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99 460,2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88,6</w:t>
            </w:r>
            <w:r>
              <w:rPr>
                <w:rFonts w:eastAsia="Times New Roman"/>
                <w:b/>
                <w:bCs/>
                <w:color w:val="000000"/>
                <w:sz w:val="22"/>
                <w:lang w:val="en-US" w:eastAsia="ru-RU"/>
              </w:rPr>
              <w:t xml:space="preserve"> </w:t>
            </w: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7C038E" w:rsidRPr="00B665C5" w:rsidTr="00F51CA2">
        <w:trPr>
          <w:trHeight w:val="10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DF" w:rsidRPr="007A3013" w:rsidRDefault="006E59DF" w:rsidP="006E59DF">
            <w:pPr>
              <w:widowControl w:val="0"/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Не </w:t>
            </w:r>
            <w:r w:rsidRPr="007A3013">
              <w:rPr>
                <w:sz w:val="22"/>
              </w:rPr>
              <w:t>освоено финансирование, предусмотренное на реализацию следующих мероприятий:</w:t>
            </w:r>
          </w:p>
          <w:p w:rsidR="007C038E" w:rsidRPr="007A3013" w:rsidRDefault="007C038E" w:rsidP="002817E9">
            <w:pPr>
              <w:widowControl w:val="0"/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0C7C95">
              <w:rPr>
                <w:sz w:val="22"/>
                <w:u w:val="single"/>
              </w:rPr>
              <w:t>– Реконструкция тепловой сети от</w:t>
            </w:r>
            <w:r w:rsidR="006E59DF">
              <w:rPr>
                <w:sz w:val="22"/>
                <w:u w:val="single"/>
              </w:rPr>
              <w:t xml:space="preserve"> котельной № 1 в с. Нижняя Пеша </w:t>
            </w:r>
            <w:r w:rsidRPr="007A3013">
              <w:rPr>
                <w:sz w:val="22"/>
              </w:rPr>
              <w:t xml:space="preserve">(план – 7 353,9 тыс. руб.) Заказчик </w:t>
            </w:r>
            <w:r w:rsidR="006E59DF">
              <w:rPr>
                <w:sz w:val="22"/>
              </w:rPr>
              <w:t>–</w:t>
            </w:r>
            <w:r w:rsidRPr="007A3013">
              <w:rPr>
                <w:sz w:val="22"/>
              </w:rPr>
              <w:t xml:space="preserve"> МП ЗР «Севержилкомсервис».</w:t>
            </w:r>
          </w:p>
          <w:p w:rsidR="007C038E" w:rsidRPr="007A3013" w:rsidRDefault="007C038E" w:rsidP="002817E9">
            <w:pPr>
              <w:widowControl w:val="0"/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7A3013">
              <w:rPr>
                <w:sz w:val="22"/>
              </w:rPr>
              <w:t>МП ЗР «С</w:t>
            </w:r>
            <w:r w:rsidR="006E59DF">
              <w:rPr>
                <w:sz w:val="22"/>
              </w:rPr>
              <w:t>ЖКС</w:t>
            </w:r>
            <w:r w:rsidRPr="007A3013">
              <w:rPr>
                <w:sz w:val="22"/>
              </w:rPr>
              <w:t xml:space="preserve">» заключен контракт от 24.06.2024 с ИП Завиша В.А. Срок исполнения работ 20.08.2024. Цена контракта 7 353 900,0 руб. Мероприятие в 2024 году не завершено по причине того, что отчетные документы, размещенные </w:t>
            </w:r>
            <w:r w:rsidR="006E59DF">
              <w:rPr>
                <w:sz w:val="22"/>
              </w:rPr>
              <w:t>п</w:t>
            </w:r>
            <w:r w:rsidRPr="007A3013">
              <w:rPr>
                <w:sz w:val="22"/>
              </w:rPr>
              <w:t>одрядчиком в ЕИС Закупки, не соответствовали фактически выполненным работам. МП ЗР «</w:t>
            </w:r>
            <w:r w:rsidR="006E59DF">
              <w:rPr>
                <w:sz w:val="22"/>
              </w:rPr>
              <w:t>СЖКС</w:t>
            </w:r>
            <w:r w:rsidRPr="007A3013">
              <w:rPr>
                <w:sz w:val="22"/>
              </w:rPr>
              <w:t>» документы в ЕИС не подписаны. Контракт будет оплачен после приведения отчетной документации в соответствие с объемом выполненных работ. Финансирование на оплату работ подрядчику будет предусмотрено в 2025 году.</w:t>
            </w:r>
          </w:p>
          <w:p w:rsidR="007C038E" w:rsidRPr="00CB2FF9" w:rsidRDefault="007C038E" w:rsidP="002817E9">
            <w:pPr>
              <w:widowControl w:val="0"/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0C7C95">
              <w:rPr>
                <w:sz w:val="22"/>
                <w:u w:val="single"/>
              </w:rPr>
              <w:t>– Подключение объекта капитального строительства по ул. Советская, д. 30 в с. Несь к тепловым сетям в индивидуальном порядке</w:t>
            </w:r>
            <w:r w:rsidRPr="00CB2FF9">
              <w:rPr>
                <w:sz w:val="22"/>
              </w:rPr>
              <w:t xml:space="preserve"> (план – 5 894,5 тыс. руб. )</w:t>
            </w:r>
          </w:p>
          <w:p w:rsidR="00A42810" w:rsidRPr="00B665C5" w:rsidRDefault="007C038E" w:rsidP="00A42810">
            <w:pPr>
              <w:widowControl w:val="0"/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CB2FF9">
              <w:rPr>
                <w:sz w:val="22"/>
              </w:rPr>
              <w:t>Администраци</w:t>
            </w:r>
            <w:r>
              <w:rPr>
                <w:sz w:val="22"/>
              </w:rPr>
              <w:t>я</w:t>
            </w:r>
            <w:r w:rsidRPr="00CB2FF9">
              <w:rPr>
                <w:sz w:val="22"/>
              </w:rPr>
              <w:t xml:space="preserve"> СП «Канинский сельсовет» ЗР НАО 10.06.2024 заключ</w:t>
            </w:r>
            <w:r>
              <w:rPr>
                <w:sz w:val="22"/>
              </w:rPr>
              <w:t xml:space="preserve">ила </w:t>
            </w:r>
            <w:r w:rsidRPr="00CB2FF9">
              <w:rPr>
                <w:sz w:val="22"/>
              </w:rPr>
              <w:t>договор</w:t>
            </w:r>
            <w:r>
              <w:rPr>
                <w:sz w:val="22"/>
              </w:rPr>
              <w:t xml:space="preserve"> </w:t>
            </w:r>
            <w:r w:rsidRPr="00CB2FF9">
              <w:rPr>
                <w:sz w:val="22"/>
              </w:rPr>
              <w:t>с МП ЗР «СЖКС»</w:t>
            </w:r>
            <w:r>
              <w:rPr>
                <w:sz w:val="22"/>
              </w:rPr>
              <w:t xml:space="preserve"> стоимостью почти 5,9 млн руб.</w:t>
            </w:r>
            <w:r w:rsidRPr="00CB2FF9">
              <w:rPr>
                <w:sz w:val="22"/>
              </w:rPr>
              <w:t xml:space="preserve"> Срок </w:t>
            </w:r>
            <w:r>
              <w:rPr>
                <w:sz w:val="22"/>
              </w:rPr>
              <w:t xml:space="preserve">выполнения работ – сентябрь </w:t>
            </w:r>
            <w:r w:rsidRPr="00CB2FF9">
              <w:rPr>
                <w:sz w:val="22"/>
              </w:rPr>
              <w:t>2025</w:t>
            </w:r>
            <w:r>
              <w:rPr>
                <w:sz w:val="22"/>
              </w:rPr>
              <w:t xml:space="preserve"> года</w:t>
            </w:r>
            <w:r w:rsidRPr="00CB2FF9">
              <w:rPr>
                <w:sz w:val="22"/>
              </w:rPr>
              <w:t xml:space="preserve">. </w:t>
            </w:r>
            <w:r>
              <w:rPr>
                <w:sz w:val="22"/>
              </w:rPr>
              <w:t xml:space="preserve">В связи с </w:t>
            </w:r>
            <w:r w:rsidRPr="00CB2FF9">
              <w:rPr>
                <w:sz w:val="22"/>
              </w:rPr>
              <w:t>поздней поставкой материалов</w:t>
            </w:r>
            <w:r>
              <w:rPr>
                <w:sz w:val="22"/>
              </w:rPr>
              <w:t xml:space="preserve"> работы не выполнены. Мероприятие будет завершено в 2025 году.</w:t>
            </w:r>
          </w:p>
        </w:tc>
      </w:tr>
      <w:tr w:rsidR="007C038E" w:rsidRPr="00B665C5" w:rsidTr="00F51CA2">
        <w:trPr>
          <w:trHeight w:val="57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0F0A92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0F0A92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МП «Развитие транспортной инфраструктуры МР «Заполярный район» на 2021–2030 годы»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71 085,0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sz w:val="22"/>
                <w:lang w:eastAsia="ru-RU"/>
              </w:rPr>
              <w:t>51 446,3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72,4 %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7C038E" w:rsidRPr="008A14D1" w:rsidTr="00F51CA2">
        <w:trPr>
          <w:trHeight w:val="10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8A14D1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8A14D1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«Содержание авиаплощадок в поселениях»</w:t>
            </w:r>
          </w:p>
          <w:p w:rsidR="00E95EAB" w:rsidRPr="008A14D1" w:rsidRDefault="007C038E" w:rsidP="00E95EAB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Исполнение </w:t>
            </w:r>
            <w:r w:rsidR="00E95E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составило 79,0 % от плана (4 011,1 тыс. руб. при плане 5 079,0 тыс. руб.).</w:t>
            </w:r>
          </w:p>
          <w:p w:rsidR="00E95EAB" w:rsidRPr="008A14D1" w:rsidRDefault="00E95EAB" w:rsidP="00E95EAB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Не в полном объеме освоены средства по:</w:t>
            </w:r>
          </w:p>
          <w:p w:rsidR="00E95EAB" w:rsidRPr="008A14D1" w:rsidRDefault="006E59DF" w:rsidP="00E95EAB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–</w:t>
            </w:r>
            <w:r w:rsidR="00E95E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СП «Карский сельсовет» ЗР НАО (26,0 тыс. руб. при плане 27,8 тыс. руб.);</w:t>
            </w:r>
          </w:p>
          <w:p w:rsidR="00E95EAB" w:rsidRPr="008A14D1" w:rsidRDefault="006E59DF" w:rsidP="00E95EAB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–</w:t>
            </w:r>
            <w:r w:rsidR="00E95E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СП «Коткинский сельсовет» ЗР НАО (436,5 тыс. руб. при плане 728,7 тыс. руб.)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– </w:t>
            </w:r>
            <w:r w:rsidR="00E95E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в период с октября по ноябрь 2024 года планировали выполнить и оплатить работы по обустройству части покрытия вертолётной площадки в с. Коткино деревянной доской площадью 200 кв. м. В связи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со </w:t>
            </w:r>
            <w:r w:rsidR="00E95E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сложными погодными условиями (оттепелью и заморозками)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и </w:t>
            </w:r>
            <w:r w:rsidR="00E95E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обледенением вертолетной площадки договор на выполнение работ не был заключен;</w:t>
            </w:r>
          </w:p>
          <w:p w:rsidR="00E95EAB" w:rsidRPr="008A14D1" w:rsidRDefault="006E59DF" w:rsidP="00E95EAB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–</w:t>
            </w:r>
            <w:r w:rsidR="00E95E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СП «Малоземельский сельсовет» ЗР НАО (206,1 тыс. руб. при плане 328,1 тыс. руб.)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– </w:t>
            </w:r>
            <w:r w:rsidR="00E95E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была запланирована замена электрооборудования для освещения авиаплощадки, специалист не приехал; </w:t>
            </w:r>
          </w:p>
          <w:p w:rsidR="005873AB" w:rsidRPr="008A14D1" w:rsidRDefault="005873AB" w:rsidP="00E95EAB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В связи с малым количеством осадков по сравнению с прошлыми годами и средства на укатку полосы не понадобились:</w:t>
            </w:r>
          </w:p>
          <w:p w:rsidR="00E95EAB" w:rsidRPr="008A14D1" w:rsidRDefault="00E95EAB" w:rsidP="00E95EAB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СП «Омский сельсовет» ЗР НАО (1 292,4 </w:t>
            </w:r>
            <w:r w:rsidR="005873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тыс. руб. </w:t>
            </w: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при плане 1 733,9 т</w:t>
            </w:r>
            <w:r w:rsidR="005873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ыс</w:t>
            </w: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  <w:r w:rsidR="005873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р</w:t>
            </w:r>
            <w:r w:rsidR="005873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уб</w:t>
            </w: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.)</w:t>
            </w:r>
            <w:r w:rsidR="005873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; </w:t>
            </w: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СП «Тиманский сельсовет» ЗР НАО (194,4 т</w:t>
            </w:r>
            <w:r w:rsidR="005873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ыс</w:t>
            </w: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  <w:r w:rsidR="005873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р</w:t>
            </w:r>
            <w:r w:rsidR="005873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уб</w:t>
            </w: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. при плане 317,6 т</w:t>
            </w:r>
            <w:r w:rsidR="005873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ыс</w:t>
            </w: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  <w:r w:rsidR="005873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р</w:t>
            </w:r>
            <w:r w:rsidR="005873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уб</w:t>
            </w: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.)</w:t>
            </w:r>
            <w:r w:rsidR="005873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; </w:t>
            </w: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СП «Хоседа-Хардский сельсовет» ЗР НАО (227,9 т</w:t>
            </w:r>
            <w:r w:rsidR="005873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ыс</w:t>
            </w: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  <w:r w:rsidR="005873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р</w:t>
            </w:r>
            <w:r w:rsidR="005873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уб</w:t>
            </w: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. при плане 266,3 т</w:t>
            </w:r>
            <w:r w:rsidR="005873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ыс</w:t>
            </w: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  <w:r w:rsidR="005873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р</w:t>
            </w:r>
            <w:r w:rsidR="005873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уб.); </w:t>
            </w: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СП «Шоинский сельсовет» ЗР НАО (106,8 т</w:t>
            </w:r>
            <w:r w:rsidR="005873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ыс</w:t>
            </w: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  <w:r w:rsidR="005873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р</w:t>
            </w:r>
            <w:r w:rsidR="005873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уб</w:t>
            </w: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. при плане 155,5 т</w:t>
            </w:r>
            <w:r w:rsidR="005873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ыс</w:t>
            </w: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  <w:r w:rsidR="005873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р</w:t>
            </w:r>
            <w:r w:rsidR="005873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уб</w:t>
            </w: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.)</w:t>
            </w:r>
            <w:r w:rsidR="005873AB"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. </w:t>
            </w: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>Оплата произведена по факту выполненных работ в соответствии с представленными документами.</w:t>
            </w:r>
          </w:p>
          <w:p w:rsidR="006E59DF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</w:pPr>
            <w:r w:rsidRPr="008A14D1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«Содержание мест причаливания речного транспорта в поселениях»</w:t>
            </w:r>
          </w:p>
          <w:p w:rsidR="007A3013" w:rsidRPr="008A14D1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Исполнение 96,8 %. </w:t>
            </w:r>
          </w:p>
          <w:p w:rsidR="007C038E" w:rsidRPr="008A14D1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8A14D1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«Обозначение и содержание снегоходных маршрутов»</w:t>
            </w: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</w:p>
          <w:p w:rsidR="00CF6A40" w:rsidRPr="008A14D1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Исполнение 97,4 %. </w:t>
            </w:r>
          </w:p>
          <w:p w:rsidR="007C038E" w:rsidRPr="008A14D1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8A14D1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«Ремонт и содержание автомобильных дорог общего пользования местного значения»</w:t>
            </w:r>
          </w:p>
          <w:p w:rsidR="007C038E" w:rsidRPr="008A14D1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bCs/>
                <w:color w:val="000000"/>
                <w:sz w:val="22"/>
              </w:rPr>
            </w:pP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Исполнение 86,1 %. Экономия в связи с </w:t>
            </w:r>
            <w:r w:rsidRPr="008A14D1">
              <w:rPr>
                <w:bCs/>
                <w:color w:val="000000"/>
                <w:sz w:val="22"/>
              </w:rPr>
              <w:t xml:space="preserve">оплатой по факту выполненных работ: СП «Поселок Амдерма» ЗР НАО (374,2 тыс. </w:t>
            </w:r>
            <w:r w:rsidRPr="008A14D1">
              <w:rPr>
                <w:bCs/>
                <w:color w:val="000000"/>
                <w:sz w:val="22"/>
              </w:rPr>
              <w:lastRenderedPageBreak/>
              <w:t>руб.), СП «Пустозерский сельсовет» ЗР НАО (20,2 тыс. руб.); СП «Хорей-Верский сельсовет» ЗР НАО (112,4 тыс. руб.); СП «Юшарский сельсовет» ЗР НАО (129,4 тыс. руб.).</w:t>
            </w:r>
          </w:p>
          <w:p w:rsidR="007C038E" w:rsidRPr="008A14D1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8A14D1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«Иные мероприятия за счет средств дорожного фонда»</w:t>
            </w: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</w:p>
          <w:p w:rsidR="007C038E" w:rsidRPr="008A14D1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Исполнение 49,2 %. </w:t>
            </w:r>
            <w:r w:rsidRPr="008A14D1">
              <w:rPr>
                <w:bCs/>
                <w:color w:val="000000"/>
                <w:sz w:val="22"/>
              </w:rPr>
              <w:t>Не освоены средства по 2 мероприятиям.</w:t>
            </w:r>
          </w:p>
          <w:p w:rsidR="007C038E" w:rsidRPr="008A14D1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bCs/>
                <w:color w:val="000000"/>
                <w:sz w:val="22"/>
              </w:rPr>
            </w:pPr>
            <w:r w:rsidRPr="008A14D1">
              <w:rPr>
                <w:bCs/>
                <w:color w:val="000000"/>
                <w:sz w:val="22"/>
              </w:rPr>
              <w:t xml:space="preserve">– Разработка проектной документации на капитальный ремонт моста через р. Амдерминка в п. Амдерма. </w:t>
            </w:r>
          </w:p>
          <w:p w:rsidR="007C038E" w:rsidRPr="008A14D1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color w:val="000000"/>
                <w:sz w:val="22"/>
              </w:rPr>
            </w:pPr>
            <w:r w:rsidRPr="008A14D1">
              <w:rPr>
                <w:color w:val="000000"/>
                <w:sz w:val="22"/>
              </w:rPr>
              <w:t xml:space="preserve">Кассовое исполнение составило 0 </w:t>
            </w:r>
            <w:r w:rsidR="00BA6A9E">
              <w:rPr>
                <w:color w:val="000000"/>
                <w:sz w:val="22"/>
              </w:rPr>
              <w:t>руб.</w:t>
            </w:r>
            <w:r w:rsidRPr="008A14D1">
              <w:rPr>
                <w:color w:val="000000"/>
                <w:sz w:val="22"/>
              </w:rPr>
              <w:t xml:space="preserve"> (план 4 510,0 тыс. руб.)</w:t>
            </w:r>
            <w:r w:rsidR="00BA6A9E">
              <w:rPr>
                <w:color w:val="000000"/>
                <w:sz w:val="22"/>
              </w:rPr>
              <w:t>.</w:t>
            </w:r>
            <w:r w:rsidRPr="008A14D1">
              <w:rPr>
                <w:color w:val="000000"/>
                <w:sz w:val="22"/>
              </w:rPr>
              <w:t xml:space="preserve"> Администрация СП «Поселок Амдерма» ЗР НАО 22.10.2023 заключила контракт с ООО «НИИ МИГС» стоимостью 7,5 млн рублей, срок исполнения – 31.12.2024. Идет процедура расторжения контракта, т.к. по</w:t>
            </w:r>
            <w:r w:rsidRPr="008A14D1">
              <w:rPr>
                <w:sz w:val="22"/>
              </w:rPr>
              <w:t>дрядчик оценил работы не как капремонт, а как реконструкцию, в связи с чем посчитал, что стоимость работ должна быть выше</w:t>
            </w:r>
            <w:r w:rsidR="00BA6A9E">
              <w:rPr>
                <w:sz w:val="22"/>
              </w:rPr>
              <w:t>,</w:t>
            </w:r>
            <w:r w:rsidRPr="008A14D1">
              <w:rPr>
                <w:sz w:val="22"/>
              </w:rPr>
              <w:t xml:space="preserve"> и не выполнил условия контракта.</w:t>
            </w:r>
          </w:p>
          <w:p w:rsidR="007C038E" w:rsidRPr="008A14D1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bCs/>
                <w:color w:val="000000"/>
                <w:sz w:val="22"/>
              </w:rPr>
            </w:pPr>
            <w:r w:rsidRPr="008A14D1">
              <w:rPr>
                <w:bCs/>
                <w:color w:val="000000"/>
                <w:sz w:val="22"/>
              </w:rPr>
              <w:t>– Ремонт автомобильной дороги п. Хорей-Вер – аэропорт.</w:t>
            </w:r>
          </w:p>
          <w:p w:rsidR="007C038E" w:rsidRPr="008A14D1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</w:pPr>
            <w:r w:rsidRPr="008A14D1">
              <w:rPr>
                <w:color w:val="000000"/>
                <w:sz w:val="22"/>
              </w:rPr>
              <w:t xml:space="preserve">Кассовое исполнение составило 0 </w:t>
            </w:r>
            <w:r w:rsidR="00BA6A9E">
              <w:rPr>
                <w:color w:val="000000"/>
                <w:sz w:val="22"/>
              </w:rPr>
              <w:t xml:space="preserve">руб. </w:t>
            </w:r>
            <w:r w:rsidRPr="008A14D1">
              <w:rPr>
                <w:color w:val="000000"/>
                <w:sz w:val="22"/>
              </w:rPr>
              <w:t>(план 9 999,1 тыс. руб.)</w:t>
            </w:r>
            <w:r w:rsidR="00BA6A9E">
              <w:rPr>
                <w:color w:val="000000"/>
                <w:sz w:val="22"/>
              </w:rPr>
              <w:t>.</w:t>
            </w:r>
            <w:r w:rsidRPr="008A14D1">
              <w:rPr>
                <w:color w:val="000000"/>
                <w:sz w:val="22"/>
              </w:rPr>
              <w:t xml:space="preserve"> Не исполнено в связи с тем, что в 2024 году не был завезён необходимый объём песка для выполнения работ по причине неисправности погрузо-разгрузочной техники МП ЗР «СЖКС» на участке ЖКУ «Хорей-Вер». Финансирование будет предусмотрено в 2025 году.</w:t>
            </w:r>
          </w:p>
          <w:p w:rsidR="007C038E" w:rsidRPr="008A14D1" w:rsidRDefault="007C038E" w:rsidP="002817E9">
            <w:pPr>
              <w:tabs>
                <w:tab w:val="left" w:pos="567"/>
              </w:tabs>
              <w:ind w:firstLine="0"/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</w:pPr>
            <w:r w:rsidRPr="008A14D1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«Организация транспортного обслуживания населения автомобильным транспортом по межмуниципальным маршрутам регулярных перевозок по регулируемым тарифам».</w:t>
            </w:r>
          </w:p>
          <w:p w:rsidR="007C038E" w:rsidRPr="008A14D1" w:rsidRDefault="007C038E" w:rsidP="002817E9">
            <w:pPr>
              <w:tabs>
                <w:tab w:val="left" w:pos="567"/>
              </w:tabs>
              <w:ind w:firstLine="0"/>
              <w:rPr>
                <w:bCs/>
                <w:color w:val="000000"/>
                <w:sz w:val="22"/>
              </w:rPr>
            </w:pPr>
            <w:r w:rsidRPr="008A14D1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Исполнение 82,7 %. </w:t>
            </w:r>
          </w:p>
          <w:p w:rsidR="007C038E" w:rsidRPr="008A14D1" w:rsidRDefault="007C038E" w:rsidP="002817E9">
            <w:pPr>
              <w:tabs>
                <w:tab w:val="left" w:pos="567"/>
              </w:tabs>
              <w:ind w:firstLine="0"/>
              <w:rPr>
                <w:color w:val="000000"/>
                <w:sz w:val="22"/>
              </w:rPr>
            </w:pPr>
            <w:r w:rsidRPr="008A14D1">
              <w:rPr>
                <w:color w:val="000000"/>
                <w:sz w:val="22"/>
              </w:rPr>
              <w:t>Администрация Заполярного района заключ</w:t>
            </w:r>
            <w:r w:rsidR="00BA6A9E">
              <w:rPr>
                <w:color w:val="000000"/>
                <w:sz w:val="22"/>
              </w:rPr>
              <w:t>ила</w:t>
            </w:r>
            <w:r w:rsidRPr="008A14D1">
              <w:rPr>
                <w:color w:val="000000"/>
                <w:sz w:val="22"/>
              </w:rPr>
              <w:t xml:space="preserve"> контракт от 30.03.2022 на оказание услуг по перевозке пассажиров по регулируемому тарифу по муниципальном</w:t>
            </w:r>
            <w:r w:rsidR="00BA6A9E">
              <w:rPr>
                <w:color w:val="000000"/>
                <w:sz w:val="22"/>
              </w:rPr>
              <w:t>у маршруту № 101 «п. Искателей –</w:t>
            </w:r>
            <w:r w:rsidRPr="008A14D1">
              <w:rPr>
                <w:color w:val="000000"/>
                <w:sz w:val="22"/>
              </w:rPr>
              <w:t xml:space="preserve"> п. Красное» с ИП Калюжный И.В. Срок оказания услуг – с 01.06.2022 по 31.05.2024, за исключением периода весеннего половодья. Цена контракта 10 346 947,29 руб.</w:t>
            </w:r>
          </w:p>
          <w:p w:rsidR="007C038E" w:rsidRPr="008A14D1" w:rsidRDefault="007C038E" w:rsidP="002817E9">
            <w:pPr>
              <w:tabs>
                <w:tab w:val="left" w:pos="567"/>
              </w:tabs>
              <w:ind w:firstLine="0"/>
              <w:rPr>
                <w:color w:val="000000"/>
                <w:sz w:val="22"/>
              </w:rPr>
            </w:pPr>
            <w:r w:rsidRPr="008A14D1">
              <w:rPr>
                <w:color w:val="000000"/>
                <w:sz w:val="22"/>
              </w:rPr>
              <w:t xml:space="preserve">На период с 01.06.2024 </w:t>
            </w:r>
            <w:r w:rsidR="00BA6A9E">
              <w:rPr>
                <w:color w:val="000000"/>
                <w:sz w:val="22"/>
              </w:rPr>
              <w:t>–</w:t>
            </w:r>
            <w:r w:rsidRPr="008A14D1">
              <w:rPr>
                <w:color w:val="000000"/>
                <w:sz w:val="22"/>
              </w:rPr>
              <w:t xml:space="preserve"> 31.05.2026 Администрацией Заполярного района заключен контракт от 22.03.2024 с ИП Калюжный И.В., цена контракта составляет 13 538 170,52 руб. </w:t>
            </w:r>
          </w:p>
          <w:p w:rsidR="007C038E" w:rsidRPr="008A14D1" w:rsidRDefault="006E59DF" w:rsidP="006E59DF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И</w:t>
            </w:r>
            <w:r w:rsidR="007C038E" w:rsidRPr="008A14D1">
              <w:rPr>
                <w:color w:val="000000"/>
                <w:sz w:val="22"/>
              </w:rPr>
              <w:t>сполнение составило 82,7 %</w:t>
            </w:r>
            <w:r>
              <w:rPr>
                <w:color w:val="000000"/>
                <w:sz w:val="22"/>
              </w:rPr>
              <w:t>.</w:t>
            </w:r>
            <w:r w:rsidR="007C038E" w:rsidRPr="008A14D1">
              <w:rPr>
                <w:color w:val="000000"/>
                <w:sz w:val="22"/>
              </w:rPr>
              <w:t xml:space="preserve"> В связи с затяжным паводком в 2024 году (мост через р. Куя в июне-июле был снят в течение 39 дней при среднем периоде около 30 дней), а также с метелями в апреле-мае 2024 года, общее количество выполненных рейсов было меньше в 2024 году по сравнению с 2023 годом: 1 440 и 1 534 соответственно, что состав</w:t>
            </w:r>
            <w:r>
              <w:rPr>
                <w:color w:val="000000"/>
                <w:sz w:val="22"/>
              </w:rPr>
              <w:t>ило</w:t>
            </w:r>
            <w:r w:rsidR="007C038E" w:rsidRPr="008A14D1">
              <w:rPr>
                <w:color w:val="000000"/>
                <w:sz w:val="22"/>
              </w:rPr>
              <w:t xml:space="preserve"> около 93,9 % от прошлогоднего.</w:t>
            </w:r>
          </w:p>
        </w:tc>
      </w:tr>
      <w:tr w:rsidR="007C038E" w:rsidRPr="00B665C5" w:rsidTr="00F51CA2">
        <w:trPr>
          <w:trHeight w:val="47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6E59DF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6E59DF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11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«Развитие энергетики муниципального района «Заполярный район» на 2021–2030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120 557,9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85 457,2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70,9</w:t>
            </w:r>
            <w:r w:rsidRPr="006E59DF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7C038E" w:rsidRPr="00B665C5" w:rsidTr="00F51CA2">
        <w:trPr>
          <w:trHeight w:val="10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CF6A40" w:rsidRDefault="007C038E" w:rsidP="002817E9">
            <w:pPr>
              <w:widowControl w:val="0"/>
              <w:tabs>
                <w:tab w:val="left" w:pos="567"/>
              </w:tabs>
              <w:ind w:firstLine="0"/>
              <w:contextualSpacing/>
              <w:rPr>
                <w:bCs/>
                <w:color w:val="000000"/>
                <w:sz w:val="22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Экономия при реализации мероприятий МП ЗР «СЖКС:</w:t>
            </w:r>
          </w:p>
          <w:p w:rsidR="003A1E4B" w:rsidRDefault="003A1E4B" w:rsidP="002817E9">
            <w:pPr>
              <w:widowControl w:val="0"/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Мероприятия выполнены, экономия бюджетных ассигнований за счет выполнения работ собственными силами предприятия:</w:t>
            </w:r>
          </w:p>
          <w:p w:rsidR="003A1E4B" w:rsidRDefault="007C038E" w:rsidP="002817E9">
            <w:pPr>
              <w:widowControl w:val="0"/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150AEB">
              <w:rPr>
                <w:sz w:val="22"/>
              </w:rPr>
              <w:t>– «Капитальный ремонт кровли здания ДЭС в д. Пылемец»</w:t>
            </w:r>
            <w:r w:rsidR="003A1E4B">
              <w:rPr>
                <w:sz w:val="22"/>
              </w:rPr>
              <w:t xml:space="preserve"> (исполнение 900,5 тыс. руб. при плане 1</w:t>
            </w:r>
            <w:r w:rsidR="00DF537E">
              <w:rPr>
                <w:sz w:val="22"/>
              </w:rPr>
              <w:t xml:space="preserve"> </w:t>
            </w:r>
            <w:r w:rsidR="003A1E4B">
              <w:rPr>
                <w:sz w:val="22"/>
              </w:rPr>
              <w:t>174,3 тыс. руб.).</w:t>
            </w:r>
            <w:r w:rsidRPr="00150AEB">
              <w:rPr>
                <w:sz w:val="22"/>
              </w:rPr>
              <w:t xml:space="preserve"> </w:t>
            </w:r>
          </w:p>
          <w:p w:rsidR="003A1E4B" w:rsidRDefault="003A1E4B" w:rsidP="002817E9">
            <w:pPr>
              <w:widowControl w:val="0"/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– </w:t>
            </w:r>
            <w:r w:rsidR="007C038E" w:rsidRPr="00150AEB">
              <w:rPr>
                <w:sz w:val="22"/>
              </w:rPr>
              <w:t>«Капитальный ремонт кровли и замена дверных блоков в здании ДЭС п. Харута»</w:t>
            </w:r>
            <w:r>
              <w:t xml:space="preserve"> </w:t>
            </w:r>
            <w:r w:rsidRPr="003A1E4B">
              <w:rPr>
                <w:sz w:val="22"/>
              </w:rPr>
              <w:t>(исполнение 1</w:t>
            </w:r>
            <w:r w:rsidR="00DF537E">
              <w:rPr>
                <w:sz w:val="22"/>
              </w:rPr>
              <w:t xml:space="preserve"> </w:t>
            </w:r>
            <w:r w:rsidRPr="003A1E4B">
              <w:rPr>
                <w:sz w:val="22"/>
              </w:rPr>
              <w:t>985,5 тыс. руб. при плане 3 554,4 тыс. руб.).</w:t>
            </w:r>
            <w:r w:rsidR="007C038E" w:rsidRPr="00150AEB">
              <w:rPr>
                <w:sz w:val="22"/>
              </w:rPr>
              <w:t xml:space="preserve"> </w:t>
            </w:r>
          </w:p>
          <w:p w:rsidR="003A1E4B" w:rsidRDefault="003A1E4B" w:rsidP="002817E9">
            <w:pPr>
              <w:widowControl w:val="0"/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– </w:t>
            </w:r>
            <w:r w:rsidR="007C038E" w:rsidRPr="00150AEB">
              <w:rPr>
                <w:sz w:val="22"/>
              </w:rPr>
              <w:t>«Ограждение объектов ТЭК ДЭС п. Нельмин-Нос»</w:t>
            </w:r>
            <w:r>
              <w:t xml:space="preserve"> </w:t>
            </w:r>
            <w:r w:rsidRPr="003A1E4B">
              <w:rPr>
                <w:sz w:val="22"/>
              </w:rPr>
              <w:t xml:space="preserve">(исполнение </w:t>
            </w:r>
            <w:r>
              <w:rPr>
                <w:sz w:val="22"/>
              </w:rPr>
              <w:t>993,6</w:t>
            </w:r>
            <w:r w:rsidRPr="003A1E4B">
              <w:rPr>
                <w:sz w:val="22"/>
              </w:rPr>
              <w:t xml:space="preserve"> тыс. руб. при плане </w:t>
            </w:r>
            <w:r>
              <w:rPr>
                <w:sz w:val="22"/>
              </w:rPr>
              <w:t>2</w:t>
            </w:r>
            <w:r w:rsidR="00DF537E">
              <w:rPr>
                <w:sz w:val="22"/>
              </w:rPr>
              <w:t xml:space="preserve"> </w:t>
            </w:r>
            <w:r>
              <w:rPr>
                <w:sz w:val="22"/>
              </w:rPr>
              <w:t>710,9</w:t>
            </w:r>
            <w:r w:rsidRPr="003A1E4B">
              <w:rPr>
                <w:sz w:val="22"/>
              </w:rPr>
              <w:t xml:space="preserve"> тыс. руб.).</w:t>
            </w:r>
          </w:p>
          <w:p w:rsidR="007C038E" w:rsidRDefault="007C038E" w:rsidP="002817E9">
            <w:pPr>
              <w:widowControl w:val="0"/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150AEB">
              <w:rPr>
                <w:sz w:val="22"/>
              </w:rPr>
              <w:t xml:space="preserve"> </w:t>
            </w:r>
            <w:r w:rsidR="003A1E4B">
              <w:rPr>
                <w:sz w:val="22"/>
              </w:rPr>
              <w:t>–</w:t>
            </w:r>
            <w:r w:rsidRPr="00150AEB">
              <w:rPr>
                <w:sz w:val="22"/>
              </w:rPr>
              <w:t xml:space="preserve"> «Устройство огра</w:t>
            </w:r>
            <w:r w:rsidR="003A1E4B">
              <w:rPr>
                <w:sz w:val="22"/>
              </w:rPr>
              <w:t>ждения склада ГСМ в с. Коткино»</w:t>
            </w:r>
            <w:r w:rsidR="003A1E4B">
              <w:t xml:space="preserve"> </w:t>
            </w:r>
            <w:r w:rsidR="003A1E4B" w:rsidRPr="003A1E4B">
              <w:rPr>
                <w:sz w:val="22"/>
              </w:rPr>
              <w:t xml:space="preserve">(исполнение </w:t>
            </w:r>
            <w:r w:rsidR="003A1E4B">
              <w:rPr>
                <w:sz w:val="22"/>
              </w:rPr>
              <w:t>1293,4</w:t>
            </w:r>
            <w:r w:rsidR="003A1E4B" w:rsidRPr="003A1E4B">
              <w:rPr>
                <w:sz w:val="22"/>
              </w:rPr>
              <w:t xml:space="preserve"> тыс. руб. при плане 2</w:t>
            </w:r>
            <w:r w:rsidR="00DF537E">
              <w:rPr>
                <w:sz w:val="22"/>
              </w:rPr>
              <w:t xml:space="preserve"> </w:t>
            </w:r>
            <w:r w:rsidR="003A1E4B">
              <w:rPr>
                <w:sz w:val="22"/>
              </w:rPr>
              <w:t xml:space="preserve">093,2 </w:t>
            </w:r>
            <w:r w:rsidR="003A1E4B" w:rsidRPr="003A1E4B">
              <w:rPr>
                <w:sz w:val="22"/>
              </w:rPr>
              <w:t>тыс. руб.).</w:t>
            </w:r>
            <w:r w:rsidRPr="00150AEB">
              <w:rPr>
                <w:sz w:val="22"/>
              </w:rPr>
              <w:t xml:space="preserve"> </w:t>
            </w:r>
          </w:p>
          <w:p w:rsidR="003A1E4B" w:rsidRPr="001C6646" w:rsidRDefault="003A1E4B" w:rsidP="002817E9">
            <w:pPr>
              <w:widowControl w:val="0"/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</w:p>
          <w:p w:rsidR="007C038E" w:rsidRPr="001C6646" w:rsidRDefault="007C038E" w:rsidP="002817E9">
            <w:pPr>
              <w:widowControl w:val="0"/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1C6646">
              <w:rPr>
                <w:sz w:val="22"/>
              </w:rPr>
              <w:t>Не исполнены мероприятия:</w:t>
            </w:r>
          </w:p>
          <w:p w:rsidR="007C038E" w:rsidRDefault="007C038E" w:rsidP="002817E9">
            <w:pPr>
              <w:widowControl w:val="0"/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–</w:t>
            </w:r>
            <w:r w:rsidRPr="001C6646">
              <w:rPr>
                <w:sz w:val="22"/>
              </w:rPr>
              <w:t xml:space="preserve"> </w:t>
            </w:r>
            <w:r w:rsidRPr="00B905CF">
              <w:rPr>
                <w:sz w:val="22"/>
                <w:u w:val="single"/>
              </w:rPr>
              <w:t>«Капитальный ремонт кровли здания ДЭС в с. Великовисочное»</w:t>
            </w:r>
            <w:r w:rsidR="003A1E4B">
              <w:t xml:space="preserve"> </w:t>
            </w:r>
            <w:r w:rsidR="003A1E4B" w:rsidRPr="003A1E4B">
              <w:rPr>
                <w:sz w:val="22"/>
                <w:u w:val="single"/>
              </w:rPr>
              <w:t>(</w:t>
            </w:r>
            <w:r w:rsidR="00DF537E">
              <w:rPr>
                <w:sz w:val="22"/>
                <w:u w:val="single"/>
              </w:rPr>
              <w:t xml:space="preserve">исполнение 0 </w:t>
            </w:r>
            <w:r w:rsidR="00BA6A9E">
              <w:rPr>
                <w:sz w:val="22"/>
                <w:u w:val="single"/>
              </w:rPr>
              <w:t xml:space="preserve">руб. </w:t>
            </w:r>
            <w:r w:rsidR="00DF537E">
              <w:rPr>
                <w:sz w:val="22"/>
                <w:u w:val="single"/>
              </w:rPr>
              <w:t>при плане</w:t>
            </w:r>
            <w:r w:rsidR="003A1E4B">
              <w:rPr>
                <w:sz w:val="22"/>
                <w:u w:val="single"/>
              </w:rPr>
              <w:t xml:space="preserve"> 2 503,5 </w:t>
            </w:r>
            <w:r w:rsidR="003A1E4B" w:rsidRPr="003A1E4B">
              <w:rPr>
                <w:sz w:val="22"/>
                <w:u w:val="single"/>
              </w:rPr>
              <w:t>тыс. руб.).</w:t>
            </w:r>
            <w:r w:rsidRPr="001C6646">
              <w:rPr>
                <w:sz w:val="22"/>
              </w:rPr>
              <w:t xml:space="preserve"> </w:t>
            </w:r>
            <w:r>
              <w:rPr>
                <w:sz w:val="22"/>
              </w:rPr>
              <w:t>Стройм</w:t>
            </w:r>
            <w:r w:rsidRPr="001C6646">
              <w:rPr>
                <w:sz w:val="22"/>
              </w:rPr>
              <w:t>атериал</w:t>
            </w:r>
            <w:r>
              <w:rPr>
                <w:sz w:val="22"/>
              </w:rPr>
              <w:t>ы</w:t>
            </w:r>
            <w:r w:rsidRPr="001C6646">
              <w:rPr>
                <w:sz w:val="22"/>
              </w:rPr>
              <w:t xml:space="preserve"> </w:t>
            </w:r>
            <w:r w:rsidRPr="001C6646">
              <w:rPr>
                <w:sz w:val="22"/>
              </w:rPr>
              <w:lastRenderedPageBreak/>
              <w:t>доставлен</w:t>
            </w:r>
            <w:r>
              <w:rPr>
                <w:sz w:val="22"/>
              </w:rPr>
              <w:t>ы</w:t>
            </w:r>
            <w:r w:rsidRPr="001C6646">
              <w:rPr>
                <w:sz w:val="22"/>
              </w:rPr>
              <w:t xml:space="preserve"> в с. Великовисочное. </w:t>
            </w:r>
            <w:r>
              <w:rPr>
                <w:sz w:val="22"/>
              </w:rPr>
              <w:t xml:space="preserve">Торги, повторно объявленные </w:t>
            </w:r>
            <w:r w:rsidRPr="001C6646">
              <w:rPr>
                <w:sz w:val="22"/>
              </w:rPr>
              <w:t>30.09.2024</w:t>
            </w:r>
            <w:r w:rsidR="00172FED">
              <w:rPr>
                <w:sz w:val="22"/>
              </w:rPr>
              <w:t>,</w:t>
            </w:r>
            <w:r w:rsidRPr="001C6646">
              <w:rPr>
                <w:sz w:val="22"/>
              </w:rPr>
              <w:t xml:space="preserve"> не состоял</w:t>
            </w:r>
            <w:r>
              <w:rPr>
                <w:sz w:val="22"/>
              </w:rPr>
              <w:t>ись</w:t>
            </w:r>
            <w:r w:rsidRPr="001C6646">
              <w:rPr>
                <w:sz w:val="22"/>
              </w:rPr>
              <w:t xml:space="preserve"> по причине отсутствия участников</w:t>
            </w:r>
            <w:r>
              <w:rPr>
                <w:sz w:val="22"/>
              </w:rPr>
              <w:t>.</w:t>
            </w:r>
            <w:r w:rsidRPr="001C6646">
              <w:rPr>
                <w:sz w:val="22"/>
              </w:rPr>
              <w:t xml:space="preserve"> Мероприятие будет реализовано </w:t>
            </w:r>
            <w:r>
              <w:rPr>
                <w:sz w:val="22"/>
              </w:rPr>
              <w:t>силами МП ЗР «СЖКС» в 2025 году.</w:t>
            </w:r>
          </w:p>
          <w:p w:rsidR="007C038E" w:rsidRPr="001C6646" w:rsidRDefault="007C038E" w:rsidP="002817E9">
            <w:pPr>
              <w:widowControl w:val="0"/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–</w:t>
            </w:r>
            <w:r w:rsidRPr="001C6646">
              <w:rPr>
                <w:sz w:val="22"/>
              </w:rPr>
              <w:t xml:space="preserve"> </w:t>
            </w:r>
            <w:r w:rsidRPr="00B905CF">
              <w:rPr>
                <w:sz w:val="22"/>
                <w:u w:val="single"/>
              </w:rPr>
              <w:t>«Выполнение работ по изготовлению, доставке и монтажу быстровозводимого здания ДЭС в п. Хорей-Вер»</w:t>
            </w:r>
            <w:r w:rsidR="00DF537E">
              <w:rPr>
                <w:sz w:val="22"/>
              </w:rPr>
              <w:t xml:space="preserve"> (исполнение 0</w:t>
            </w:r>
            <w:r w:rsidR="00BA6A9E">
              <w:rPr>
                <w:sz w:val="22"/>
              </w:rPr>
              <w:t xml:space="preserve"> руб. </w:t>
            </w:r>
            <w:r w:rsidR="00DF537E">
              <w:rPr>
                <w:sz w:val="22"/>
              </w:rPr>
              <w:t>при плане 1 1163,9</w:t>
            </w:r>
            <w:r w:rsidR="00DF537E" w:rsidRPr="00DF537E">
              <w:rPr>
                <w:sz w:val="22"/>
              </w:rPr>
              <w:t xml:space="preserve"> тыс. руб.). </w:t>
            </w:r>
            <w:r w:rsidRPr="001C6646">
              <w:rPr>
                <w:sz w:val="22"/>
              </w:rPr>
              <w:t xml:space="preserve">Между МП ЗР «СЖКС» и ООО «Орион» заключен </w:t>
            </w:r>
            <w:r>
              <w:rPr>
                <w:sz w:val="22"/>
              </w:rPr>
              <w:t>договор</w:t>
            </w:r>
            <w:r w:rsidRPr="001C6646">
              <w:rPr>
                <w:sz w:val="22"/>
              </w:rPr>
              <w:t xml:space="preserve"> 15.02.</w:t>
            </w:r>
            <w:r>
              <w:rPr>
                <w:sz w:val="22"/>
              </w:rPr>
              <w:t>20</w:t>
            </w:r>
            <w:r w:rsidRPr="001C6646">
              <w:rPr>
                <w:sz w:val="22"/>
              </w:rPr>
              <w:t>23</w:t>
            </w:r>
            <w:r>
              <w:rPr>
                <w:sz w:val="22"/>
              </w:rPr>
              <w:t xml:space="preserve"> стоимостью почти </w:t>
            </w:r>
            <w:r w:rsidRPr="001C6646">
              <w:rPr>
                <w:sz w:val="22"/>
              </w:rPr>
              <w:t>11</w:t>
            </w:r>
            <w:r>
              <w:rPr>
                <w:sz w:val="22"/>
              </w:rPr>
              <w:t>,2 млн р</w:t>
            </w:r>
            <w:r w:rsidRPr="001C6646">
              <w:rPr>
                <w:sz w:val="22"/>
              </w:rPr>
              <w:t xml:space="preserve">ублей. Срок исполнения </w:t>
            </w:r>
            <w:r>
              <w:rPr>
                <w:sz w:val="22"/>
              </w:rPr>
              <w:t xml:space="preserve">– </w:t>
            </w:r>
            <w:r w:rsidRPr="001C6646">
              <w:rPr>
                <w:sz w:val="22"/>
              </w:rPr>
              <w:t>15.09</w:t>
            </w:r>
            <w:r>
              <w:rPr>
                <w:sz w:val="22"/>
              </w:rPr>
              <w:t xml:space="preserve">.23. </w:t>
            </w:r>
            <w:r w:rsidR="00DF537E">
              <w:rPr>
                <w:sz w:val="22"/>
              </w:rPr>
              <w:t>Д</w:t>
            </w:r>
            <w:r>
              <w:rPr>
                <w:sz w:val="22"/>
              </w:rPr>
              <w:t>оговор</w:t>
            </w:r>
            <w:r w:rsidRPr="001C6646">
              <w:rPr>
                <w:sz w:val="22"/>
              </w:rPr>
              <w:t xml:space="preserve"> не исполнен</w:t>
            </w:r>
            <w:r w:rsidR="00DF537E">
              <w:rPr>
                <w:sz w:val="22"/>
              </w:rPr>
              <w:t>, в</w:t>
            </w:r>
            <w:r>
              <w:rPr>
                <w:sz w:val="22"/>
              </w:rPr>
              <w:t>едется претензионная работа.</w:t>
            </w:r>
          </w:p>
          <w:p w:rsidR="007C038E" w:rsidRPr="001C6646" w:rsidRDefault="007C038E" w:rsidP="002817E9">
            <w:pPr>
              <w:widowControl w:val="0"/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–</w:t>
            </w:r>
            <w:r w:rsidRPr="001C6646">
              <w:rPr>
                <w:sz w:val="22"/>
              </w:rPr>
              <w:t xml:space="preserve"> </w:t>
            </w:r>
            <w:r w:rsidRPr="00B905CF">
              <w:rPr>
                <w:sz w:val="22"/>
                <w:u w:val="single"/>
              </w:rPr>
              <w:t>«Капитальный ремонт ЛЭП на участке КТП № 1-КТП № 2-КТП № 3 в п. Усть-Кара»</w:t>
            </w:r>
            <w:r w:rsidR="00DF537E">
              <w:t xml:space="preserve"> </w:t>
            </w:r>
            <w:r w:rsidR="00DF537E">
              <w:rPr>
                <w:sz w:val="22"/>
              </w:rPr>
              <w:t>(исполнение 0</w:t>
            </w:r>
            <w:r w:rsidR="00BA6A9E">
              <w:rPr>
                <w:sz w:val="22"/>
              </w:rPr>
              <w:t xml:space="preserve"> руб. </w:t>
            </w:r>
            <w:r w:rsidR="00DF537E">
              <w:rPr>
                <w:sz w:val="22"/>
              </w:rPr>
              <w:t>при плане 8 044</w:t>
            </w:r>
            <w:r w:rsidR="00DF537E" w:rsidRPr="00DF537E">
              <w:rPr>
                <w:sz w:val="22"/>
              </w:rPr>
              <w:t xml:space="preserve"> тыс. руб.)</w:t>
            </w:r>
            <w:r w:rsidRPr="00DF537E">
              <w:rPr>
                <w:sz w:val="22"/>
              </w:rPr>
              <w:t>.</w:t>
            </w:r>
            <w:r w:rsidRPr="001C6646">
              <w:rPr>
                <w:sz w:val="22"/>
              </w:rPr>
              <w:t xml:space="preserve"> По причине трудной транспортной доступности весь объ</w:t>
            </w:r>
            <w:r>
              <w:rPr>
                <w:sz w:val="22"/>
              </w:rPr>
              <w:t>е</w:t>
            </w:r>
            <w:r w:rsidRPr="001C6646">
              <w:rPr>
                <w:sz w:val="22"/>
              </w:rPr>
              <w:t>м материалов в 2024 году в п. Усть-Кара доставлен не был. Мероприятие будет реализовано в 2025 году.</w:t>
            </w:r>
          </w:p>
          <w:p w:rsidR="007C038E" w:rsidRPr="00B665C5" w:rsidRDefault="007C038E" w:rsidP="00BA6A9E">
            <w:pPr>
              <w:widowControl w:val="0"/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– </w:t>
            </w:r>
            <w:r w:rsidRPr="00B905CF">
              <w:rPr>
                <w:sz w:val="22"/>
                <w:u w:val="single"/>
              </w:rPr>
              <w:t>«Изготовление и поставка дымовой трубы для нужд котельной в с. Несь»</w:t>
            </w:r>
            <w:r w:rsidR="00DF537E">
              <w:rPr>
                <w:sz w:val="22"/>
              </w:rPr>
              <w:t xml:space="preserve"> </w:t>
            </w:r>
            <w:r w:rsidR="00DF537E" w:rsidRPr="00DF537E">
              <w:rPr>
                <w:sz w:val="22"/>
              </w:rPr>
              <w:t xml:space="preserve">(исполнение 0 </w:t>
            </w:r>
            <w:r w:rsidR="00BA6A9E">
              <w:rPr>
                <w:sz w:val="22"/>
              </w:rPr>
              <w:t xml:space="preserve">руб. </w:t>
            </w:r>
            <w:r w:rsidR="00DF537E" w:rsidRPr="00DF537E">
              <w:rPr>
                <w:sz w:val="22"/>
              </w:rPr>
              <w:t xml:space="preserve">при плане </w:t>
            </w:r>
            <w:r w:rsidR="00DF537E">
              <w:rPr>
                <w:sz w:val="22"/>
              </w:rPr>
              <w:t>2 362,1</w:t>
            </w:r>
            <w:r w:rsidR="00DF537E" w:rsidRPr="00DF537E">
              <w:rPr>
                <w:sz w:val="22"/>
              </w:rPr>
              <w:t xml:space="preserve"> тыс. руб.). </w:t>
            </w:r>
            <w:r>
              <w:rPr>
                <w:sz w:val="22"/>
              </w:rPr>
              <w:t xml:space="preserve"> Между МП ЗР «СЖКС» и </w:t>
            </w:r>
            <w:r w:rsidRPr="001C6646">
              <w:rPr>
                <w:sz w:val="22"/>
              </w:rPr>
              <w:t>ООО «КВАТРА-Н»</w:t>
            </w:r>
            <w:r>
              <w:rPr>
                <w:sz w:val="22"/>
              </w:rPr>
              <w:t xml:space="preserve"> 13.09.2024 заключен договор стоимостью 2,8 млн рублей. В установленный срок до </w:t>
            </w:r>
            <w:r w:rsidRPr="001C6646">
              <w:rPr>
                <w:sz w:val="22"/>
              </w:rPr>
              <w:t>17.10.2024 г.</w:t>
            </w:r>
            <w:r>
              <w:rPr>
                <w:sz w:val="22"/>
              </w:rPr>
              <w:t xml:space="preserve"> </w:t>
            </w:r>
            <w:r w:rsidRPr="00CF6A40">
              <w:rPr>
                <w:sz w:val="22"/>
              </w:rPr>
              <w:t>подрядчик не исполнил обязательства. Мероприятие перенесено на 2025 год.</w:t>
            </w:r>
          </w:p>
        </w:tc>
      </w:tr>
      <w:tr w:rsidR="007C038E" w:rsidRPr="00B665C5" w:rsidTr="00F51CA2">
        <w:trPr>
          <w:trHeight w:val="60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0F0A92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en-US" w:eastAsia="ru-RU"/>
              </w:rPr>
              <w:lastRenderedPageBreak/>
              <w:t>12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C038E" w:rsidRPr="00477CAD" w:rsidRDefault="007C038E" w:rsidP="002817E9">
            <w:pPr>
              <w:widowControl w:val="0"/>
              <w:tabs>
                <w:tab w:val="left" w:pos="567"/>
              </w:tabs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77CA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«Развитие коммунальной инфраструктуры муниципального района «Заполярный район» на 2020–2030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477CAD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77CA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379 833,7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477CAD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77CA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197 911,5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477CAD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77CA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52,1</w:t>
            </w:r>
            <w:r>
              <w:rPr>
                <w:rFonts w:eastAsia="Times New Roman"/>
                <w:b/>
                <w:bCs/>
                <w:color w:val="000000"/>
                <w:sz w:val="22"/>
                <w:lang w:val="en-US" w:eastAsia="ru-RU"/>
              </w:rPr>
              <w:t xml:space="preserve"> </w:t>
            </w:r>
            <w:r w:rsidRPr="00477CA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38E" w:rsidRPr="00477CAD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7C038E" w:rsidRPr="00B665C5" w:rsidTr="00F51CA2">
        <w:trPr>
          <w:trHeight w:val="55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477CAD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color w:val="000000"/>
                <w:sz w:val="22"/>
                <w:u w:val="single"/>
              </w:rPr>
            </w:pPr>
            <w:r w:rsidRPr="00477CAD">
              <w:rPr>
                <w:color w:val="000000"/>
                <w:sz w:val="22"/>
                <w:u w:val="single"/>
              </w:rPr>
              <w:t>Расходы на реализацию природоохранных мероприятий.</w:t>
            </w:r>
          </w:p>
          <w:p w:rsidR="007C038E" w:rsidRPr="00477CAD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color w:val="000000"/>
                <w:sz w:val="22"/>
              </w:rPr>
            </w:pPr>
            <w:r w:rsidRPr="00477CAD">
              <w:rPr>
                <w:color w:val="000000"/>
                <w:sz w:val="22"/>
              </w:rPr>
              <w:t>Исполнение составило 0</w:t>
            </w:r>
            <w:r>
              <w:rPr>
                <w:color w:val="000000"/>
                <w:sz w:val="22"/>
              </w:rPr>
              <w:t xml:space="preserve"> </w:t>
            </w:r>
            <w:r w:rsidRPr="00477CAD">
              <w:rPr>
                <w:color w:val="000000"/>
                <w:sz w:val="22"/>
              </w:rPr>
              <w:t>%.</w:t>
            </w:r>
          </w:p>
          <w:p w:rsidR="007C038E" w:rsidRPr="00477CAD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sz w:val="22"/>
              </w:rPr>
            </w:pPr>
            <w:r w:rsidRPr="00477CAD">
              <w:rPr>
                <w:sz w:val="22"/>
              </w:rPr>
              <w:t xml:space="preserve">В соответствии со статьей 16.6 </w:t>
            </w:r>
            <w:r w:rsidR="00172FED">
              <w:rPr>
                <w:sz w:val="22"/>
              </w:rPr>
              <w:t>Федерального закона</w:t>
            </w:r>
            <w:r w:rsidRPr="00477CAD">
              <w:rPr>
                <w:sz w:val="22"/>
              </w:rPr>
              <w:t xml:space="preserve"> от 10.01.2002 № 7-ФЗ «Об охране окружающей среды» (далее – Закон об охране окружающей среды) с 01.09.2022 плата за негативное воздействие на окружающую среду носит целевой характер и не может быть использована на цели, не предусмотренные указанной статьей.</w:t>
            </w:r>
          </w:p>
          <w:p w:rsidR="007C038E" w:rsidRPr="00477CAD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sz w:val="22"/>
              </w:rPr>
            </w:pPr>
            <w:r w:rsidRPr="00477CAD">
              <w:rPr>
                <w:sz w:val="22"/>
              </w:rPr>
              <w:t xml:space="preserve">Использование платы за негативное воздействие на окружающую среду, зачисленной в бюджеты бюджетной системы </w:t>
            </w:r>
            <w:r>
              <w:rPr>
                <w:sz w:val="22"/>
              </w:rPr>
              <w:t>РФ</w:t>
            </w:r>
            <w:r w:rsidRPr="00477CAD">
              <w:rPr>
                <w:sz w:val="22"/>
              </w:rPr>
              <w:t xml:space="preserve">, осуществляется в порядке, установленном бюджетным законодательством </w:t>
            </w:r>
            <w:r>
              <w:rPr>
                <w:sz w:val="22"/>
              </w:rPr>
              <w:t>РФ</w:t>
            </w:r>
            <w:r w:rsidRPr="00477CAD">
              <w:rPr>
                <w:sz w:val="22"/>
              </w:rPr>
              <w:t xml:space="preserve">, в соответствии с планом мероприятий субъекта, утвержденным уполномоченным органом государственной власти субъекта </w:t>
            </w:r>
            <w:r>
              <w:rPr>
                <w:sz w:val="22"/>
              </w:rPr>
              <w:t>РФ</w:t>
            </w:r>
            <w:r w:rsidRPr="00477CAD">
              <w:rPr>
                <w:sz w:val="22"/>
              </w:rPr>
              <w:t xml:space="preserve"> по согласованию с уполномоченным Правительством </w:t>
            </w:r>
            <w:r>
              <w:rPr>
                <w:sz w:val="22"/>
              </w:rPr>
              <w:t>РФ</w:t>
            </w:r>
            <w:r w:rsidRPr="00477CAD">
              <w:rPr>
                <w:sz w:val="22"/>
              </w:rPr>
              <w:t xml:space="preserve"> федеральным органом исполнительной власти.</w:t>
            </w:r>
          </w:p>
          <w:p w:rsidR="007C038E" w:rsidRPr="00477CAD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sz w:val="22"/>
              </w:rPr>
            </w:pPr>
            <w:r w:rsidRPr="00477CAD">
              <w:rPr>
                <w:sz w:val="22"/>
              </w:rPr>
              <w:t xml:space="preserve">Средства нераспределенного резерва должны быть направлены на реализацию мероприятий по выявлению и оценке объектов накопленного вреда и иные мероприятия после включения в план мероприятий согласно правилам, установленным постановлением Правительства РФ от 02.08.2022 № 1370 «О порядке разработки и согласования плана мероприятий, указанных в пункте 1 статьи 16.6, пункте 1 статьи 75.1 и пункте 1 статьи 78.2 </w:t>
            </w:r>
            <w:r>
              <w:rPr>
                <w:sz w:val="22"/>
              </w:rPr>
              <w:t>ФЗ</w:t>
            </w:r>
            <w:r w:rsidRPr="00477CAD">
              <w:rPr>
                <w:sz w:val="22"/>
              </w:rPr>
              <w:t xml:space="preserve"> </w:t>
            </w:r>
            <w:r w:rsidR="00E219CA">
              <w:rPr>
                <w:sz w:val="22"/>
              </w:rPr>
              <w:t>«</w:t>
            </w:r>
            <w:r w:rsidRPr="00477CAD">
              <w:rPr>
                <w:sz w:val="22"/>
              </w:rPr>
              <w:t>Об охране окружающей среды</w:t>
            </w:r>
            <w:r w:rsidR="00E219CA">
              <w:rPr>
                <w:sz w:val="22"/>
              </w:rPr>
              <w:t>»</w:t>
            </w:r>
            <w:r w:rsidRPr="00477CAD">
              <w:rPr>
                <w:sz w:val="22"/>
              </w:rPr>
              <w:t xml:space="preserve">, субъекта </w:t>
            </w:r>
            <w:r>
              <w:rPr>
                <w:sz w:val="22"/>
              </w:rPr>
              <w:t>РФ</w:t>
            </w:r>
            <w:r w:rsidRPr="00477CAD">
              <w:rPr>
                <w:sz w:val="22"/>
              </w:rPr>
              <w:t>».</w:t>
            </w:r>
          </w:p>
          <w:p w:rsidR="007C038E" w:rsidRPr="00477CAD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sz w:val="22"/>
              </w:rPr>
            </w:pPr>
            <w:r w:rsidRPr="00477CAD">
              <w:rPr>
                <w:sz w:val="22"/>
              </w:rPr>
              <w:t xml:space="preserve">План природоохранных мероприятий утверждается уполномоченным исполнительным органом </w:t>
            </w:r>
            <w:r>
              <w:rPr>
                <w:sz w:val="22"/>
              </w:rPr>
              <w:t>НАО</w:t>
            </w:r>
            <w:r w:rsidRPr="00477CAD">
              <w:rPr>
                <w:sz w:val="22"/>
              </w:rPr>
              <w:t>.</w:t>
            </w:r>
          </w:p>
          <w:p w:rsidR="007C038E" w:rsidRPr="00477CAD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sz w:val="22"/>
              </w:rPr>
            </w:pPr>
            <w:r w:rsidRPr="00477CAD">
              <w:rPr>
                <w:sz w:val="22"/>
              </w:rPr>
              <w:t xml:space="preserve">Администрацией Заполярного района в Департамент природных ресурсов, экологии и агропромышленного комплекса </w:t>
            </w:r>
            <w:r>
              <w:rPr>
                <w:sz w:val="22"/>
              </w:rPr>
              <w:t>НАО</w:t>
            </w:r>
            <w:r w:rsidRPr="00477CAD">
              <w:rPr>
                <w:sz w:val="22"/>
              </w:rPr>
              <w:t xml:space="preserve"> направлены предложения для включения в п</w:t>
            </w:r>
            <w:r>
              <w:rPr>
                <w:sz w:val="22"/>
              </w:rPr>
              <w:t>лан природоохранных мероприятий,</w:t>
            </w:r>
            <w:r w:rsidRPr="00477CAD">
              <w:rPr>
                <w:sz w:val="22"/>
              </w:rPr>
              <w:t xml:space="preserve"> направленных на ликвидацию мест несанкционированного размещения отходов, а именно разработку </w:t>
            </w:r>
            <w:r>
              <w:rPr>
                <w:sz w:val="22"/>
              </w:rPr>
              <w:t>ПСД</w:t>
            </w:r>
            <w:r w:rsidRPr="00477CAD">
              <w:rPr>
                <w:sz w:val="22"/>
              </w:rPr>
              <w:t xml:space="preserve"> в целях реализации мероприятий, направленных на ликвидацию мест несанкционированного размещения отходов (код 10.01 согласно Перечню), расположенных на территории сельских населенных пунктов Заполярного района. Минприроды не включил</w:t>
            </w:r>
            <w:r w:rsidR="00172FED">
              <w:rPr>
                <w:sz w:val="22"/>
              </w:rPr>
              <w:t>о</w:t>
            </w:r>
            <w:r w:rsidRPr="00477CAD">
              <w:rPr>
                <w:sz w:val="22"/>
              </w:rPr>
              <w:t xml:space="preserve"> в утверждаемый План вышеуказанное мероприятие.  </w:t>
            </w:r>
          </w:p>
          <w:p w:rsidR="007C038E" w:rsidRPr="00477CAD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sz w:val="22"/>
              </w:rPr>
            </w:pPr>
            <w:r w:rsidRPr="00477CAD">
              <w:rPr>
                <w:sz w:val="22"/>
              </w:rPr>
              <w:lastRenderedPageBreak/>
              <w:t xml:space="preserve">В план мероприятий включаются мероприятия по выявлению и оценке объектов накопленного вреда и иные мероприятия (далее - природоохранные мероприятия) согласно перечню Постановления Правительства РФ от 02.08.2022 № </w:t>
            </w:r>
            <w:r w:rsidR="00172FED">
              <w:rPr>
                <w:sz w:val="22"/>
              </w:rPr>
              <w:t>1</w:t>
            </w:r>
            <w:r w:rsidRPr="00477CAD">
              <w:rPr>
                <w:sz w:val="22"/>
              </w:rPr>
              <w:t xml:space="preserve">370 «О порядке разработки и согласования плана мероприятий, указанных в пункте 1 статьи 16.6, пункте 1 статьи 75.1 и пункте 1 статьи 78.2 </w:t>
            </w:r>
            <w:r>
              <w:rPr>
                <w:sz w:val="22"/>
              </w:rPr>
              <w:t>ФЗ «Об охране окружающей среды»</w:t>
            </w:r>
            <w:r w:rsidRPr="00477CAD">
              <w:rPr>
                <w:sz w:val="22"/>
              </w:rPr>
              <w:t xml:space="preserve"> субъекта </w:t>
            </w:r>
            <w:r>
              <w:rPr>
                <w:sz w:val="22"/>
              </w:rPr>
              <w:t>РФ</w:t>
            </w:r>
            <w:r w:rsidRPr="00477CAD">
              <w:rPr>
                <w:sz w:val="22"/>
              </w:rPr>
              <w:t xml:space="preserve">» (далее </w:t>
            </w:r>
            <w:r w:rsidR="00BA6A9E">
              <w:rPr>
                <w:sz w:val="22"/>
              </w:rPr>
              <w:t>–</w:t>
            </w:r>
            <w:r w:rsidRPr="00477CAD">
              <w:rPr>
                <w:sz w:val="22"/>
              </w:rPr>
              <w:t xml:space="preserve"> перечень).  Мероприятия по выявлению и оценке объектов накопленного вреда, включенных в государственный реестр объектов накопленного вреда окружающей среде, предусмотренные разделом 1 перечня, включаются в план мероприятий в первоочередном порядке. Включение иных мероприятий из перечня в план мероприятий до полного финансового обеспечения мероприятий по выявлению и оценке объектов накопленного вреда, включенных в государственный реестр объектов накопленного вреда окружающей среде, расположенных на территории субъекта </w:t>
            </w:r>
            <w:r>
              <w:rPr>
                <w:sz w:val="22"/>
              </w:rPr>
              <w:t>РФ</w:t>
            </w:r>
            <w:r w:rsidRPr="00477CAD">
              <w:rPr>
                <w:sz w:val="22"/>
              </w:rPr>
              <w:t xml:space="preserve"> и (или) </w:t>
            </w:r>
            <w:r>
              <w:rPr>
                <w:sz w:val="22"/>
              </w:rPr>
              <w:t>МО</w:t>
            </w:r>
            <w:r w:rsidRPr="00477CAD">
              <w:rPr>
                <w:sz w:val="22"/>
              </w:rPr>
              <w:t>, не допускается.</w:t>
            </w:r>
          </w:p>
          <w:p w:rsidR="007C038E" w:rsidRPr="00477CAD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sz w:val="22"/>
              </w:rPr>
            </w:pPr>
            <w:r w:rsidRPr="00477CAD">
              <w:rPr>
                <w:sz w:val="22"/>
              </w:rPr>
              <w:t>В настоящее время на территории НАО в Государственный реестр объектов накопленного вреда окружающей среде включены 3 объекта:</w:t>
            </w:r>
          </w:p>
          <w:p w:rsidR="007C038E" w:rsidRPr="00477CAD" w:rsidRDefault="00BA6A9E" w:rsidP="002817E9">
            <w:pPr>
              <w:widowControl w:val="0"/>
              <w:tabs>
                <w:tab w:val="left" w:pos="567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–</w:t>
            </w:r>
            <w:r w:rsidR="007C038E" w:rsidRPr="00477CAD">
              <w:rPr>
                <w:sz w:val="22"/>
              </w:rPr>
              <w:t xml:space="preserve"> «Территория поселка Амдерма (</w:t>
            </w:r>
            <w:r w:rsidR="007C038E">
              <w:rPr>
                <w:sz w:val="22"/>
              </w:rPr>
              <w:t>НАО</w:t>
            </w:r>
            <w:r w:rsidR="007C038E" w:rsidRPr="00477CAD">
              <w:rPr>
                <w:sz w:val="22"/>
              </w:rPr>
              <w:t>)»;</w:t>
            </w:r>
          </w:p>
          <w:p w:rsidR="007C038E" w:rsidRPr="00477CAD" w:rsidRDefault="00BA6A9E" w:rsidP="002817E9">
            <w:pPr>
              <w:widowControl w:val="0"/>
              <w:tabs>
                <w:tab w:val="left" w:pos="567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–</w:t>
            </w:r>
            <w:r w:rsidR="007C038E">
              <w:rPr>
                <w:sz w:val="22"/>
              </w:rPr>
              <w:t xml:space="preserve"> «Акватория реки б</w:t>
            </w:r>
            <w:r w:rsidR="007C038E" w:rsidRPr="00477CAD">
              <w:rPr>
                <w:sz w:val="22"/>
              </w:rPr>
              <w:t xml:space="preserve">ез названия в п. Амдерма, в </w:t>
            </w:r>
            <w:r w:rsidR="007C038E">
              <w:rPr>
                <w:sz w:val="22"/>
              </w:rPr>
              <w:t>т.ч.</w:t>
            </w:r>
            <w:r w:rsidR="007C038E" w:rsidRPr="00477CAD">
              <w:rPr>
                <w:sz w:val="22"/>
              </w:rPr>
              <w:t xml:space="preserve"> акватория порта (</w:t>
            </w:r>
            <w:r w:rsidR="007C038E">
              <w:rPr>
                <w:sz w:val="22"/>
              </w:rPr>
              <w:t>НАО</w:t>
            </w:r>
            <w:r w:rsidR="007C038E" w:rsidRPr="00477CAD">
              <w:rPr>
                <w:sz w:val="22"/>
              </w:rPr>
              <w:t>)»;</w:t>
            </w:r>
          </w:p>
          <w:p w:rsidR="007C038E" w:rsidRPr="00477CAD" w:rsidRDefault="00BA6A9E" w:rsidP="002817E9">
            <w:pPr>
              <w:widowControl w:val="0"/>
              <w:tabs>
                <w:tab w:val="left" w:pos="567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–</w:t>
            </w:r>
            <w:r w:rsidR="007C038E" w:rsidRPr="00477CAD">
              <w:rPr>
                <w:sz w:val="22"/>
              </w:rPr>
              <w:t xml:space="preserve"> «Свалка ТКО в п. Искателей на земельном участке с кадастровым номером 83:00:060013:0007 (</w:t>
            </w:r>
            <w:r w:rsidR="007C038E">
              <w:rPr>
                <w:sz w:val="22"/>
              </w:rPr>
              <w:t>НАО</w:t>
            </w:r>
            <w:r w:rsidR="007C038E" w:rsidRPr="00477CAD">
              <w:rPr>
                <w:sz w:val="22"/>
              </w:rPr>
              <w:t>)».</w:t>
            </w:r>
          </w:p>
          <w:p w:rsidR="007C038E" w:rsidRPr="00477CAD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sz w:val="22"/>
              </w:rPr>
            </w:pPr>
            <w:r w:rsidRPr="00477CAD">
              <w:rPr>
                <w:sz w:val="22"/>
              </w:rPr>
              <w:t xml:space="preserve">В 2022 году разработана проектная документация «Рекультивация свалки ТКО в п. Искателей </w:t>
            </w:r>
            <w:r>
              <w:rPr>
                <w:sz w:val="22"/>
              </w:rPr>
              <w:t>НАО</w:t>
            </w:r>
            <w:r w:rsidRPr="00477CAD">
              <w:rPr>
                <w:sz w:val="22"/>
              </w:rPr>
              <w:t>». 26.04.2023 по данной проектной документации Федеральной службой по надзору в сфере природопользования выдано положительное заключение государственной экологической экспертизы. Объект включен в федеральный проект «Генеральная уборка». В настоящее время данный объект полностью соответствует критериям отбора по наличию разрешительной документации. Согласно сметным расчетам стоимость проекта составляет 1 355 541,42 тыс. руб. в ценах 2</w:t>
            </w:r>
            <w:r w:rsidR="00BA6A9E">
              <w:rPr>
                <w:sz w:val="22"/>
              </w:rPr>
              <w:t>-го</w:t>
            </w:r>
            <w:r w:rsidRPr="00477CAD">
              <w:rPr>
                <w:sz w:val="22"/>
              </w:rPr>
              <w:t xml:space="preserve"> кв</w:t>
            </w:r>
            <w:r w:rsidR="00A42810">
              <w:rPr>
                <w:sz w:val="22"/>
              </w:rPr>
              <w:t>арта</w:t>
            </w:r>
            <w:r w:rsidR="00BA6A9E">
              <w:rPr>
                <w:sz w:val="22"/>
              </w:rPr>
              <w:t>ла</w:t>
            </w:r>
            <w:r w:rsidRPr="00477CAD">
              <w:rPr>
                <w:sz w:val="22"/>
              </w:rPr>
              <w:t xml:space="preserve"> 2023 года.</w:t>
            </w:r>
          </w:p>
          <w:p w:rsidR="007C038E" w:rsidRPr="00477CAD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sz w:val="22"/>
              </w:rPr>
            </w:pPr>
            <w:r w:rsidRPr="00477CAD">
              <w:rPr>
                <w:sz w:val="22"/>
              </w:rPr>
              <w:t>Минприроды не согласовал</w:t>
            </w:r>
            <w:r w:rsidR="00172FED">
              <w:rPr>
                <w:sz w:val="22"/>
              </w:rPr>
              <w:t>о</w:t>
            </w:r>
            <w:r w:rsidRPr="00477CAD">
              <w:rPr>
                <w:sz w:val="22"/>
              </w:rPr>
              <w:t xml:space="preserve"> новые мероприятия в План по причине отсутствия полного финансового обеспечения мероприятий по выявлению и оценке объектов накопленного вреда, включенных в государственный реестр объектов накопленного вреда окружающей среде.</w:t>
            </w:r>
          </w:p>
          <w:p w:rsidR="007C038E" w:rsidRPr="00477CAD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В связи с этим </w:t>
            </w:r>
            <w:r w:rsidRPr="00477CAD">
              <w:rPr>
                <w:sz w:val="22"/>
              </w:rPr>
              <w:t>данные средст</w:t>
            </w:r>
            <w:r>
              <w:rPr>
                <w:sz w:val="22"/>
              </w:rPr>
              <w:t>ва не использованы в 2024 году.</w:t>
            </w:r>
          </w:p>
          <w:p w:rsidR="007C038E" w:rsidRPr="00477CAD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sz w:val="22"/>
                <w:u w:val="single"/>
              </w:rPr>
            </w:pPr>
            <w:r w:rsidRPr="00477CAD">
              <w:rPr>
                <w:sz w:val="22"/>
                <w:u w:val="single"/>
              </w:rPr>
              <w:t>«Строительство (приобретение), реконструкция объектов недвижимого имущества»</w:t>
            </w:r>
          </w:p>
          <w:p w:rsidR="007C038E" w:rsidRPr="00477CAD" w:rsidRDefault="007C038E" w:rsidP="00BA6A9E">
            <w:pPr>
              <w:widowControl w:val="0"/>
              <w:tabs>
                <w:tab w:val="left" w:pos="567"/>
              </w:tabs>
              <w:ind w:firstLine="0"/>
              <w:rPr>
                <w:sz w:val="22"/>
              </w:rPr>
            </w:pPr>
            <w:r w:rsidRPr="00477CAD">
              <w:rPr>
                <w:sz w:val="22"/>
              </w:rPr>
              <w:t xml:space="preserve">Исполнение 0 %. Не освоен нераспределенный резерв </w:t>
            </w:r>
            <w:r w:rsidR="00BA6A9E" w:rsidRPr="00477CAD">
              <w:rPr>
                <w:sz w:val="22"/>
              </w:rPr>
              <w:t xml:space="preserve">в сумме 40 000,0 тыс. рублей </w:t>
            </w:r>
            <w:r w:rsidRPr="00477CAD">
              <w:rPr>
                <w:sz w:val="22"/>
              </w:rPr>
              <w:t>на приобретение объектов недвижимого имущества для хранения специализированной техники</w:t>
            </w:r>
            <w:r w:rsidR="00BA6A9E">
              <w:rPr>
                <w:sz w:val="22"/>
              </w:rPr>
              <w:t xml:space="preserve"> в связи с </w:t>
            </w:r>
            <w:r w:rsidRPr="00477CAD">
              <w:rPr>
                <w:sz w:val="22"/>
              </w:rPr>
              <w:t xml:space="preserve">отсутствием </w:t>
            </w:r>
            <w:r w:rsidR="00BA6A9E">
              <w:rPr>
                <w:sz w:val="22"/>
              </w:rPr>
              <w:t xml:space="preserve">таких </w:t>
            </w:r>
            <w:r w:rsidRPr="00477CAD">
              <w:rPr>
                <w:sz w:val="22"/>
              </w:rPr>
              <w:t>объектов</w:t>
            </w:r>
            <w:r w:rsidR="00BA6A9E">
              <w:rPr>
                <w:sz w:val="22"/>
              </w:rPr>
              <w:t>.</w:t>
            </w:r>
          </w:p>
        </w:tc>
      </w:tr>
      <w:tr w:rsidR="007C038E" w:rsidRPr="00B665C5" w:rsidTr="00F51CA2">
        <w:trPr>
          <w:trHeight w:val="55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0F0A92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en-US" w:eastAsia="ru-RU"/>
              </w:rPr>
              <w:lastRenderedPageBreak/>
              <w:t>13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МП «Строительство (приобретение) и проведение мероприятий по капитальному и текущему ремонту жилых помещений муниципального района «Заполярный район» на 2020–2030 годы»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291 941,2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88 056,5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30,2</w:t>
            </w:r>
            <w:r>
              <w:rPr>
                <w:rFonts w:eastAsia="Times New Roman"/>
                <w:b/>
                <w:bCs/>
                <w:color w:val="000000"/>
                <w:sz w:val="22"/>
                <w:lang w:val="en-US" w:eastAsia="ru-RU"/>
              </w:rPr>
              <w:t xml:space="preserve"> </w:t>
            </w: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sz w:val="22"/>
              </w:rPr>
            </w:pPr>
          </w:p>
        </w:tc>
      </w:tr>
      <w:tr w:rsidR="007C038E" w:rsidRPr="00B665C5" w:rsidTr="00F51CA2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8E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sz w:val="22"/>
                <w:u w:val="single"/>
              </w:rPr>
            </w:pPr>
            <w:r w:rsidRPr="004238D1">
              <w:rPr>
                <w:sz w:val="22"/>
                <w:u w:val="single"/>
              </w:rPr>
              <w:t>«Строительство (приобретение) жилья</w:t>
            </w:r>
            <w:r>
              <w:rPr>
                <w:sz w:val="22"/>
                <w:u w:val="single"/>
              </w:rPr>
              <w:t>»</w:t>
            </w:r>
          </w:p>
          <w:p w:rsidR="003E07EA" w:rsidRDefault="003E07EA" w:rsidP="003E07EA">
            <w:pPr>
              <w:widowControl w:val="0"/>
              <w:tabs>
                <w:tab w:val="left" w:pos="567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Исполнение 11,6 %. Не освоены бюджетные ассигнования, предусмотренные на реализацию мероприятий:</w:t>
            </w:r>
          </w:p>
          <w:p w:rsidR="003E07EA" w:rsidRDefault="003E07EA" w:rsidP="003E07EA">
            <w:pPr>
              <w:widowControl w:val="0"/>
              <w:tabs>
                <w:tab w:val="left" w:pos="567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– </w:t>
            </w:r>
            <w:r w:rsidRPr="00FB43DC">
              <w:rPr>
                <w:sz w:val="22"/>
              </w:rPr>
              <w:t>Строительство 4-квартирного жилого дома в п. Бугрино</w:t>
            </w:r>
            <w:r>
              <w:rPr>
                <w:sz w:val="22"/>
              </w:rPr>
              <w:t>. План на 2024 год – 23 018,0 тыс. рублей.</w:t>
            </w:r>
          </w:p>
          <w:p w:rsidR="003E07EA" w:rsidRDefault="003E07EA" w:rsidP="003E07EA">
            <w:pPr>
              <w:tabs>
                <w:tab w:val="left" w:pos="567"/>
              </w:tabs>
              <w:ind w:firstLine="0"/>
              <w:rPr>
                <w:sz w:val="22"/>
              </w:rPr>
            </w:pPr>
            <w:r w:rsidRPr="002215ED">
              <w:rPr>
                <w:sz w:val="22"/>
              </w:rPr>
              <w:t>МКУ ЗР «Северное» 27.02.2024 заключ</w:t>
            </w:r>
            <w:r>
              <w:rPr>
                <w:sz w:val="22"/>
              </w:rPr>
              <w:t xml:space="preserve">ило контракт </w:t>
            </w:r>
            <w:r w:rsidRPr="002215ED">
              <w:rPr>
                <w:sz w:val="22"/>
              </w:rPr>
              <w:t>с ООО «СЕВЕР НАО СТРОЙ»</w:t>
            </w:r>
            <w:r>
              <w:rPr>
                <w:sz w:val="22"/>
              </w:rPr>
              <w:t xml:space="preserve">, цена контракта </w:t>
            </w:r>
            <w:r w:rsidRPr="002215ED">
              <w:rPr>
                <w:sz w:val="22"/>
              </w:rPr>
              <w:t>47</w:t>
            </w:r>
            <w:r>
              <w:rPr>
                <w:sz w:val="22"/>
              </w:rPr>
              <w:t xml:space="preserve"> 529,2 тыс. рублей, </w:t>
            </w:r>
            <w:r w:rsidRPr="002215ED">
              <w:rPr>
                <w:sz w:val="22"/>
              </w:rPr>
              <w:t xml:space="preserve">срок исполнения </w:t>
            </w:r>
            <w:r>
              <w:rPr>
                <w:sz w:val="22"/>
              </w:rPr>
              <w:t>– 15</w:t>
            </w:r>
            <w:r w:rsidRPr="002215ED">
              <w:rPr>
                <w:sz w:val="22"/>
              </w:rPr>
              <w:t>.0</w:t>
            </w:r>
            <w:r w:rsidRPr="004274BE">
              <w:rPr>
                <w:sz w:val="22"/>
              </w:rPr>
              <w:t xml:space="preserve">8.2025. Согласно условиям контракта, оплата производится поэтапно (всего 5 этапов), авансирование не предусмотрено. В </w:t>
            </w:r>
            <w:r w:rsidRPr="004274BE">
              <w:rPr>
                <w:sz w:val="22"/>
              </w:rPr>
              <w:lastRenderedPageBreak/>
              <w:t>соответствии с графиком производства работ в 2024 году предусмотрено выполнение 2 этапов. Стоимость 1-го этапа составляет 12 643 505,06 руб., дата окончания – 20.09.2024; стоимость 2-го этапа – 10 374 484,17 руб., дата окончания – 10.12.2024. На данный момент сроки 1-го и 2-го этапов нарушены, подрядная организация не приступила к выполнению работ, материалы не доставлены и не будут доставлены до открытия навигационного периода. Заказчиком неоднократно направлены претензионные письма в адрес подрядчика. В ходе устных переговоров подрядчик от исполнения контракта не отказывается. В 2025 году предусмотрена оплата 3-го, 4-го и 5-го этапов. Согласно контракту, срок завершения выполнения всех работ и сдача заказчику законченного строительством и введенного в эксплуатацию объекта – не позднее 01.07.2025.</w:t>
            </w:r>
          </w:p>
          <w:p w:rsidR="007C038E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sz w:val="22"/>
              </w:rPr>
            </w:pPr>
          </w:p>
          <w:p w:rsidR="007C038E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– </w:t>
            </w:r>
            <w:r w:rsidRPr="00FB43DC">
              <w:rPr>
                <w:sz w:val="22"/>
              </w:rPr>
              <w:t>Строительство 24</w:t>
            </w:r>
            <w:r>
              <w:rPr>
                <w:sz w:val="22"/>
              </w:rPr>
              <w:t>-</w:t>
            </w:r>
            <w:r w:rsidRPr="00FB43DC">
              <w:rPr>
                <w:sz w:val="22"/>
              </w:rPr>
              <w:t>квартирного жилого дома в п. Амдерма с разработкой проектной документации</w:t>
            </w:r>
            <w:r>
              <w:rPr>
                <w:sz w:val="22"/>
              </w:rPr>
              <w:t>. План на 2024 год – 141,3 млн руб.</w:t>
            </w:r>
          </w:p>
          <w:p w:rsidR="007C038E" w:rsidRPr="00C33CE9" w:rsidRDefault="007C038E" w:rsidP="002817E9">
            <w:pPr>
              <w:tabs>
                <w:tab w:val="left" w:pos="567"/>
              </w:tabs>
              <w:ind w:firstLine="0"/>
              <w:rPr>
                <w:sz w:val="22"/>
              </w:rPr>
            </w:pPr>
            <w:r w:rsidRPr="00C33CE9">
              <w:rPr>
                <w:sz w:val="22"/>
              </w:rPr>
              <w:t>МКУ ЗР «Северное» 12.09.2022 заключ</w:t>
            </w:r>
            <w:r>
              <w:rPr>
                <w:sz w:val="22"/>
              </w:rPr>
              <w:t xml:space="preserve">ило контракт </w:t>
            </w:r>
            <w:r w:rsidRPr="00C33CE9">
              <w:rPr>
                <w:sz w:val="22"/>
              </w:rPr>
              <w:t>с ООО «Строительно-монтажное предприятие-83»</w:t>
            </w:r>
            <w:r>
              <w:rPr>
                <w:sz w:val="22"/>
              </w:rPr>
              <w:t xml:space="preserve"> стоимостью </w:t>
            </w:r>
            <w:r w:rsidRPr="00C33CE9">
              <w:rPr>
                <w:sz w:val="22"/>
              </w:rPr>
              <w:t>141</w:t>
            </w:r>
            <w:r>
              <w:rPr>
                <w:sz w:val="22"/>
              </w:rPr>
              <w:t xml:space="preserve">,3 млн рублей и </w:t>
            </w:r>
            <w:r w:rsidRPr="00C33CE9">
              <w:rPr>
                <w:sz w:val="22"/>
              </w:rPr>
              <w:t>срок</w:t>
            </w:r>
            <w:r>
              <w:rPr>
                <w:sz w:val="22"/>
              </w:rPr>
              <w:t>ом</w:t>
            </w:r>
            <w:r w:rsidRPr="00C33CE9">
              <w:rPr>
                <w:sz w:val="22"/>
              </w:rPr>
              <w:t xml:space="preserve"> исполнения (с учетом дополнительного соглашения № 2) </w:t>
            </w:r>
            <w:r>
              <w:rPr>
                <w:sz w:val="22"/>
              </w:rPr>
              <w:t xml:space="preserve">до </w:t>
            </w:r>
            <w:r w:rsidRPr="00C33CE9">
              <w:rPr>
                <w:sz w:val="22"/>
              </w:rPr>
              <w:t>20.11.2024.</w:t>
            </w:r>
          </w:p>
          <w:p w:rsidR="007C038E" w:rsidRDefault="007C038E" w:rsidP="002817E9">
            <w:pPr>
              <w:tabs>
                <w:tab w:val="left" w:pos="567"/>
              </w:tabs>
              <w:ind w:firstLine="0"/>
              <w:rPr>
                <w:sz w:val="22"/>
              </w:rPr>
            </w:pPr>
            <w:r w:rsidRPr="002215ED">
              <w:rPr>
                <w:sz w:val="22"/>
              </w:rPr>
              <w:t>Согласно условиям контракта, оплата производится поэтапно.</w:t>
            </w:r>
          </w:p>
          <w:p w:rsidR="007C038E" w:rsidRPr="002215ED" w:rsidRDefault="007C038E" w:rsidP="002817E9">
            <w:pPr>
              <w:tabs>
                <w:tab w:val="left" w:pos="567"/>
              </w:tabs>
              <w:ind w:firstLine="0"/>
              <w:rPr>
                <w:sz w:val="22"/>
              </w:rPr>
            </w:pPr>
            <w:r w:rsidRPr="002215ED">
              <w:rPr>
                <w:sz w:val="22"/>
                <w:lang w:val="en-US"/>
              </w:rPr>
              <w:t>I</w:t>
            </w:r>
            <w:r w:rsidRPr="002215ED">
              <w:rPr>
                <w:sz w:val="22"/>
              </w:rPr>
              <w:t xml:space="preserve"> этап по разработке проектной документации, в т. ч. получени</w:t>
            </w:r>
            <w:r>
              <w:rPr>
                <w:sz w:val="22"/>
              </w:rPr>
              <w:t>ю</w:t>
            </w:r>
            <w:r w:rsidRPr="002215ED">
              <w:rPr>
                <w:sz w:val="22"/>
              </w:rPr>
              <w:t xml:space="preserve"> положительного заключения (сумма 4</w:t>
            </w:r>
            <w:r>
              <w:rPr>
                <w:sz w:val="22"/>
              </w:rPr>
              <w:t> </w:t>
            </w:r>
            <w:r w:rsidRPr="002215ED">
              <w:rPr>
                <w:sz w:val="22"/>
              </w:rPr>
              <w:t>745</w:t>
            </w:r>
            <w:r>
              <w:rPr>
                <w:sz w:val="22"/>
              </w:rPr>
              <w:t xml:space="preserve">,0 тыс. </w:t>
            </w:r>
            <w:r w:rsidRPr="002215ED">
              <w:rPr>
                <w:sz w:val="22"/>
              </w:rPr>
              <w:t xml:space="preserve">руб.) предусмотрен за счет средств районного бюджета, срок до 30.04.2023. Он включает в себя выполнение инженерных изысканий, разработку эскизного проекта, разработку </w:t>
            </w:r>
            <w:r>
              <w:rPr>
                <w:sz w:val="22"/>
              </w:rPr>
              <w:t>ПСД</w:t>
            </w:r>
            <w:r w:rsidRPr="002215ED">
              <w:rPr>
                <w:sz w:val="22"/>
              </w:rPr>
              <w:t>, получение положительного заключения гос</w:t>
            </w:r>
            <w:r>
              <w:rPr>
                <w:sz w:val="22"/>
              </w:rPr>
              <w:t>.</w:t>
            </w:r>
            <w:r w:rsidRPr="002215ED">
              <w:rPr>
                <w:sz w:val="22"/>
              </w:rPr>
              <w:t xml:space="preserve"> экспертизы проектной документации и результатов инженерных изысканий, выполненных для подготовки такой проектной документации, в </w:t>
            </w:r>
            <w:r>
              <w:rPr>
                <w:sz w:val="22"/>
              </w:rPr>
              <w:t>т.ч.</w:t>
            </w:r>
            <w:r w:rsidRPr="002215ED">
              <w:rPr>
                <w:sz w:val="22"/>
              </w:rPr>
              <w:t xml:space="preserve"> в части достоверности определения сметной стоимости строительства объекта, разработки и согласования Ведомости объемов конструктивных решений (элементов) и комплексов (видов) работ. </w:t>
            </w:r>
          </w:p>
          <w:p w:rsidR="007C038E" w:rsidRPr="002215ED" w:rsidRDefault="007C038E" w:rsidP="002817E9">
            <w:pPr>
              <w:tabs>
                <w:tab w:val="left" w:pos="567"/>
              </w:tabs>
              <w:ind w:firstLine="0"/>
              <w:rPr>
                <w:sz w:val="22"/>
              </w:rPr>
            </w:pPr>
            <w:r w:rsidRPr="002215ED">
              <w:rPr>
                <w:sz w:val="22"/>
              </w:rPr>
              <w:t xml:space="preserve">Подрядчиком выполнены следующие инженерные изыскания: геодезические, геологические, экологические и гидрометеорологические. </w:t>
            </w:r>
            <w:r>
              <w:rPr>
                <w:sz w:val="22"/>
              </w:rPr>
              <w:t xml:space="preserve">Заказчик </w:t>
            </w:r>
            <w:r w:rsidRPr="002215ED">
              <w:rPr>
                <w:sz w:val="22"/>
              </w:rPr>
              <w:t>приня</w:t>
            </w:r>
            <w:r>
              <w:rPr>
                <w:sz w:val="22"/>
              </w:rPr>
              <w:t>л</w:t>
            </w:r>
            <w:r w:rsidRPr="002215ED">
              <w:rPr>
                <w:sz w:val="22"/>
              </w:rPr>
              <w:t xml:space="preserve"> отчеты по всем вышеперечисленным видам изысканий. Подрядчик получ</w:t>
            </w:r>
            <w:r>
              <w:rPr>
                <w:sz w:val="22"/>
              </w:rPr>
              <w:t>ил</w:t>
            </w:r>
            <w:r w:rsidRPr="002215ED">
              <w:rPr>
                <w:sz w:val="22"/>
              </w:rPr>
              <w:t xml:space="preserve"> положительное заключение государственной экспертизы проектной документации в части инженерных изысканий.</w:t>
            </w:r>
          </w:p>
          <w:p w:rsidR="007C038E" w:rsidRPr="002215ED" w:rsidRDefault="007C038E" w:rsidP="002817E9">
            <w:pPr>
              <w:tabs>
                <w:tab w:val="left" w:pos="567"/>
              </w:tabs>
              <w:ind w:firstLine="0"/>
              <w:rPr>
                <w:sz w:val="22"/>
              </w:rPr>
            </w:pPr>
            <w:r w:rsidRPr="002215ED">
              <w:rPr>
                <w:sz w:val="22"/>
              </w:rPr>
              <w:t xml:space="preserve">В рамках исполнения первого этапа подрядной организацией выполнены и согласованы </w:t>
            </w:r>
            <w:r>
              <w:rPr>
                <w:sz w:val="22"/>
              </w:rPr>
              <w:t>з</w:t>
            </w:r>
            <w:r w:rsidRPr="002215ED">
              <w:rPr>
                <w:sz w:val="22"/>
              </w:rPr>
              <w:t>аказчиком следующие работы: эскизный проект; проектная документация по следующим разделам: проект организации строительства, планировочные и архитектурные решения; конструктивные решения; система электроснабжения; мероприятия по охране окружающей среды; мероприятия по обеспечению пожарной безопасности; требования по обеспечению безопасной эксплуатации объектов капитального строительства; инженерные системы теплоснабжения, водоснабжения и водоотведения; пояснительная записка.</w:t>
            </w:r>
          </w:p>
          <w:p w:rsidR="007C038E" w:rsidRPr="002215ED" w:rsidRDefault="007C038E" w:rsidP="002817E9">
            <w:pPr>
              <w:tabs>
                <w:tab w:val="left" w:pos="567"/>
              </w:tabs>
              <w:ind w:firstLine="0"/>
              <w:rPr>
                <w:sz w:val="22"/>
              </w:rPr>
            </w:pPr>
            <w:r w:rsidRPr="002215ED">
              <w:rPr>
                <w:sz w:val="22"/>
              </w:rPr>
              <w:t>Сметная документация к цене первого этапа контракта не согласована</w:t>
            </w:r>
            <w:r>
              <w:rPr>
                <w:sz w:val="22"/>
              </w:rPr>
              <w:t>,</w:t>
            </w:r>
            <w:r w:rsidRPr="002215ED">
              <w:rPr>
                <w:sz w:val="22"/>
              </w:rPr>
              <w:t xml:space="preserve"> поскольку не устранены </w:t>
            </w:r>
            <w:r>
              <w:rPr>
                <w:sz w:val="22"/>
              </w:rPr>
              <w:t>замечания</w:t>
            </w:r>
            <w:r w:rsidRPr="002215ED">
              <w:rPr>
                <w:sz w:val="22"/>
              </w:rPr>
              <w:t xml:space="preserve">. </w:t>
            </w:r>
          </w:p>
          <w:p w:rsidR="007C038E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sz w:val="22"/>
              </w:rPr>
            </w:pPr>
            <w:r w:rsidRPr="002215ED">
              <w:rPr>
                <w:sz w:val="22"/>
              </w:rPr>
              <w:t xml:space="preserve">16.12.2024 муниципальный контракт расторгнут по инициативе </w:t>
            </w:r>
            <w:r>
              <w:rPr>
                <w:sz w:val="22"/>
              </w:rPr>
              <w:t>з</w:t>
            </w:r>
            <w:r w:rsidRPr="002215ED">
              <w:rPr>
                <w:sz w:val="22"/>
              </w:rPr>
              <w:t>аказчика по причине нарушения сроков исполнения контракта.</w:t>
            </w:r>
          </w:p>
          <w:p w:rsidR="007C038E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sz w:val="22"/>
              </w:rPr>
            </w:pPr>
          </w:p>
          <w:p w:rsidR="007C038E" w:rsidRPr="004238D1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– </w:t>
            </w:r>
            <w:r w:rsidRPr="00FB43DC">
              <w:rPr>
                <w:sz w:val="22"/>
              </w:rPr>
              <w:t>Приобретение 2-квартирного жилого дома в с. Нижняя</w:t>
            </w:r>
            <w:r w:rsidR="00172FED">
              <w:rPr>
                <w:sz w:val="22"/>
              </w:rPr>
              <w:t xml:space="preserve"> Пеша</w:t>
            </w:r>
            <w:r>
              <w:rPr>
                <w:sz w:val="22"/>
              </w:rPr>
              <w:t xml:space="preserve">. </w:t>
            </w:r>
            <w:r w:rsidRPr="002215ED">
              <w:rPr>
                <w:color w:val="000000"/>
                <w:sz w:val="22"/>
              </w:rPr>
              <w:t xml:space="preserve">На 2024 год </w:t>
            </w:r>
            <w:r>
              <w:rPr>
                <w:color w:val="000000"/>
                <w:sz w:val="22"/>
              </w:rPr>
              <w:t>СП</w:t>
            </w:r>
            <w:r w:rsidRPr="002215ED">
              <w:rPr>
                <w:color w:val="000000"/>
                <w:sz w:val="22"/>
              </w:rPr>
              <w:t xml:space="preserve"> предусмотрено финансирование в сумме 10 368,9 тыс. рублей, в </w:t>
            </w:r>
            <w:r>
              <w:rPr>
                <w:color w:val="000000"/>
                <w:sz w:val="22"/>
              </w:rPr>
              <w:t>т.ч.</w:t>
            </w:r>
            <w:r w:rsidRPr="002215ED">
              <w:rPr>
                <w:color w:val="000000"/>
                <w:sz w:val="22"/>
              </w:rPr>
              <w:t xml:space="preserve"> за счет средств окружного бю</w:t>
            </w:r>
            <w:r w:rsidR="000A48FE">
              <w:rPr>
                <w:color w:val="000000"/>
                <w:sz w:val="22"/>
              </w:rPr>
              <w:t xml:space="preserve">джета в сумме 7 673,6 тыс. </w:t>
            </w:r>
            <w:r w:rsidR="000A48FE">
              <w:rPr>
                <w:color w:val="000000"/>
                <w:sz w:val="22"/>
              </w:rPr>
              <w:lastRenderedPageBreak/>
              <w:t>руб.,</w:t>
            </w:r>
            <w:r w:rsidRPr="002215ED">
              <w:rPr>
                <w:color w:val="000000"/>
                <w:sz w:val="22"/>
              </w:rPr>
              <w:t xml:space="preserve"> за счет средств районного бюджета 2 695,3 тыс. руб.</w:t>
            </w:r>
          </w:p>
          <w:p w:rsidR="007C038E" w:rsidRPr="002215ED" w:rsidRDefault="007C038E" w:rsidP="002817E9">
            <w:pPr>
              <w:tabs>
                <w:tab w:val="left" w:pos="567"/>
              </w:tabs>
              <w:ind w:left="36" w:firstLine="0"/>
              <w:rPr>
                <w:sz w:val="22"/>
              </w:rPr>
            </w:pPr>
            <w:r w:rsidRPr="002215ED">
              <w:rPr>
                <w:sz w:val="22"/>
              </w:rPr>
              <w:t>В рамках реализации мероприятия предусмотрено софинансирование к окружному бюджету на приобретение 2</w:t>
            </w:r>
            <w:r>
              <w:rPr>
                <w:sz w:val="22"/>
              </w:rPr>
              <w:t xml:space="preserve"> </w:t>
            </w:r>
            <w:r w:rsidRPr="002215ED">
              <w:rPr>
                <w:sz w:val="22"/>
              </w:rPr>
              <w:t>жилых помещений в 2-квартирном жилом доме общей площадью 73,4 кв.</w:t>
            </w:r>
            <w:r>
              <w:rPr>
                <w:sz w:val="22"/>
              </w:rPr>
              <w:t xml:space="preserve"> </w:t>
            </w:r>
            <w:r w:rsidRPr="002215ED">
              <w:rPr>
                <w:sz w:val="22"/>
              </w:rPr>
              <w:t xml:space="preserve">м. </w:t>
            </w:r>
            <w:r>
              <w:rPr>
                <w:sz w:val="22"/>
              </w:rPr>
              <w:t>По</w:t>
            </w:r>
            <w:r w:rsidRPr="002215ED">
              <w:rPr>
                <w:sz w:val="22"/>
              </w:rPr>
              <w:t xml:space="preserve"> информации главы </w:t>
            </w:r>
            <w:r>
              <w:rPr>
                <w:sz w:val="22"/>
              </w:rPr>
              <w:t>СП</w:t>
            </w:r>
            <w:r w:rsidRPr="002215ED">
              <w:rPr>
                <w:sz w:val="22"/>
              </w:rPr>
              <w:t xml:space="preserve"> «Пешский сельсовет» ЗР НАО на территории поселения построен жилой дом, который оформлен не как 2-квартирный, а </w:t>
            </w:r>
            <w:r w:rsidR="00172FED">
              <w:rPr>
                <w:sz w:val="22"/>
              </w:rPr>
              <w:t xml:space="preserve">как </w:t>
            </w:r>
            <w:r w:rsidRPr="002215ED">
              <w:rPr>
                <w:sz w:val="22"/>
              </w:rPr>
              <w:t xml:space="preserve">дом, состоящий из двух блоков. </w:t>
            </w:r>
            <w:r w:rsidR="000A48FE">
              <w:rPr>
                <w:sz w:val="22"/>
              </w:rPr>
              <w:t xml:space="preserve">Учитывая, что </w:t>
            </w:r>
            <w:r w:rsidRPr="002215ED">
              <w:rPr>
                <w:sz w:val="22"/>
              </w:rPr>
              <w:t>жилые помещения оформлены как блоки</w:t>
            </w:r>
            <w:r w:rsidR="000A48FE">
              <w:rPr>
                <w:sz w:val="22"/>
              </w:rPr>
              <w:t>,</w:t>
            </w:r>
            <w:r w:rsidRPr="002215ED">
              <w:rPr>
                <w:sz w:val="22"/>
              </w:rPr>
              <w:t xml:space="preserve"> приобрести жилой дом в рамках данного мероприятия не предоставляется возможным, в связи с этим денежные средства сельским поселением в 2024 году не освоены. </w:t>
            </w:r>
          </w:p>
          <w:p w:rsidR="007C038E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sz w:val="22"/>
              </w:rPr>
            </w:pPr>
            <w:r w:rsidRPr="002215ED">
              <w:rPr>
                <w:sz w:val="22"/>
              </w:rPr>
              <w:t xml:space="preserve"> С целью предоставления жителям с. Нижняя Пеша данных жилых помещений по договорам социального найма и сокращения количества жителей, нуждающихся в жилых помещениях</w:t>
            </w:r>
            <w:r w:rsidR="000A48FE">
              <w:rPr>
                <w:sz w:val="22"/>
              </w:rPr>
              <w:t>,</w:t>
            </w:r>
            <w:r w:rsidRPr="002215ED">
              <w:rPr>
                <w:sz w:val="22"/>
              </w:rPr>
              <w:t xml:space="preserve"> Администрацией Заполярного района принято решение о включении мероприятия по приобретению жилых помещений в с.</w:t>
            </w:r>
            <w:r w:rsidR="000A48FE">
              <w:rPr>
                <w:sz w:val="22"/>
              </w:rPr>
              <w:t> </w:t>
            </w:r>
            <w:r w:rsidRPr="002215ED">
              <w:rPr>
                <w:sz w:val="22"/>
              </w:rPr>
              <w:t>Нижняя Пеша к реализации в 2025 году с финансированием в полном объеме в сумме 10 368,9 тыс. руб. за счет средств районного бюджета.</w:t>
            </w:r>
          </w:p>
          <w:p w:rsidR="007C038E" w:rsidRDefault="000A48FE" w:rsidP="002817E9">
            <w:pPr>
              <w:tabs>
                <w:tab w:val="left" w:pos="567"/>
              </w:tabs>
              <w:ind w:left="36" w:firstLine="0"/>
              <w:rPr>
                <w:sz w:val="22"/>
              </w:rPr>
            </w:pPr>
            <w:r>
              <w:rPr>
                <w:sz w:val="22"/>
              </w:rPr>
              <w:t>–</w:t>
            </w:r>
            <w:r w:rsidR="007C038E">
              <w:rPr>
                <w:sz w:val="22"/>
              </w:rPr>
              <w:t xml:space="preserve"> Не в полном объеме освоены средства</w:t>
            </w:r>
            <w:r>
              <w:rPr>
                <w:sz w:val="22"/>
              </w:rPr>
              <w:t>,</w:t>
            </w:r>
            <w:r w:rsidR="007C038E">
              <w:rPr>
                <w:sz w:val="22"/>
              </w:rPr>
              <w:t xml:space="preserve"> предусмотренные на реализацию мероприятия </w:t>
            </w:r>
            <w:r w:rsidR="007C038E" w:rsidRPr="008B2A6B">
              <w:rPr>
                <w:sz w:val="22"/>
                <w:u w:val="single"/>
              </w:rPr>
              <w:t>«Приобретение жилых помещений в с.</w:t>
            </w:r>
            <w:r>
              <w:rPr>
                <w:sz w:val="22"/>
                <w:u w:val="single"/>
              </w:rPr>
              <w:t> </w:t>
            </w:r>
            <w:r w:rsidR="007C038E" w:rsidRPr="008B2A6B">
              <w:rPr>
                <w:sz w:val="22"/>
                <w:u w:val="single"/>
              </w:rPr>
              <w:t>Тельвиска</w:t>
            </w:r>
            <w:r w:rsidR="00172FED">
              <w:rPr>
                <w:sz w:val="22"/>
                <w:u w:val="single"/>
              </w:rPr>
              <w:t>»</w:t>
            </w:r>
            <w:r w:rsidR="007C038E">
              <w:rPr>
                <w:sz w:val="22"/>
              </w:rPr>
              <w:t xml:space="preserve">. План на 2024 год </w:t>
            </w:r>
            <w:r w:rsidR="00172FED">
              <w:rPr>
                <w:sz w:val="22"/>
              </w:rPr>
              <w:t xml:space="preserve">- </w:t>
            </w:r>
            <w:r w:rsidR="007C038E">
              <w:rPr>
                <w:sz w:val="22"/>
              </w:rPr>
              <w:t>12 328,4 тыс. рублей, исполнено 11,3 %.</w:t>
            </w:r>
            <w:r>
              <w:rPr>
                <w:sz w:val="22"/>
              </w:rPr>
              <w:t xml:space="preserve"> </w:t>
            </w:r>
            <w:r w:rsidRPr="000A48FE">
              <w:rPr>
                <w:sz w:val="22"/>
              </w:rPr>
              <w:t>В 2024 году сельским поселением приобретены в муниципальную собственность 3 жилых помещения общей площадью 208 кв. м.</w:t>
            </w:r>
            <w:r>
              <w:rPr>
                <w:sz w:val="22"/>
              </w:rPr>
              <w:t xml:space="preserve"> </w:t>
            </w:r>
            <w:r w:rsidR="007C038E" w:rsidRPr="008B2A6B">
              <w:rPr>
                <w:sz w:val="22"/>
              </w:rPr>
              <w:t>Мероприятие исполнено не в полном объёме в связи с тем, что отсутствует право собственности на жилые помещения. Подрядчик планирует оформить объекты в собственность в 2025 году.</w:t>
            </w:r>
            <w:r w:rsidR="007C038E">
              <w:rPr>
                <w:sz w:val="22"/>
              </w:rPr>
              <w:t xml:space="preserve"> </w:t>
            </w:r>
          </w:p>
          <w:p w:rsidR="007C038E" w:rsidRPr="008B2A6B" w:rsidRDefault="007C038E" w:rsidP="002817E9">
            <w:pPr>
              <w:tabs>
                <w:tab w:val="left" w:pos="567"/>
              </w:tabs>
              <w:ind w:left="36" w:firstLine="0"/>
              <w:rPr>
                <w:sz w:val="22"/>
                <w:u w:val="single"/>
              </w:rPr>
            </w:pPr>
            <w:r w:rsidRPr="008B2A6B">
              <w:rPr>
                <w:sz w:val="22"/>
                <w:u w:val="single"/>
              </w:rPr>
              <w:t>«Капитальный и текущий ремонт жилых домов, помещений»</w:t>
            </w:r>
          </w:p>
          <w:p w:rsidR="007C038E" w:rsidRDefault="007C038E" w:rsidP="002817E9">
            <w:pPr>
              <w:tabs>
                <w:tab w:val="left" w:pos="567"/>
              </w:tabs>
              <w:ind w:left="36" w:firstLine="0"/>
              <w:rPr>
                <w:sz w:val="22"/>
              </w:rPr>
            </w:pPr>
            <w:r>
              <w:rPr>
                <w:sz w:val="22"/>
              </w:rPr>
              <w:t>Исполнение 69,4 %. Не в полном объеме освоены средства:</w:t>
            </w:r>
          </w:p>
          <w:p w:rsidR="007C038E" w:rsidRDefault="000A48FE" w:rsidP="002817E9">
            <w:pPr>
              <w:tabs>
                <w:tab w:val="left" w:pos="567"/>
              </w:tabs>
              <w:ind w:left="36" w:firstLine="0"/>
              <w:rPr>
                <w:sz w:val="22"/>
              </w:rPr>
            </w:pPr>
            <w:r>
              <w:rPr>
                <w:sz w:val="22"/>
              </w:rPr>
              <w:t>–</w:t>
            </w:r>
            <w:r w:rsidR="007C038E" w:rsidRPr="00CF6A40">
              <w:rPr>
                <w:sz w:val="22"/>
              </w:rPr>
              <w:t xml:space="preserve"> Капитальный ремонт дома № 116 </w:t>
            </w:r>
            <w:r>
              <w:rPr>
                <w:sz w:val="22"/>
              </w:rPr>
              <w:t>на</w:t>
            </w:r>
            <w:r w:rsidR="007C038E" w:rsidRPr="00CF6A40">
              <w:rPr>
                <w:sz w:val="22"/>
              </w:rPr>
              <w:t xml:space="preserve"> ул. Речная в п. Индига. Исполнено 65,3 %. Оплата произведена по факту выполненных работ.</w:t>
            </w:r>
          </w:p>
          <w:p w:rsidR="007C038E" w:rsidRDefault="000A48FE" w:rsidP="002817E9">
            <w:pPr>
              <w:tabs>
                <w:tab w:val="left" w:pos="567"/>
              </w:tabs>
              <w:ind w:left="36" w:firstLine="0"/>
              <w:rPr>
                <w:sz w:val="22"/>
              </w:rPr>
            </w:pPr>
            <w:r>
              <w:rPr>
                <w:sz w:val="22"/>
              </w:rPr>
              <w:t>–</w:t>
            </w:r>
            <w:r w:rsidR="007C038E">
              <w:rPr>
                <w:sz w:val="22"/>
              </w:rPr>
              <w:t xml:space="preserve"> </w:t>
            </w:r>
            <w:r w:rsidR="007C038E" w:rsidRPr="008B2A6B">
              <w:rPr>
                <w:sz w:val="22"/>
              </w:rPr>
              <w:t>Капитальный ремонт жилого дома № 82 в с. Великовисочное</w:t>
            </w:r>
            <w:r w:rsidR="007C038E">
              <w:rPr>
                <w:sz w:val="22"/>
              </w:rPr>
              <w:t xml:space="preserve">. Исполнение 80,8 %. </w:t>
            </w:r>
            <w:r w:rsidR="007C038E" w:rsidRPr="00503C58">
              <w:rPr>
                <w:sz w:val="22"/>
              </w:rPr>
              <w:t>Мероприятие исполнено, экономия по результатам электронного аукциона.</w:t>
            </w:r>
          </w:p>
          <w:p w:rsidR="007C038E" w:rsidRDefault="000A48FE" w:rsidP="002817E9">
            <w:pPr>
              <w:tabs>
                <w:tab w:val="left" w:pos="567"/>
              </w:tabs>
              <w:ind w:left="36" w:firstLine="0"/>
              <w:rPr>
                <w:sz w:val="22"/>
              </w:rPr>
            </w:pPr>
            <w:r>
              <w:rPr>
                <w:sz w:val="22"/>
              </w:rPr>
              <w:t>–</w:t>
            </w:r>
            <w:r w:rsidR="007C038E">
              <w:rPr>
                <w:sz w:val="22"/>
              </w:rPr>
              <w:t xml:space="preserve"> </w:t>
            </w:r>
            <w:r w:rsidR="007C038E" w:rsidRPr="008B2A6B">
              <w:rPr>
                <w:sz w:val="22"/>
              </w:rPr>
              <w:t xml:space="preserve">Ремонт жилого дома № 90 </w:t>
            </w:r>
            <w:r>
              <w:rPr>
                <w:sz w:val="22"/>
              </w:rPr>
              <w:t xml:space="preserve">на </w:t>
            </w:r>
            <w:r w:rsidR="007C038E" w:rsidRPr="008B2A6B">
              <w:rPr>
                <w:sz w:val="22"/>
              </w:rPr>
              <w:t>ул. Центральная в п. Индига</w:t>
            </w:r>
            <w:r w:rsidR="007C038E">
              <w:rPr>
                <w:sz w:val="22"/>
              </w:rPr>
              <w:t>. Исполнено 65,5 %. Мероприятие исполнено, экономия по результатам электронного аукциона.</w:t>
            </w:r>
          </w:p>
          <w:p w:rsidR="007C038E" w:rsidRDefault="000A48FE" w:rsidP="002817E9">
            <w:pPr>
              <w:tabs>
                <w:tab w:val="left" w:pos="567"/>
              </w:tabs>
              <w:ind w:left="36" w:firstLine="0"/>
              <w:rPr>
                <w:sz w:val="22"/>
              </w:rPr>
            </w:pPr>
            <w:r>
              <w:rPr>
                <w:sz w:val="22"/>
              </w:rPr>
              <w:t>–</w:t>
            </w:r>
            <w:r w:rsidR="007C038E">
              <w:t xml:space="preserve"> </w:t>
            </w:r>
            <w:r w:rsidR="007C038E" w:rsidRPr="008B2A6B">
              <w:rPr>
                <w:sz w:val="22"/>
              </w:rPr>
              <w:t xml:space="preserve">Капитальный ремонт жилого дома № 105 </w:t>
            </w:r>
            <w:r>
              <w:rPr>
                <w:sz w:val="22"/>
              </w:rPr>
              <w:t>на</w:t>
            </w:r>
            <w:r w:rsidR="007C038E" w:rsidRPr="008B2A6B">
              <w:rPr>
                <w:sz w:val="22"/>
              </w:rPr>
              <w:t xml:space="preserve"> ул. Речная в п.</w:t>
            </w:r>
            <w:r>
              <w:rPr>
                <w:sz w:val="22"/>
              </w:rPr>
              <w:t> </w:t>
            </w:r>
            <w:r w:rsidR="007C038E" w:rsidRPr="008B2A6B">
              <w:rPr>
                <w:sz w:val="22"/>
              </w:rPr>
              <w:t>Индига</w:t>
            </w:r>
            <w:r>
              <w:rPr>
                <w:sz w:val="22"/>
              </w:rPr>
              <w:t>.</w:t>
            </w:r>
            <w:r w:rsidR="007C038E">
              <w:rPr>
                <w:sz w:val="22"/>
              </w:rPr>
              <w:t xml:space="preserve"> Исполнено 72,1 %. Мероприятие исполнено, экономия по результатам электронного аукциона.</w:t>
            </w:r>
          </w:p>
          <w:p w:rsidR="007C038E" w:rsidRDefault="007C038E" w:rsidP="002817E9">
            <w:pPr>
              <w:tabs>
                <w:tab w:val="left" w:pos="567"/>
              </w:tabs>
              <w:ind w:left="36" w:firstLine="0"/>
              <w:rPr>
                <w:sz w:val="22"/>
              </w:rPr>
            </w:pPr>
            <w:r>
              <w:rPr>
                <w:sz w:val="22"/>
              </w:rPr>
              <w:t>Не освоены бюджетные ассигнования, предусмотренные на реализацию мероприятий:</w:t>
            </w:r>
          </w:p>
          <w:p w:rsidR="007C038E" w:rsidRDefault="000A48FE" w:rsidP="002817E9">
            <w:pPr>
              <w:tabs>
                <w:tab w:val="left" w:pos="567"/>
              </w:tabs>
              <w:ind w:left="36" w:firstLine="0"/>
              <w:rPr>
                <w:sz w:val="22"/>
              </w:rPr>
            </w:pPr>
            <w:r>
              <w:rPr>
                <w:sz w:val="22"/>
              </w:rPr>
              <w:t>–</w:t>
            </w:r>
            <w:r w:rsidR="007C038E">
              <w:rPr>
                <w:sz w:val="22"/>
              </w:rPr>
              <w:t xml:space="preserve"> </w:t>
            </w:r>
            <w:r w:rsidR="007C038E" w:rsidRPr="008B2A6B">
              <w:rPr>
                <w:sz w:val="22"/>
              </w:rPr>
              <w:t xml:space="preserve">Капитальный ремонт дома № 7 </w:t>
            </w:r>
            <w:r>
              <w:rPr>
                <w:sz w:val="22"/>
              </w:rPr>
              <w:t>на</w:t>
            </w:r>
            <w:r w:rsidR="007C038E" w:rsidRPr="008B2A6B">
              <w:rPr>
                <w:sz w:val="22"/>
              </w:rPr>
              <w:t xml:space="preserve"> ул. Оленная в п. Бугрино</w:t>
            </w:r>
            <w:r w:rsidR="007C038E">
              <w:rPr>
                <w:sz w:val="22"/>
              </w:rPr>
              <w:t xml:space="preserve">. </w:t>
            </w:r>
            <w:r w:rsidR="007C038E" w:rsidRPr="000319BC">
              <w:rPr>
                <w:sz w:val="22"/>
              </w:rPr>
              <w:t>Администрацией поселения заключен муниципальный контракт от 15.05.2024 с ООО «СЕВЕР НАО СТРОЙ», цена контракта 7 451 710,62 руб., срок исполнения 31.12.2024. Денежные средства сельским поселением в текущем году не освоены в связи с тем, что подрядчик не смог завезти стройматериалы (л</w:t>
            </w:r>
            <w:r w:rsidR="007C038E">
              <w:rPr>
                <w:sz w:val="22"/>
              </w:rPr>
              <w:t>етом было только одно судно в п</w:t>
            </w:r>
            <w:r w:rsidR="007C038E" w:rsidRPr="000319BC">
              <w:rPr>
                <w:sz w:val="22"/>
              </w:rPr>
              <w:t>.</w:t>
            </w:r>
            <w:r w:rsidR="007C038E">
              <w:rPr>
                <w:sz w:val="22"/>
              </w:rPr>
              <w:t xml:space="preserve"> </w:t>
            </w:r>
            <w:r w:rsidR="007C038E" w:rsidRPr="000319BC">
              <w:rPr>
                <w:sz w:val="22"/>
              </w:rPr>
              <w:t xml:space="preserve">Бугрино), подписано соглашение о расторжении </w:t>
            </w:r>
            <w:r w:rsidR="007C038E">
              <w:rPr>
                <w:sz w:val="22"/>
              </w:rPr>
              <w:t xml:space="preserve">контракта </w:t>
            </w:r>
            <w:r w:rsidR="007C038E" w:rsidRPr="000319BC">
              <w:rPr>
                <w:sz w:val="22"/>
              </w:rPr>
              <w:t>по соглашению сторон</w:t>
            </w:r>
            <w:r w:rsidR="007C038E">
              <w:rPr>
                <w:sz w:val="22"/>
              </w:rPr>
              <w:t>.</w:t>
            </w:r>
          </w:p>
          <w:p w:rsidR="007C038E" w:rsidRDefault="000A48FE" w:rsidP="002817E9">
            <w:pPr>
              <w:tabs>
                <w:tab w:val="left" w:pos="567"/>
              </w:tabs>
              <w:ind w:left="36" w:firstLine="0"/>
              <w:rPr>
                <w:sz w:val="22"/>
              </w:rPr>
            </w:pPr>
            <w:r>
              <w:rPr>
                <w:sz w:val="22"/>
              </w:rPr>
              <w:t>–</w:t>
            </w:r>
            <w:r w:rsidR="007C038E">
              <w:rPr>
                <w:sz w:val="22"/>
              </w:rPr>
              <w:t xml:space="preserve"> </w:t>
            </w:r>
            <w:r w:rsidR="007C038E" w:rsidRPr="008B2A6B">
              <w:rPr>
                <w:sz w:val="22"/>
              </w:rPr>
              <w:t xml:space="preserve">Капитальный ремонт жилого дома № 24 </w:t>
            </w:r>
            <w:r>
              <w:rPr>
                <w:sz w:val="22"/>
              </w:rPr>
              <w:t>на</w:t>
            </w:r>
            <w:r w:rsidR="007C038E" w:rsidRPr="008B2A6B">
              <w:rPr>
                <w:sz w:val="22"/>
              </w:rPr>
              <w:t xml:space="preserve"> ул. Набережная в с.</w:t>
            </w:r>
            <w:r>
              <w:rPr>
                <w:sz w:val="22"/>
              </w:rPr>
              <w:t> </w:t>
            </w:r>
            <w:r w:rsidR="007C038E" w:rsidRPr="008B2A6B">
              <w:rPr>
                <w:sz w:val="22"/>
              </w:rPr>
              <w:t>Шойна</w:t>
            </w:r>
            <w:r w:rsidR="007C038E">
              <w:rPr>
                <w:sz w:val="22"/>
              </w:rPr>
              <w:t xml:space="preserve">. </w:t>
            </w:r>
            <w:r w:rsidR="007C038E" w:rsidRPr="000319BC">
              <w:rPr>
                <w:sz w:val="22"/>
              </w:rPr>
              <w:t xml:space="preserve">Администрацией поселения заключен муниципальный контракт от 23.08.2024 с ООО «Северо-западная ремонтная компания» на сумму 3 288 515,75 руб. Срок выполнения работ </w:t>
            </w:r>
            <w:r w:rsidR="00A72198">
              <w:rPr>
                <w:sz w:val="22"/>
              </w:rPr>
              <w:t xml:space="preserve">– </w:t>
            </w:r>
            <w:r w:rsidR="007C038E" w:rsidRPr="000319BC">
              <w:rPr>
                <w:sz w:val="22"/>
              </w:rPr>
              <w:t xml:space="preserve">не позднее 30.11.2024. Работы в 2024 году не завершены, ориентировочный срок завершения работ </w:t>
            </w:r>
            <w:r>
              <w:rPr>
                <w:sz w:val="22"/>
              </w:rPr>
              <w:t xml:space="preserve">– </w:t>
            </w:r>
            <w:r w:rsidR="007C038E" w:rsidRPr="000319BC">
              <w:rPr>
                <w:sz w:val="22"/>
              </w:rPr>
              <w:t>1</w:t>
            </w:r>
            <w:r>
              <w:rPr>
                <w:sz w:val="22"/>
              </w:rPr>
              <w:t>-й</w:t>
            </w:r>
            <w:r w:rsidR="007C038E" w:rsidRPr="000319BC">
              <w:rPr>
                <w:sz w:val="22"/>
              </w:rPr>
              <w:t xml:space="preserve"> квартал 2025 года. Оплата будет произведена в 2025 году за вычетом соответствующего размера неустойки.</w:t>
            </w:r>
          </w:p>
          <w:p w:rsidR="007C038E" w:rsidRDefault="000A48FE" w:rsidP="002817E9">
            <w:pPr>
              <w:tabs>
                <w:tab w:val="left" w:pos="567"/>
              </w:tabs>
              <w:ind w:left="36" w:firstLine="0"/>
              <w:rPr>
                <w:sz w:val="22"/>
              </w:rPr>
            </w:pPr>
            <w:r>
              <w:rPr>
                <w:sz w:val="22"/>
              </w:rPr>
              <w:lastRenderedPageBreak/>
              <w:t>–</w:t>
            </w:r>
            <w:r w:rsidR="007C038E">
              <w:t xml:space="preserve"> </w:t>
            </w:r>
            <w:r w:rsidR="007C038E" w:rsidRPr="008B2A6B">
              <w:rPr>
                <w:sz w:val="22"/>
              </w:rPr>
              <w:t xml:space="preserve">Капитальный ремонт дома № 8 </w:t>
            </w:r>
            <w:r>
              <w:rPr>
                <w:sz w:val="22"/>
              </w:rPr>
              <w:t>на</w:t>
            </w:r>
            <w:r w:rsidR="007C038E" w:rsidRPr="008B2A6B">
              <w:rPr>
                <w:sz w:val="22"/>
              </w:rPr>
              <w:t xml:space="preserve"> ул. Советская в п. Нельмин-Нос</w:t>
            </w:r>
            <w:r w:rsidR="007C038E">
              <w:rPr>
                <w:sz w:val="22"/>
              </w:rPr>
              <w:t xml:space="preserve">. </w:t>
            </w:r>
            <w:r w:rsidR="007C038E" w:rsidRPr="000319BC">
              <w:rPr>
                <w:sz w:val="22"/>
              </w:rPr>
              <w:t xml:space="preserve">Администрацией поселения заключен муниципальный контракт от 05.08.2024 </w:t>
            </w:r>
            <w:r w:rsidR="007C038E" w:rsidRPr="00D83816">
              <w:rPr>
                <w:sz w:val="22"/>
              </w:rPr>
              <w:t xml:space="preserve">с ИП </w:t>
            </w:r>
            <w:r w:rsidR="00D83816" w:rsidRPr="00D83816">
              <w:rPr>
                <w:sz w:val="22"/>
              </w:rPr>
              <w:t xml:space="preserve">Абдулатиф </w:t>
            </w:r>
            <w:r w:rsidR="007C038E" w:rsidRPr="00D83816">
              <w:rPr>
                <w:sz w:val="22"/>
              </w:rPr>
              <w:t>Абдукодиров</w:t>
            </w:r>
            <w:r w:rsidR="00D83816" w:rsidRPr="00D83816">
              <w:rPr>
                <w:sz w:val="22"/>
              </w:rPr>
              <w:t xml:space="preserve"> </w:t>
            </w:r>
            <w:r w:rsidR="007C038E" w:rsidRPr="00D83816">
              <w:rPr>
                <w:sz w:val="22"/>
              </w:rPr>
              <w:t>на сумму</w:t>
            </w:r>
            <w:r w:rsidR="007C038E" w:rsidRPr="000319BC">
              <w:rPr>
                <w:sz w:val="22"/>
              </w:rPr>
              <w:t xml:space="preserve"> 3 800 800,50 руб. Срок исполнения 30.12.2024. Подрядчиком муниципальный </w:t>
            </w:r>
            <w:r w:rsidR="007C038E">
              <w:rPr>
                <w:sz w:val="22"/>
              </w:rPr>
              <w:t xml:space="preserve">контракт в срок </w:t>
            </w:r>
            <w:r w:rsidR="007C038E" w:rsidRPr="000319BC">
              <w:rPr>
                <w:sz w:val="22"/>
              </w:rPr>
              <w:t xml:space="preserve">не исполнен: работы не приняты, ввиду наличия замечаний у </w:t>
            </w:r>
            <w:r w:rsidR="007C038E">
              <w:rPr>
                <w:sz w:val="22"/>
              </w:rPr>
              <w:t>МКУ ЗР</w:t>
            </w:r>
            <w:r w:rsidR="007C038E" w:rsidRPr="000319BC">
              <w:rPr>
                <w:sz w:val="22"/>
              </w:rPr>
              <w:t xml:space="preserve"> «Северное», осуществляющего строительный контро</w:t>
            </w:r>
            <w:r>
              <w:rPr>
                <w:sz w:val="22"/>
              </w:rPr>
              <w:t xml:space="preserve">ль </w:t>
            </w:r>
            <w:r w:rsidR="007C038E" w:rsidRPr="000319BC">
              <w:rPr>
                <w:sz w:val="22"/>
              </w:rPr>
              <w:t xml:space="preserve">за производством работ на данном объекте. В настоящее время </w:t>
            </w:r>
            <w:r>
              <w:rPr>
                <w:sz w:val="22"/>
              </w:rPr>
              <w:t>п</w:t>
            </w:r>
            <w:r w:rsidR="007C038E" w:rsidRPr="000319BC">
              <w:rPr>
                <w:sz w:val="22"/>
              </w:rPr>
              <w:t>одрядчик устраняет</w:t>
            </w:r>
            <w:r>
              <w:rPr>
                <w:sz w:val="22"/>
              </w:rPr>
              <w:t xml:space="preserve"> </w:t>
            </w:r>
            <w:r w:rsidR="007C038E" w:rsidRPr="000319BC">
              <w:rPr>
                <w:sz w:val="22"/>
              </w:rPr>
              <w:t xml:space="preserve">замечания (недостатки). За несвоевременное исполнение контракта оплата за выполненные работы после их приемки </w:t>
            </w:r>
            <w:r>
              <w:rPr>
                <w:sz w:val="22"/>
              </w:rPr>
              <w:t>з</w:t>
            </w:r>
            <w:r w:rsidR="007C038E" w:rsidRPr="000319BC">
              <w:rPr>
                <w:sz w:val="22"/>
              </w:rPr>
              <w:t>аказчиком будет произведена за вычетом штрафных санкций.</w:t>
            </w:r>
            <w:r>
              <w:rPr>
                <w:sz w:val="22"/>
              </w:rPr>
              <w:t xml:space="preserve"> </w:t>
            </w:r>
            <w:r w:rsidR="007C038E" w:rsidRPr="000319BC">
              <w:rPr>
                <w:sz w:val="22"/>
              </w:rPr>
              <w:t xml:space="preserve">Финансирование </w:t>
            </w:r>
            <w:r w:rsidR="00D65611">
              <w:rPr>
                <w:sz w:val="22"/>
              </w:rPr>
              <w:t xml:space="preserve">предусмотрено </w:t>
            </w:r>
            <w:r w:rsidR="007C038E" w:rsidRPr="000319BC">
              <w:rPr>
                <w:sz w:val="22"/>
              </w:rPr>
              <w:t>в 2025 году.</w:t>
            </w:r>
          </w:p>
          <w:p w:rsidR="007C038E" w:rsidRDefault="000A48FE" w:rsidP="002817E9">
            <w:pPr>
              <w:tabs>
                <w:tab w:val="left" w:pos="567"/>
              </w:tabs>
              <w:ind w:left="36" w:firstLine="0"/>
              <w:rPr>
                <w:sz w:val="22"/>
              </w:rPr>
            </w:pPr>
            <w:r>
              <w:rPr>
                <w:sz w:val="22"/>
              </w:rPr>
              <w:t>–</w:t>
            </w:r>
            <w:r w:rsidR="007C038E">
              <w:rPr>
                <w:sz w:val="22"/>
              </w:rPr>
              <w:t xml:space="preserve"> </w:t>
            </w:r>
            <w:r w:rsidR="007C038E" w:rsidRPr="008B2A6B">
              <w:rPr>
                <w:sz w:val="22"/>
              </w:rPr>
              <w:t xml:space="preserve">Замена дымовых труб в доме № 1А </w:t>
            </w:r>
            <w:r>
              <w:rPr>
                <w:sz w:val="22"/>
              </w:rPr>
              <w:t>на ул. Оленная в п. Бугрино</w:t>
            </w:r>
            <w:r w:rsidR="007C038E">
              <w:rPr>
                <w:sz w:val="22"/>
              </w:rPr>
              <w:t xml:space="preserve">. </w:t>
            </w:r>
            <w:r w:rsidR="007C038E" w:rsidRPr="000319BC">
              <w:rPr>
                <w:sz w:val="22"/>
              </w:rPr>
              <w:t>Администрацией поселения в 2024 году муниципальный контракт не заключ</w:t>
            </w:r>
            <w:r>
              <w:rPr>
                <w:sz w:val="22"/>
              </w:rPr>
              <w:t>е</w:t>
            </w:r>
            <w:r w:rsidR="007C038E" w:rsidRPr="000319BC">
              <w:rPr>
                <w:sz w:val="22"/>
              </w:rPr>
              <w:t>н в связи с отсутствием подрядчика на выполнение данных работ. Мероприятие планируется предусмотреть в 2025 году.</w:t>
            </w:r>
          </w:p>
          <w:p w:rsidR="007C038E" w:rsidRPr="008B2A6B" w:rsidRDefault="007C038E" w:rsidP="002817E9">
            <w:pPr>
              <w:tabs>
                <w:tab w:val="left" w:pos="567"/>
              </w:tabs>
              <w:ind w:left="36" w:firstLine="0"/>
              <w:rPr>
                <w:sz w:val="22"/>
                <w:u w:val="single"/>
              </w:rPr>
            </w:pPr>
            <w:r w:rsidRPr="008B2A6B">
              <w:rPr>
                <w:sz w:val="22"/>
                <w:u w:val="single"/>
              </w:rPr>
              <w:t>«Капитальный и текущий ремонт жилых домов, помещений»</w:t>
            </w:r>
          </w:p>
          <w:p w:rsidR="007C038E" w:rsidRPr="0067588D" w:rsidRDefault="007C038E" w:rsidP="00A72198">
            <w:pPr>
              <w:tabs>
                <w:tab w:val="left" w:pos="567"/>
              </w:tabs>
              <w:ind w:left="36" w:firstLine="0"/>
              <w:rPr>
                <w:sz w:val="22"/>
              </w:rPr>
            </w:pPr>
            <w:r>
              <w:rPr>
                <w:sz w:val="22"/>
              </w:rPr>
              <w:t>Исполнение 67,0 %. Не освоены бюджетные ассигнования предусмотренные на реализацию мероприятия «</w:t>
            </w:r>
            <w:r w:rsidRPr="008B2A6B">
              <w:rPr>
                <w:sz w:val="22"/>
              </w:rPr>
              <w:t xml:space="preserve">Замена оборудования узлов учета тепловой энергии в многоквартирных жилых домах № 5А, 5Б </w:t>
            </w:r>
            <w:r w:rsidR="000A48FE">
              <w:rPr>
                <w:sz w:val="22"/>
              </w:rPr>
              <w:t>на</w:t>
            </w:r>
            <w:r w:rsidRPr="008B2A6B">
              <w:rPr>
                <w:sz w:val="22"/>
              </w:rPr>
              <w:t xml:space="preserve"> ул. Победы в п. Харута</w:t>
            </w:r>
            <w:r>
              <w:rPr>
                <w:sz w:val="22"/>
              </w:rPr>
              <w:t xml:space="preserve">». План на 2024 год – 228,8 тыс. руб. </w:t>
            </w:r>
            <w:r w:rsidRPr="002215ED">
              <w:rPr>
                <w:color w:val="000000"/>
                <w:sz w:val="22"/>
              </w:rPr>
              <w:t xml:space="preserve">С целью замены оборудования узлов учета тепловой энергии в многоквартирных жилых домах № 5А, 5Б по ул. Победы в п. Харута Администрацией </w:t>
            </w:r>
            <w:r>
              <w:rPr>
                <w:color w:val="000000"/>
                <w:sz w:val="22"/>
              </w:rPr>
              <w:t>СП</w:t>
            </w:r>
            <w:r w:rsidRPr="002215ED">
              <w:rPr>
                <w:color w:val="000000"/>
                <w:sz w:val="22"/>
              </w:rPr>
              <w:t xml:space="preserve"> «Хоседа-Хардский сельсовет» ЗР НАО </w:t>
            </w:r>
            <w:r w:rsidRPr="002215ED">
              <w:rPr>
                <w:sz w:val="22"/>
              </w:rPr>
              <w:t xml:space="preserve">были заключены </w:t>
            </w:r>
            <w:r w:rsidR="00A72198">
              <w:rPr>
                <w:sz w:val="22"/>
              </w:rPr>
              <w:t>2 договора</w:t>
            </w:r>
            <w:r w:rsidRPr="002215ED">
              <w:rPr>
                <w:sz w:val="22"/>
              </w:rPr>
              <w:t xml:space="preserve"> подряда от 28.10.2024 с МП ЗР «Севержилкомсервис» с</w:t>
            </w:r>
            <w:r w:rsidR="000A48FE">
              <w:rPr>
                <w:sz w:val="22"/>
              </w:rPr>
              <w:t>о</w:t>
            </w:r>
            <w:r w:rsidRPr="002215ED">
              <w:rPr>
                <w:sz w:val="22"/>
              </w:rPr>
              <w:t xml:space="preserve"> сроком выполнения не позднее 20.12.20</w:t>
            </w:r>
            <w:r>
              <w:rPr>
                <w:sz w:val="22"/>
              </w:rPr>
              <w:t>24. Стоимость договор</w:t>
            </w:r>
            <w:r w:rsidR="000A48FE">
              <w:rPr>
                <w:sz w:val="22"/>
              </w:rPr>
              <w:t>ов</w:t>
            </w:r>
            <w:r>
              <w:rPr>
                <w:sz w:val="22"/>
              </w:rPr>
              <w:t xml:space="preserve"> подряда </w:t>
            </w:r>
            <w:r w:rsidRPr="002215ED">
              <w:rPr>
                <w:sz w:val="22"/>
              </w:rPr>
              <w:t xml:space="preserve">составляет </w:t>
            </w:r>
            <w:r w:rsidRPr="002215ED">
              <w:rPr>
                <w:bCs/>
                <w:iCs/>
                <w:sz w:val="22"/>
              </w:rPr>
              <w:t>122 012,22 рублей</w:t>
            </w:r>
            <w:r>
              <w:rPr>
                <w:bCs/>
                <w:iCs/>
                <w:sz w:val="22"/>
              </w:rPr>
              <w:t xml:space="preserve"> и</w:t>
            </w:r>
            <w:r w:rsidRPr="002215ED">
              <w:rPr>
                <w:bCs/>
                <w:iCs/>
                <w:sz w:val="22"/>
              </w:rPr>
              <w:t xml:space="preserve"> 132 753,69 рублей. Разницу в стоимости между заключенными договорами и выделенным из районного бюджета </w:t>
            </w:r>
            <w:r w:rsidR="000A48FE" w:rsidRPr="002215ED">
              <w:rPr>
                <w:bCs/>
                <w:iCs/>
                <w:sz w:val="22"/>
              </w:rPr>
              <w:t xml:space="preserve">финансированием </w:t>
            </w:r>
            <w:r w:rsidRPr="002215ED">
              <w:rPr>
                <w:bCs/>
                <w:iCs/>
                <w:sz w:val="22"/>
              </w:rPr>
              <w:t xml:space="preserve">предполагалось профинансировать за счет бюджета </w:t>
            </w:r>
            <w:r>
              <w:rPr>
                <w:color w:val="000000"/>
                <w:sz w:val="22"/>
              </w:rPr>
              <w:t>сельского поселения</w:t>
            </w:r>
            <w:r w:rsidRPr="002215ED">
              <w:rPr>
                <w:color w:val="000000"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2215ED">
              <w:rPr>
                <w:sz w:val="22"/>
              </w:rPr>
              <w:t xml:space="preserve">В настоящий момент работы по заключенным договорам </w:t>
            </w:r>
            <w:r w:rsidR="000A48FE">
              <w:rPr>
                <w:sz w:val="22"/>
              </w:rPr>
              <w:t>продолжаются</w:t>
            </w:r>
            <w:r w:rsidRPr="002215ED">
              <w:rPr>
                <w:sz w:val="22"/>
              </w:rPr>
              <w:t>. Завершение работ планируется в 2025 году.</w:t>
            </w:r>
          </w:p>
        </w:tc>
      </w:tr>
      <w:tr w:rsidR="007C038E" w:rsidRPr="00B665C5" w:rsidTr="00F51CA2">
        <w:trPr>
          <w:trHeight w:val="5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0F0A92" w:rsidRDefault="007C038E" w:rsidP="002817E9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en-US" w:eastAsia="ru-RU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665C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«Чистая вода»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8E" w:rsidRPr="00B665C5" w:rsidRDefault="007C038E" w:rsidP="002817E9">
            <w:pPr>
              <w:widowControl w:val="0"/>
              <w:tabs>
                <w:tab w:val="left" w:pos="567"/>
              </w:tabs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B665C5">
              <w:rPr>
                <w:sz w:val="22"/>
              </w:rPr>
              <w:t>На 2024 год в рамках МП «Чистая вода» мероприятий не запланировано</w:t>
            </w:r>
          </w:p>
        </w:tc>
      </w:tr>
      <w:tr w:rsidR="007C038E" w:rsidRPr="00C875FB" w:rsidTr="00F51CA2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E" w:rsidRPr="00C875FB" w:rsidRDefault="007C038E" w:rsidP="002817E9">
            <w:pPr>
              <w:tabs>
                <w:tab w:val="left" w:pos="567"/>
              </w:tabs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E" w:rsidRPr="000F0A92" w:rsidRDefault="007C038E" w:rsidP="002817E9">
            <w:pPr>
              <w:tabs>
                <w:tab w:val="left" w:pos="567"/>
              </w:tabs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0F0A92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38E" w:rsidRPr="000F0A92" w:rsidRDefault="007C038E" w:rsidP="002817E9">
            <w:pPr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val="en-US" w:eastAsia="ru-RU"/>
              </w:rPr>
            </w:pPr>
            <w:r w:rsidRPr="000F0A92">
              <w:rPr>
                <w:rFonts w:eastAsia="Times New Roman"/>
                <w:b/>
                <w:bCs/>
                <w:color w:val="000000"/>
                <w:sz w:val="22"/>
                <w:lang w:val="en-US" w:eastAsia="ru-RU"/>
              </w:rPr>
              <w:t>2 181 023</w:t>
            </w:r>
            <w:r w:rsidRPr="000F0A92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,</w:t>
            </w:r>
            <w:r w:rsidRPr="000F0A92">
              <w:rPr>
                <w:rFonts w:eastAsia="Times New Roman"/>
                <w:b/>
                <w:bCs/>
                <w:color w:val="000000"/>
                <w:sz w:val="22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38E" w:rsidRPr="000F0A92" w:rsidRDefault="007C038E" w:rsidP="002817E9">
            <w:pPr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0F0A92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1 678 409,3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8E" w:rsidRPr="000F0A92" w:rsidRDefault="007C038E" w:rsidP="002817E9">
            <w:pPr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0F0A92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77 %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38E" w:rsidRPr="00C875FB" w:rsidRDefault="007C038E" w:rsidP="002817E9">
            <w:pPr>
              <w:tabs>
                <w:tab w:val="left" w:pos="567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highlight w:val="yellow"/>
                <w:lang w:eastAsia="ru-RU"/>
              </w:rPr>
            </w:pPr>
          </w:p>
        </w:tc>
      </w:tr>
    </w:tbl>
    <w:p w:rsidR="007C038E" w:rsidRDefault="007C038E" w:rsidP="00286FF3">
      <w:pPr>
        <w:pStyle w:val="1"/>
        <w:tabs>
          <w:tab w:val="left" w:pos="567"/>
        </w:tabs>
        <w:rPr>
          <w:szCs w:val="26"/>
        </w:rPr>
      </w:pPr>
    </w:p>
    <w:p w:rsidR="003D5965" w:rsidRDefault="000F3D08" w:rsidP="00A72198">
      <w:pPr>
        <w:pStyle w:val="1"/>
        <w:tabs>
          <w:tab w:val="left" w:pos="0"/>
        </w:tabs>
        <w:rPr>
          <w:szCs w:val="26"/>
        </w:rPr>
      </w:pPr>
      <w:r w:rsidRPr="00055570">
        <w:rPr>
          <w:szCs w:val="26"/>
        </w:rPr>
        <w:t>Р</w:t>
      </w:r>
      <w:r w:rsidR="001A3CE6" w:rsidRPr="00055570">
        <w:rPr>
          <w:szCs w:val="26"/>
        </w:rPr>
        <w:t>АЗДЕЛ</w:t>
      </w:r>
      <w:r w:rsidR="003D5965" w:rsidRPr="00055570">
        <w:rPr>
          <w:szCs w:val="26"/>
        </w:rPr>
        <w:t xml:space="preserve"> 3. УПРАВЛЕНИЕ МУНИЦИПАЛЬН</w:t>
      </w:r>
      <w:r w:rsidR="00B911A3" w:rsidRPr="00055570">
        <w:rPr>
          <w:szCs w:val="26"/>
        </w:rPr>
        <w:t>ЫМ ИМУЩЕСТВОМ</w:t>
      </w:r>
    </w:p>
    <w:p w:rsidR="00055570" w:rsidRPr="00055570" w:rsidRDefault="00055570" w:rsidP="00286FF3">
      <w:pPr>
        <w:tabs>
          <w:tab w:val="left" w:pos="567"/>
        </w:tabs>
      </w:pPr>
    </w:p>
    <w:p w:rsidR="00977889" w:rsidRPr="00055570" w:rsidRDefault="001A46D5" w:rsidP="00A72198">
      <w:pPr>
        <w:tabs>
          <w:tab w:val="left" w:pos="0"/>
        </w:tabs>
        <w:ind w:firstLine="0"/>
        <w:jc w:val="center"/>
        <w:rPr>
          <w:rFonts w:eastAsia="Times New Roman"/>
          <w:b/>
          <w:szCs w:val="26"/>
          <w:lang w:eastAsia="ru-RU"/>
        </w:rPr>
      </w:pPr>
      <w:r w:rsidRPr="00055570">
        <w:rPr>
          <w:rFonts w:eastAsia="Times New Roman"/>
          <w:b/>
          <w:szCs w:val="26"/>
          <w:lang w:eastAsia="ru-RU"/>
        </w:rPr>
        <w:t>3.1</w:t>
      </w:r>
      <w:r w:rsidR="007A2308" w:rsidRPr="00055570">
        <w:rPr>
          <w:rFonts w:eastAsia="Times New Roman"/>
          <w:b/>
          <w:szCs w:val="26"/>
          <w:lang w:eastAsia="ru-RU"/>
        </w:rPr>
        <w:t>.</w:t>
      </w:r>
      <w:r w:rsidR="00027054" w:rsidRPr="00055570">
        <w:rPr>
          <w:rFonts w:eastAsia="Times New Roman"/>
          <w:b/>
          <w:szCs w:val="26"/>
          <w:lang w:eastAsia="ru-RU"/>
        </w:rPr>
        <w:t xml:space="preserve"> </w:t>
      </w:r>
      <w:r w:rsidR="00073186" w:rsidRPr="00055570">
        <w:rPr>
          <w:rFonts w:eastAsia="Times New Roman"/>
          <w:b/>
          <w:szCs w:val="26"/>
          <w:lang w:eastAsia="ru-RU"/>
        </w:rPr>
        <w:t>И</w:t>
      </w:r>
      <w:r w:rsidR="00027054" w:rsidRPr="00055570">
        <w:rPr>
          <w:rFonts w:eastAsia="Times New Roman"/>
          <w:b/>
          <w:szCs w:val="26"/>
          <w:lang w:eastAsia="ru-RU"/>
        </w:rPr>
        <w:t>мущественны</w:t>
      </w:r>
      <w:r w:rsidR="00073186" w:rsidRPr="00055570">
        <w:rPr>
          <w:rFonts w:eastAsia="Times New Roman"/>
          <w:b/>
          <w:szCs w:val="26"/>
          <w:lang w:eastAsia="ru-RU"/>
        </w:rPr>
        <w:t>е</w:t>
      </w:r>
      <w:r w:rsidR="00027054" w:rsidRPr="00055570">
        <w:rPr>
          <w:rFonts w:eastAsia="Times New Roman"/>
          <w:b/>
          <w:szCs w:val="26"/>
          <w:lang w:eastAsia="ru-RU"/>
        </w:rPr>
        <w:t xml:space="preserve"> отношени</w:t>
      </w:r>
      <w:r w:rsidR="00073186" w:rsidRPr="00055570">
        <w:rPr>
          <w:rFonts w:eastAsia="Times New Roman"/>
          <w:b/>
          <w:szCs w:val="26"/>
          <w:lang w:eastAsia="ru-RU"/>
        </w:rPr>
        <w:t>я</w:t>
      </w:r>
    </w:p>
    <w:p w:rsidR="0010705A" w:rsidRDefault="0010705A" w:rsidP="00444A9A">
      <w:pPr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/>
          <w:szCs w:val="26"/>
          <w:lang w:eastAsia="ru-RU"/>
        </w:rPr>
      </w:pPr>
      <w:r w:rsidRPr="00055570">
        <w:rPr>
          <w:rFonts w:eastAsia="Times New Roman"/>
          <w:szCs w:val="26"/>
          <w:lang w:eastAsia="ru-RU"/>
        </w:rPr>
        <w:t>Администрация Заполярного района осуществляет полномочия в сфере имущественных отношений</w:t>
      </w:r>
      <w:r w:rsidR="00AE2965" w:rsidRPr="00055570">
        <w:rPr>
          <w:rFonts w:eastAsia="Times New Roman"/>
          <w:szCs w:val="26"/>
          <w:lang w:eastAsia="ru-RU"/>
        </w:rPr>
        <w:t xml:space="preserve">. </w:t>
      </w:r>
      <w:r w:rsidRPr="00055570">
        <w:rPr>
          <w:rFonts w:eastAsia="Times New Roman"/>
          <w:szCs w:val="26"/>
          <w:lang w:eastAsia="ru-RU"/>
        </w:rPr>
        <w:t>Данные функции возложены на Управление муниципального имущества Администрации Заполярного района (</w:t>
      </w:r>
      <w:r w:rsidR="00AE2965" w:rsidRPr="00055570">
        <w:rPr>
          <w:rFonts w:eastAsia="Times New Roman"/>
          <w:szCs w:val="26"/>
          <w:lang w:eastAsia="ru-RU"/>
        </w:rPr>
        <w:t xml:space="preserve">далее – </w:t>
      </w:r>
      <w:r w:rsidR="00777FF5" w:rsidRPr="00055570">
        <w:rPr>
          <w:rFonts w:eastAsia="Times New Roman"/>
          <w:szCs w:val="26"/>
          <w:lang w:eastAsia="ru-RU"/>
        </w:rPr>
        <w:t xml:space="preserve">УМИ, Управление). </w:t>
      </w:r>
      <w:r w:rsidRPr="00055570">
        <w:rPr>
          <w:rFonts w:eastAsia="Times New Roman"/>
          <w:szCs w:val="26"/>
          <w:lang w:eastAsia="ru-RU"/>
        </w:rPr>
        <w:t>У</w:t>
      </w:r>
      <w:r w:rsidR="00AE2965" w:rsidRPr="00055570">
        <w:rPr>
          <w:rFonts w:eastAsia="Times New Roman"/>
          <w:szCs w:val="26"/>
          <w:lang w:eastAsia="ru-RU"/>
        </w:rPr>
        <w:t>правление</w:t>
      </w:r>
      <w:r w:rsidR="00EF4F4D" w:rsidRPr="00055570">
        <w:rPr>
          <w:rFonts w:eastAsia="Times New Roman"/>
          <w:szCs w:val="26"/>
          <w:lang w:eastAsia="ru-RU"/>
        </w:rPr>
        <w:t xml:space="preserve"> ведет уче</w:t>
      </w:r>
      <w:r w:rsidRPr="00055570">
        <w:rPr>
          <w:rFonts w:eastAsia="Times New Roman"/>
          <w:szCs w:val="26"/>
          <w:lang w:eastAsia="ru-RU"/>
        </w:rPr>
        <w:t>т объектов муниципального имущества и единый реестр муниципального имущества</w:t>
      </w:r>
      <w:r w:rsidR="0060000F" w:rsidRPr="00055570">
        <w:rPr>
          <w:rFonts w:eastAsia="Times New Roman"/>
          <w:szCs w:val="26"/>
          <w:lang w:eastAsia="ru-RU"/>
        </w:rPr>
        <w:t xml:space="preserve"> (размещен для открытого доступа на официальном сайте Заполярного района </w:t>
      </w:r>
      <w:r w:rsidR="004E282D" w:rsidRPr="004E282D">
        <w:rPr>
          <w:rFonts w:eastAsia="Times New Roman"/>
          <w:szCs w:val="26"/>
          <w:lang w:val="en-US" w:eastAsia="ru-RU"/>
        </w:rPr>
        <w:t>https</w:t>
      </w:r>
      <w:r w:rsidR="004E282D" w:rsidRPr="004E282D">
        <w:rPr>
          <w:rFonts w:eastAsia="Times New Roman"/>
          <w:szCs w:val="26"/>
          <w:lang w:eastAsia="ru-RU"/>
        </w:rPr>
        <w:t xml:space="preserve">: </w:t>
      </w:r>
      <w:r w:rsidR="004E282D" w:rsidRPr="004E282D">
        <w:rPr>
          <w:rFonts w:eastAsia="Times New Roman"/>
          <w:szCs w:val="26"/>
          <w:lang w:val="en-US" w:eastAsia="ru-RU"/>
        </w:rPr>
        <w:t>zapolyarnyj</w:t>
      </w:r>
      <w:r w:rsidR="004E282D" w:rsidRPr="004E282D">
        <w:rPr>
          <w:rFonts w:eastAsia="Times New Roman"/>
          <w:szCs w:val="26"/>
          <w:lang w:eastAsia="ru-RU"/>
        </w:rPr>
        <w:t>-</w:t>
      </w:r>
      <w:r w:rsidR="004E282D" w:rsidRPr="004E282D">
        <w:rPr>
          <w:rFonts w:eastAsia="Times New Roman"/>
          <w:szCs w:val="26"/>
          <w:lang w:val="en-US" w:eastAsia="ru-RU"/>
        </w:rPr>
        <w:t>r</w:t>
      </w:r>
      <w:r w:rsidR="004E282D" w:rsidRPr="004E282D">
        <w:rPr>
          <w:rFonts w:eastAsia="Times New Roman"/>
          <w:szCs w:val="26"/>
          <w:lang w:eastAsia="ru-RU"/>
        </w:rPr>
        <w:t>83.</w:t>
      </w:r>
      <w:r w:rsidR="004E282D" w:rsidRPr="004E282D">
        <w:rPr>
          <w:rFonts w:eastAsia="Times New Roman"/>
          <w:szCs w:val="26"/>
          <w:lang w:val="en-US" w:eastAsia="ru-RU"/>
        </w:rPr>
        <w:t>gosweb</w:t>
      </w:r>
      <w:r w:rsidR="004E282D" w:rsidRPr="004E282D">
        <w:rPr>
          <w:rFonts w:eastAsia="Times New Roman"/>
          <w:szCs w:val="26"/>
          <w:lang w:eastAsia="ru-RU"/>
        </w:rPr>
        <w:t>.</w:t>
      </w:r>
      <w:r w:rsidR="004E282D" w:rsidRPr="004E282D">
        <w:rPr>
          <w:rFonts w:eastAsia="Times New Roman"/>
          <w:szCs w:val="26"/>
          <w:lang w:val="en-US" w:eastAsia="ru-RU"/>
        </w:rPr>
        <w:t>gosuslugi</w:t>
      </w:r>
      <w:r w:rsidR="004E282D" w:rsidRPr="004E282D">
        <w:rPr>
          <w:rFonts w:eastAsia="Times New Roman"/>
          <w:szCs w:val="26"/>
          <w:lang w:eastAsia="ru-RU"/>
        </w:rPr>
        <w:t>.</w:t>
      </w:r>
      <w:r w:rsidR="004E282D">
        <w:rPr>
          <w:rFonts w:eastAsia="Times New Roman"/>
          <w:szCs w:val="26"/>
          <w:lang w:val="en-US" w:eastAsia="ru-RU"/>
        </w:rPr>
        <w:t>ru</w:t>
      </w:r>
      <w:r w:rsidR="0060000F" w:rsidRPr="00055570">
        <w:rPr>
          <w:rFonts w:eastAsia="Times New Roman"/>
          <w:szCs w:val="26"/>
          <w:lang w:eastAsia="ru-RU"/>
        </w:rPr>
        <w:t>)</w:t>
      </w:r>
      <w:r w:rsidRPr="00055570">
        <w:rPr>
          <w:rFonts w:eastAsia="Times New Roman"/>
          <w:szCs w:val="26"/>
          <w:lang w:eastAsia="ru-RU"/>
        </w:rPr>
        <w:t xml:space="preserve">. </w:t>
      </w:r>
    </w:p>
    <w:p w:rsidR="00055570" w:rsidRPr="00A343A6" w:rsidRDefault="00055570" w:rsidP="00444A9A">
      <w:pPr>
        <w:tabs>
          <w:tab w:val="left" w:pos="567"/>
          <w:tab w:val="left" w:pos="1134"/>
          <w:tab w:val="left" w:pos="1560"/>
        </w:tabs>
        <w:ind w:firstLine="567"/>
        <w:rPr>
          <w:rFonts w:eastAsia="Times New Roman"/>
          <w:sz w:val="12"/>
          <w:szCs w:val="12"/>
        </w:rPr>
      </w:pPr>
      <w:r w:rsidRPr="00A343A6">
        <w:rPr>
          <w:rFonts w:eastAsia="Times New Roman"/>
          <w:szCs w:val="26"/>
        </w:rPr>
        <w:t>В реестре муниципального имущества Заполярного района по состоянию на</w:t>
      </w:r>
      <w:r w:rsidR="00B07684">
        <w:rPr>
          <w:rFonts w:eastAsia="Times New Roman"/>
          <w:szCs w:val="26"/>
        </w:rPr>
        <w:t> </w:t>
      </w:r>
      <w:r w:rsidRPr="00A343A6">
        <w:rPr>
          <w:rFonts w:eastAsia="Times New Roman"/>
          <w:szCs w:val="26"/>
        </w:rPr>
        <w:t>31.12.2024 содержатся сведения о муниципальном имуществе общей стоимостью</w:t>
      </w:r>
      <w:r>
        <w:rPr>
          <w:rFonts w:eastAsia="Times New Roman"/>
          <w:szCs w:val="26"/>
        </w:rPr>
        <w:t xml:space="preserve"> </w:t>
      </w:r>
      <w:r w:rsidRPr="00DA2909">
        <w:rPr>
          <w:rFonts w:eastAsia="Times New Roman"/>
          <w:b/>
          <w:szCs w:val="26"/>
        </w:rPr>
        <w:t>4 267,</w:t>
      </w:r>
      <w:r w:rsidR="00B04F0B">
        <w:rPr>
          <w:rFonts w:eastAsia="Times New Roman"/>
          <w:b/>
          <w:szCs w:val="26"/>
        </w:rPr>
        <w:t>4</w:t>
      </w:r>
      <w:r w:rsidRPr="00A343A6">
        <w:rPr>
          <w:rFonts w:eastAsia="Times New Roman"/>
          <w:szCs w:val="26"/>
        </w:rPr>
        <w:t xml:space="preserve"> млн рублей (из них 119,7 млн рублей – стоимость земельных участков, находящихся в с</w:t>
      </w:r>
      <w:r w:rsidR="00367FC1">
        <w:rPr>
          <w:rFonts w:eastAsia="Times New Roman"/>
          <w:szCs w:val="26"/>
        </w:rPr>
        <w:t>обственности Заполярного района;</w:t>
      </w:r>
      <w:r w:rsidRPr="00A343A6">
        <w:rPr>
          <w:rFonts w:eastAsia="Times New Roman"/>
          <w:szCs w:val="26"/>
        </w:rPr>
        <w:t xml:space="preserve"> 4</w:t>
      </w:r>
      <w:r>
        <w:rPr>
          <w:rFonts w:eastAsia="Times New Roman"/>
          <w:szCs w:val="26"/>
        </w:rPr>
        <w:t> </w:t>
      </w:r>
      <w:r w:rsidRPr="00A343A6">
        <w:rPr>
          <w:rFonts w:eastAsia="Times New Roman"/>
          <w:szCs w:val="26"/>
        </w:rPr>
        <w:t>147</w:t>
      </w:r>
      <w:r>
        <w:rPr>
          <w:rFonts w:eastAsia="Times New Roman"/>
          <w:szCs w:val="26"/>
        </w:rPr>
        <w:t>,</w:t>
      </w:r>
      <w:r w:rsidR="00B04F0B">
        <w:rPr>
          <w:rFonts w:eastAsia="Times New Roman"/>
          <w:szCs w:val="26"/>
        </w:rPr>
        <w:t>7</w:t>
      </w:r>
      <w:r w:rsidRPr="00A343A6">
        <w:rPr>
          <w:rFonts w:eastAsia="Times New Roman"/>
          <w:szCs w:val="26"/>
        </w:rPr>
        <w:t xml:space="preserve"> млн рублей – стоимость иного недвижимого и движимого имущества).</w:t>
      </w:r>
    </w:p>
    <w:p w:rsidR="00C56DF0" w:rsidRPr="00C875FB" w:rsidRDefault="00C56DF0" w:rsidP="00444A9A">
      <w:pPr>
        <w:tabs>
          <w:tab w:val="left" w:pos="567"/>
        </w:tabs>
        <w:ind w:firstLine="567"/>
        <w:rPr>
          <w:szCs w:val="26"/>
          <w:highlight w:val="yellow"/>
        </w:rPr>
      </w:pPr>
    </w:p>
    <w:p w:rsidR="0010705A" w:rsidRDefault="0010705A" w:rsidP="00444A9A">
      <w:pPr>
        <w:tabs>
          <w:tab w:val="left" w:pos="567"/>
        </w:tabs>
        <w:ind w:firstLine="567"/>
        <w:rPr>
          <w:szCs w:val="26"/>
        </w:rPr>
      </w:pPr>
      <w:r w:rsidRPr="00B04F01">
        <w:rPr>
          <w:szCs w:val="26"/>
        </w:rPr>
        <w:t>В 20</w:t>
      </w:r>
      <w:r w:rsidR="00B04F01">
        <w:rPr>
          <w:szCs w:val="26"/>
        </w:rPr>
        <w:t>24</w:t>
      </w:r>
      <w:r w:rsidRPr="00B04F01">
        <w:rPr>
          <w:szCs w:val="26"/>
        </w:rPr>
        <w:t xml:space="preserve"> году УМИ оформило </w:t>
      </w:r>
      <w:r w:rsidRPr="00B04F01">
        <w:rPr>
          <w:b/>
          <w:szCs w:val="26"/>
        </w:rPr>
        <w:t xml:space="preserve">государственную регистрацию права собственности на </w:t>
      </w:r>
      <w:r w:rsidR="00DB16DB" w:rsidRPr="00B04F01">
        <w:rPr>
          <w:b/>
          <w:szCs w:val="26"/>
        </w:rPr>
        <w:t>объекты</w:t>
      </w:r>
      <w:r w:rsidRPr="00B04F01">
        <w:rPr>
          <w:b/>
          <w:szCs w:val="26"/>
        </w:rPr>
        <w:t xml:space="preserve"> недвижимого имущества</w:t>
      </w:r>
      <w:r w:rsidRPr="00B04F01">
        <w:rPr>
          <w:szCs w:val="26"/>
        </w:rPr>
        <w:t xml:space="preserve">, в </w:t>
      </w:r>
      <w:r w:rsidR="00B04F01">
        <w:rPr>
          <w:szCs w:val="26"/>
        </w:rPr>
        <w:t>т.ч.</w:t>
      </w:r>
      <w:r w:rsidRPr="00B04F01">
        <w:rPr>
          <w:szCs w:val="26"/>
        </w:rPr>
        <w:t>:</w:t>
      </w:r>
    </w:p>
    <w:p w:rsidR="00B04F01" w:rsidRPr="00A16EF8" w:rsidRDefault="00A16EF8" w:rsidP="00444A9A">
      <w:pPr>
        <w:tabs>
          <w:tab w:val="left" w:pos="567"/>
          <w:tab w:val="left" w:pos="1560"/>
        </w:tabs>
        <w:ind w:firstLine="567"/>
        <w:rPr>
          <w:szCs w:val="26"/>
          <w:u w:val="single"/>
        </w:rPr>
      </w:pPr>
      <w:r>
        <w:rPr>
          <w:szCs w:val="26"/>
          <w:u w:val="single"/>
        </w:rPr>
        <w:t>о</w:t>
      </w:r>
      <w:r w:rsidR="00B04F01" w:rsidRPr="00A16EF8">
        <w:rPr>
          <w:szCs w:val="26"/>
          <w:u w:val="single"/>
        </w:rPr>
        <w:t>бъекты недвижимости:</w:t>
      </w:r>
    </w:p>
    <w:p w:rsidR="00B04F01" w:rsidRDefault="00B04F01" w:rsidP="00444A9A">
      <w:pPr>
        <w:pStyle w:val="ab"/>
        <w:numPr>
          <w:ilvl w:val="2"/>
          <w:numId w:val="13"/>
        </w:numPr>
        <w:tabs>
          <w:tab w:val="left" w:pos="567"/>
        </w:tabs>
        <w:spacing w:after="200"/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нежилое здание «Гараж для большегрузных маш</w:t>
      </w:r>
      <w:r w:rsidR="00A16EF8">
        <w:rPr>
          <w:sz w:val="26"/>
          <w:szCs w:val="26"/>
        </w:rPr>
        <w:t>ин с пристроенными помещениями» (</w:t>
      </w:r>
      <w:r>
        <w:rPr>
          <w:sz w:val="26"/>
          <w:szCs w:val="26"/>
        </w:rPr>
        <w:t>с. Нижняя Пеша, ул. Северная, д. 11</w:t>
      </w:r>
      <w:r w:rsidR="00A16EF8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B04F01" w:rsidRPr="005C57D9" w:rsidRDefault="00A16EF8" w:rsidP="00444A9A">
      <w:pPr>
        <w:pStyle w:val="ab"/>
        <w:numPr>
          <w:ilvl w:val="2"/>
          <w:numId w:val="13"/>
        </w:numPr>
        <w:tabs>
          <w:tab w:val="left" w:pos="567"/>
        </w:tabs>
        <w:spacing w:after="200"/>
        <w:ind w:left="0" w:firstLine="567"/>
        <w:rPr>
          <w:sz w:val="26"/>
          <w:szCs w:val="26"/>
        </w:rPr>
      </w:pPr>
      <w:r>
        <w:rPr>
          <w:sz w:val="26"/>
          <w:szCs w:val="26"/>
        </w:rPr>
        <w:t>ЛЭП (</w:t>
      </w:r>
      <w:r w:rsidR="00B04F01" w:rsidRPr="005C57D9">
        <w:rPr>
          <w:sz w:val="26"/>
          <w:szCs w:val="26"/>
        </w:rPr>
        <w:t>с. Несь</w:t>
      </w:r>
      <w:r>
        <w:rPr>
          <w:sz w:val="26"/>
          <w:szCs w:val="26"/>
        </w:rPr>
        <w:t>)</w:t>
      </w:r>
      <w:r w:rsidR="00B04F01" w:rsidRPr="005C57D9">
        <w:rPr>
          <w:sz w:val="26"/>
          <w:szCs w:val="26"/>
        </w:rPr>
        <w:t>;</w:t>
      </w:r>
    </w:p>
    <w:p w:rsidR="00763A2B" w:rsidRDefault="00B04F01" w:rsidP="00444A9A">
      <w:pPr>
        <w:pStyle w:val="ab"/>
        <w:numPr>
          <w:ilvl w:val="2"/>
          <w:numId w:val="13"/>
        </w:numPr>
        <w:tabs>
          <w:tab w:val="left" w:pos="567"/>
        </w:tabs>
        <w:spacing w:after="200"/>
        <w:ind w:left="0" w:firstLine="567"/>
        <w:rPr>
          <w:sz w:val="26"/>
          <w:szCs w:val="26"/>
        </w:rPr>
      </w:pPr>
      <w:r>
        <w:rPr>
          <w:sz w:val="26"/>
          <w:szCs w:val="26"/>
        </w:rPr>
        <w:t>нежилое здание «Реконструкция объекта незавершенного строительства в</w:t>
      </w:r>
      <w:r w:rsidR="00B07684">
        <w:rPr>
          <w:sz w:val="26"/>
          <w:szCs w:val="26"/>
        </w:rPr>
        <w:t> </w:t>
      </w:r>
      <w:r>
        <w:rPr>
          <w:sz w:val="26"/>
          <w:szCs w:val="26"/>
        </w:rPr>
        <w:t>с.</w:t>
      </w:r>
      <w:r w:rsidR="00367FC1">
        <w:rPr>
          <w:sz w:val="26"/>
          <w:szCs w:val="26"/>
        </w:rPr>
        <w:t> </w:t>
      </w:r>
      <w:r>
        <w:rPr>
          <w:sz w:val="26"/>
          <w:szCs w:val="26"/>
        </w:rPr>
        <w:t>Ома под ангар для</w:t>
      </w:r>
      <w:r w:rsidR="00A16EF8">
        <w:rPr>
          <w:sz w:val="26"/>
          <w:szCs w:val="26"/>
        </w:rPr>
        <w:t xml:space="preserve"> сельскохозяйственной техники» (</w:t>
      </w:r>
      <w:r>
        <w:rPr>
          <w:sz w:val="26"/>
          <w:szCs w:val="26"/>
        </w:rPr>
        <w:t>с. Ома</w:t>
      </w:r>
      <w:r w:rsidR="00A16EF8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A16EF8" w:rsidRPr="00A16EF8" w:rsidRDefault="00A16EF8" w:rsidP="00444A9A">
      <w:pPr>
        <w:pStyle w:val="ab"/>
        <w:tabs>
          <w:tab w:val="left" w:pos="567"/>
        </w:tabs>
        <w:spacing w:after="200"/>
        <w:ind w:left="851" w:firstLine="567"/>
        <w:rPr>
          <w:sz w:val="26"/>
          <w:szCs w:val="26"/>
        </w:rPr>
      </w:pPr>
    </w:p>
    <w:p w:rsidR="00763A2B" w:rsidRPr="00A16EF8" w:rsidRDefault="00763A2B" w:rsidP="00444A9A">
      <w:pPr>
        <w:pStyle w:val="ab"/>
        <w:tabs>
          <w:tab w:val="left" w:pos="567"/>
        </w:tabs>
        <w:ind w:left="0" w:firstLine="567"/>
        <w:rPr>
          <w:b/>
          <w:sz w:val="26"/>
          <w:szCs w:val="26"/>
        </w:rPr>
      </w:pPr>
      <w:r w:rsidRPr="00A16EF8">
        <w:rPr>
          <w:sz w:val="26"/>
          <w:szCs w:val="26"/>
        </w:rPr>
        <w:t>В</w:t>
      </w:r>
      <w:r w:rsidR="00A16EF8" w:rsidRPr="00A16EF8">
        <w:rPr>
          <w:sz w:val="26"/>
          <w:szCs w:val="26"/>
        </w:rPr>
        <w:t xml:space="preserve"> 2024</w:t>
      </w:r>
      <w:r w:rsidRPr="00A16EF8">
        <w:rPr>
          <w:sz w:val="26"/>
          <w:szCs w:val="26"/>
        </w:rPr>
        <w:t xml:space="preserve"> году передано</w:t>
      </w:r>
      <w:r w:rsidRPr="00A16EF8">
        <w:rPr>
          <w:b/>
          <w:sz w:val="26"/>
          <w:szCs w:val="26"/>
        </w:rPr>
        <w:t xml:space="preserve"> движимое имущество, приобретенное на основании муниципального контракта:</w:t>
      </w:r>
    </w:p>
    <w:p w:rsidR="00763A2B" w:rsidRPr="00A16EF8" w:rsidRDefault="00763A2B" w:rsidP="00B51B3A">
      <w:pPr>
        <w:tabs>
          <w:tab w:val="left" w:pos="567"/>
          <w:tab w:val="left" w:pos="993"/>
        </w:tabs>
        <w:ind w:firstLine="567"/>
        <w:rPr>
          <w:b/>
          <w:szCs w:val="26"/>
          <w:u w:val="single"/>
        </w:rPr>
      </w:pPr>
      <w:r w:rsidRPr="00A16EF8">
        <w:rPr>
          <w:b/>
          <w:szCs w:val="26"/>
          <w:u w:val="single"/>
        </w:rPr>
        <w:t>МКУ ЗР «Северное»:</w:t>
      </w:r>
    </w:p>
    <w:p w:rsidR="00B51B3A" w:rsidRDefault="00367FC1" w:rsidP="00B51B3A">
      <w:pPr>
        <w:pStyle w:val="ab"/>
        <w:numPr>
          <w:ilvl w:val="0"/>
          <w:numId w:val="42"/>
        </w:numPr>
        <w:tabs>
          <w:tab w:val="left" w:pos="567"/>
          <w:tab w:val="left" w:pos="851"/>
        </w:tabs>
        <w:spacing w:after="200"/>
        <w:ind w:left="0" w:firstLine="567"/>
        <w:rPr>
          <w:sz w:val="26"/>
          <w:szCs w:val="26"/>
        </w:rPr>
      </w:pPr>
      <w:r>
        <w:rPr>
          <w:sz w:val="26"/>
          <w:szCs w:val="26"/>
        </w:rPr>
        <w:t>5-</w:t>
      </w:r>
      <w:r w:rsidR="00A16EF8" w:rsidRPr="00DD6F90">
        <w:rPr>
          <w:sz w:val="26"/>
          <w:szCs w:val="26"/>
        </w:rPr>
        <w:t>тонный контейнер в д. Вижас;</w:t>
      </w:r>
    </w:p>
    <w:p w:rsidR="00B51B3A" w:rsidRDefault="00B51B3A" w:rsidP="00B51B3A">
      <w:pPr>
        <w:pStyle w:val="ab"/>
        <w:numPr>
          <w:ilvl w:val="0"/>
          <w:numId w:val="42"/>
        </w:numPr>
        <w:tabs>
          <w:tab w:val="left" w:pos="567"/>
          <w:tab w:val="left" w:pos="851"/>
        </w:tabs>
        <w:spacing w:after="200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16EF8" w:rsidRPr="00B51B3A">
        <w:rPr>
          <w:sz w:val="26"/>
          <w:szCs w:val="26"/>
        </w:rPr>
        <w:t>контейнерные площадки в с. Несь (3 шт.) с передвижными контейнерами (12 шт.);</w:t>
      </w:r>
    </w:p>
    <w:p w:rsidR="00B51B3A" w:rsidRDefault="00B51B3A" w:rsidP="00B51B3A">
      <w:pPr>
        <w:pStyle w:val="ab"/>
        <w:numPr>
          <w:ilvl w:val="0"/>
          <w:numId w:val="42"/>
        </w:numPr>
        <w:tabs>
          <w:tab w:val="left" w:pos="567"/>
          <w:tab w:val="left" w:pos="851"/>
        </w:tabs>
        <w:spacing w:after="200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16EF8" w:rsidRPr="00B51B3A">
        <w:rPr>
          <w:sz w:val="26"/>
          <w:szCs w:val="26"/>
        </w:rPr>
        <w:t>контейнерные площадки в с. Несь (5 шт.) с пластиковыми контейнерами (15 шт.);</w:t>
      </w:r>
    </w:p>
    <w:p w:rsidR="00B51B3A" w:rsidRDefault="00B51B3A" w:rsidP="00B51B3A">
      <w:pPr>
        <w:pStyle w:val="ab"/>
        <w:numPr>
          <w:ilvl w:val="0"/>
          <w:numId w:val="42"/>
        </w:numPr>
        <w:tabs>
          <w:tab w:val="left" w:pos="567"/>
          <w:tab w:val="left" w:pos="851"/>
        </w:tabs>
        <w:spacing w:after="200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16EF8" w:rsidRPr="00B51B3A">
        <w:rPr>
          <w:sz w:val="26"/>
          <w:szCs w:val="26"/>
        </w:rPr>
        <w:t>извещатель пожарный ИП 212-142 (116 шт.);</w:t>
      </w:r>
    </w:p>
    <w:p w:rsidR="00B51B3A" w:rsidRDefault="00B51B3A" w:rsidP="00B51B3A">
      <w:pPr>
        <w:pStyle w:val="ab"/>
        <w:numPr>
          <w:ilvl w:val="0"/>
          <w:numId w:val="42"/>
        </w:numPr>
        <w:tabs>
          <w:tab w:val="left" w:pos="567"/>
          <w:tab w:val="left" w:pos="851"/>
        </w:tabs>
        <w:spacing w:after="200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16EF8" w:rsidRPr="00B51B3A">
        <w:rPr>
          <w:sz w:val="26"/>
          <w:szCs w:val="26"/>
        </w:rPr>
        <w:t>ангар в с. Великовисочное;</w:t>
      </w:r>
    </w:p>
    <w:p w:rsidR="00B51B3A" w:rsidRDefault="00B51B3A" w:rsidP="00B51B3A">
      <w:pPr>
        <w:pStyle w:val="ab"/>
        <w:numPr>
          <w:ilvl w:val="0"/>
          <w:numId w:val="42"/>
        </w:numPr>
        <w:tabs>
          <w:tab w:val="left" w:pos="567"/>
          <w:tab w:val="left" w:pos="851"/>
        </w:tabs>
        <w:spacing w:after="200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16EF8" w:rsidRPr="00B51B3A">
        <w:rPr>
          <w:sz w:val="26"/>
          <w:szCs w:val="26"/>
        </w:rPr>
        <w:t>ангар в с. Шойна;</w:t>
      </w:r>
    </w:p>
    <w:p w:rsidR="00B51B3A" w:rsidRDefault="00B51B3A" w:rsidP="00B51B3A">
      <w:pPr>
        <w:pStyle w:val="ab"/>
        <w:numPr>
          <w:ilvl w:val="0"/>
          <w:numId w:val="42"/>
        </w:numPr>
        <w:tabs>
          <w:tab w:val="left" w:pos="567"/>
          <w:tab w:val="left" w:pos="851"/>
        </w:tabs>
        <w:spacing w:after="200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16EF8" w:rsidRPr="00B51B3A">
        <w:rPr>
          <w:sz w:val="26"/>
          <w:szCs w:val="26"/>
        </w:rPr>
        <w:t>система контроля и управления доступом (2 шт.);</w:t>
      </w:r>
    </w:p>
    <w:p w:rsidR="00B51B3A" w:rsidRDefault="00B51B3A" w:rsidP="00B51B3A">
      <w:pPr>
        <w:pStyle w:val="ab"/>
        <w:numPr>
          <w:ilvl w:val="0"/>
          <w:numId w:val="42"/>
        </w:numPr>
        <w:tabs>
          <w:tab w:val="left" w:pos="567"/>
          <w:tab w:val="left" w:pos="851"/>
        </w:tabs>
        <w:spacing w:after="200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16EF8" w:rsidRPr="00B51B3A">
        <w:rPr>
          <w:sz w:val="26"/>
          <w:szCs w:val="26"/>
        </w:rPr>
        <w:t xml:space="preserve">сплит-система </w:t>
      </w:r>
      <w:r w:rsidR="00A16EF8" w:rsidRPr="00B51B3A">
        <w:rPr>
          <w:sz w:val="26"/>
          <w:szCs w:val="26"/>
          <w:lang w:val="en-US"/>
        </w:rPr>
        <w:t>Axioma</w:t>
      </w:r>
      <w:r w:rsidR="00A16EF8" w:rsidRPr="00B51B3A">
        <w:rPr>
          <w:sz w:val="26"/>
          <w:szCs w:val="26"/>
        </w:rPr>
        <w:t>;</w:t>
      </w:r>
    </w:p>
    <w:p w:rsidR="00B51B3A" w:rsidRDefault="00B51B3A" w:rsidP="00B51B3A">
      <w:pPr>
        <w:pStyle w:val="ab"/>
        <w:numPr>
          <w:ilvl w:val="0"/>
          <w:numId w:val="42"/>
        </w:numPr>
        <w:tabs>
          <w:tab w:val="left" w:pos="567"/>
          <w:tab w:val="left" w:pos="851"/>
        </w:tabs>
        <w:spacing w:after="200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16EF8" w:rsidRPr="00B51B3A">
        <w:rPr>
          <w:sz w:val="26"/>
          <w:szCs w:val="26"/>
        </w:rPr>
        <w:t>автомобиль УАЗ ПАТРИОТ;</w:t>
      </w:r>
    </w:p>
    <w:p w:rsidR="00B51B3A" w:rsidRDefault="00B51B3A" w:rsidP="00B51B3A">
      <w:pPr>
        <w:pStyle w:val="ab"/>
        <w:numPr>
          <w:ilvl w:val="0"/>
          <w:numId w:val="42"/>
        </w:numPr>
        <w:tabs>
          <w:tab w:val="left" w:pos="567"/>
          <w:tab w:val="left" w:pos="851"/>
        </w:tabs>
        <w:spacing w:after="200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16EF8" w:rsidRPr="00B51B3A">
        <w:rPr>
          <w:sz w:val="26"/>
          <w:szCs w:val="26"/>
        </w:rPr>
        <w:t>ПСД на строительство 2-квартирного жилого дома в с. Нижняя Пеша;</w:t>
      </w:r>
    </w:p>
    <w:p w:rsidR="00A16EF8" w:rsidRPr="00B51B3A" w:rsidRDefault="00B51B3A" w:rsidP="00B51B3A">
      <w:pPr>
        <w:pStyle w:val="ab"/>
        <w:numPr>
          <w:ilvl w:val="0"/>
          <w:numId w:val="42"/>
        </w:numPr>
        <w:tabs>
          <w:tab w:val="left" w:pos="567"/>
          <w:tab w:val="left" w:pos="851"/>
        </w:tabs>
        <w:spacing w:after="200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16EF8" w:rsidRPr="00B51B3A">
        <w:rPr>
          <w:sz w:val="26"/>
          <w:szCs w:val="26"/>
        </w:rPr>
        <w:t>проектная документация «С</w:t>
      </w:r>
      <w:r w:rsidR="00B07684" w:rsidRPr="00B51B3A">
        <w:rPr>
          <w:sz w:val="26"/>
          <w:szCs w:val="26"/>
        </w:rPr>
        <w:t>троительство водопроводной сети</w:t>
      </w:r>
      <w:r w:rsidR="00A16EF8" w:rsidRPr="00B51B3A">
        <w:rPr>
          <w:sz w:val="26"/>
          <w:szCs w:val="26"/>
        </w:rPr>
        <w:t xml:space="preserve"> в</w:t>
      </w:r>
      <w:r w:rsidR="00B07684" w:rsidRPr="00B51B3A">
        <w:rPr>
          <w:sz w:val="26"/>
          <w:szCs w:val="26"/>
        </w:rPr>
        <w:t> </w:t>
      </w:r>
      <w:r w:rsidR="00A16EF8" w:rsidRPr="00B51B3A">
        <w:rPr>
          <w:sz w:val="26"/>
          <w:szCs w:val="26"/>
        </w:rPr>
        <w:t>д.</w:t>
      </w:r>
      <w:r w:rsidR="00B07684" w:rsidRPr="00B51B3A">
        <w:rPr>
          <w:sz w:val="26"/>
          <w:szCs w:val="26"/>
        </w:rPr>
        <w:t> </w:t>
      </w:r>
      <w:r w:rsidR="00A16EF8" w:rsidRPr="00B51B3A">
        <w:rPr>
          <w:sz w:val="26"/>
          <w:szCs w:val="26"/>
        </w:rPr>
        <w:t>Лабожское МО «Великовисочный сельсовет» НАО».</w:t>
      </w:r>
    </w:p>
    <w:p w:rsidR="00B85316" w:rsidRDefault="00A16EF8" w:rsidP="00B85316">
      <w:pPr>
        <w:tabs>
          <w:tab w:val="left" w:pos="567"/>
          <w:tab w:val="left" w:pos="1560"/>
        </w:tabs>
        <w:ind w:firstLine="567"/>
        <w:rPr>
          <w:b/>
          <w:szCs w:val="26"/>
          <w:u w:val="single"/>
        </w:rPr>
      </w:pPr>
      <w:r w:rsidRPr="00A16EF8">
        <w:rPr>
          <w:b/>
          <w:szCs w:val="26"/>
          <w:u w:val="single"/>
        </w:rPr>
        <w:t>МП ЗР «Севержилкомсервис»:</w:t>
      </w:r>
    </w:p>
    <w:p w:rsidR="00A16EF8" w:rsidRPr="00B85316" w:rsidRDefault="00B85316" w:rsidP="00B85316">
      <w:pPr>
        <w:tabs>
          <w:tab w:val="left" w:pos="567"/>
          <w:tab w:val="left" w:pos="1560"/>
        </w:tabs>
        <w:ind w:firstLine="426"/>
        <w:rPr>
          <w:b/>
          <w:szCs w:val="26"/>
          <w:u w:val="single"/>
        </w:rPr>
      </w:pPr>
      <w:r w:rsidRPr="00B85316">
        <w:rPr>
          <w:szCs w:val="26"/>
        </w:rPr>
        <w:t xml:space="preserve">– </w:t>
      </w:r>
      <w:r>
        <w:rPr>
          <w:szCs w:val="26"/>
        </w:rPr>
        <w:t xml:space="preserve"> </w:t>
      </w:r>
      <w:r w:rsidR="00A16EF8" w:rsidRPr="00B85316">
        <w:rPr>
          <w:szCs w:val="26"/>
        </w:rPr>
        <w:t>автомобиль</w:t>
      </w:r>
      <w:r>
        <w:rPr>
          <w:szCs w:val="26"/>
        </w:rPr>
        <w:t xml:space="preserve"> Урал 55571-72 </w:t>
      </w:r>
      <w:r w:rsidR="00A16EF8" w:rsidRPr="00B85316">
        <w:rPr>
          <w:szCs w:val="26"/>
        </w:rPr>
        <w:t>г. Нарьян-Мар;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>агрегат дизельн</w:t>
      </w:r>
      <w:r>
        <w:rPr>
          <w:sz w:val="26"/>
          <w:szCs w:val="26"/>
        </w:rPr>
        <w:t>ы</w:t>
      </w:r>
      <w:r w:rsidR="00B85316">
        <w:rPr>
          <w:sz w:val="26"/>
          <w:szCs w:val="26"/>
        </w:rPr>
        <w:t xml:space="preserve">й АД100С-Т400-50-ЗРРХ-G1-O0-УЗ </w:t>
      </w:r>
      <w:r w:rsidR="002C14FF">
        <w:rPr>
          <w:sz w:val="26"/>
          <w:szCs w:val="26"/>
        </w:rPr>
        <w:t xml:space="preserve">в </w:t>
      </w:r>
      <w:r w:rsidRPr="00902560">
        <w:rPr>
          <w:sz w:val="26"/>
          <w:szCs w:val="26"/>
        </w:rPr>
        <w:t>д. Снопа;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>агрегат дизельный АД400</w:t>
      </w:r>
      <w:r w:rsidR="00B85316">
        <w:rPr>
          <w:sz w:val="26"/>
          <w:szCs w:val="26"/>
        </w:rPr>
        <w:t xml:space="preserve">C-T400-50-3PPX-G1-O0-УЗ (6516) </w:t>
      </w:r>
      <w:r w:rsidR="002C14FF">
        <w:rPr>
          <w:sz w:val="26"/>
          <w:szCs w:val="26"/>
        </w:rPr>
        <w:t xml:space="preserve">в </w:t>
      </w:r>
      <w:r w:rsidRPr="00902560">
        <w:rPr>
          <w:sz w:val="26"/>
          <w:szCs w:val="26"/>
        </w:rPr>
        <w:t>д. Куя;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>агрегат дизельный АД40</w:t>
      </w:r>
      <w:r w:rsidR="00B85316">
        <w:rPr>
          <w:sz w:val="26"/>
          <w:szCs w:val="26"/>
        </w:rPr>
        <w:t xml:space="preserve">C-T400-50-3PPX-G1-O0-УЗ (6522) </w:t>
      </w:r>
      <w:r w:rsidR="002C14FF">
        <w:rPr>
          <w:sz w:val="26"/>
          <w:szCs w:val="26"/>
        </w:rPr>
        <w:t xml:space="preserve">в </w:t>
      </w:r>
      <w:r w:rsidRPr="00902560">
        <w:rPr>
          <w:sz w:val="26"/>
          <w:szCs w:val="26"/>
        </w:rPr>
        <w:t>д. Мгла;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>агрегат дизельный АД40С-Т400-50-ЗРРХ-G1-О0-У</w:t>
      </w:r>
      <w:r w:rsidR="00B85316">
        <w:rPr>
          <w:sz w:val="26"/>
          <w:szCs w:val="26"/>
        </w:rPr>
        <w:t xml:space="preserve">З (6520) </w:t>
      </w:r>
      <w:r w:rsidR="002C14FF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д. </w:t>
      </w:r>
      <w:r w:rsidRPr="00902560">
        <w:rPr>
          <w:sz w:val="26"/>
          <w:szCs w:val="26"/>
        </w:rPr>
        <w:t>Белушье;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>агрегат дизельный АД40</w:t>
      </w:r>
      <w:r w:rsidR="00B85316">
        <w:rPr>
          <w:sz w:val="26"/>
          <w:szCs w:val="26"/>
        </w:rPr>
        <w:t xml:space="preserve">С-Т400-50-ЗРРХ-G1-О0-УЗ (6521) </w:t>
      </w:r>
      <w:r w:rsidR="002C14FF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д. </w:t>
      </w:r>
      <w:r w:rsidRPr="00902560">
        <w:rPr>
          <w:sz w:val="26"/>
          <w:szCs w:val="26"/>
        </w:rPr>
        <w:t>Белушье;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>агрегат дизельн</w:t>
      </w:r>
      <w:r>
        <w:rPr>
          <w:sz w:val="26"/>
          <w:szCs w:val="26"/>
        </w:rPr>
        <w:t xml:space="preserve">ый АД60-T400 </w:t>
      </w:r>
      <w:r w:rsidR="00B04F0B">
        <w:rPr>
          <w:sz w:val="26"/>
          <w:szCs w:val="26"/>
        </w:rPr>
        <w:t>«</w:t>
      </w:r>
      <w:r>
        <w:rPr>
          <w:sz w:val="26"/>
          <w:szCs w:val="26"/>
        </w:rPr>
        <w:t>Ресурс</w:t>
      </w:r>
      <w:r w:rsidR="00B04F0B">
        <w:rPr>
          <w:sz w:val="26"/>
          <w:szCs w:val="26"/>
        </w:rPr>
        <w:t>»</w:t>
      </w:r>
      <w:r w:rsidR="002C14FF">
        <w:rPr>
          <w:sz w:val="26"/>
          <w:szCs w:val="26"/>
        </w:rPr>
        <w:t xml:space="preserve"> в</w:t>
      </w:r>
      <w:r w:rsidRPr="00902560">
        <w:rPr>
          <w:sz w:val="26"/>
          <w:szCs w:val="26"/>
        </w:rPr>
        <w:t xml:space="preserve"> п. Варнек;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>агрегат дизельный АД60</w:t>
      </w:r>
      <w:r w:rsidR="00B85316">
        <w:rPr>
          <w:sz w:val="26"/>
          <w:szCs w:val="26"/>
        </w:rPr>
        <w:t>C-T400-50-3PPX-G1-O0-УЗ (6240)</w:t>
      </w:r>
      <w:r w:rsidR="002C14FF">
        <w:rPr>
          <w:sz w:val="26"/>
          <w:szCs w:val="26"/>
        </w:rPr>
        <w:t xml:space="preserve"> в</w:t>
      </w:r>
      <w:r w:rsidR="00B85316">
        <w:rPr>
          <w:sz w:val="26"/>
          <w:szCs w:val="26"/>
        </w:rPr>
        <w:t xml:space="preserve"> </w:t>
      </w:r>
      <w:r w:rsidRPr="00902560">
        <w:rPr>
          <w:sz w:val="26"/>
          <w:szCs w:val="26"/>
        </w:rPr>
        <w:t>д. Вижас;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 xml:space="preserve">агрегат дизельный АД60С-Т400-50-3РРХ-G1-O0-УЗ (6531) </w:t>
      </w:r>
      <w:r w:rsidR="002C14FF">
        <w:rPr>
          <w:sz w:val="26"/>
          <w:szCs w:val="26"/>
        </w:rPr>
        <w:t xml:space="preserve">в </w:t>
      </w:r>
      <w:r w:rsidR="00B3403F">
        <w:rPr>
          <w:sz w:val="26"/>
          <w:szCs w:val="26"/>
        </w:rPr>
        <w:t xml:space="preserve">д. </w:t>
      </w:r>
      <w:r w:rsidRPr="00902560">
        <w:rPr>
          <w:sz w:val="26"/>
          <w:szCs w:val="26"/>
        </w:rPr>
        <w:t>Вижас;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 xml:space="preserve">агрегат дизельный АД60С-Т400-50-3РРХ-G1-O0-УЗ (6532) </w:t>
      </w:r>
      <w:r w:rsidR="002C14FF">
        <w:rPr>
          <w:sz w:val="26"/>
          <w:szCs w:val="26"/>
        </w:rPr>
        <w:t xml:space="preserve">в </w:t>
      </w:r>
      <w:r w:rsidR="00B3403F">
        <w:rPr>
          <w:sz w:val="26"/>
          <w:szCs w:val="26"/>
        </w:rPr>
        <w:t xml:space="preserve">д. </w:t>
      </w:r>
      <w:r w:rsidRPr="00902560">
        <w:rPr>
          <w:sz w:val="26"/>
          <w:szCs w:val="26"/>
        </w:rPr>
        <w:t>Снопа;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>БВПУ в д. Вижас;</w:t>
      </w:r>
    </w:p>
    <w:p w:rsidR="00A16EF8" w:rsidRPr="00902560" w:rsidRDefault="00367FC1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>
        <w:rPr>
          <w:sz w:val="26"/>
          <w:szCs w:val="26"/>
        </w:rPr>
        <w:t>бульдозер D9-III</w:t>
      </w:r>
      <w:r w:rsidR="00A16EF8" w:rsidRPr="00902560">
        <w:rPr>
          <w:sz w:val="26"/>
          <w:szCs w:val="26"/>
        </w:rPr>
        <w:t xml:space="preserve"> </w:t>
      </w:r>
      <w:r w:rsidR="002C14FF">
        <w:rPr>
          <w:sz w:val="26"/>
          <w:szCs w:val="26"/>
        </w:rPr>
        <w:t xml:space="preserve">в </w:t>
      </w:r>
      <w:r w:rsidR="00B3403F">
        <w:rPr>
          <w:sz w:val="26"/>
          <w:szCs w:val="26"/>
        </w:rPr>
        <w:t xml:space="preserve">г. </w:t>
      </w:r>
      <w:r w:rsidR="00A16EF8" w:rsidRPr="00902560">
        <w:rPr>
          <w:sz w:val="26"/>
          <w:szCs w:val="26"/>
        </w:rPr>
        <w:t>Нарьян-Мар;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>быстро</w:t>
      </w:r>
      <w:r w:rsidR="00B3403F">
        <w:rPr>
          <w:sz w:val="26"/>
          <w:szCs w:val="26"/>
        </w:rPr>
        <w:t>в</w:t>
      </w:r>
      <w:r w:rsidR="00B85316">
        <w:rPr>
          <w:sz w:val="26"/>
          <w:szCs w:val="26"/>
        </w:rPr>
        <w:t>озводимое модульное здание ДЭС</w:t>
      </w:r>
      <w:r w:rsidR="002C14FF">
        <w:rPr>
          <w:sz w:val="26"/>
          <w:szCs w:val="26"/>
        </w:rPr>
        <w:t xml:space="preserve"> в</w:t>
      </w:r>
      <w:r w:rsidR="00B85316">
        <w:rPr>
          <w:sz w:val="26"/>
          <w:szCs w:val="26"/>
        </w:rPr>
        <w:t xml:space="preserve"> </w:t>
      </w:r>
      <w:r w:rsidRPr="00902560">
        <w:rPr>
          <w:sz w:val="26"/>
          <w:szCs w:val="26"/>
        </w:rPr>
        <w:t>п.</w:t>
      </w:r>
      <w:r w:rsidR="00B3403F">
        <w:rPr>
          <w:sz w:val="26"/>
          <w:szCs w:val="26"/>
        </w:rPr>
        <w:t xml:space="preserve"> </w:t>
      </w:r>
      <w:r w:rsidRPr="00902560">
        <w:rPr>
          <w:sz w:val="26"/>
          <w:szCs w:val="26"/>
        </w:rPr>
        <w:t>Варнек;</w:t>
      </w:r>
    </w:p>
    <w:p w:rsidR="00A16EF8" w:rsidRPr="00902560" w:rsidRDefault="00367FC1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>
        <w:rPr>
          <w:sz w:val="26"/>
          <w:szCs w:val="26"/>
        </w:rPr>
        <w:t>вилы грузовые для Амкадора</w:t>
      </w:r>
      <w:r w:rsidR="00A16EF8" w:rsidRPr="00902560">
        <w:rPr>
          <w:sz w:val="26"/>
          <w:szCs w:val="26"/>
        </w:rPr>
        <w:t xml:space="preserve"> </w:t>
      </w:r>
      <w:r w:rsidR="002C14FF">
        <w:rPr>
          <w:sz w:val="26"/>
          <w:szCs w:val="26"/>
        </w:rPr>
        <w:t xml:space="preserve">в </w:t>
      </w:r>
      <w:r w:rsidR="00B3403F">
        <w:rPr>
          <w:sz w:val="26"/>
          <w:szCs w:val="26"/>
        </w:rPr>
        <w:t xml:space="preserve">г. </w:t>
      </w:r>
      <w:r w:rsidR="00A16EF8" w:rsidRPr="00902560">
        <w:rPr>
          <w:sz w:val="26"/>
          <w:szCs w:val="26"/>
        </w:rPr>
        <w:t>Нарьян-Мар;</w:t>
      </w:r>
    </w:p>
    <w:p w:rsidR="00A16EF8" w:rsidRPr="00902560" w:rsidRDefault="00B85316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>
        <w:rPr>
          <w:sz w:val="26"/>
          <w:szCs w:val="26"/>
        </w:rPr>
        <w:t xml:space="preserve">главный распределительный щит </w:t>
      </w:r>
      <w:r w:rsidR="002C14FF">
        <w:rPr>
          <w:sz w:val="26"/>
          <w:szCs w:val="26"/>
        </w:rPr>
        <w:t xml:space="preserve">в </w:t>
      </w:r>
      <w:r w:rsidR="00A16EF8" w:rsidRPr="00902560">
        <w:rPr>
          <w:sz w:val="26"/>
          <w:szCs w:val="26"/>
        </w:rPr>
        <w:t>д. Андег;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 xml:space="preserve">дизельный </w:t>
      </w:r>
      <w:r w:rsidR="00B85316">
        <w:rPr>
          <w:sz w:val="26"/>
          <w:szCs w:val="26"/>
        </w:rPr>
        <w:t xml:space="preserve">генератор Carver PPG-11000DE </w:t>
      </w:r>
      <w:r w:rsidR="002C14FF">
        <w:rPr>
          <w:sz w:val="26"/>
          <w:szCs w:val="26"/>
        </w:rPr>
        <w:t xml:space="preserve">в </w:t>
      </w:r>
      <w:r w:rsidR="00B3403F">
        <w:rPr>
          <w:sz w:val="26"/>
          <w:szCs w:val="26"/>
        </w:rPr>
        <w:t xml:space="preserve">г. </w:t>
      </w:r>
      <w:r w:rsidRPr="00902560">
        <w:rPr>
          <w:sz w:val="26"/>
          <w:szCs w:val="26"/>
        </w:rPr>
        <w:t>Нарьян-Мар;</w:t>
      </w:r>
    </w:p>
    <w:p w:rsidR="00A16EF8" w:rsidRPr="00902560" w:rsidRDefault="00B3403F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>
        <w:rPr>
          <w:sz w:val="26"/>
          <w:szCs w:val="26"/>
        </w:rPr>
        <w:t>захват челюстной для Амкадора</w:t>
      </w:r>
      <w:r w:rsidR="002C14FF">
        <w:rPr>
          <w:sz w:val="26"/>
          <w:szCs w:val="26"/>
        </w:rPr>
        <w:t xml:space="preserve"> в</w:t>
      </w:r>
      <w:r w:rsidR="00A16EF8" w:rsidRPr="009025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 </w:t>
      </w:r>
      <w:r w:rsidR="00A16EF8" w:rsidRPr="00902560">
        <w:rPr>
          <w:sz w:val="26"/>
          <w:szCs w:val="26"/>
        </w:rPr>
        <w:t>Нарьян-Мар;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>котел Falc78B B</w:t>
      </w:r>
      <w:r w:rsidR="00B3403F">
        <w:rPr>
          <w:sz w:val="26"/>
          <w:szCs w:val="26"/>
        </w:rPr>
        <w:t>asec жаротрубный, котельная № 4</w:t>
      </w:r>
      <w:r w:rsidRPr="00902560">
        <w:rPr>
          <w:sz w:val="26"/>
          <w:szCs w:val="26"/>
        </w:rPr>
        <w:t xml:space="preserve"> </w:t>
      </w:r>
      <w:r w:rsidR="002C14FF">
        <w:rPr>
          <w:sz w:val="26"/>
          <w:szCs w:val="26"/>
        </w:rPr>
        <w:t xml:space="preserve">в </w:t>
      </w:r>
      <w:r w:rsidRPr="00902560">
        <w:rPr>
          <w:sz w:val="26"/>
          <w:szCs w:val="26"/>
        </w:rPr>
        <w:t>п. Усть-Кара;</w:t>
      </w:r>
    </w:p>
    <w:p w:rsidR="00A16EF8" w:rsidRPr="00902560" w:rsidRDefault="00B85316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>
        <w:rPr>
          <w:sz w:val="26"/>
          <w:szCs w:val="26"/>
        </w:rPr>
        <w:t xml:space="preserve">котел водогрейный КВр-1.16 </w:t>
      </w:r>
      <w:r w:rsidR="002C14FF">
        <w:rPr>
          <w:sz w:val="26"/>
          <w:szCs w:val="26"/>
        </w:rPr>
        <w:t xml:space="preserve">в </w:t>
      </w:r>
      <w:r w:rsidR="00A16EF8" w:rsidRPr="00902560">
        <w:rPr>
          <w:sz w:val="26"/>
          <w:szCs w:val="26"/>
        </w:rPr>
        <w:t>с. Ома;</w:t>
      </w:r>
    </w:p>
    <w:p w:rsidR="00A16EF8" w:rsidRPr="00902560" w:rsidRDefault="00B85316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>
        <w:rPr>
          <w:sz w:val="26"/>
          <w:szCs w:val="26"/>
        </w:rPr>
        <w:t xml:space="preserve">котел КВм-1,16К, котельная № 1 </w:t>
      </w:r>
      <w:r w:rsidR="002C14FF">
        <w:rPr>
          <w:sz w:val="26"/>
          <w:szCs w:val="26"/>
        </w:rPr>
        <w:t xml:space="preserve">в </w:t>
      </w:r>
      <w:r w:rsidR="00A16EF8" w:rsidRPr="00902560">
        <w:rPr>
          <w:sz w:val="26"/>
          <w:szCs w:val="26"/>
        </w:rPr>
        <w:t>с. Несь;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>котел стальной жаротурбинный</w:t>
      </w:r>
      <w:r w:rsidR="00B85316">
        <w:rPr>
          <w:sz w:val="26"/>
          <w:szCs w:val="26"/>
        </w:rPr>
        <w:t xml:space="preserve"> водогрейный № 1 </w:t>
      </w:r>
      <w:r w:rsidR="002C14FF">
        <w:rPr>
          <w:sz w:val="26"/>
          <w:szCs w:val="26"/>
        </w:rPr>
        <w:t xml:space="preserve">в </w:t>
      </w:r>
      <w:r w:rsidRPr="00902560">
        <w:rPr>
          <w:sz w:val="26"/>
          <w:szCs w:val="26"/>
        </w:rPr>
        <w:t>с. Тельвиска;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lastRenderedPageBreak/>
        <w:t>котел стальной</w:t>
      </w:r>
      <w:r w:rsidR="00B3403F">
        <w:rPr>
          <w:sz w:val="26"/>
          <w:szCs w:val="26"/>
        </w:rPr>
        <w:t xml:space="preserve"> жаротурбин</w:t>
      </w:r>
      <w:r w:rsidR="00B85316">
        <w:rPr>
          <w:sz w:val="26"/>
          <w:szCs w:val="26"/>
        </w:rPr>
        <w:t xml:space="preserve">ный водогрейный № 2 </w:t>
      </w:r>
      <w:r w:rsidR="002C14FF">
        <w:rPr>
          <w:sz w:val="26"/>
          <w:szCs w:val="26"/>
        </w:rPr>
        <w:t xml:space="preserve">в </w:t>
      </w:r>
      <w:r w:rsidRPr="00902560">
        <w:rPr>
          <w:sz w:val="26"/>
          <w:szCs w:val="26"/>
        </w:rPr>
        <w:t>с. Тельвиска;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>модульное здание д</w:t>
      </w:r>
      <w:r w:rsidR="00B85316">
        <w:rPr>
          <w:sz w:val="26"/>
          <w:szCs w:val="26"/>
        </w:rPr>
        <w:t xml:space="preserve">ля нужд центральной котельной </w:t>
      </w:r>
      <w:r w:rsidR="002C14FF">
        <w:rPr>
          <w:sz w:val="26"/>
          <w:szCs w:val="26"/>
        </w:rPr>
        <w:t xml:space="preserve">в </w:t>
      </w:r>
      <w:r w:rsidRPr="00902560">
        <w:rPr>
          <w:sz w:val="26"/>
          <w:szCs w:val="26"/>
        </w:rPr>
        <w:t>с. Коткино;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>модульное здание д</w:t>
      </w:r>
      <w:r w:rsidR="00B85316">
        <w:rPr>
          <w:sz w:val="26"/>
          <w:szCs w:val="26"/>
        </w:rPr>
        <w:t xml:space="preserve">ля нужд центральной котельной </w:t>
      </w:r>
      <w:r w:rsidR="002C14FF">
        <w:rPr>
          <w:sz w:val="26"/>
          <w:szCs w:val="26"/>
        </w:rPr>
        <w:t xml:space="preserve">в </w:t>
      </w:r>
      <w:r w:rsidRPr="00902560">
        <w:rPr>
          <w:sz w:val="26"/>
          <w:szCs w:val="26"/>
        </w:rPr>
        <w:t>с. Ома;</w:t>
      </w:r>
    </w:p>
    <w:p w:rsidR="00A16EF8" w:rsidRPr="00902560" w:rsidRDefault="00B85316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>
        <w:rPr>
          <w:sz w:val="26"/>
          <w:szCs w:val="26"/>
        </w:rPr>
        <w:t xml:space="preserve">ограждение объектов ТЭК ДЭС </w:t>
      </w:r>
      <w:r w:rsidR="002C14FF">
        <w:rPr>
          <w:sz w:val="26"/>
          <w:szCs w:val="26"/>
        </w:rPr>
        <w:t xml:space="preserve">в </w:t>
      </w:r>
      <w:r w:rsidR="00A16EF8" w:rsidRPr="00902560">
        <w:rPr>
          <w:sz w:val="26"/>
          <w:szCs w:val="26"/>
        </w:rPr>
        <w:t>п.</w:t>
      </w:r>
      <w:r w:rsidR="00B3403F">
        <w:rPr>
          <w:sz w:val="26"/>
          <w:szCs w:val="26"/>
        </w:rPr>
        <w:t xml:space="preserve"> </w:t>
      </w:r>
      <w:r w:rsidR="00A16EF8" w:rsidRPr="00902560">
        <w:rPr>
          <w:sz w:val="26"/>
          <w:szCs w:val="26"/>
        </w:rPr>
        <w:t>Нельмин-Нос;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>ограждение первого пояса са</w:t>
      </w:r>
      <w:r w:rsidR="00B3403F">
        <w:rPr>
          <w:sz w:val="26"/>
          <w:szCs w:val="26"/>
        </w:rPr>
        <w:t>нитарно-защитной зон</w:t>
      </w:r>
      <w:r w:rsidR="00367FC1">
        <w:rPr>
          <w:sz w:val="26"/>
          <w:szCs w:val="26"/>
        </w:rPr>
        <w:t>ы</w:t>
      </w:r>
      <w:r w:rsidR="00B3403F">
        <w:rPr>
          <w:sz w:val="26"/>
          <w:szCs w:val="26"/>
        </w:rPr>
        <w:t xml:space="preserve"> водозабора</w:t>
      </w:r>
      <w:r w:rsidRPr="00902560">
        <w:rPr>
          <w:sz w:val="26"/>
          <w:szCs w:val="26"/>
        </w:rPr>
        <w:t xml:space="preserve"> в п.</w:t>
      </w:r>
      <w:r w:rsidR="00B3403F">
        <w:rPr>
          <w:sz w:val="26"/>
          <w:szCs w:val="26"/>
        </w:rPr>
        <w:t> </w:t>
      </w:r>
      <w:r w:rsidRPr="00902560">
        <w:rPr>
          <w:sz w:val="26"/>
          <w:szCs w:val="26"/>
        </w:rPr>
        <w:t>Хорей-Вер;</w:t>
      </w:r>
    </w:p>
    <w:p w:rsidR="00A16EF8" w:rsidRPr="00902560" w:rsidRDefault="00B85316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>
        <w:rPr>
          <w:sz w:val="26"/>
          <w:szCs w:val="26"/>
        </w:rPr>
        <w:t xml:space="preserve">ограждение склада ГСМ </w:t>
      </w:r>
      <w:r w:rsidR="002C14FF">
        <w:rPr>
          <w:sz w:val="26"/>
          <w:szCs w:val="26"/>
        </w:rPr>
        <w:t xml:space="preserve">в </w:t>
      </w:r>
      <w:r w:rsidR="00A16EF8" w:rsidRPr="00902560">
        <w:rPr>
          <w:sz w:val="26"/>
          <w:szCs w:val="26"/>
        </w:rPr>
        <w:t>с. Коткино;</w:t>
      </w:r>
    </w:p>
    <w:p w:rsidR="00A16EF8" w:rsidRPr="00902560" w:rsidRDefault="00B3403F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>
        <w:rPr>
          <w:sz w:val="26"/>
          <w:szCs w:val="26"/>
        </w:rPr>
        <w:t>ограждение склада ГСМ</w:t>
      </w:r>
      <w:r w:rsidR="00A16EF8" w:rsidRPr="00902560">
        <w:rPr>
          <w:sz w:val="26"/>
          <w:szCs w:val="26"/>
        </w:rPr>
        <w:t xml:space="preserve"> </w:t>
      </w:r>
      <w:r w:rsidR="002C14FF">
        <w:rPr>
          <w:sz w:val="26"/>
          <w:szCs w:val="26"/>
        </w:rPr>
        <w:t xml:space="preserve">в </w:t>
      </w:r>
      <w:r w:rsidR="00A16EF8" w:rsidRPr="00902560">
        <w:rPr>
          <w:sz w:val="26"/>
          <w:szCs w:val="26"/>
        </w:rPr>
        <w:t>с. Оксино;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>погрузчик универсальн</w:t>
      </w:r>
      <w:r w:rsidR="00B3403F">
        <w:rPr>
          <w:sz w:val="26"/>
          <w:szCs w:val="26"/>
        </w:rPr>
        <w:t>ый Амкадор 342С4, гос.</w:t>
      </w:r>
      <w:r w:rsidR="00D11E06">
        <w:rPr>
          <w:sz w:val="26"/>
          <w:szCs w:val="26"/>
        </w:rPr>
        <w:t xml:space="preserve"> </w:t>
      </w:r>
      <w:r w:rsidR="00B3403F">
        <w:rPr>
          <w:sz w:val="26"/>
          <w:szCs w:val="26"/>
        </w:rPr>
        <w:t>№</w:t>
      </w:r>
      <w:r w:rsidR="00D11E06">
        <w:rPr>
          <w:sz w:val="26"/>
          <w:szCs w:val="26"/>
        </w:rPr>
        <w:t xml:space="preserve">1839 </w:t>
      </w:r>
      <w:r w:rsidR="00B85316">
        <w:rPr>
          <w:sz w:val="26"/>
          <w:szCs w:val="26"/>
        </w:rPr>
        <w:t xml:space="preserve">ОО83 </w:t>
      </w:r>
      <w:r w:rsidR="002C14FF">
        <w:rPr>
          <w:sz w:val="26"/>
          <w:szCs w:val="26"/>
        </w:rPr>
        <w:t xml:space="preserve">в </w:t>
      </w:r>
      <w:r w:rsidR="00B3403F">
        <w:rPr>
          <w:sz w:val="26"/>
          <w:szCs w:val="26"/>
        </w:rPr>
        <w:t>г. </w:t>
      </w:r>
      <w:r w:rsidRPr="00902560">
        <w:rPr>
          <w:sz w:val="26"/>
          <w:szCs w:val="26"/>
        </w:rPr>
        <w:t>Нарьян-Мар;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>погрузчик универсальный Амкадор 342С4,</w:t>
      </w:r>
      <w:r w:rsidR="00D11E06">
        <w:rPr>
          <w:sz w:val="26"/>
          <w:szCs w:val="26"/>
        </w:rPr>
        <w:t xml:space="preserve"> </w:t>
      </w:r>
      <w:r w:rsidRPr="00902560">
        <w:rPr>
          <w:sz w:val="26"/>
          <w:szCs w:val="26"/>
        </w:rPr>
        <w:t>гос.</w:t>
      </w:r>
      <w:r w:rsidR="00D11E06">
        <w:rPr>
          <w:sz w:val="26"/>
          <w:szCs w:val="26"/>
        </w:rPr>
        <w:t xml:space="preserve"> </w:t>
      </w:r>
      <w:r w:rsidRPr="00902560">
        <w:rPr>
          <w:sz w:val="26"/>
          <w:szCs w:val="26"/>
        </w:rPr>
        <w:t>№18</w:t>
      </w:r>
      <w:r w:rsidR="00B85316">
        <w:rPr>
          <w:sz w:val="26"/>
          <w:szCs w:val="26"/>
        </w:rPr>
        <w:t>40 ОО83</w:t>
      </w:r>
      <w:r w:rsidR="002C14FF">
        <w:rPr>
          <w:sz w:val="26"/>
          <w:szCs w:val="26"/>
        </w:rPr>
        <w:t xml:space="preserve"> в</w:t>
      </w:r>
      <w:r w:rsidR="00B85316">
        <w:rPr>
          <w:sz w:val="26"/>
          <w:szCs w:val="26"/>
        </w:rPr>
        <w:t xml:space="preserve"> </w:t>
      </w:r>
      <w:r w:rsidR="00D11E06">
        <w:rPr>
          <w:sz w:val="26"/>
          <w:szCs w:val="26"/>
        </w:rPr>
        <w:t>г. </w:t>
      </w:r>
      <w:r w:rsidRPr="00902560">
        <w:rPr>
          <w:sz w:val="26"/>
          <w:szCs w:val="26"/>
        </w:rPr>
        <w:t>Нарьян-Мар;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>резервуар РГСН, п.</w:t>
      </w:r>
      <w:r w:rsidR="00D11E06">
        <w:rPr>
          <w:sz w:val="26"/>
          <w:szCs w:val="26"/>
        </w:rPr>
        <w:t xml:space="preserve"> </w:t>
      </w:r>
      <w:r w:rsidRPr="00902560">
        <w:rPr>
          <w:sz w:val="26"/>
          <w:szCs w:val="26"/>
        </w:rPr>
        <w:t>Каратайка, 100</w:t>
      </w:r>
      <w:r w:rsidR="00D11E06">
        <w:rPr>
          <w:sz w:val="26"/>
          <w:szCs w:val="26"/>
        </w:rPr>
        <w:t xml:space="preserve"> </w:t>
      </w:r>
      <w:r w:rsidR="00367FC1">
        <w:rPr>
          <w:sz w:val="26"/>
          <w:szCs w:val="26"/>
        </w:rPr>
        <w:t>куб. м</w:t>
      </w:r>
      <w:r w:rsidRPr="00902560">
        <w:rPr>
          <w:sz w:val="26"/>
          <w:szCs w:val="26"/>
        </w:rPr>
        <w:t xml:space="preserve"> (2 шт.);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>резервуар ст</w:t>
      </w:r>
      <w:r w:rsidR="00B85316">
        <w:rPr>
          <w:sz w:val="26"/>
          <w:szCs w:val="26"/>
        </w:rPr>
        <w:t xml:space="preserve">альной горизонтальный РГНС-100 </w:t>
      </w:r>
      <w:r w:rsidR="002C14FF">
        <w:rPr>
          <w:sz w:val="26"/>
          <w:szCs w:val="26"/>
        </w:rPr>
        <w:t xml:space="preserve">в </w:t>
      </w:r>
      <w:r w:rsidRPr="00902560">
        <w:rPr>
          <w:sz w:val="26"/>
          <w:szCs w:val="26"/>
        </w:rPr>
        <w:t>п. Бугрино;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>система видеонаблюдения на ДЭС</w:t>
      </w:r>
      <w:r w:rsidR="002C14FF">
        <w:rPr>
          <w:sz w:val="26"/>
          <w:szCs w:val="26"/>
        </w:rPr>
        <w:t xml:space="preserve"> в</w:t>
      </w:r>
      <w:r w:rsidRPr="00902560">
        <w:rPr>
          <w:sz w:val="26"/>
          <w:szCs w:val="26"/>
        </w:rPr>
        <w:t xml:space="preserve"> с. Ома;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>система ви</w:t>
      </w:r>
      <w:r w:rsidR="00B85316">
        <w:rPr>
          <w:sz w:val="26"/>
          <w:szCs w:val="26"/>
        </w:rPr>
        <w:t xml:space="preserve">деонаблюдения на котельной № 1 </w:t>
      </w:r>
      <w:r w:rsidR="002C14FF">
        <w:rPr>
          <w:sz w:val="26"/>
          <w:szCs w:val="26"/>
        </w:rPr>
        <w:t xml:space="preserve">в </w:t>
      </w:r>
      <w:r w:rsidRPr="00902560">
        <w:rPr>
          <w:sz w:val="26"/>
          <w:szCs w:val="26"/>
        </w:rPr>
        <w:t>с. Коткино;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>система ви</w:t>
      </w:r>
      <w:r w:rsidR="00B85316">
        <w:rPr>
          <w:sz w:val="26"/>
          <w:szCs w:val="26"/>
        </w:rPr>
        <w:t xml:space="preserve">деонаблюдения на котельной № 1 </w:t>
      </w:r>
      <w:r w:rsidR="002C14FF">
        <w:rPr>
          <w:sz w:val="26"/>
          <w:szCs w:val="26"/>
        </w:rPr>
        <w:t xml:space="preserve">в </w:t>
      </w:r>
      <w:r w:rsidRPr="00902560">
        <w:rPr>
          <w:sz w:val="26"/>
          <w:szCs w:val="26"/>
        </w:rPr>
        <w:t>с. Несь;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 xml:space="preserve">сканер </w:t>
      </w:r>
      <w:r w:rsidR="00D11E06">
        <w:rPr>
          <w:sz w:val="26"/>
          <w:szCs w:val="26"/>
        </w:rPr>
        <w:t>портативный</w:t>
      </w:r>
      <w:r w:rsidR="00B85316">
        <w:rPr>
          <w:sz w:val="26"/>
          <w:szCs w:val="26"/>
        </w:rPr>
        <w:t xml:space="preserve"> Аскан-10 Мастер V8 </w:t>
      </w:r>
      <w:r w:rsidR="002C14FF">
        <w:rPr>
          <w:sz w:val="26"/>
          <w:szCs w:val="26"/>
        </w:rPr>
        <w:t xml:space="preserve">в </w:t>
      </w:r>
      <w:r w:rsidR="00D11E06">
        <w:rPr>
          <w:sz w:val="26"/>
          <w:szCs w:val="26"/>
        </w:rPr>
        <w:t xml:space="preserve">п. </w:t>
      </w:r>
      <w:r w:rsidRPr="00902560">
        <w:rPr>
          <w:sz w:val="26"/>
          <w:szCs w:val="26"/>
        </w:rPr>
        <w:t>Индига;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>сканер</w:t>
      </w:r>
      <w:r w:rsidR="00D11E06">
        <w:rPr>
          <w:sz w:val="26"/>
          <w:szCs w:val="26"/>
        </w:rPr>
        <w:t xml:space="preserve"> портативный Аскан-10 Мастер V8</w:t>
      </w:r>
      <w:r w:rsidRPr="00902560">
        <w:rPr>
          <w:sz w:val="26"/>
          <w:szCs w:val="26"/>
        </w:rPr>
        <w:t xml:space="preserve"> </w:t>
      </w:r>
      <w:r w:rsidR="002C14FF">
        <w:rPr>
          <w:sz w:val="26"/>
          <w:szCs w:val="26"/>
        </w:rPr>
        <w:t xml:space="preserve">в </w:t>
      </w:r>
      <w:r w:rsidR="00D11E06">
        <w:rPr>
          <w:sz w:val="26"/>
          <w:szCs w:val="26"/>
        </w:rPr>
        <w:t xml:space="preserve">п. </w:t>
      </w:r>
      <w:r w:rsidRPr="00902560">
        <w:rPr>
          <w:sz w:val="26"/>
          <w:szCs w:val="26"/>
        </w:rPr>
        <w:t>Усть-Кара;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>сканер</w:t>
      </w:r>
      <w:r w:rsidR="00D11E06">
        <w:rPr>
          <w:sz w:val="26"/>
          <w:szCs w:val="26"/>
        </w:rPr>
        <w:t xml:space="preserve"> портативный АСКАН-10 МАСТЕР V8</w:t>
      </w:r>
      <w:r w:rsidRPr="00902560">
        <w:rPr>
          <w:sz w:val="26"/>
          <w:szCs w:val="26"/>
        </w:rPr>
        <w:t xml:space="preserve"> </w:t>
      </w:r>
      <w:r w:rsidR="002C14FF">
        <w:rPr>
          <w:sz w:val="26"/>
          <w:szCs w:val="26"/>
        </w:rPr>
        <w:t xml:space="preserve">в </w:t>
      </w:r>
      <w:r w:rsidRPr="00902560">
        <w:rPr>
          <w:sz w:val="26"/>
          <w:szCs w:val="26"/>
        </w:rPr>
        <w:t>п. Каратайка;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>сканер</w:t>
      </w:r>
      <w:r w:rsidR="00D11E06">
        <w:rPr>
          <w:sz w:val="26"/>
          <w:szCs w:val="26"/>
        </w:rPr>
        <w:t xml:space="preserve"> портативный АСКАН-10 МАСТЕР V8</w:t>
      </w:r>
      <w:r w:rsidRPr="00902560">
        <w:rPr>
          <w:sz w:val="26"/>
          <w:szCs w:val="26"/>
        </w:rPr>
        <w:t xml:space="preserve"> </w:t>
      </w:r>
      <w:r w:rsidR="002C14FF">
        <w:rPr>
          <w:sz w:val="26"/>
          <w:szCs w:val="26"/>
        </w:rPr>
        <w:t xml:space="preserve">в </w:t>
      </w:r>
      <w:r w:rsidRPr="00902560">
        <w:rPr>
          <w:sz w:val="26"/>
          <w:szCs w:val="26"/>
        </w:rPr>
        <w:t>п. Каратайка;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>сканер</w:t>
      </w:r>
      <w:r w:rsidR="00D11E06">
        <w:rPr>
          <w:sz w:val="26"/>
          <w:szCs w:val="26"/>
        </w:rPr>
        <w:t xml:space="preserve"> портативный АСКАН-10 МАСТЕР V8</w:t>
      </w:r>
      <w:r w:rsidRPr="00902560">
        <w:rPr>
          <w:sz w:val="26"/>
          <w:szCs w:val="26"/>
        </w:rPr>
        <w:t xml:space="preserve"> </w:t>
      </w:r>
      <w:r w:rsidR="002C14FF">
        <w:rPr>
          <w:sz w:val="26"/>
          <w:szCs w:val="26"/>
        </w:rPr>
        <w:t xml:space="preserve">в </w:t>
      </w:r>
      <w:r w:rsidRPr="00902560">
        <w:rPr>
          <w:sz w:val="26"/>
          <w:szCs w:val="26"/>
        </w:rPr>
        <w:t>с. Ома;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>стрела крановая безблоч</w:t>
      </w:r>
      <w:r w:rsidR="00D11E06">
        <w:rPr>
          <w:sz w:val="26"/>
          <w:szCs w:val="26"/>
        </w:rPr>
        <w:t>ная 342С.54.00.000 для Амкадора</w:t>
      </w:r>
      <w:r w:rsidRPr="00902560">
        <w:rPr>
          <w:sz w:val="26"/>
          <w:szCs w:val="26"/>
        </w:rPr>
        <w:t xml:space="preserve"> </w:t>
      </w:r>
      <w:r w:rsidR="002C14FF">
        <w:rPr>
          <w:sz w:val="26"/>
          <w:szCs w:val="26"/>
        </w:rPr>
        <w:t xml:space="preserve">в </w:t>
      </w:r>
      <w:r w:rsidRPr="00902560">
        <w:rPr>
          <w:sz w:val="26"/>
          <w:szCs w:val="26"/>
        </w:rPr>
        <w:t>с.</w:t>
      </w:r>
      <w:r w:rsidR="00FA3020">
        <w:rPr>
          <w:sz w:val="26"/>
          <w:szCs w:val="26"/>
        </w:rPr>
        <w:t xml:space="preserve"> </w:t>
      </w:r>
      <w:r w:rsidRPr="00902560">
        <w:rPr>
          <w:sz w:val="26"/>
          <w:szCs w:val="26"/>
        </w:rPr>
        <w:t>Несь;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>трактор гусеничный п</w:t>
      </w:r>
      <w:r w:rsidR="00B85316">
        <w:rPr>
          <w:sz w:val="26"/>
          <w:szCs w:val="26"/>
        </w:rPr>
        <w:t xml:space="preserve">ромышленный Агромаш-90ТГ 2647М </w:t>
      </w:r>
      <w:r w:rsidR="002C14FF">
        <w:rPr>
          <w:sz w:val="26"/>
          <w:szCs w:val="26"/>
        </w:rPr>
        <w:t xml:space="preserve">в </w:t>
      </w:r>
      <w:r w:rsidR="00D11E06">
        <w:rPr>
          <w:sz w:val="26"/>
          <w:szCs w:val="26"/>
        </w:rPr>
        <w:t>г. </w:t>
      </w:r>
      <w:r w:rsidRPr="00902560">
        <w:rPr>
          <w:sz w:val="26"/>
          <w:szCs w:val="26"/>
        </w:rPr>
        <w:t>Нарьян-Мар;</w:t>
      </w:r>
    </w:p>
    <w:p w:rsidR="00A16EF8" w:rsidRPr="00902560" w:rsidRDefault="00D11E06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>
        <w:rPr>
          <w:sz w:val="26"/>
          <w:szCs w:val="26"/>
        </w:rPr>
        <w:t>УАЗ-3151201 (гос. № А353АУ83) (</w:t>
      </w:r>
      <w:r w:rsidR="00A16EF8" w:rsidRPr="00902560">
        <w:rPr>
          <w:sz w:val="26"/>
          <w:szCs w:val="26"/>
        </w:rPr>
        <w:t>база</w:t>
      </w:r>
      <w:r>
        <w:rPr>
          <w:sz w:val="26"/>
          <w:szCs w:val="26"/>
        </w:rPr>
        <w:t>)</w:t>
      </w:r>
      <w:r w:rsidR="00A16EF8" w:rsidRPr="00902560">
        <w:rPr>
          <w:sz w:val="26"/>
          <w:szCs w:val="26"/>
        </w:rPr>
        <w:t xml:space="preserve">; </w:t>
      </w:r>
    </w:p>
    <w:p w:rsidR="00A16EF8" w:rsidRPr="00902560" w:rsidRDefault="00A16EF8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>фи</w:t>
      </w:r>
      <w:r w:rsidR="00D11E06">
        <w:rPr>
          <w:sz w:val="26"/>
          <w:szCs w:val="26"/>
        </w:rPr>
        <w:t>т</w:t>
      </w:r>
      <w:r w:rsidR="00616160">
        <w:rPr>
          <w:sz w:val="26"/>
          <w:szCs w:val="26"/>
        </w:rPr>
        <w:t xml:space="preserve">оэлектрический преобразователь </w:t>
      </w:r>
      <w:r w:rsidR="002C14FF">
        <w:rPr>
          <w:sz w:val="26"/>
          <w:szCs w:val="26"/>
        </w:rPr>
        <w:t xml:space="preserve">в </w:t>
      </w:r>
      <w:r w:rsidRPr="00902560">
        <w:rPr>
          <w:sz w:val="26"/>
          <w:szCs w:val="26"/>
        </w:rPr>
        <w:t>д. Осколково;</w:t>
      </w:r>
    </w:p>
    <w:p w:rsidR="00A16EF8" w:rsidRPr="00902560" w:rsidRDefault="00616160" w:rsidP="004F4565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>
        <w:rPr>
          <w:sz w:val="26"/>
          <w:szCs w:val="26"/>
        </w:rPr>
        <w:t xml:space="preserve">цистерна вакуумная МВ </w:t>
      </w:r>
      <w:r w:rsidR="002C14FF">
        <w:rPr>
          <w:sz w:val="26"/>
          <w:szCs w:val="26"/>
        </w:rPr>
        <w:t xml:space="preserve">в </w:t>
      </w:r>
      <w:r w:rsidR="00A16EF8" w:rsidRPr="00902560">
        <w:rPr>
          <w:sz w:val="26"/>
          <w:szCs w:val="26"/>
        </w:rPr>
        <w:t>с. Ома;</w:t>
      </w:r>
    </w:p>
    <w:p w:rsidR="00A16EF8" w:rsidRPr="00902560" w:rsidRDefault="00A16EF8" w:rsidP="00616160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>щит ГРЩ</w:t>
      </w:r>
      <w:r w:rsidR="00D11E06">
        <w:rPr>
          <w:sz w:val="26"/>
          <w:szCs w:val="26"/>
        </w:rPr>
        <w:t>-0,4 кВ</w:t>
      </w:r>
      <w:r w:rsidR="00616160">
        <w:rPr>
          <w:sz w:val="26"/>
          <w:szCs w:val="26"/>
        </w:rPr>
        <w:t xml:space="preserve"> </w:t>
      </w:r>
      <w:r w:rsidR="00B04F0B">
        <w:rPr>
          <w:sz w:val="26"/>
          <w:szCs w:val="26"/>
        </w:rPr>
        <w:t xml:space="preserve">в </w:t>
      </w:r>
      <w:r w:rsidR="00616160">
        <w:rPr>
          <w:sz w:val="26"/>
          <w:szCs w:val="26"/>
        </w:rPr>
        <w:t>п. Варнек</w:t>
      </w:r>
      <w:r w:rsidRPr="00902560">
        <w:rPr>
          <w:sz w:val="26"/>
          <w:szCs w:val="26"/>
        </w:rPr>
        <w:t>;</w:t>
      </w:r>
    </w:p>
    <w:p w:rsidR="00A16EF8" w:rsidRPr="00902560" w:rsidRDefault="00A16EF8" w:rsidP="00616160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>сканер</w:t>
      </w:r>
      <w:r w:rsidR="00D11E06">
        <w:rPr>
          <w:sz w:val="26"/>
          <w:szCs w:val="26"/>
        </w:rPr>
        <w:t xml:space="preserve"> портативный АСКАН-10 МАСТЕР V8</w:t>
      </w:r>
      <w:r w:rsidRPr="00902560">
        <w:rPr>
          <w:sz w:val="26"/>
          <w:szCs w:val="26"/>
        </w:rPr>
        <w:t xml:space="preserve"> </w:t>
      </w:r>
      <w:r w:rsidR="002C14FF">
        <w:rPr>
          <w:sz w:val="26"/>
          <w:szCs w:val="26"/>
        </w:rPr>
        <w:t xml:space="preserve">в </w:t>
      </w:r>
      <w:r w:rsidRPr="00902560">
        <w:rPr>
          <w:sz w:val="26"/>
          <w:szCs w:val="26"/>
        </w:rPr>
        <w:t>п. Харута;</w:t>
      </w:r>
    </w:p>
    <w:p w:rsidR="00A16EF8" w:rsidRPr="00902560" w:rsidRDefault="00A16EF8" w:rsidP="00616160">
      <w:pPr>
        <w:pStyle w:val="ab"/>
        <w:numPr>
          <w:ilvl w:val="0"/>
          <w:numId w:val="43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902560">
        <w:rPr>
          <w:sz w:val="26"/>
          <w:szCs w:val="26"/>
        </w:rPr>
        <w:t>сканер</w:t>
      </w:r>
      <w:r w:rsidR="00D11E06">
        <w:rPr>
          <w:sz w:val="26"/>
          <w:szCs w:val="26"/>
        </w:rPr>
        <w:t xml:space="preserve"> портативный АСКАН-10 МАСТЕР V8</w:t>
      </w:r>
      <w:r w:rsidRPr="00902560">
        <w:rPr>
          <w:sz w:val="26"/>
          <w:szCs w:val="26"/>
        </w:rPr>
        <w:t xml:space="preserve"> </w:t>
      </w:r>
      <w:r w:rsidR="002C14FF">
        <w:rPr>
          <w:sz w:val="26"/>
          <w:szCs w:val="26"/>
        </w:rPr>
        <w:t xml:space="preserve">в </w:t>
      </w:r>
      <w:r w:rsidRPr="00902560">
        <w:rPr>
          <w:sz w:val="26"/>
          <w:szCs w:val="26"/>
        </w:rPr>
        <w:t>п. Хорей-Вер;</w:t>
      </w:r>
    </w:p>
    <w:p w:rsidR="00D11E06" w:rsidRPr="00FA3020" w:rsidRDefault="00D11E06" w:rsidP="00616160">
      <w:pPr>
        <w:pStyle w:val="ab"/>
        <w:numPr>
          <w:ilvl w:val="0"/>
          <w:numId w:val="43"/>
        </w:numPr>
        <w:tabs>
          <w:tab w:val="left" w:pos="567"/>
        </w:tabs>
        <w:ind w:left="0" w:firstLine="426"/>
        <w:rPr>
          <w:sz w:val="26"/>
          <w:szCs w:val="26"/>
        </w:rPr>
      </w:pPr>
      <w:r>
        <w:rPr>
          <w:sz w:val="26"/>
          <w:szCs w:val="26"/>
        </w:rPr>
        <w:t>емкость пластиковая 5</w:t>
      </w:r>
      <w:r w:rsidR="00B04F0B">
        <w:rPr>
          <w:sz w:val="26"/>
          <w:szCs w:val="26"/>
        </w:rPr>
        <w:t xml:space="preserve"> </w:t>
      </w:r>
      <w:r>
        <w:rPr>
          <w:sz w:val="26"/>
          <w:szCs w:val="26"/>
        </w:rPr>
        <w:t>000</w:t>
      </w:r>
      <w:r w:rsidR="00367FC1">
        <w:rPr>
          <w:sz w:val="26"/>
          <w:szCs w:val="26"/>
        </w:rPr>
        <w:t xml:space="preserve"> </w:t>
      </w:r>
      <w:r w:rsidR="00616160">
        <w:rPr>
          <w:sz w:val="26"/>
          <w:szCs w:val="26"/>
        </w:rPr>
        <w:t xml:space="preserve">л </w:t>
      </w:r>
      <w:r w:rsidR="002C14FF">
        <w:rPr>
          <w:sz w:val="26"/>
          <w:szCs w:val="26"/>
        </w:rPr>
        <w:t xml:space="preserve">в </w:t>
      </w:r>
      <w:r w:rsidR="00A16EF8" w:rsidRPr="00902560">
        <w:rPr>
          <w:sz w:val="26"/>
          <w:szCs w:val="26"/>
        </w:rPr>
        <w:t>п. Харута.</w:t>
      </w:r>
    </w:p>
    <w:p w:rsidR="00DE5887" w:rsidRPr="00D11E06" w:rsidRDefault="00763A2B" w:rsidP="004F4565">
      <w:pPr>
        <w:tabs>
          <w:tab w:val="left" w:pos="567"/>
          <w:tab w:val="left" w:pos="993"/>
        </w:tabs>
        <w:ind w:firstLine="567"/>
        <w:rPr>
          <w:b/>
          <w:szCs w:val="26"/>
          <w:u w:val="single"/>
        </w:rPr>
      </w:pPr>
      <w:r w:rsidRPr="00D11E06">
        <w:rPr>
          <w:b/>
          <w:szCs w:val="26"/>
          <w:u w:val="single"/>
        </w:rPr>
        <w:t>Администрация Заполярного района:</w:t>
      </w:r>
    </w:p>
    <w:p w:rsidR="00D11E06" w:rsidRPr="005B1047" w:rsidRDefault="00D11E06" w:rsidP="00616160">
      <w:pPr>
        <w:pStyle w:val="ab"/>
        <w:numPr>
          <w:ilvl w:val="0"/>
          <w:numId w:val="42"/>
        </w:numPr>
        <w:tabs>
          <w:tab w:val="left" w:pos="567"/>
        </w:tabs>
        <w:ind w:left="0" w:firstLine="426"/>
        <w:rPr>
          <w:sz w:val="26"/>
          <w:szCs w:val="26"/>
        </w:rPr>
      </w:pPr>
      <w:r w:rsidRPr="005B1047">
        <w:rPr>
          <w:sz w:val="26"/>
          <w:szCs w:val="26"/>
        </w:rPr>
        <w:t>стационарный цифровой модуль в шкафу (АД-000000000305) 1 шт.;</w:t>
      </w:r>
    </w:p>
    <w:p w:rsidR="00D11E06" w:rsidRDefault="00D11E06" w:rsidP="00616160">
      <w:pPr>
        <w:pStyle w:val="ab"/>
        <w:numPr>
          <w:ilvl w:val="0"/>
          <w:numId w:val="42"/>
        </w:numPr>
        <w:tabs>
          <w:tab w:val="left" w:pos="567"/>
        </w:tabs>
        <w:ind w:left="0" w:firstLine="426"/>
        <w:rPr>
          <w:sz w:val="26"/>
          <w:szCs w:val="26"/>
        </w:rPr>
      </w:pPr>
      <w:r w:rsidRPr="005B1047">
        <w:rPr>
          <w:sz w:val="26"/>
          <w:szCs w:val="26"/>
        </w:rPr>
        <w:t>усилительный блок громкоговоряще</w:t>
      </w:r>
      <w:r>
        <w:rPr>
          <w:sz w:val="26"/>
          <w:szCs w:val="26"/>
        </w:rPr>
        <w:t xml:space="preserve">го оповещения (АД-000000000306) </w:t>
      </w:r>
      <w:r w:rsidRPr="005B1047">
        <w:rPr>
          <w:sz w:val="26"/>
          <w:szCs w:val="26"/>
        </w:rPr>
        <w:t>4 шт.</w:t>
      </w:r>
      <w:r>
        <w:rPr>
          <w:sz w:val="26"/>
          <w:szCs w:val="26"/>
        </w:rPr>
        <w:t>;</w:t>
      </w:r>
    </w:p>
    <w:p w:rsidR="00D11E06" w:rsidRPr="00C7361F" w:rsidRDefault="00D11E06" w:rsidP="00616160">
      <w:pPr>
        <w:pStyle w:val="ab"/>
        <w:numPr>
          <w:ilvl w:val="0"/>
          <w:numId w:val="42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C7361F">
        <w:rPr>
          <w:sz w:val="26"/>
          <w:szCs w:val="26"/>
          <w:shd w:val="clear" w:color="auto" w:fill="FFFFFF"/>
        </w:rPr>
        <w:t xml:space="preserve">местная автоматизированная система централизованного оповещения </w:t>
      </w:r>
      <w:r>
        <w:rPr>
          <w:sz w:val="26"/>
          <w:szCs w:val="26"/>
          <w:shd w:val="clear" w:color="auto" w:fill="FFFFFF"/>
        </w:rPr>
        <w:t>Заполярного района (МАСЦО ЗР)</w:t>
      </w:r>
      <w:r w:rsidRPr="00C7361F">
        <w:rPr>
          <w:sz w:val="26"/>
          <w:szCs w:val="26"/>
          <w:shd w:val="clear" w:color="auto" w:fill="FFFFFF"/>
        </w:rPr>
        <w:t xml:space="preserve"> в </w:t>
      </w:r>
      <w:r>
        <w:rPr>
          <w:sz w:val="26"/>
          <w:szCs w:val="26"/>
          <w:shd w:val="clear" w:color="auto" w:fill="FFFFFF"/>
        </w:rPr>
        <w:t>СП</w:t>
      </w:r>
      <w:r w:rsidRPr="00C7361F">
        <w:rPr>
          <w:sz w:val="26"/>
          <w:szCs w:val="26"/>
          <w:shd w:val="clear" w:color="auto" w:fill="FFFFFF"/>
        </w:rPr>
        <w:t xml:space="preserve"> «Канинский сельсовет» </w:t>
      </w:r>
      <w:r>
        <w:rPr>
          <w:sz w:val="26"/>
          <w:szCs w:val="26"/>
          <w:shd w:val="clear" w:color="auto" w:fill="FFFFFF"/>
        </w:rPr>
        <w:t>ЗР НАО</w:t>
      </w:r>
      <w:r w:rsidRPr="00C7361F">
        <w:rPr>
          <w:sz w:val="26"/>
          <w:szCs w:val="26"/>
          <w:shd w:val="clear" w:color="auto" w:fill="FFFFFF"/>
        </w:rPr>
        <w:t>;</w:t>
      </w:r>
    </w:p>
    <w:p w:rsidR="00D11E06" w:rsidRPr="00C7361F" w:rsidRDefault="00D11E06" w:rsidP="00616160">
      <w:pPr>
        <w:pStyle w:val="ab"/>
        <w:numPr>
          <w:ilvl w:val="0"/>
          <w:numId w:val="42"/>
        </w:numPr>
        <w:tabs>
          <w:tab w:val="left" w:pos="567"/>
        </w:tabs>
        <w:spacing w:after="200"/>
        <w:ind w:left="0" w:firstLine="426"/>
        <w:rPr>
          <w:sz w:val="26"/>
          <w:szCs w:val="26"/>
        </w:rPr>
      </w:pPr>
      <w:r w:rsidRPr="00C7361F">
        <w:rPr>
          <w:sz w:val="26"/>
          <w:szCs w:val="26"/>
          <w:shd w:val="clear" w:color="auto" w:fill="FFFFFF"/>
        </w:rPr>
        <w:t xml:space="preserve">местная автоматизированная система централизованного оповещения </w:t>
      </w:r>
      <w:r>
        <w:rPr>
          <w:sz w:val="26"/>
          <w:szCs w:val="26"/>
          <w:shd w:val="clear" w:color="auto" w:fill="FFFFFF"/>
        </w:rPr>
        <w:t>Заполярного района (МАСЦО ЗР)</w:t>
      </w:r>
      <w:r w:rsidRPr="00C7361F">
        <w:rPr>
          <w:sz w:val="26"/>
          <w:szCs w:val="26"/>
          <w:shd w:val="clear" w:color="auto" w:fill="FFFFFF"/>
        </w:rPr>
        <w:t xml:space="preserve"> в </w:t>
      </w:r>
      <w:r>
        <w:rPr>
          <w:sz w:val="26"/>
          <w:szCs w:val="26"/>
          <w:shd w:val="clear" w:color="auto" w:fill="FFFFFF"/>
        </w:rPr>
        <w:t>СП</w:t>
      </w:r>
      <w:r w:rsidRPr="00C7361F">
        <w:rPr>
          <w:sz w:val="26"/>
          <w:szCs w:val="26"/>
          <w:shd w:val="clear" w:color="auto" w:fill="FFFFFF"/>
        </w:rPr>
        <w:t xml:space="preserve"> «Хорей-Верский сельсовет» ЗР НАО.</w:t>
      </w:r>
    </w:p>
    <w:p w:rsidR="00275E3A" w:rsidRDefault="00C82DF4" w:rsidP="00616160">
      <w:pPr>
        <w:pStyle w:val="ab"/>
        <w:tabs>
          <w:tab w:val="left" w:pos="567"/>
        </w:tabs>
        <w:ind w:left="0" w:firstLine="426"/>
        <w:rPr>
          <w:sz w:val="26"/>
          <w:szCs w:val="26"/>
        </w:rPr>
      </w:pPr>
      <w:r w:rsidRPr="00FA3020">
        <w:rPr>
          <w:sz w:val="26"/>
          <w:szCs w:val="26"/>
        </w:rPr>
        <w:t>В</w:t>
      </w:r>
      <w:r w:rsidR="00FA3020" w:rsidRPr="00FA3020">
        <w:rPr>
          <w:sz w:val="26"/>
          <w:szCs w:val="26"/>
        </w:rPr>
        <w:t xml:space="preserve"> 2024</w:t>
      </w:r>
      <w:r w:rsidR="001B1D37" w:rsidRPr="00FA3020">
        <w:rPr>
          <w:sz w:val="26"/>
          <w:szCs w:val="26"/>
        </w:rPr>
        <w:t xml:space="preserve"> году </w:t>
      </w:r>
      <w:r w:rsidR="001B1D37" w:rsidRPr="00FA3020">
        <w:rPr>
          <w:b/>
          <w:sz w:val="26"/>
          <w:szCs w:val="26"/>
        </w:rPr>
        <w:t xml:space="preserve">в аренду из казны Заполярного района </w:t>
      </w:r>
      <w:r w:rsidR="002734A3" w:rsidRPr="00FA3020">
        <w:rPr>
          <w:b/>
          <w:sz w:val="26"/>
          <w:szCs w:val="26"/>
        </w:rPr>
        <w:t>пред</w:t>
      </w:r>
      <w:r w:rsidR="009F2439" w:rsidRPr="00FA3020">
        <w:rPr>
          <w:b/>
          <w:sz w:val="26"/>
          <w:szCs w:val="26"/>
        </w:rPr>
        <w:t>о</w:t>
      </w:r>
      <w:r w:rsidR="002734A3" w:rsidRPr="00FA3020">
        <w:rPr>
          <w:b/>
          <w:sz w:val="26"/>
          <w:szCs w:val="26"/>
        </w:rPr>
        <w:t>ставлено</w:t>
      </w:r>
      <w:r w:rsidR="002734A3" w:rsidRPr="00FA3020">
        <w:rPr>
          <w:sz w:val="26"/>
          <w:szCs w:val="26"/>
        </w:rPr>
        <w:t xml:space="preserve"> следующее имущество:</w:t>
      </w:r>
    </w:p>
    <w:p w:rsidR="00FA3020" w:rsidRPr="00FA3020" w:rsidRDefault="008721EF" w:rsidP="00616160">
      <w:pPr>
        <w:tabs>
          <w:tab w:val="left" w:pos="567"/>
        </w:tabs>
        <w:ind w:firstLine="426"/>
        <w:rPr>
          <w:szCs w:val="26"/>
        </w:rPr>
      </w:pPr>
      <w:r w:rsidRPr="008721EF">
        <w:rPr>
          <w:szCs w:val="26"/>
        </w:rPr>
        <w:t xml:space="preserve">– </w:t>
      </w:r>
      <w:r w:rsidR="00FA3020" w:rsidRPr="008721EF">
        <w:rPr>
          <w:szCs w:val="26"/>
        </w:rPr>
        <w:t>МП ЗР «Севержилкомсервис»</w:t>
      </w:r>
      <w:r w:rsidR="00FA3020" w:rsidRPr="00FA3020">
        <w:rPr>
          <w:b/>
          <w:szCs w:val="26"/>
        </w:rPr>
        <w:t xml:space="preserve"> </w:t>
      </w:r>
      <w:r w:rsidR="00367FC1">
        <w:rPr>
          <w:szCs w:val="26"/>
        </w:rPr>
        <w:t>–</w:t>
      </w:r>
      <w:r w:rsidR="00FA3020" w:rsidRPr="00FA3020">
        <w:rPr>
          <w:szCs w:val="26"/>
        </w:rPr>
        <w:t xml:space="preserve"> з</w:t>
      </w:r>
      <w:r w:rsidR="002C14FF">
        <w:rPr>
          <w:szCs w:val="26"/>
        </w:rPr>
        <w:t>емельный участок под котельную в </w:t>
      </w:r>
      <w:r w:rsidR="00FA3020" w:rsidRPr="00FA3020">
        <w:rPr>
          <w:szCs w:val="26"/>
        </w:rPr>
        <w:t>д.</w:t>
      </w:r>
      <w:r w:rsidR="002C14FF">
        <w:rPr>
          <w:szCs w:val="26"/>
        </w:rPr>
        <w:t> Верхняя Пеша</w:t>
      </w:r>
      <w:r w:rsidR="00367FC1">
        <w:rPr>
          <w:szCs w:val="26"/>
        </w:rPr>
        <w:t>;</w:t>
      </w:r>
    </w:p>
    <w:p w:rsidR="00FA3020" w:rsidRDefault="008721EF" w:rsidP="00616160">
      <w:pPr>
        <w:pStyle w:val="ab"/>
        <w:tabs>
          <w:tab w:val="left" w:pos="567"/>
          <w:tab w:val="left" w:pos="1560"/>
        </w:tabs>
        <w:ind w:left="0" w:firstLine="426"/>
        <w:rPr>
          <w:sz w:val="26"/>
          <w:szCs w:val="26"/>
        </w:rPr>
      </w:pPr>
      <w:r w:rsidRPr="008721EF">
        <w:rPr>
          <w:sz w:val="26"/>
          <w:szCs w:val="26"/>
        </w:rPr>
        <w:t xml:space="preserve">– </w:t>
      </w:r>
      <w:r w:rsidR="00FA3020" w:rsidRPr="008721EF">
        <w:rPr>
          <w:sz w:val="26"/>
          <w:szCs w:val="26"/>
        </w:rPr>
        <w:t>МП ЗР «Северная транспортная компания»</w:t>
      </w:r>
      <w:r w:rsidR="00FA3020" w:rsidRPr="00027438">
        <w:rPr>
          <w:b/>
          <w:sz w:val="26"/>
          <w:szCs w:val="26"/>
        </w:rPr>
        <w:t xml:space="preserve"> </w:t>
      </w:r>
      <w:r w:rsidR="00367FC1">
        <w:rPr>
          <w:sz w:val="26"/>
          <w:szCs w:val="26"/>
        </w:rPr>
        <w:t>–</w:t>
      </w:r>
      <w:r w:rsidR="00FA3020" w:rsidRPr="00F630A4">
        <w:rPr>
          <w:sz w:val="26"/>
          <w:szCs w:val="26"/>
        </w:rPr>
        <w:t xml:space="preserve"> земельный участок </w:t>
      </w:r>
      <w:r w:rsidR="00616160">
        <w:rPr>
          <w:sz w:val="26"/>
          <w:szCs w:val="26"/>
        </w:rPr>
        <w:t xml:space="preserve">под водный транспорт в </w:t>
      </w:r>
      <w:r w:rsidR="00FA3020">
        <w:rPr>
          <w:sz w:val="26"/>
          <w:szCs w:val="26"/>
        </w:rPr>
        <w:t xml:space="preserve">п. Искателей, ул. </w:t>
      </w:r>
      <w:r w:rsidR="00367FC1">
        <w:rPr>
          <w:sz w:val="26"/>
          <w:szCs w:val="26"/>
        </w:rPr>
        <w:t>Угольная;</w:t>
      </w:r>
    </w:p>
    <w:p w:rsidR="00FA3020" w:rsidRPr="008721EF" w:rsidRDefault="008721EF" w:rsidP="00616160">
      <w:pPr>
        <w:tabs>
          <w:tab w:val="left" w:pos="567"/>
          <w:tab w:val="left" w:pos="1560"/>
        </w:tabs>
        <w:ind w:firstLine="426"/>
        <w:rPr>
          <w:szCs w:val="26"/>
        </w:rPr>
      </w:pPr>
      <w:r>
        <w:rPr>
          <w:szCs w:val="26"/>
        </w:rPr>
        <w:t xml:space="preserve">– </w:t>
      </w:r>
      <w:r w:rsidR="00FA3020" w:rsidRPr="008721EF">
        <w:rPr>
          <w:szCs w:val="26"/>
        </w:rPr>
        <w:t xml:space="preserve">ООО «Лаявожнефтегаз» </w:t>
      </w:r>
      <w:r w:rsidR="00367FC1">
        <w:rPr>
          <w:szCs w:val="26"/>
        </w:rPr>
        <w:t>–</w:t>
      </w:r>
      <w:r w:rsidR="00FA3020" w:rsidRPr="008721EF">
        <w:rPr>
          <w:szCs w:val="26"/>
        </w:rPr>
        <w:t xml:space="preserve"> земельные участки: </w:t>
      </w:r>
    </w:p>
    <w:p w:rsidR="008721EF" w:rsidRDefault="008721EF" w:rsidP="00B51B3A">
      <w:pPr>
        <w:pStyle w:val="ab"/>
        <w:numPr>
          <w:ilvl w:val="0"/>
          <w:numId w:val="44"/>
        </w:numPr>
        <w:tabs>
          <w:tab w:val="left" w:pos="284"/>
          <w:tab w:val="left" w:pos="567"/>
          <w:tab w:val="left" w:pos="851"/>
        </w:tabs>
        <w:ind w:left="567" w:firstLine="142"/>
        <w:rPr>
          <w:sz w:val="26"/>
          <w:szCs w:val="26"/>
        </w:rPr>
      </w:pPr>
      <w:r>
        <w:rPr>
          <w:sz w:val="26"/>
          <w:szCs w:val="26"/>
        </w:rPr>
        <w:t xml:space="preserve"> под</w:t>
      </w:r>
      <w:r w:rsidR="00FA3020" w:rsidRPr="007F504B">
        <w:rPr>
          <w:sz w:val="26"/>
          <w:szCs w:val="26"/>
        </w:rPr>
        <w:t xml:space="preserve"> недропользование</w:t>
      </w:r>
      <w:r w:rsidR="00FA3020">
        <w:rPr>
          <w:sz w:val="26"/>
          <w:szCs w:val="26"/>
        </w:rPr>
        <w:t xml:space="preserve"> площадью 1 415 кв. м</w:t>
      </w:r>
      <w:r w:rsidR="00FA3020" w:rsidRPr="007F504B">
        <w:rPr>
          <w:sz w:val="26"/>
          <w:szCs w:val="26"/>
        </w:rPr>
        <w:t xml:space="preserve"> (</w:t>
      </w:r>
      <w:r w:rsidR="00FA3020">
        <w:rPr>
          <w:sz w:val="26"/>
          <w:szCs w:val="26"/>
        </w:rPr>
        <w:t>НАО</w:t>
      </w:r>
      <w:r w:rsidR="00FA3020" w:rsidRPr="007F504B">
        <w:rPr>
          <w:sz w:val="26"/>
          <w:szCs w:val="26"/>
        </w:rPr>
        <w:t>);</w:t>
      </w:r>
    </w:p>
    <w:p w:rsidR="00FA3020" w:rsidRPr="008721EF" w:rsidRDefault="008721EF" w:rsidP="00B51B3A">
      <w:pPr>
        <w:pStyle w:val="ab"/>
        <w:numPr>
          <w:ilvl w:val="0"/>
          <w:numId w:val="44"/>
        </w:numPr>
        <w:tabs>
          <w:tab w:val="left" w:pos="284"/>
          <w:tab w:val="left" w:pos="567"/>
          <w:tab w:val="left" w:pos="851"/>
        </w:tabs>
        <w:ind w:left="567" w:firstLine="142"/>
        <w:rPr>
          <w:sz w:val="26"/>
          <w:szCs w:val="26"/>
        </w:rPr>
      </w:pPr>
      <w:r>
        <w:rPr>
          <w:sz w:val="26"/>
          <w:szCs w:val="26"/>
        </w:rPr>
        <w:t xml:space="preserve"> под</w:t>
      </w:r>
      <w:r w:rsidR="00367FC1">
        <w:rPr>
          <w:sz w:val="26"/>
          <w:szCs w:val="26"/>
        </w:rPr>
        <w:t xml:space="preserve"> недропользование</w:t>
      </w:r>
      <w:r w:rsidR="00FA3020" w:rsidRPr="008721EF">
        <w:rPr>
          <w:sz w:val="26"/>
          <w:szCs w:val="26"/>
        </w:rPr>
        <w:t xml:space="preserve"> площадью 296 кв. м (НАО).</w:t>
      </w:r>
    </w:p>
    <w:p w:rsidR="00FA3020" w:rsidRPr="00FA3020" w:rsidRDefault="008721EF" w:rsidP="00616160">
      <w:pPr>
        <w:tabs>
          <w:tab w:val="left" w:pos="567"/>
          <w:tab w:val="left" w:pos="1560"/>
        </w:tabs>
        <w:ind w:firstLine="426"/>
        <w:rPr>
          <w:szCs w:val="26"/>
        </w:rPr>
      </w:pPr>
      <w:r>
        <w:rPr>
          <w:szCs w:val="26"/>
        </w:rPr>
        <w:t xml:space="preserve">– </w:t>
      </w:r>
      <w:r w:rsidR="00FA3020" w:rsidRPr="008721EF">
        <w:rPr>
          <w:szCs w:val="26"/>
        </w:rPr>
        <w:t>ООО «НАО ремстрой плюс»</w:t>
      </w:r>
      <w:r w:rsidR="00367FC1">
        <w:rPr>
          <w:szCs w:val="26"/>
        </w:rPr>
        <w:t xml:space="preserve"> </w:t>
      </w:r>
      <w:r w:rsidR="00FA3020" w:rsidRPr="00FA3020">
        <w:rPr>
          <w:szCs w:val="26"/>
        </w:rPr>
        <w:t>– здание «Общественная бан</w:t>
      </w:r>
      <w:r w:rsidR="00616160">
        <w:rPr>
          <w:szCs w:val="26"/>
        </w:rPr>
        <w:t>я на 10 человек в </w:t>
      </w:r>
      <w:r w:rsidR="00FA3020">
        <w:rPr>
          <w:szCs w:val="26"/>
        </w:rPr>
        <w:t>с.</w:t>
      </w:r>
      <w:r w:rsidR="00367FC1">
        <w:rPr>
          <w:szCs w:val="26"/>
        </w:rPr>
        <w:t> </w:t>
      </w:r>
      <w:r w:rsidR="00FA3020">
        <w:rPr>
          <w:szCs w:val="26"/>
        </w:rPr>
        <w:t>Нижняя Пеша</w:t>
      </w:r>
      <w:r w:rsidR="00B04F0B">
        <w:rPr>
          <w:szCs w:val="26"/>
        </w:rPr>
        <w:t>»</w:t>
      </w:r>
      <w:r w:rsidR="00367FC1">
        <w:rPr>
          <w:szCs w:val="26"/>
        </w:rPr>
        <w:t>;</w:t>
      </w:r>
    </w:p>
    <w:p w:rsidR="00FA3020" w:rsidRPr="00FA3020" w:rsidRDefault="008721EF" w:rsidP="00616160">
      <w:pPr>
        <w:tabs>
          <w:tab w:val="left" w:pos="567"/>
          <w:tab w:val="left" w:pos="1560"/>
        </w:tabs>
        <w:ind w:firstLine="426"/>
        <w:rPr>
          <w:szCs w:val="26"/>
        </w:rPr>
      </w:pPr>
      <w:r>
        <w:rPr>
          <w:szCs w:val="26"/>
          <w:shd w:val="clear" w:color="auto" w:fill="FFFFFF"/>
        </w:rPr>
        <w:lastRenderedPageBreak/>
        <w:t xml:space="preserve">– </w:t>
      </w:r>
      <w:r w:rsidR="00FA3020" w:rsidRPr="008721EF">
        <w:rPr>
          <w:szCs w:val="26"/>
          <w:shd w:val="clear" w:color="auto" w:fill="FFFFFF"/>
        </w:rPr>
        <w:t>СПК колхоз «Ижемский оленевод и Ко»</w:t>
      </w:r>
      <w:r w:rsidR="00FA3020" w:rsidRPr="00FA3020">
        <w:rPr>
          <w:sz w:val="19"/>
          <w:szCs w:val="19"/>
          <w:shd w:val="clear" w:color="auto" w:fill="FFFFFF"/>
        </w:rPr>
        <w:t xml:space="preserve"> </w:t>
      </w:r>
      <w:r w:rsidR="00367FC1">
        <w:rPr>
          <w:szCs w:val="26"/>
          <w:shd w:val="clear" w:color="auto" w:fill="FFFFFF"/>
        </w:rPr>
        <w:t>–</w:t>
      </w:r>
      <w:r w:rsidR="00FA3020" w:rsidRPr="00FA3020">
        <w:rPr>
          <w:szCs w:val="26"/>
          <w:shd w:val="clear" w:color="auto" w:fill="FFFFFF"/>
        </w:rPr>
        <w:t xml:space="preserve"> установка для уничтожения биологических отходов (кремато</w:t>
      </w:r>
      <w:r w:rsidR="00367FC1">
        <w:rPr>
          <w:szCs w:val="26"/>
          <w:shd w:val="clear" w:color="auto" w:fill="FFFFFF"/>
        </w:rPr>
        <w:t>р) КР-1000 на дизельном топливе;</w:t>
      </w:r>
    </w:p>
    <w:p w:rsidR="00FA3020" w:rsidRPr="00FA3020" w:rsidRDefault="008721EF" w:rsidP="00616160">
      <w:pPr>
        <w:tabs>
          <w:tab w:val="left" w:pos="567"/>
          <w:tab w:val="left" w:pos="1560"/>
        </w:tabs>
        <w:ind w:firstLine="426"/>
        <w:rPr>
          <w:b/>
          <w:szCs w:val="26"/>
          <w:u w:val="single"/>
        </w:rPr>
      </w:pPr>
      <w:r>
        <w:rPr>
          <w:szCs w:val="26"/>
        </w:rPr>
        <w:t xml:space="preserve">– </w:t>
      </w:r>
      <w:r w:rsidR="00FA3020" w:rsidRPr="008721EF">
        <w:rPr>
          <w:szCs w:val="26"/>
        </w:rPr>
        <w:t>ИП Афанасьеву А.В.</w:t>
      </w:r>
      <w:r w:rsidR="00FA3020" w:rsidRPr="00FA3020">
        <w:rPr>
          <w:b/>
          <w:szCs w:val="26"/>
        </w:rPr>
        <w:t xml:space="preserve"> </w:t>
      </w:r>
      <w:r w:rsidR="00367FC1">
        <w:rPr>
          <w:szCs w:val="26"/>
        </w:rPr>
        <w:t>–</w:t>
      </w:r>
      <w:r w:rsidR="00FA3020" w:rsidRPr="00FA3020">
        <w:rPr>
          <w:szCs w:val="26"/>
        </w:rPr>
        <w:t xml:space="preserve"> земельный участок под блокированн</w:t>
      </w:r>
      <w:r w:rsidR="00616160">
        <w:rPr>
          <w:szCs w:val="26"/>
        </w:rPr>
        <w:t>ую жилую застройку в с. Нижняя Пеша</w:t>
      </w:r>
      <w:r w:rsidR="00FA3020" w:rsidRPr="00FA3020">
        <w:rPr>
          <w:szCs w:val="26"/>
        </w:rPr>
        <w:t>.</w:t>
      </w:r>
    </w:p>
    <w:p w:rsidR="009F2439" w:rsidRPr="008721EF" w:rsidRDefault="009F2439" w:rsidP="004F4565">
      <w:pPr>
        <w:tabs>
          <w:tab w:val="left" w:pos="567"/>
        </w:tabs>
        <w:ind w:firstLine="567"/>
        <w:rPr>
          <w:szCs w:val="26"/>
          <w:highlight w:val="yellow"/>
        </w:rPr>
      </w:pPr>
    </w:p>
    <w:p w:rsidR="00F64410" w:rsidRPr="008721EF" w:rsidRDefault="00F64410" w:rsidP="004F4565">
      <w:pPr>
        <w:pStyle w:val="ab"/>
        <w:tabs>
          <w:tab w:val="left" w:pos="567"/>
        </w:tabs>
        <w:ind w:left="0" w:firstLine="567"/>
        <w:rPr>
          <w:b/>
          <w:sz w:val="26"/>
          <w:szCs w:val="26"/>
        </w:rPr>
      </w:pPr>
      <w:r w:rsidRPr="008721EF">
        <w:rPr>
          <w:sz w:val="26"/>
          <w:szCs w:val="26"/>
        </w:rPr>
        <w:t>Из казны Заполярного района</w:t>
      </w:r>
      <w:r w:rsidRPr="008721EF">
        <w:rPr>
          <w:b/>
          <w:sz w:val="26"/>
          <w:szCs w:val="26"/>
        </w:rPr>
        <w:t xml:space="preserve"> в постоянное (бессрочное) пользование предоставлены земельные участки:</w:t>
      </w:r>
    </w:p>
    <w:p w:rsidR="0049368C" w:rsidRPr="005023CF" w:rsidRDefault="0049368C" w:rsidP="004F4565">
      <w:pPr>
        <w:tabs>
          <w:tab w:val="left" w:pos="567"/>
          <w:tab w:val="left" w:pos="1560"/>
        </w:tabs>
        <w:ind w:firstLine="567"/>
        <w:rPr>
          <w:szCs w:val="26"/>
          <w:u w:val="single"/>
        </w:rPr>
      </w:pPr>
      <w:r w:rsidRPr="005023CF">
        <w:rPr>
          <w:szCs w:val="26"/>
          <w:u w:val="single"/>
        </w:rPr>
        <w:t>в</w:t>
      </w:r>
      <w:r w:rsidR="00F64410" w:rsidRPr="005023CF">
        <w:rPr>
          <w:szCs w:val="26"/>
          <w:u w:val="single"/>
        </w:rPr>
        <w:t xml:space="preserve"> пользование МКУ ЗР «Северное»:</w:t>
      </w:r>
    </w:p>
    <w:p w:rsidR="008721EF" w:rsidRPr="00A61582" w:rsidRDefault="008721EF" w:rsidP="004F4565">
      <w:pPr>
        <w:pStyle w:val="ab"/>
        <w:numPr>
          <w:ilvl w:val="1"/>
          <w:numId w:val="45"/>
        </w:numPr>
        <w:tabs>
          <w:tab w:val="left" w:pos="567"/>
          <w:tab w:val="left" w:pos="851"/>
        </w:tabs>
        <w:ind w:left="0" w:firstLine="567"/>
        <w:rPr>
          <w:b/>
          <w:color w:val="FF0000"/>
          <w:sz w:val="26"/>
          <w:szCs w:val="26"/>
        </w:rPr>
      </w:pPr>
      <w:r w:rsidRPr="00A61582">
        <w:rPr>
          <w:sz w:val="26"/>
          <w:szCs w:val="26"/>
        </w:rPr>
        <w:t>земельный участок</w:t>
      </w:r>
      <w:r>
        <w:rPr>
          <w:sz w:val="26"/>
          <w:szCs w:val="26"/>
        </w:rPr>
        <w:t xml:space="preserve"> </w:t>
      </w:r>
      <w:r w:rsidRPr="00A61582">
        <w:rPr>
          <w:sz w:val="26"/>
          <w:szCs w:val="26"/>
        </w:rPr>
        <w:t xml:space="preserve">под </w:t>
      </w:r>
      <w:r w:rsidR="00616160">
        <w:rPr>
          <w:sz w:val="26"/>
          <w:szCs w:val="26"/>
        </w:rPr>
        <w:t>строительство школы-сада в п. Бугрино</w:t>
      </w:r>
      <w:r>
        <w:rPr>
          <w:sz w:val="26"/>
          <w:szCs w:val="26"/>
        </w:rPr>
        <w:t>;</w:t>
      </w:r>
    </w:p>
    <w:p w:rsidR="008721EF" w:rsidRDefault="008721EF" w:rsidP="004F4565">
      <w:pPr>
        <w:pStyle w:val="ab"/>
        <w:numPr>
          <w:ilvl w:val="1"/>
          <w:numId w:val="45"/>
        </w:numPr>
        <w:tabs>
          <w:tab w:val="left" w:pos="567"/>
          <w:tab w:val="left" w:pos="851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2 земельных уч</w:t>
      </w:r>
      <w:r w:rsidRPr="00CB3922">
        <w:rPr>
          <w:sz w:val="26"/>
          <w:szCs w:val="26"/>
        </w:rPr>
        <w:t>аст</w:t>
      </w:r>
      <w:r>
        <w:rPr>
          <w:sz w:val="26"/>
          <w:szCs w:val="26"/>
        </w:rPr>
        <w:t>ка под б</w:t>
      </w:r>
      <w:r w:rsidR="00616160">
        <w:rPr>
          <w:sz w:val="26"/>
          <w:szCs w:val="26"/>
        </w:rPr>
        <w:t>локированную жилую застройку в д. Андег</w:t>
      </w:r>
      <w:r>
        <w:rPr>
          <w:sz w:val="26"/>
          <w:szCs w:val="26"/>
        </w:rPr>
        <w:t>;</w:t>
      </w:r>
    </w:p>
    <w:p w:rsidR="008721EF" w:rsidRDefault="008721EF" w:rsidP="004F4565">
      <w:pPr>
        <w:pStyle w:val="ab"/>
        <w:numPr>
          <w:ilvl w:val="1"/>
          <w:numId w:val="45"/>
        </w:numPr>
        <w:tabs>
          <w:tab w:val="left" w:pos="567"/>
          <w:tab w:val="left" w:pos="851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земельный участок</w:t>
      </w:r>
      <w:r w:rsidR="00616160">
        <w:rPr>
          <w:sz w:val="26"/>
          <w:szCs w:val="26"/>
        </w:rPr>
        <w:t xml:space="preserve"> под коммунальное обслуживание в п. Хорей-Вер</w:t>
      </w:r>
      <w:r>
        <w:rPr>
          <w:sz w:val="26"/>
          <w:szCs w:val="26"/>
        </w:rPr>
        <w:t>;</w:t>
      </w:r>
    </w:p>
    <w:p w:rsidR="008721EF" w:rsidRDefault="008721EF" w:rsidP="004F4565">
      <w:pPr>
        <w:pStyle w:val="ab"/>
        <w:numPr>
          <w:ilvl w:val="1"/>
          <w:numId w:val="45"/>
        </w:numPr>
        <w:tabs>
          <w:tab w:val="left" w:pos="567"/>
          <w:tab w:val="left" w:pos="851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земельный участок</w:t>
      </w:r>
      <w:r w:rsidR="005023CF">
        <w:rPr>
          <w:sz w:val="26"/>
          <w:szCs w:val="26"/>
        </w:rPr>
        <w:t xml:space="preserve"> </w:t>
      </w:r>
      <w:r>
        <w:rPr>
          <w:sz w:val="26"/>
          <w:szCs w:val="26"/>
        </w:rPr>
        <w:t>под малоэтажную многоквартирную жилую застройку</w:t>
      </w:r>
      <w:r w:rsidR="00616160">
        <w:rPr>
          <w:sz w:val="26"/>
          <w:szCs w:val="26"/>
        </w:rPr>
        <w:t xml:space="preserve"> в</w:t>
      </w:r>
      <w:r w:rsidR="00425F2D">
        <w:rPr>
          <w:sz w:val="26"/>
          <w:szCs w:val="26"/>
        </w:rPr>
        <w:t> </w:t>
      </w:r>
      <w:r>
        <w:rPr>
          <w:sz w:val="26"/>
          <w:szCs w:val="26"/>
        </w:rPr>
        <w:t>п.</w:t>
      </w:r>
      <w:r w:rsidR="00367FC1">
        <w:rPr>
          <w:sz w:val="26"/>
          <w:szCs w:val="26"/>
        </w:rPr>
        <w:t> </w:t>
      </w:r>
      <w:r>
        <w:rPr>
          <w:sz w:val="26"/>
          <w:szCs w:val="26"/>
        </w:rPr>
        <w:t>Амдерма.</w:t>
      </w:r>
    </w:p>
    <w:p w:rsidR="00A43F31" w:rsidRPr="00A43F31" w:rsidRDefault="00A43F31" w:rsidP="004F4565">
      <w:pPr>
        <w:tabs>
          <w:tab w:val="left" w:pos="567"/>
          <w:tab w:val="left" w:pos="851"/>
        </w:tabs>
        <w:ind w:firstLine="567"/>
        <w:rPr>
          <w:szCs w:val="26"/>
          <w:u w:val="single"/>
        </w:rPr>
      </w:pPr>
      <w:r w:rsidRPr="00A43F31">
        <w:rPr>
          <w:szCs w:val="26"/>
          <w:u w:val="single"/>
        </w:rPr>
        <w:t>в пользование МКП ЗР «Пешский животноводческий комплекс»:</w:t>
      </w:r>
    </w:p>
    <w:p w:rsidR="00A43F31" w:rsidRDefault="00A43F31" w:rsidP="004F4565">
      <w:pPr>
        <w:pStyle w:val="ab"/>
        <w:numPr>
          <w:ilvl w:val="1"/>
          <w:numId w:val="45"/>
        </w:numPr>
        <w:tabs>
          <w:tab w:val="left" w:pos="567"/>
          <w:tab w:val="left" w:pos="851"/>
        </w:tabs>
        <w:ind w:left="0" w:firstLine="567"/>
        <w:rPr>
          <w:sz w:val="26"/>
          <w:szCs w:val="26"/>
        </w:rPr>
      </w:pPr>
      <w:r w:rsidRPr="00CB3922">
        <w:rPr>
          <w:sz w:val="26"/>
          <w:szCs w:val="26"/>
        </w:rPr>
        <w:t>земельный участок</w:t>
      </w:r>
      <w:r>
        <w:rPr>
          <w:sz w:val="26"/>
          <w:szCs w:val="26"/>
        </w:rPr>
        <w:t xml:space="preserve"> для</w:t>
      </w:r>
      <w:r w:rsidRPr="00CB39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предпринимательства </w:t>
      </w:r>
      <w:r w:rsidR="002C14FF">
        <w:rPr>
          <w:sz w:val="26"/>
          <w:szCs w:val="26"/>
        </w:rPr>
        <w:t>в с. Нижняя Пеша</w:t>
      </w:r>
      <w:r>
        <w:rPr>
          <w:sz w:val="26"/>
          <w:szCs w:val="26"/>
        </w:rPr>
        <w:t>.</w:t>
      </w:r>
    </w:p>
    <w:p w:rsidR="00A43F31" w:rsidRPr="00A43F31" w:rsidRDefault="00A43F31" w:rsidP="004F4565">
      <w:pPr>
        <w:tabs>
          <w:tab w:val="left" w:pos="567"/>
          <w:tab w:val="left" w:pos="851"/>
        </w:tabs>
        <w:ind w:firstLine="567"/>
        <w:rPr>
          <w:szCs w:val="26"/>
        </w:rPr>
      </w:pPr>
      <w:r>
        <w:rPr>
          <w:szCs w:val="26"/>
          <w:u w:val="single"/>
        </w:rPr>
        <w:t>в</w:t>
      </w:r>
      <w:r w:rsidRPr="00A43F31">
        <w:rPr>
          <w:szCs w:val="26"/>
          <w:u w:val="single"/>
        </w:rPr>
        <w:t xml:space="preserve"> пользование Администрации Заполярного района:</w:t>
      </w:r>
    </w:p>
    <w:p w:rsidR="00A43F31" w:rsidRDefault="00A43F31" w:rsidP="004F4565">
      <w:pPr>
        <w:pStyle w:val="ab"/>
        <w:numPr>
          <w:ilvl w:val="0"/>
          <w:numId w:val="46"/>
        </w:numPr>
        <w:tabs>
          <w:tab w:val="left" w:pos="567"/>
          <w:tab w:val="left" w:pos="851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земельный участок (на основании распоряжения УИЗО НАО), вид разрешенного ис</w:t>
      </w:r>
      <w:r w:rsidR="002C14FF">
        <w:rPr>
          <w:sz w:val="26"/>
          <w:szCs w:val="26"/>
        </w:rPr>
        <w:t>пользования: водный транспорт, п. Искателей.</w:t>
      </w:r>
      <w:r>
        <w:rPr>
          <w:sz w:val="26"/>
          <w:szCs w:val="26"/>
        </w:rPr>
        <w:t xml:space="preserve"> </w:t>
      </w:r>
    </w:p>
    <w:p w:rsidR="00A43F31" w:rsidRPr="00BA229A" w:rsidRDefault="00A43F31" w:rsidP="004F4565">
      <w:pPr>
        <w:pStyle w:val="ab"/>
        <w:tabs>
          <w:tab w:val="left" w:pos="567"/>
          <w:tab w:val="left" w:pos="851"/>
        </w:tabs>
        <w:ind w:left="0" w:firstLine="567"/>
        <w:rPr>
          <w:sz w:val="12"/>
          <w:szCs w:val="12"/>
        </w:rPr>
      </w:pPr>
    </w:p>
    <w:p w:rsidR="00A43F31" w:rsidRPr="00A43F31" w:rsidRDefault="00A43F31" w:rsidP="004F4565">
      <w:pPr>
        <w:tabs>
          <w:tab w:val="left" w:pos="567"/>
        </w:tabs>
        <w:ind w:firstLine="567"/>
        <w:rPr>
          <w:b/>
          <w:szCs w:val="26"/>
        </w:rPr>
      </w:pPr>
      <w:r>
        <w:rPr>
          <w:szCs w:val="26"/>
        </w:rPr>
        <w:tab/>
        <w:t>И</w:t>
      </w:r>
      <w:r w:rsidRPr="00A43F31">
        <w:rPr>
          <w:szCs w:val="26"/>
        </w:rPr>
        <w:t xml:space="preserve">з казны Заполярного района </w:t>
      </w:r>
      <w:r>
        <w:rPr>
          <w:b/>
          <w:szCs w:val="26"/>
        </w:rPr>
        <w:t>в</w:t>
      </w:r>
      <w:r w:rsidR="0049368C" w:rsidRPr="00A43F31">
        <w:rPr>
          <w:b/>
          <w:szCs w:val="26"/>
        </w:rPr>
        <w:t xml:space="preserve"> безвозмездное пользование</w:t>
      </w:r>
      <w:r w:rsidR="0049368C" w:rsidRPr="00A43F31">
        <w:rPr>
          <w:szCs w:val="26"/>
        </w:rPr>
        <w:t xml:space="preserve"> </w:t>
      </w:r>
      <w:r w:rsidRPr="00A43F31">
        <w:rPr>
          <w:szCs w:val="26"/>
        </w:rPr>
        <w:t>Администрации Заполярного района предоставлено нежилое помещение</w:t>
      </w:r>
      <w:r>
        <w:rPr>
          <w:szCs w:val="26"/>
        </w:rPr>
        <w:t xml:space="preserve"> в </w:t>
      </w:r>
      <w:r w:rsidRPr="00A43F31">
        <w:rPr>
          <w:szCs w:val="26"/>
        </w:rPr>
        <w:t>с. Тельвиска.</w:t>
      </w:r>
    </w:p>
    <w:p w:rsidR="00A97192" w:rsidRDefault="00367FC1" w:rsidP="00444A9A">
      <w:pPr>
        <w:tabs>
          <w:tab w:val="left" w:pos="567"/>
        </w:tabs>
        <w:autoSpaceDE w:val="0"/>
        <w:autoSpaceDN w:val="0"/>
        <w:adjustRightInd w:val="0"/>
        <w:ind w:firstLine="0"/>
        <w:rPr>
          <w:szCs w:val="26"/>
        </w:rPr>
      </w:pPr>
      <w:r>
        <w:rPr>
          <w:szCs w:val="26"/>
        </w:rPr>
        <w:tab/>
      </w:r>
      <w:r w:rsidR="00A97192" w:rsidRPr="00A43F31">
        <w:rPr>
          <w:szCs w:val="26"/>
        </w:rPr>
        <w:t xml:space="preserve">Велась работа по </w:t>
      </w:r>
      <w:r w:rsidR="00A97192" w:rsidRPr="00A43F31">
        <w:rPr>
          <w:b/>
          <w:szCs w:val="26"/>
        </w:rPr>
        <w:t>закреплению имущества на праве оперативного управления и хозяйственного ведения</w:t>
      </w:r>
      <w:r w:rsidR="00A97192" w:rsidRPr="00A43F31">
        <w:rPr>
          <w:szCs w:val="26"/>
        </w:rPr>
        <w:t xml:space="preserve"> за органами местного самоуправления Заполярного района, структурными подразделениями, учреждениями и</w:t>
      </w:r>
      <w:r w:rsidR="00B07684">
        <w:rPr>
          <w:szCs w:val="26"/>
        </w:rPr>
        <w:t> </w:t>
      </w:r>
      <w:r w:rsidR="00A97192" w:rsidRPr="00A43F31">
        <w:rPr>
          <w:szCs w:val="26"/>
        </w:rPr>
        <w:t>муниципальными предприятиями.</w:t>
      </w:r>
    </w:p>
    <w:p w:rsidR="00A43F31" w:rsidRPr="00A43F31" w:rsidRDefault="00A43F31" w:rsidP="00444A9A">
      <w:pPr>
        <w:tabs>
          <w:tab w:val="left" w:pos="567"/>
          <w:tab w:val="left" w:pos="1560"/>
        </w:tabs>
        <w:ind w:firstLine="0"/>
        <w:rPr>
          <w:szCs w:val="26"/>
          <w:u w:val="single"/>
        </w:rPr>
      </w:pPr>
      <w:r>
        <w:rPr>
          <w:szCs w:val="26"/>
          <w:u w:val="single"/>
        </w:rPr>
        <w:t>Н</w:t>
      </w:r>
      <w:r w:rsidRPr="00A43F31">
        <w:rPr>
          <w:szCs w:val="26"/>
          <w:u w:val="single"/>
        </w:rPr>
        <w:t xml:space="preserve">а праве хозяйственного ведения за МП ЗР «Севержилкомсервис»: </w:t>
      </w:r>
    </w:p>
    <w:p w:rsidR="00A43F31" w:rsidRPr="00A5574E" w:rsidRDefault="00A43F31" w:rsidP="009015C5">
      <w:pPr>
        <w:pStyle w:val="ab"/>
        <w:numPr>
          <w:ilvl w:val="0"/>
          <w:numId w:val="47"/>
        </w:numPr>
        <w:tabs>
          <w:tab w:val="left" w:pos="567"/>
          <w:tab w:val="left" w:pos="851"/>
        </w:tabs>
        <w:ind w:left="0" w:firstLine="567"/>
        <w:rPr>
          <w:sz w:val="26"/>
          <w:szCs w:val="26"/>
          <w:u w:val="single"/>
        </w:rPr>
      </w:pPr>
      <w:r>
        <w:rPr>
          <w:sz w:val="26"/>
          <w:szCs w:val="26"/>
        </w:rPr>
        <w:t>сооружение «Наружные сети газоснабжени</w:t>
      </w:r>
      <w:r w:rsidR="005C6705">
        <w:rPr>
          <w:sz w:val="26"/>
          <w:szCs w:val="26"/>
        </w:rPr>
        <w:t>я»</w:t>
      </w:r>
      <w:r w:rsidR="0036308A">
        <w:rPr>
          <w:sz w:val="26"/>
          <w:szCs w:val="26"/>
        </w:rPr>
        <w:t xml:space="preserve"> в п. Красное</w:t>
      </w:r>
      <w:r>
        <w:rPr>
          <w:sz w:val="26"/>
          <w:szCs w:val="26"/>
        </w:rPr>
        <w:t>;</w:t>
      </w:r>
    </w:p>
    <w:p w:rsidR="00A43F31" w:rsidRPr="00A9716D" w:rsidRDefault="00367FC1" w:rsidP="009015C5">
      <w:pPr>
        <w:pStyle w:val="ab"/>
        <w:numPr>
          <w:ilvl w:val="0"/>
          <w:numId w:val="47"/>
        </w:numPr>
        <w:tabs>
          <w:tab w:val="left" w:pos="567"/>
          <w:tab w:val="left" w:pos="851"/>
        </w:tabs>
        <w:spacing w:after="200"/>
        <w:ind w:left="0" w:firstLine="567"/>
        <w:rPr>
          <w:sz w:val="26"/>
          <w:szCs w:val="26"/>
        </w:rPr>
      </w:pPr>
      <w:r>
        <w:rPr>
          <w:sz w:val="26"/>
          <w:szCs w:val="26"/>
        </w:rPr>
        <w:t>5-</w:t>
      </w:r>
      <w:r w:rsidR="00A43F31" w:rsidRPr="00A9716D">
        <w:rPr>
          <w:sz w:val="26"/>
          <w:szCs w:val="26"/>
        </w:rPr>
        <w:t>тонный контейнер в д. Вижас;</w:t>
      </w:r>
    </w:p>
    <w:p w:rsidR="00A43F31" w:rsidRPr="00A9716D" w:rsidRDefault="00A43F31" w:rsidP="009015C5">
      <w:pPr>
        <w:pStyle w:val="ab"/>
        <w:numPr>
          <w:ilvl w:val="0"/>
          <w:numId w:val="47"/>
        </w:numPr>
        <w:tabs>
          <w:tab w:val="left" w:pos="567"/>
          <w:tab w:val="left" w:pos="851"/>
        </w:tabs>
        <w:ind w:left="0" w:firstLine="567"/>
        <w:rPr>
          <w:sz w:val="26"/>
          <w:szCs w:val="26"/>
        </w:rPr>
      </w:pPr>
      <w:r w:rsidRPr="00A9716D">
        <w:rPr>
          <w:sz w:val="26"/>
          <w:szCs w:val="26"/>
        </w:rPr>
        <w:t>проектно-сметная документация на реконструкцию те</w:t>
      </w:r>
      <w:r w:rsidR="00444A9A">
        <w:rPr>
          <w:sz w:val="26"/>
          <w:szCs w:val="26"/>
        </w:rPr>
        <w:t>пловых сетей</w:t>
      </w:r>
      <w:r w:rsidRPr="00A9716D">
        <w:rPr>
          <w:sz w:val="26"/>
          <w:szCs w:val="26"/>
        </w:rPr>
        <w:t xml:space="preserve"> в</w:t>
      </w:r>
      <w:r w:rsidR="00425F2D">
        <w:rPr>
          <w:sz w:val="26"/>
          <w:szCs w:val="26"/>
        </w:rPr>
        <w:t> </w:t>
      </w:r>
      <w:r w:rsidRPr="00A9716D">
        <w:rPr>
          <w:sz w:val="26"/>
          <w:szCs w:val="26"/>
        </w:rPr>
        <w:t>п.</w:t>
      </w:r>
      <w:r w:rsidR="00425F2D">
        <w:rPr>
          <w:sz w:val="26"/>
          <w:szCs w:val="26"/>
        </w:rPr>
        <w:t> </w:t>
      </w:r>
      <w:r w:rsidRPr="00A9716D">
        <w:rPr>
          <w:sz w:val="26"/>
          <w:szCs w:val="26"/>
        </w:rPr>
        <w:t>Харута;</w:t>
      </w:r>
    </w:p>
    <w:p w:rsidR="00A43F31" w:rsidRPr="00A9716D" w:rsidRDefault="00A43F31" w:rsidP="009015C5">
      <w:pPr>
        <w:pStyle w:val="ab"/>
        <w:numPr>
          <w:ilvl w:val="0"/>
          <w:numId w:val="47"/>
        </w:numPr>
        <w:tabs>
          <w:tab w:val="left" w:pos="567"/>
          <w:tab w:val="left" w:pos="851"/>
        </w:tabs>
        <w:ind w:left="0" w:firstLine="567"/>
        <w:rPr>
          <w:sz w:val="26"/>
          <w:szCs w:val="26"/>
        </w:rPr>
      </w:pPr>
      <w:r w:rsidRPr="00A9716D">
        <w:rPr>
          <w:sz w:val="26"/>
          <w:szCs w:val="26"/>
        </w:rPr>
        <w:t>установка термического обезвреживания и утилизации отходов серии HURIKAN 200 (инсинератор)</w:t>
      </w:r>
      <w:r w:rsidR="005C6705">
        <w:rPr>
          <w:sz w:val="26"/>
          <w:szCs w:val="26"/>
        </w:rPr>
        <w:t xml:space="preserve"> в</w:t>
      </w:r>
      <w:r w:rsidRPr="00A9716D">
        <w:rPr>
          <w:sz w:val="26"/>
          <w:szCs w:val="26"/>
        </w:rPr>
        <w:t xml:space="preserve"> п. Харута;</w:t>
      </w:r>
    </w:p>
    <w:p w:rsidR="00A43F31" w:rsidRPr="00C7361F" w:rsidRDefault="00367FC1" w:rsidP="009015C5">
      <w:pPr>
        <w:pStyle w:val="ab"/>
        <w:numPr>
          <w:ilvl w:val="0"/>
          <w:numId w:val="47"/>
        </w:numPr>
        <w:tabs>
          <w:tab w:val="left" w:pos="567"/>
          <w:tab w:val="left" w:pos="851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сооружение</w:t>
      </w:r>
      <w:r w:rsidR="00A43F31" w:rsidRPr="00A9716D">
        <w:rPr>
          <w:sz w:val="26"/>
          <w:szCs w:val="26"/>
        </w:rPr>
        <w:t xml:space="preserve"> «Тепловая </w:t>
      </w:r>
      <w:r w:rsidR="005C6705">
        <w:rPr>
          <w:sz w:val="26"/>
          <w:szCs w:val="26"/>
        </w:rPr>
        <w:t xml:space="preserve">сеть» в п. Амдерма, </w:t>
      </w:r>
      <w:r w:rsidR="00A43F31" w:rsidRPr="00C7361F">
        <w:rPr>
          <w:sz w:val="26"/>
          <w:szCs w:val="26"/>
        </w:rPr>
        <w:t>ул. Полярная;</w:t>
      </w:r>
    </w:p>
    <w:p w:rsidR="00A43F31" w:rsidRPr="00C7361F" w:rsidRDefault="00A43F31" w:rsidP="009015C5">
      <w:pPr>
        <w:pStyle w:val="ab"/>
        <w:numPr>
          <w:ilvl w:val="0"/>
          <w:numId w:val="47"/>
        </w:numPr>
        <w:tabs>
          <w:tab w:val="left" w:pos="567"/>
          <w:tab w:val="left" w:pos="851"/>
        </w:tabs>
        <w:ind w:left="0" w:firstLine="567"/>
        <w:rPr>
          <w:sz w:val="26"/>
          <w:szCs w:val="26"/>
        </w:rPr>
      </w:pPr>
      <w:r w:rsidRPr="00C7361F">
        <w:rPr>
          <w:sz w:val="26"/>
          <w:szCs w:val="26"/>
        </w:rPr>
        <w:t>соо</w:t>
      </w:r>
      <w:r w:rsidR="005C6705">
        <w:rPr>
          <w:sz w:val="26"/>
          <w:szCs w:val="26"/>
        </w:rPr>
        <w:t>ружение «Наружная канализация» в п. Амдерма,</w:t>
      </w:r>
      <w:r w:rsidRPr="00C7361F">
        <w:rPr>
          <w:sz w:val="26"/>
          <w:szCs w:val="26"/>
        </w:rPr>
        <w:t xml:space="preserve"> ул. Полярная;</w:t>
      </w:r>
    </w:p>
    <w:p w:rsidR="00A43F31" w:rsidRPr="00C7361F" w:rsidRDefault="005C6705" w:rsidP="009015C5">
      <w:pPr>
        <w:pStyle w:val="ab"/>
        <w:numPr>
          <w:ilvl w:val="0"/>
          <w:numId w:val="47"/>
        </w:numPr>
        <w:tabs>
          <w:tab w:val="left" w:pos="567"/>
          <w:tab w:val="left" w:pos="851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ангар в </w:t>
      </w:r>
      <w:r w:rsidR="00A43F31" w:rsidRPr="00C7361F">
        <w:rPr>
          <w:sz w:val="26"/>
          <w:szCs w:val="26"/>
        </w:rPr>
        <w:t>с. Великовисочное;</w:t>
      </w:r>
    </w:p>
    <w:p w:rsidR="00A43F31" w:rsidRPr="00C7361F" w:rsidRDefault="00A43F31" w:rsidP="009015C5">
      <w:pPr>
        <w:pStyle w:val="ab"/>
        <w:numPr>
          <w:ilvl w:val="0"/>
          <w:numId w:val="47"/>
        </w:numPr>
        <w:tabs>
          <w:tab w:val="left" w:pos="567"/>
          <w:tab w:val="left" w:pos="851"/>
        </w:tabs>
        <w:ind w:left="0" w:firstLine="567"/>
        <w:rPr>
          <w:sz w:val="26"/>
          <w:szCs w:val="26"/>
        </w:rPr>
      </w:pPr>
      <w:r w:rsidRPr="00C7361F">
        <w:rPr>
          <w:sz w:val="26"/>
          <w:szCs w:val="26"/>
        </w:rPr>
        <w:t>ангар</w:t>
      </w:r>
      <w:r w:rsidR="005C6705">
        <w:rPr>
          <w:sz w:val="26"/>
          <w:szCs w:val="26"/>
        </w:rPr>
        <w:t xml:space="preserve"> в</w:t>
      </w:r>
      <w:r w:rsidRPr="00C7361F">
        <w:rPr>
          <w:sz w:val="26"/>
          <w:szCs w:val="26"/>
        </w:rPr>
        <w:t xml:space="preserve"> с. Шойна;</w:t>
      </w:r>
    </w:p>
    <w:p w:rsidR="00A43F31" w:rsidRPr="00C7361F" w:rsidRDefault="00A43F31" w:rsidP="009015C5">
      <w:pPr>
        <w:pStyle w:val="ab"/>
        <w:numPr>
          <w:ilvl w:val="0"/>
          <w:numId w:val="47"/>
        </w:numPr>
        <w:tabs>
          <w:tab w:val="left" w:pos="567"/>
          <w:tab w:val="left" w:pos="851"/>
        </w:tabs>
        <w:ind w:left="0" w:firstLine="567"/>
        <w:rPr>
          <w:sz w:val="26"/>
          <w:szCs w:val="26"/>
        </w:rPr>
      </w:pPr>
      <w:r w:rsidRPr="00C7361F">
        <w:rPr>
          <w:sz w:val="26"/>
          <w:szCs w:val="26"/>
        </w:rPr>
        <w:t>проектная документация «Строит</w:t>
      </w:r>
      <w:r w:rsidR="009015C5">
        <w:rPr>
          <w:sz w:val="26"/>
          <w:szCs w:val="26"/>
        </w:rPr>
        <w:t>ельство водопроводной сети в</w:t>
      </w:r>
      <w:r w:rsidR="00425F2D">
        <w:rPr>
          <w:sz w:val="26"/>
          <w:szCs w:val="26"/>
        </w:rPr>
        <w:t> </w:t>
      </w:r>
      <w:r w:rsidR="009015C5">
        <w:rPr>
          <w:sz w:val="26"/>
          <w:szCs w:val="26"/>
        </w:rPr>
        <w:t>д. </w:t>
      </w:r>
      <w:r w:rsidRPr="00C7361F">
        <w:rPr>
          <w:sz w:val="26"/>
          <w:szCs w:val="26"/>
        </w:rPr>
        <w:t>Лабожское МО «Великовисочный сельсовет» НАО».</w:t>
      </w:r>
    </w:p>
    <w:p w:rsidR="00A43F31" w:rsidRPr="005C6705" w:rsidRDefault="00A43F31" w:rsidP="00444A9A">
      <w:pPr>
        <w:tabs>
          <w:tab w:val="left" w:pos="567"/>
          <w:tab w:val="left" w:pos="1560"/>
        </w:tabs>
        <w:ind w:firstLine="0"/>
        <w:rPr>
          <w:szCs w:val="26"/>
          <w:u w:val="single"/>
        </w:rPr>
      </w:pPr>
      <w:r w:rsidRPr="005C6705">
        <w:rPr>
          <w:szCs w:val="26"/>
          <w:u w:val="single"/>
        </w:rPr>
        <w:t>На праве оперативного управления за МКУ ЗР «Северное»:</w:t>
      </w:r>
    </w:p>
    <w:p w:rsidR="00A43F31" w:rsidRPr="00C7361F" w:rsidRDefault="00A43F31" w:rsidP="009015C5">
      <w:pPr>
        <w:pStyle w:val="ab"/>
        <w:numPr>
          <w:ilvl w:val="0"/>
          <w:numId w:val="47"/>
        </w:numPr>
        <w:tabs>
          <w:tab w:val="left" w:pos="567"/>
          <w:tab w:val="left" w:pos="851"/>
        </w:tabs>
        <w:ind w:left="284" w:firstLine="283"/>
        <w:rPr>
          <w:sz w:val="26"/>
          <w:szCs w:val="26"/>
        </w:rPr>
      </w:pPr>
      <w:r w:rsidRPr="00C7361F">
        <w:rPr>
          <w:sz w:val="26"/>
          <w:szCs w:val="26"/>
        </w:rPr>
        <w:t>с</w:t>
      </w:r>
      <w:r w:rsidR="005C6705">
        <w:rPr>
          <w:sz w:val="26"/>
          <w:szCs w:val="26"/>
        </w:rPr>
        <w:t>тол компьютерный (</w:t>
      </w:r>
      <w:r w:rsidRPr="00C7361F">
        <w:rPr>
          <w:sz w:val="26"/>
          <w:szCs w:val="26"/>
        </w:rPr>
        <w:t>3 шт.</w:t>
      </w:r>
      <w:r w:rsidR="005C6705">
        <w:rPr>
          <w:sz w:val="26"/>
          <w:szCs w:val="26"/>
        </w:rPr>
        <w:t>)</w:t>
      </w:r>
      <w:r w:rsidRPr="00C7361F">
        <w:rPr>
          <w:sz w:val="26"/>
          <w:szCs w:val="26"/>
        </w:rPr>
        <w:t>;</w:t>
      </w:r>
    </w:p>
    <w:p w:rsidR="00A43F31" w:rsidRPr="00C7361F" w:rsidRDefault="00A43F31" w:rsidP="009015C5">
      <w:pPr>
        <w:pStyle w:val="ab"/>
        <w:numPr>
          <w:ilvl w:val="0"/>
          <w:numId w:val="47"/>
        </w:numPr>
        <w:tabs>
          <w:tab w:val="left" w:pos="567"/>
          <w:tab w:val="left" w:pos="851"/>
        </w:tabs>
        <w:ind w:left="284" w:firstLine="283"/>
        <w:rPr>
          <w:sz w:val="26"/>
          <w:szCs w:val="26"/>
        </w:rPr>
      </w:pPr>
      <w:r w:rsidRPr="00C7361F">
        <w:rPr>
          <w:sz w:val="26"/>
          <w:szCs w:val="26"/>
        </w:rPr>
        <w:t xml:space="preserve">тумба на колесиках </w:t>
      </w:r>
      <w:r w:rsidR="005C6705">
        <w:rPr>
          <w:sz w:val="26"/>
          <w:szCs w:val="26"/>
        </w:rPr>
        <w:t>(1</w:t>
      </w:r>
      <w:r w:rsidRPr="00C7361F">
        <w:rPr>
          <w:sz w:val="26"/>
          <w:szCs w:val="26"/>
        </w:rPr>
        <w:t xml:space="preserve"> шт.</w:t>
      </w:r>
      <w:r w:rsidR="005C6705">
        <w:rPr>
          <w:sz w:val="26"/>
          <w:szCs w:val="26"/>
        </w:rPr>
        <w:t>)</w:t>
      </w:r>
      <w:r w:rsidRPr="00C7361F">
        <w:rPr>
          <w:sz w:val="26"/>
          <w:szCs w:val="26"/>
        </w:rPr>
        <w:t>;</w:t>
      </w:r>
    </w:p>
    <w:p w:rsidR="00A43F31" w:rsidRPr="00C7361F" w:rsidRDefault="005C6705" w:rsidP="009015C5">
      <w:pPr>
        <w:pStyle w:val="ab"/>
        <w:numPr>
          <w:ilvl w:val="0"/>
          <w:numId w:val="47"/>
        </w:numPr>
        <w:tabs>
          <w:tab w:val="left" w:pos="567"/>
          <w:tab w:val="left" w:pos="851"/>
        </w:tabs>
        <w:ind w:left="284" w:firstLine="283"/>
        <w:rPr>
          <w:sz w:val="26"/>
          <w:szCs w:val="26"/>
        </w:rPr>
      </w:pPr>
      <w:r>
        <w:rPr>
          <w:sz w:val="26"/>
          <w:szCs w:val="26"/>
        </w:rPr>
        <w:t>полка (</w:t>
      </w:r>
      <w:r w:rsidR="00A43F31" w:rsidRPr="00C7361F">
        <w:rPr>
          <w:sz w:val="26"/>
          <w:szCs w:val="26"/>
        </w:rPr>
        <w:t>2 шт.</w:t>
      </w:r>
      <w:r>
        <w:rPr>
          <w:sz w:val="26"/>
          <w:szCs w:val="26"/>
        </w:rPr>
        <w:t>)</w:t>
      </w:r>
      <w:r w:rsidR="00A43F31" w:rsidRPr="00C7361F">
        <w:rPr>
          <w:sz w:val="26"/>
          <w:szCs w:val="26"/>
        </w:rPr>
        <w:t>;</w:t>
      </w:r>
    </w:p>
    <w:p w:rsidR="00A43F31" w:rsidRDefault="005C6705" w:rsidP="009015C5">
      <w:pPr>
        <w:pStyle w:val="ab"/>
        <w:numPr>
          <w:ilvl w:val="0"/>
          <w:numId w:val="47"/>
        </w:numPr>
        <w:tabs>
          <w:tab w:val="left" w:pos="567"/>
          <w:tab w:val="left" w:pos="851"/>
        </w:tabs>
        <w:ind w:left="284" w:firstLine="283"/>
        <w:rPr>
          <w:sz w:val="26"/>
          <w:szCs w:val="26"/>
        </w:rPr>
      </w:pPr>
      <w:r>
        <w:rPr>
          <w:sz w:val="26"/>
          <w:szCs w:val="26"/>
        </w:rPr>
        <w:t>стенка (</w:t>
      </w:r>
      <w:r w:rsidR="00A43F31">
        <w:rPr>
          <w:sz w:val="26"/>
          <w:szCs w:val="26"/>
        </w:rPr>
        <w:t>1 шт.</w:t>
      </w:r>
      <w:r>
        <w:rPr>
          <w:sz w:val="26"/>
          <w:szCs w:val="26"/>
        </w:rPr>
        <w:t>)</w:t>
      </w:r>
      <w:r w:rsidR="00A43F31">
        <w:rPr>
          <w:sz w:val="26"/>
          <w:szCs w:val="26"/>
        </w:rPr>
        <w:t>;</w:t>
      </w:r>
    </w:p>
    <w:p w:rsidR="005C6705" w:rsidRDefault="005C6705" w:rsidP="009015C5">
      <w:pPr>
        <w:pStyle w:val="ab"/>
        <w:numPr>
          <w:ilvl w:val="0"/>
          <w:numId w:val="47"/>
        </w:numPr>
        <w:tabs>
          <w:tab w:val="left" w:pos="567"/>
          <w:tab w:val="left" w:pos="851"/>
        </w:tabs>
        <w:ind w:left="284" w:firstLine="283"/>
        <w:rPr>
          <w:sz w:val="26"/>
          <w:szCs w:val="26"/>
        </w:rPr>
      </w:pPr>
      <w:r>
        <w:rPr>
          <w:sz w:val="26"/>
          <w:szCs w:val="26"/>
        </w:rPr>
        <w:t>стеллаж (</w:t>
      </w:r>
      <w:r w:rsidR="00A43F31">
        <w:rPr>
          <w:sz w:val="26"/>
          <w:szCs w:val="26"/>
        </w:rPr>
        <w:t>1 шт</w:t>
      </w:r>
      <w:r>
        <w:rPr>
          <w:sz w:val="26"/>
          <w:szCs w:val="26"/>
        </w:rPr>
        <w:t>.)</w:t>
      </w:r>
      <w:r w:rsidR="00A43F31">
        <w:rPr>
          <w:sz w:val="26"/>
          <w:szCs w:val="26"/>
        </w:rPr>
        <w:t>.</w:t>
      </w:r>
    </w:p>
    <w:p w:rsidR="00A43F31" w:rsidRPr="005C6705" w:rsidRDefault="00A43F31" w:rsidP="00444A9A">
      <w:pPr>
        <w:pStyle w:val="ab"/>
        <w:tabs>
          <w:tab w:val="left" w:pos="567"/>
        </w:tabs>
        <w:ind w:left="0" w:firstLine="0"/>
        <w:rPr>
          <w:sz w:val="26"/>
          <w:szCs w:val="26"/>
        </w:rPr>
      </w:pPr>
      <w:r w:rsidRPr="005C6705">
        <w:rPr>
          <w:sz w:val="26"/>
          <w:szCs w:val="26"/>
          <w:u w:val="single"/>
        </w:rPr>
        <w:t>На праве оперативного управления за Администрацией Заполярного района:</w:t>
      </w:r>
    </w:p>
    <w:p w:rsidR="00A43F31" w:rsidRPr="009C6617" w:rsidRDefault="00A43F31" w:rsidP="009015C5">
      <w:pPr>
        <w:pStyle w:val="ab"/>
        <w:numPr>
          <w:ilvl w:val="0"/>
          <w:numId w:val="47"/>
        </w:numPr>
        <w:tabs>
          <w:tab w:val="left" w:pos="567"/>
          <w:tab w:val="left" w:pos="851"/>
        </w:tabs>
        <w:spacing w:after="160"/>
        <w:ind w:left="567" w:firstLine="0"/>
        <w:rPr>
          <w:sz w:val="26"/>
          <w:szCs w:val="26"/>
        </w:rPr>
      </w:pPr>
      <w:r w:rsidRPr="009C6617">
        <w:rPr>
          <w:sz w:val="26"/>
          <w:szCs w:val="26"/>
        </w:rPr>
        <w:t>и</w:t>
      </w:r>
      <w:r w:rsidR="005C6705">
        <w:rPr>
          <w:sz w:val="26"/>
          <w:szCs w:val="26"/>
        </w:rPr>
        <w:t>звещатель пожарный ИП 212-142 (</w:t>
      </w:r>
      <w:r w:rsidRPr="009C6617">
        <w:rPr>
          <w:sz w:val="26"/>
          <w:szCs w:val="26"/>
        </w:rPr>
        <w:t>4</w:t>
      </w:r>
      <w:r>
        <w:rPr>
          <w:sz w:val="26"/>
          <w:szCs w:val="26"/>
        </w:rPr>
        <w:t>8</w:t>
      </w:r>
      <w:r w:rsidRPr="009C6617">
        <w:rPr>
          <w:sz w:val="26"/>
          <w:szCs w:val="26"/>
        </w:rPr>
        <w:t xml:space="preserve"> шт.</w:t>
      </w:r>
      <w:r w:rsidR="005C6705">
        <w:rPr>
          <w:sz w:val="26"/>
          <w:szCs w:val="26"/>
        </w:rPr>
        <w:t>)</w:t>
      </w:r>
      <w:r w:rsidRPr="009C6617">
        <w:rPr>
          <w:sz w:val="26"/>
          <w:szCs w:val="26"/>
        </w:rPr>
        <w:t>;</w:t>
      </w:r>
    </w:p>
    <w:p w:rsidR="00A43F31" w:rsidRPr="009C6617" w:rsidRDefault="00C53AFB" w:rsidP="009015C5">
      <w:pPr>
        <w:pStyle w:val="ab"/>
        <w:numPr>
          <w:ilvl w:val="0"/>
          <w:numId w:val="47"/>
        </w:numPr>
        <w:tabs>
          <w:tab w:val="left" w:pos="567"/>
          <w:tab w:val="left" w:pos="851"/>
          <w:tab w:val="left" w:pos="1560"/>
        </w:tabs>
        <w:spacing w:after="200"/>
        <w:ind w:left="567" w:firstLine="0"/>
        <w:rPr>
          <w:sz w:val="26"/>
          <w:szCs w:val="26"/>
        </w:rPr>
      </w:pPr>
      <w:r>
        <w:rPr>
          <w:sz w:val="26"/>
          <w:szCs w:val="26"/>
        </w:rPr>
        <w:t>мотопомпа пожарная</w:t>
      </w:r>
      <w:r w:rsidR="00A43F31" w:rsidRPr="009C6617">
        <w:rPr>
          <w:sz w:val="26"/>
          <w:szCs w:val="26"/>
        </w:rPr>
        <w:t xml:space="preserve"> SEM-50V (с двигателем Mitsubishi)</w:t>
      </w:r>
      <w:r w:rsidR="00A43F31">
        <w:rPr>
          <w:sz w:val="26"/>
          <w:szCs w:val="26"/>
        </w:rPr>
        <w:t>;</w:t>
      </w:r>
    </w:p>
    <w:p w:rsidR="00A43F31" w:rsidRDefault="00A43F31" w:rsidP="009015C5">
      <w:pPr>
        <w:pStyle w:val="ab"/>
        <w:numPr>
          <w:ilvl w:val="0"/>
          <w:numId w:val="47"/>
        </w:numPr>
        <w:tabs>
          <w:tab w:val="left" w:pos="567"/>
          <w:tab w:val="left" w:pos="851"/>
          <w:tab w:val="left" w:pos="1560"/>
        </w:tabs>
        <w:spacing w:after="160"/>
        <w:ind w:left="567" w:firstLine="0"/>
        <w:rPr>
          <w:sz w:val="26"/>
          <w:szCs w:val="26"/>
        </w:rPr>
      </w:pPr>
      <w:r w:rsidRPr="003B204F">
        <w:rPr>
          <w:sz w:val="26"/>
          <w:szCs w:val="26"/>
        </w:rPr>
        <w:lastRenderedPageBreak/>
        <w:t>программно-аппаратный комплекс ЕДД</w:t>
      </w:r>
      <w:r>
        <w:rPr>
          <w:sz w:val="26"/>
          <w:szCs w:val="26"/>
        </w:rPr>
        <w:t>С МО «МУССОНЕДЦС» КТСО «МУССОН»;</w:t>
      </w:r>
    </w:p>
    <w:p w:rsidR="00A43F31" w:rsidRDefault="00A43F31" w:rsidP="009015C5">
      <w:pPr>
        <w:pStyle w:val="ab"/>
        <w:numPr>
          <w:ilvl w:val="0"/>
          <w:numId w:val="47"/>
        </w:numPr>
        <w:tabs>
          <w:tab w:val="left" w:pos="567"/>
          <w:tab w:val="left" w:pos="851"/>
          <w:tab w:val="left" w:pos="1560"/>
        </w:tabs>
        <w:ind w:left="567" w:firstLine="0"/>
        <w:rPr>
          <w:sz w:val="26"/>
          <w:szCs w:val="26"/>
        </w:rPr>
      </w:pPr>
      <w:r w:rsidRPr="003B204F">
        <w:rPr>
          <w:sz w:val="26"/>
          <w:szCs w:val="26"/>
        </w:rPr>
        <w:t>ангар</w:t>
      </w:r>
      <w:r w:rsidR="005C6705">
        <w:rPr>
          <w:sz w:val="26"/>
          <w:szCs w:val="26"/>
        </w:rPr>
        <w:t xml:space="preserve"> (</w:t>
      </w:r>
      <w:r>
        <w:rPr>
          <w:sz w:val="26"/>
          <w:szCs w:val="26"/>
        </w:rPr>
        <w:t>с. Великовисочное</w:t>
      </w:r>
      <w:r w:rsidR="005C6705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A43F31" w:rsidRDefault="00A43F31" w:rsidP="009015C5">
      <w:pPr>
        <w:pStyle w:val="ab"/>
        <w:numPr>
          <w:ilvl w:val="0"/>
          <w:numId w:val="47"/>
        </w:numPr>
        <w:tabs>
          <w:tab w:val="left" w:pos="567"/>
          <w:tab w:val="left" w:pos="851"/>
          <w:tab w:val="left" w:pos="1560"/>
        </w:tabs>
        <w:ind w:left="567" w:firstLine="0"/>
        <w:rPr>
          <w:sz w:val="26"/>
          <w:szCs w:val="26"/>
        </w:rPr>
      </w:pPr>
      <w:r w:rsidRPr="00D20B80">
        <w:rPr>
          <w:sz w:val="26"/>
          <w:szCs w:val="26"/>
        </w:rPr>
        <w:t>ангар</w:t>
      </w:r>
      <w:r w:rsidR="005C6705">
        <w:rPr>
          <w:sz w:val="26"/>
          <w:szCs w:val="26"/>
        </w:rPr>
        <w:t xml:space="preserve"> (</w:t>
      </w:r>
      <w:r w:rsidRPr="00575310">
        <w:rPr>
          <w:sz w:val="26"/>
          <w:szCs w:val="26"/>
        </w:rPr>
        <w:t>с. Шойна</w:t>
      </w:r>
      <w:r w:rsidR="005C6705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A43F31" w:rsidRPr="00902560" w:rsidRDefault="005C6705" w:rsidP="009015C5">
      <w:pPr>
        <w:pStyle w:val="ab"/>
        <w:numPr>
          <w:ilvl w:val="0"/>
          <w:numId w:val="47"/>
        </w:numPr>
        <w:tabs>
          <w:tab w:val="left" w:pos="567"/>
          <w:tab w:val="left" w:pos="851"/>
          <w:tab w:val="left" w:pos="1560"/>
        </w:tabs>
        <w:ind w:left="567" w:firstLine="0"/>
        <w:rPr>
          <w:sz w:val="26"/>
          <w:szCs w:val="26"/>
        </w:rPr>
      </w:pPr>
      <w:r>
        <w:rPr>
          <w:sz w:val="26"/>
          <w:szCs w:val="26"/>
        </w:rPr>
        <w:t>набор: чайные пары (50 шт.)</w:t>
      </w:r>
      <w:r w:rsidR="00A43F31" w:rsidRPr="00902560">
        <w:rPr>
          <w:sz w:val="26"/>
          <w:szCs w:val="26"/>
        </w:rPr>
        <w:t>;</w:t>
      </w:r>
    </w:p>
    <w:p w:rsidR="00A43F31" w:rsidRPr="00902560" w:rsidRDefault="00A43F31" w:rsidP="009015C5">
      <w:pPr>
        <w:pStyle w:val="ab"/>
        <w:numPr>
          <w:ilvl w:val="0"/>
          <w:numId w:val="47"/>
        </w:numPr>
        <w:tabs>
          <w:tab w:val="left" w:pos="567"/>
          <w:tab w:val="left" w:pos="851"/>
          <w:tab w:val="left" w:pos="1560"/>
        </w:tabs>
        <w:ind w:left="567" w:firstLine="0"/>
        <w:rPr>
          <w:sz w:val="26"/>
          <w:szCs w:val="26"/>
        </w:rPr>
      </w:pPr>
      <w:r w:rsidRPr="00902560">
        <w:rPr>
          <w:sz w:val="26"/>
          <w:szCs w:val="26"/>
        </w:rPr>
        <w:t>бланк Бл</w:t>
      </w:r>
      <w:r w:rsidR="005C6705">
        <w:rPr>
          <w:sz w:val="26"/>
          <w:szCs w:val="26"/>
        </w:rPr>
        <w:t>агодарственного письма главы ЗР (</w:t>
      </w:r>
      <w:r w:rsidRPr="00902560">
        <w:rPr>
          <w:sz w:val="26"/>
          <w:szCs w:val="26"/>
        </w:rPr>
        <w:t>234 шт.</w:t>
      </w:r>
      <w:r w:rsidR="005C6705">
        <w:rPr>
          <w:sz w:val="26"/>
          <w:szCs w:val="26"/>
        </w:rPr>
        <w:t>)</w:t>
      </w:r>
      <w:r w:rsidRPr="00902560">
        <w:rPr>
          <w:sz w:val="26"/>
          <w:szCs w:val="26"/>
        </w:rPr>
        <w:t>;</w:t>
      </w:r>
    </w:p>
    <w:p w:rsidR="00A43F31" w:rsidRPr="00902560" w:rsidRDefault="005C6705" w:rsidP="009015C5">
      <w:pPr>
        <w:pStyle w:val="ab"/>
        <w:numPr>
          <w:ilvl w:val="0"/>
          <w:numId w:val="47"/>
        </w:numPr>
        <w:tabs>
          <w:tab w:val="left" w:pos="567"/>
          <w:tab w:val="left" w:pos="851"/>
          <w:tab w:val="left" w:pos="1560"/>
        </w:tabs>
        <w:ind w:left="567" w:firstLine="0"/>
        <w:rPr>
          <w:sz w:val="26"/>
          <w:szCs w:val="26"/>
        </w:rPr>
      </w:pPr>
      <w:r>
        <w:rPr>
          <w:sz w:val="26"/>
          <w:szCs w:val="26"/>
        </w:rPr>
        <w:t>бланк П</w:t>
      </w:r>
      <w:r w:rsidR="00A43F31" w:rsidRPr="00902560">
        <w:rPr>
          <w:sz w:val="26"/>
          <w:szCs w:val="26"/>
        </w:rPr>
        <w:t>о</w:t>
      </w:r>
      <w:r>
        <w:rPr>
          <w:sz w:val="26"/>
          <w:szCs w:val="26"/>
        </w:rPr>
        <w:t>четной грамоты с символикой ЗР (</w:t>
      </w:r>
      <w:r w:rsidR="00A43F31" w:rsidRPr="00902560">
        <w:rPr>
          <w:sz w:val="26"/>
          <w:szCs w:val="26"/>
        </w:rPr>
        <w:t>160 шт.</w:t>
      </w:r>
      <w:r>
        <w:rPr>
          <w:sz w:val="26"/>
          <w:szCs w:val="26"/>
        </w:rPr>
        <w:t>)</w:t>
      </w:r>
      <w:r w:rsidR="00A43F31" w:rsidRPr="00902560">
        <w:rPr>
          <w:sz w:val="26"/>
          <w:szCs w:val="26"/>
        </w:rPr>
        <w:t>;</w:t>
      </w:r>
    </w:p>
    <w:p w:rsidR="00A43F31" w:rsidRPr="00902560" w:rsidRDefault="005C6705" w:rsidP="00D65611">
      <w:pPr>
        <w:pStyle w:val="ab"/>
        <w:numPr>
          <w:ilvl w:val="0"/>
          <w:numId w:val="47"/>
        </w:numPr>
        <w:tabs>
          <w:tab w:val="left" w:pos="567"/>
          <w:tab w:val="left" w:pos="851"/>
        </w:tabs>
        <w:ind w:left="567" w:firstLine="0"/>
        <w:rPr>
          <w:sz w:val="26"/>
          <w:szCs w:val="26"/>
        </w:rPr>
      </w:pPr>
      <w:r>
        <w:rPr>
          <w:sz w:val="26"/>
          <w:szCs w:val="26"/>
        </w:rPr>
        <w:t>бланк Благодарности (</w:t>
      </w:r>
      <w:r w:rsidR="00A43F31" w:rsidRPr="00902560">
        <w:rPr>
          <w:sz w:val="26"/>
          <w:szCs w:val="26"/>
        </w:rPr>
        <w:t>265 шт.</w:t>
      </w:r>
      <w:r>
        <w:rPr>
          <w:sz w:val="26"/>
          <w:szCs w:val="26"/>
        </w:rPr>
        <w:t>)</w:t>
      </w:r>
      <w:r w:rsidR="00A43F31" w:rsidRPr="00902560">
        <w:rPr>
          <w:sz w:val="26"/>
          <w:szCs w:val="26"/>
        </w:rPr>
        <w:t>;</w:t>
      </w:r>
    </w:p>
    <w:p w:rsidR="00A43F31" w:rsidRPr="00902560" w:rsidRDefault="00A43F31" w:rsidP="00D65611">
      <w:pPr>
        <w:pStyle w:val="ab"/>
        <w:numPr>
          <w:ilvl w:val="0"/>
          <w:numId w:val="47"/>
        </w:numPr>
        <w:tabs>
          <w:tab w:val="left" w:pos="567"/>
          <w:tab w:val="left" w:pos="851"/>
        </w:tabs>
        <w:ind w:left="567" w:firstLine="0"/>
        <w:rPr>
          <w:sz w:val="26"/>
          <w:szCs w:val="26"/>
        </w:rPr>
      </w:pPr>
      <w:r w:rsidRPr="00902560">
        <w:rPr>
          <w:sz w:val="26"/>
          <w:szCs w:val="26"/>
        </w:rPr>
        <w:t>нагрудный зна</w:t>
      </w:r>
      <w:r w:rsidR="005C6705">
        <w:rPr>
          <w:sz w:val="26"/>
          <w:szCs w:val="26"/>
        </w:rPr>
        <w:t>к «Ветеран Заполярного района» (</w:t>
      </w:r>
      <w:r w:rsidRPr="00902560">
        <w:rPr>
          <w:sz w:val="26"/>
          <w:szCs w:val="26"/>
        </w:rPr>
        <w:t>2 шт.</w:t>
      </w:r>
      <w:r w:rsidR="005C6705">
        <w:rPr>
          <w:sz w:val="26"/>
          <w:szCs w:val="26"/>
        </w:rPr>
        <w:t>)</w:t>
      </w:r>
      <w:r w:rsidRPr="00902560">
        <w:rPr>
          <w:sz w:val="26"/>
          <w:szCs w:val="26"/>
        </w:rPr>
        <w:t>;</w:t>
      </w:r>
    </w:p>
    <w:p w:rsidR="00A43F31" w:rsidRPr="00902560" w:rsidRDefault="00A43F31" w:rsidP="00B24A77">
      <w:pPr>
        <w:pStyle w:val="ab"/>
        <w:numPr>
          <w:ilvl w:val="0"/>
          <w:numId w:val="47"/>
        </w:numPr>
        <w:tabs>
          <w:tab w:val="left" w:pos="567"/>
          <w:tab w:val="left" w:pos="851"/>
        </w:tabs>
        <w:ind w:left="284" w:firstLine="283"/>
        <w:rPr>
          <w:sz w:val="26"/>
          <w:szCs w:val="26"/>
        </w:rPr>
      </w:pPr>
      <w:r w:rsidRPr="00902560">
        <w:rPr>
          <w:sz w:val="26"/>
          <w:szCs w:val="26"/>
        </w:rPr>
        <w:t>нагрудный зна</w:t>
      </w:r>
      <w:r w:rsidR="005C6705">
        <w:rPr>
          <w:sz w:val="26"/>
          <w:szCs w:val="26"/>
        </w:rPr>
        <w:t>к «Ветеран Заполярного района» (</w:t>
      </w:r>
      <w:r w:rsidRPr="00902560">
        <w:rPr>
          <w:sz w:val="26"/>
          <w:szCs w:val="26"/>
        </w:rPr>
        <w:t>5 шт.</w:t>
      </w:r>
      <w:r w:rsidR="005C6705">
        <w:rPr>
          <w:sz w:val="26"/>
          <w:szCs w:val="26"/>
        </w:rPr>
        <w:t>)</w:t>
      </w:r>
      <w:r w:rsidRPr="00902560">
        <w:rPr>
          <w:sz w:val="26"/>
          <w:szCs w:val="26"/>
        </w:rPr>
        <w:t>;</w:t>
      </w:r>
    </w:p>
    <w:p w:rsidR="00A43F31" w:rsidRPr="00902560" w:rsidRDefault="005C6705" w:rsidP="00B24A77">
      <w:pPr>
        <w:pStyle w:val="ab"/>
        <w:numPr>
          <w:ilvl w:val="0"/>
          <w:numId w:val="47"/>
        </w:numPr>
        <w:tabs>
          <w:tab w:val="left" w:pos="567"/>
          <w:tab w:val="left" w:pos="851"/>
        </w:tabs>
        <w:ind w:left="284" w:firstLine="283"/>
        <w:rPr>
          <w:sz w:val="26"/>
          <w:szCs w:val="26"/>
        </w:rPr>
      </w:pPr>
      <w:r>
        <w:rPr>
          <w:sz w:val="26"/>
          <w:szCs w:val="26"/>
        </w:rPr>
        <w:t>фрач</w:t>
      </w:r>
      <w:r w:rsidR="00191FC1">
        <w:rPr>
          <w:sz w:val="26"/>
          <w:szCs w:val="26"/>
        </w:rPr>
        <w:t>ный</w:t>
      </w:r>
      <w:r>
        <w:rPr>
          <w:sz w:val="26"/>
          <w:szCs w:val="26"/>
        </w:rPr>
        <w:t xml:space="preserve"> значок</w:t>
      </w:r>
      <w:r w:rsidR="00A43F31" w:rsidRPr="0090256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A43F31" w:rsidRPr="00902560">
        <w:rPr>
          <w:sz w:val="26"/>
          <w:szCs w:val="26"/>
        </w:rPr>
        <w:t>4 шт.</w:t>
      </w:r>
      <w:r>
        <w:rPr>
          <w:sz w:val="26"/>
          <w:szCs w:val="26"/>
        </w:rPr>
        <w:t>)</w:t>
      </w:r>
      <w:r w:rsidR="00A43F31" w:rsidRPr="00902560">
        <w:rPr>
          <w:sz w:val="26"/>
          <w:szCs w:val="26"/>
        </w:rPr>
        <w:t>;</w:t>
      </w:r>
    </w:p>
    <w:p w:rsidR="00A43F31" w:rsidRPr="00902560" w:rsidRDefault="005C6705" w:rsidP="00B24A77">
      <w:pPr>
        <w:pStyle w:val="ab"/>
        <w:numPr>
          <w:ilvl w:val="0"/>
          <w:numId w:val="47"/>
        </w:numPr>
        <w:tabs>
          <w:tab w:val="left" w:pos="567"/>
          <w:tab w:val="left" w:pos="851"/>
        </w:tabs>
        <w:ind w:left="284" w:firstLine="283"/>
        <w:rPr>
          <w:sz w:val="26"/>
          <w:szCs w:val="26"/>
        </w:rPr>
      </w:pPr>
      <w:r>
        <w:rPr>
          <w:sz w:val="26"/>
          <w:szCs w:val="26"/>
        </w:rPr>
        <w:t>рамки (</w:t>
      </w:r>
      <w:r w:rsidR="00A43F31" w:rsidRPr="00902560">
        <w:rPr>
          <w:sz w:val="26"/>
          <w:szCs w:val="26"/>
        </w:rPr>
        <w:t>64 шт.</w:t>
      </w:r>
      <w:r>
        <w:rPr>
          <w:sz w:val="26"/>
          <w:szCs w:val="26"/>
        </w:rPr>
        <w:t>)</w:t>
      </w:r>
      <w:r w:rsidR="00A43F31" w:rsidRPr="00902560">
        <w:rPr>
          <w:sz w:val="26"/>
          <w:szCs w:val="26"/>
        </w:rPr>
        <w:t>;</w:t>
      </w:r>
    </w:p>
    <w:p w:rsidR="00A43F31" w:rsidRPr="00902560" w:rsidRDefault="00A43F31" w:rsidP="00B24A77">
      <w:pPr>
        <w:pStyle w:val="ab"/>
        <w:numPr>
          <w:ilvl w:val="0"/>
          <w:numId w:val="47"/>
        </w:numPr>
        <w:tabs>
          <w:tab w:val="left" w:pos="567"/>
          <w:tab w:val="left" w:pos="851"/>
        </w:tabs>
        <w:ind w:left="284" w:firstLine="283"/>
        <w:rPr>
          <w:sz w:val="26"/>
          <w:szCs w:val="26"/>
        </w:rPr>
      </w:pPr>
      <w:r w:rsidRPr="00902560">
        <w:rPr>
          <w:sz w:val="26"/>
          <w:szCs w:val="26"/>
        </w:rPr>
        <w:t>папка поздравительная с официальн</w:t>
      </w:r>
      <w:r w:rsidR="005C6705">
        <w:rPr>
          <w:sz w:val="26"/>
          <w:szCs w:val="26"/>
        </w:rPr>
        <w:t>ой символикой ЗР (</w:t>
      </w:r>
      <w:r w:rsidRPr="00902560">
        <w:rPr>
          <w:sz w:val="26"/>
          <w:szCs w:val="26"/>
        </w:rPr>
        <w:t>50 шт.</w:t>
      </w:r>
      <w:r w:rsidR="005C6705">
        <w:rPr>
          <w:sz w:val="26"/>
          <w:szCs w:val="26"/>
        </w:rPr>
        <w:t>)</w:t>
      </w:r>
      <w:r w:rsidRPr="00902560">
        <w:rPr>
          <w:sz w:val="26"/>
          <w:szCs w:val="26"/>
        </w:rPr>
        <w:t>;</w:t>
      </w:r>
    </w:p>
    <w:p w:rsidR="00A43F31" w:rsidRPr="00902560" w:rsidRDefault="00A72198" w:rsidP="00B24A77">
      <w:pPr>
        <w:pStyle w:val="ab"/>
        <w:numPr>
          <w:ilvl w:val="0"/>
          <w:numId w:val="47"/>
        </w:numPr>
        <w:tabs>
          <w:tab w:val="left" w:pos="567"/>
          <w:tab w:val="left" w:pos="851"/>
        </w:tabs>
        <w:ind w:left="567" w:firstLine="0"/>
        <w:rPr>
          <w:sz w:val="26"/>
          <w:szCs w:val="26"/>
        </w:rPr>
      </w:pPr>
      <w:r>
        <w:rPr>
          <w:sz w:val="26"/>
          <w:szCs w:val="26"/>
        </w:rPr>
        <w:t>футляр для П</w:t>
      </w:r>
      <w:r w:rsidR="005C6705">
        <w:rPr>
          <w:sz w:val="26"/>
          <w:szCs w:val="26"/>
        </w:rPr>
        <w:t>очетной грамоты</w:t>
      </w:r>
      <w:r w:rsidR="00A43F31" w:rsidRPr="00902560">
        <w:rPr>
          <w:sz w:val="26"/>
          <w:szCs w:val="26"/>
        </w:rPr>
        <w:t xml:space="preserve"> </w:t>
      </w:r>
      <w:r w:rsidR="005C6705">
        <w:rPr>
          <w:sz w:val="26"/>
          <w:szCs w:val="26"/>
        </w:rPr>
        <w:t>(</w:t>
      </w:r>
      <w:r w:rsidR="00A43F31" w:rsidRPr="00902560">
        <w:rPr>
          <w:sz w:val="26"/>
          <w:szCs w:val="26"/>
        </w:rPr>
        <w:t>4 шт.</w:t>
      </w:r>
      <w:r w:rsidR="005C6705">
        <w:rPr>
          <w:sz w:val="26"/>
          <w:szCs w:val="26"/>
        </w:rPr>
        <w:t>)</w:t>
      </w:r>
      <w:r w:rsidR="00A43F31" w:rsidRPr="00902560">
        <w:rPr>
          <w:sz w:val="26"/>
          <w:szCs w:val="26"/>
        </w:rPr>
        <w:t>;</w:t>
      </w:r>
    </w:p>
    <w:p w:rsidR="00A43F31" w:rsidRPr="00902560" w:rsidRDefault="00027A2E" w:rsidP="00B24A77">
      <w:pPr>
        <w:pStyle w:val="ab"/>
        <w:numPr>
          <w:ilvl w:val="0"/>
          <w:numId w:val="47"/>
        </w:numPr>
        <w:tabs>
          <w:tab w:val="left" w:pos="567"/>
          <w:tab w:val="left" w:pos="851"/>
        </w:tabs>
        <w:ind w:left="284" w:firstLine="283"/>
        <w:rPr>
          <w:sz w:val="26"/>
          <w:szCs w:val="26"/>
        </w:rPr>
      </w:pPr>
      <w:r>
        <w:rPr>
          <w:sz w:val="26"/>
          <w:szCs w:val="26"/>
        </w:rPr>
        <w:t xml:space="preserve">женские </w:t>
      </w:r>
      <w:r w:rsidR="00A43F31" w:rsidRPr="00902560">
        <w:rPr>
          <w:sz w:val="26"/>
          <w:szCs w:val="26"/>
        </w:rPr>
        <w:t>наручные кварц</w:t>
      </w:r>
      <w:r>
        <w:rPr>
          <w:sz w:val="26"/>
          <w:szCs w:val="26"/>
        </w:rPr>
        <w:t>евые</w:t>
      </w:r>
      <w:r w:rsidR="005C6705">
        <w:rPr>
          <w:sz w:val="26"/>
          <w:szCs w:val="26"/>
        </w:rPr>
        <w:t xml:space="preserve"> </w:t>
      </w:r>
      <w:r w:rsidRPr="00902560">
        <w:rPr>
          <w:sz w:val="26"/>
          <w:szCs w:val="26"/>
        </w:rPr>
        <w:t>часы</w:t>
      </w:r>
      <w:r>
        <w:rPr>
          <w:sz w:val="26"/>
          <w:szCs w:val="26"/>
        </w:rPr>
        <w:t xml:space="preserve"> </w:t>
      </w:r>
      <w:r w:rsidR="005C6705">
        <w:rPr>
          <w:sz w:val="26"/>
          <w:szCs w:val="26"/>
        </w:rPr>
        <w:t>с офиц</w:t>
      </w:r>
      <w:r>
        <w:rPr>
          <w:sz w:val="26"/>
          <w:szCs w:val="26"/>
        </w:rPr>
        <w:t>иальной с</w:t>
      </w:r>
      <w:r w:rsidR="005C6705">
        <w:rPr>
          <w:sz w:val="26"/>
          <w:szCs w:val="26"/>
        </w:rPr>
        <w:t xml:space="preserve">имволикой </w:t>
      </w:r>
      <w:r>
        <w:rPr>
          <w:sz w:val="26"/>
          <w:szCs w:val="26"/>
        </w:rPr>
        <w:t>(</w:t>
      </w:r>
      <w:r w:rsidR="00A43F31" w:rsidRPr="00902560">
        <w:rPr>
          <w:sz w:val="26"/>
          <w:szCs w:val="26"/>
        </w:rPr>
        <w:t>27 шт.</w:t>
      </w:r>
      <w:r>
        <w:rPr>
          <w:sz w:val="26"/>
          <w:szCs w:val="26"/>
        </w:rPr>
        <w:t>)</w:t>
      </w:r>
      <w:r w:rsidR="00A43F31" w:rsidRPr="00902560">
        <w:rPr>
          <w:sz w:val="26"/>
          <w:szCs w:val="26"/>
        </w:rPr>
        <w:t>;</w:t>
      </w:r>
    </w:p>
    <w:p w:rsidR="00A43F31" w:rsidRPr="00902560" w:rsidRDefault="00027A2E" w:rsidP="00B24A77">
      <w:pPr>
        <w:pStyle w:val="ab"/>
        <w:numPr>
          <w:ilvl w:val="0"/>
          <w:numId w:val="47"/>
        </w:numPr>
        <w:tabs>
          <w:tab w:val="left" w:pos="567"/>
          <w:tab w:val="left" w:pos="851"/>
        </w:tabs>
        <w:ind w:left="284" w:firstLine="283"/>
        <w:rPr>
          <w:sz w:val="26"/>
          <w:szCs w:val="26"/>
        </w:rPr>
      </w:pPr>
      <w:r w:rsidRPr="00902560">
        <w:rPr>
          <w:sz w:val="26"/>
          <w:szCs w:val="26"/>
        </w:rPr>
        <w:t xml:space="preserve">женские наручные кварцевые </w:t>
      </w:r>
      <w:r w:rsidR="00A43F31" w:rsidRPr="00902560">
        <w:rPr>
          <w:sz w:val="26"/>
          <w:szCs w:val="26"/>
        </w:rPr>
        <w:t xml:space="preserve">часы </w:t>
      </w:r>
      <w:r>
        <w:rPr>
          <w:sz w:val="26"/>
          <w:szCs w:val="26"/>
        </w:rPr>
        <w:t>«К П</w:t>
      </w:r>
      <w:r w:rsidR="00A43F31" w:rsidRPr="00902560">
        <w:rPr>
          <w:sz w:val="26"/>
          <w:szCs w:val="26"/>
        </w:rPr>
        <w:t>очетн</w:t>
      </w:r>
      <w:r>
        <w:rPr>
          <w:sz w:val="26"/>
          <w:szCs w:val="26"/>
        </w:rPr>
        <w:t>ой грамоте Заполярного района» (</w:t>
      </w:r>
      <w:r w:rsidR="00A43F31" w:rsidRPr="00902560">
        <w:rPr>
          <w:sz w:val="26"/>
          <w:szCs w:val="26"/>
        </w:rPr>
        <w:t>12 шт.</w:t>
      </w:r>
      <w:r>
        <w:rPr>
          <w:sz w:val="26"/>
          <w:szCs w:val="26"/>
        </w:rPr>
        <w:t>)</w:t>
      </w:r>
      <w:r w:rsidR="00A43F31" w:rsidRPr="00902560">
        <w:rPr>
          <w:sz w:val="26"/>
          <w:szCs w:val="26"/>
        </w:rPr>
        <w:t>;</w:t>
      </w:r>
    </w:p>
    <w:p w:rsidR="00A43F31" w:rsidRPr="00902560" w:rsidRDefault="00027A2E" w:rsidP="00B24A77">
      <w:pPr>
        <w:pStyle w:val="ab"/>
        <w:numPr>
          <w:ilvl w:val="0"/>
          <w:numId w:val="47"/>
        </w:numPr>
        <w:tabs>
          <w:tab w:val="left" w:pos="567"/>
          <w:tab w:val="left" w:pos="851"/>
        </w:tabs>
        <w:ind w:left="284" w:firstLine="283"/>
        <w:rPr>
          <w:sz w:val="26"/>
          <w:szCs w:val="26"/>
        </w:rPr>
      </w:pPr>
      <w:r w:rsidRPr="00902560">
        <w:rPr>
          <w:sz w:val="26"/>
          <w:szCs w:val="26"/>
        </w:rPr>
        <w:t xml:space="preserve">мужские </w:t>
      </w:r>
      <w:r w:rsidR="00A43F31" w:rsidRPr="00902560">
        <w:rPr>
          <w:sz w:val="26"/>
          <w:szCs w:val="26"/>
        </w:rPr>
        <w:t xml:space="preserve">наручные кварцевые </w:t>
      </w:r>
      <w:r w:rsidRPr="00902560">
        <w:rPr>
          <w:sz w:val="26"/>
          <w:szCs w:val="26"/>
        </w:rPr>
        <w:t xml:space="preserve">часы </w:t>
      </w:r>
      <w:r w:rsidR="00A43F31" w:rsidRPr="00902560">
        <w:rPr>
          <w:sz w:val="26"/>
          <w:szCs w:val="26"/>
        </w:rPr>
        <w:t xml:space="preserve">«От главы Заполярного </w:t>
      </w:r>
      <w:r>
        <w:rPr>
          <w:sz w:val="26"/>
          <w:szCs w:val="26"/>
        </w:rPr>
        <w:t>района»</w:t>
      </w:r>
      <w:r w:rsidR="00A43F31" w:rsidRPr="0090256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A43F31" w:rsidRPr="00902560">
        <w:rPr>
          <w:sz w:val="26"/>
          <w:szCs w:val="26"/>
        </w:rPr>
        <w:t>1 шт.</w:t>
      </w:r>
      <w:r>
        <w:rPr>
          <w:sz w:val="26"/>
          <w:szCs w:val="26"/>
        </w:rPr>
        <w:t>)</w:t>
      </w:r>
    </w:p>
    <w:p w:rsidR="00A43F31" w:rsidRPr="00027A2E" w:rsidRDefault="00A43F31" w:rsidP="00B24A77">
      <w:pPr>
        <w:tabs>
          <w:tab w:val="left" w:pos="567"/>
          <w:tab w:val="left" w:pos="851"/>
        </w:tabs>
        <w:ind w:firstLine="283"/>
        <w:rPr>
          <w:szCs w:val="26"/>
        </w:rPr>
      </w:pPr>
      <w:r w:rsidRPr="00027A2E">
        <w:rPr>
          <w:szCs w:val="26"/>
          <w:u w:val="single"/>
        </w:rPr>
        <w:t>На праве оперативного управления за УМИ Администрации Заполярного района:</w:t>
      </w:r>
    </w:p>
    <w:p w:rsidR="00A43F31" w:rsidRPr="00384BAE" w:rsidRDefault="00A43F31" w:rsidP="00B24A77">
      <w:pPr>
        <w:pStyle w:val="ab"/>
        <w:numPr>
          <w:ilvl w:val="0"/>
          <w:numId w:val="47"/>
        </w:numPr>
        <w:tabs>
          <w:tab w:val="left" w:pos="567"/>
          <w:tab w:val="left" w:pos="851"/>
        </w:tabs>
        <w:ind w:left="284" w:firstLine="283"/>
        <w:rPr>
          <w:sz w:val="26"/>
          <w:szCs w:val="26"/>
        </w:rPr>
      </w:pPr>
      <w:r>
        <w:rPr>
          <w:sz w:val="26"/>
          <w:szCs w:val="26"/>
        </w:rPr>
        <w:t xml:space="preserve">принтер и </w:t>
      </w:r>
      <w:r w:rsidRPr="00384BAE">
        <w:rPr>
          <w:sz w:val="26"/>
          <w:szCs w:val="26"/>
        </w:rPr>
        <w:t>картриджи;</w:t>
      </w:r>
    </w:p>
    <w:p w:rsidR="00A43F31" w:rsidRPr="00384BAE" w:rsidRDefault="00A43F31" w:rsidP="00B24A77">
      <w:pPr>
        <w:pStyle w:val="ab"/>
        <w:numPr>
          <w:ilvl w:val="0"/>
          <w:numId w:val="47"/>
        </w:numPr>
        <w:tabs>
          <w:tab w:val="left" w:pos="567"/>
          <w:tab w:val="left" w:pos="851"/>
        </w:tabs>
        <w:ind w:left="284" w:firstLine="283"/>
        <w:rPr>
          <w:sz w:val="26"/>
          <w:szCs w:val="26"/>
        </w:rPr>
      </w:pPr>
      <w:r w:rsidRPr="00384BAE">
        <w:rPr>
          <w:sz w:val="26"/>
          <w:szCs w:val="26"/>
        </w:rPr>
        <w:t>навигатор GARMIN GPSMAP 62sic</w:t>
      </w:r>
      <w:r>
        <w:rPr>
          <w:sz w:val="26"/>
          <w:szCs w:val="26"/>
        </w:rPr>
        <w:t>.</w:t>
      </w:r>
    </w:p>
    <w:p w:rsidR="00344BE5" w:rsidRPr="00027A2E" w:rsidRDefault="00444A9A" w:rsidP="00B24A77">
      <w:pPr>
        <w:tabs>
          <w:tab w:val="left" w:pos="567"/>
          <w:tab w:val="left" w:pos="851"/>
        </w:tabs>
        <w:autoSpaceDE w:val="0"/>
        <w:autoSpaceDN w:val="0"/>
        <w:adjustRightInd w:val="0"/>
        <w:ind w:firstLine="283"/>
        <w:rPr>
          <w:b/>
          <w:szCs w:val="26"/>
        </w:rPr>
      </w:pPr>
      <w:r>
        <w:rPr>
          <w:szCs w:val="26"/>
        </w:rPr>
        <w:tab/>
      </w:r>
      <w:r w:rsidR="008B28E2" w:rsidRPr="00027A2E">
        <w:rPr>
          <w:szCs w:val="26"/>
        </w:rPr>
        <w:t>В 20</w:t>
      </w:r>
      <w:r w:rsidR="00344BE5" w:rsidRPr="00027A2E">
        <w:rPr>
          <w:szCs w:val="26"/>
        </w:rPr>
        <w:t>2</w:t>
      </w:r>
      <w:r w:rsidR="00027A2E" w:rsidRPr="00027A2E">
        <w:rPr>
          <w:szCs w:val="26"/>
        </w:rPr>
        <w:t>4</w:t>
      </w:r>
      <w:r w:rsidR="00EA1C82" w:rsidRPr="00027A2E">
        <w:rPr>
          <w:szCs w:val="26"/>
        </w:rPr>
        <w:t xml:space="preserve"> </w:t>
      </w:r>
      <w:r w:rsidR="008B28E2" w:rsidRPr="00027A2E">
        <w:rPr>
          <w:szCs w:val="26"/>
        </w:rPr>
        <w:t xml:space="preserve">году организована </w:t>
      </w:r>
      <w:r w:rsidR="008B28E2" w:rsidRPr="00027A2E">
        <w:rPr>
          <w:b/>
          <w:szCs w:val="26"/>
        </w:rPr>
        <w:t xml:space="preserve">передача имущества из </w:t>
      </w:r>
      <w:r w:rsidR="00A97192" w:rsidRPr="00027A2E">
        <w:rPr>
          <w:b/>
          <w:szCs w:val="26"/>
        </w:rPr>
        <w:t>собственности Заполярного</w:t>
      </w:r>
      <w:r w:rsidR="008B28E2" w:rsidRPr="00027A2E">
        <w:rPr>
          <w:b/>
          <w:szCs w:val="26"/>
        </w:rPr>
        <w:t xml:space="preserve"> ра</w:t>
      </w:r>
      <w:r w:rsidR="000B11DC" w:rsidRPr="00027A2E">
        <w:rPr>
          <w:b/>
          <w:szCs w:val="26"/>
        </w:rPr>
        <w:t>йона</w:t>
      </w:r>
      <w:r w:rsidR="00344BE5" w:rsidRPr="00027A2E">
        <w:rPr>
          <w:b/>
          <w:szCs w:val="26"/>
        </w:rPr>
        <w:t>:</w:t>
      </w:r>
    </w:p>
    <w:p w:rsidR="00027A2E" w:rsidRPr="00027A2E" w:rsidRDefault="00027A2E" w:rsidP="00B24A77">
      <w:pPr>
        <w:tabs>
          <w:tab w:val="left" w:pos="567"/>
          <w:tab w:val="left" w:pos="851"/>
        </w:tabs>
        <w:ind w:firstLine="283"/>
        <w:rPr>
          <w:szCs w:val="26"/>
          <w:u w:val="single"/>
        </w:rPr>
      </w:pPr>
      <w:r w:rsidRPr="00027A2E">
        <w:rPr>
          <w:szCs w:val="26"/>
          <w:u w:val="single"/>
        </w:rPr>
        <w:t>Передача войсковой части 21514-В:</w:t>
      </w:r>
    </w:p>
    <w:p w:rsidR="00027A2E" w:rsidRPr="0071303B" w:rsidRDefault="00027A2E" w:rsidP="00B24A77">
      <w:pPr>
        <w:pStyle w:val="ab"/>
        <w:numPr>
          <w:ilvl w:val="0"/>
          <w:numId w:val="48"/>
        </w:numPr>
        <w:tabs>
          <w:tab w:val="left" w:pos="567"/>
          <w:tab w:val="left" w:pos="851"/>
        </w:tabs>
        <w:ind w:left="284" w:firstLine="283"/>
        <w:rPr>
          <w:sz w:val="26"/>
          <w:szCs w:val="26"/>
          <w:u w:val="single"/>
        </w:rPr>
      </w:pPr>
      <w:r w:rsidRPr="0071303B">
        <w:rPr>
          <w:sz w:val="26"/>
          <w:szCs w:val="26"/>
        </w:rPr>
        <w:t>морской поисковый прожектор фоку</w:t>
      </w:r>
      <w:r>
        <w:rPr>
          <w:sz w:val="26"/>
          <w:szCs w:val="26"/>
        </w:rPr>
        <w:t>сированного света «Циклон DH/2» (1 шт.)</w:t>
      </w:r>
      <w:r w:rsidRPr="0071303B">
        <w:rPr>
          <w:sz w:val="26"/>
          <w:szCs w:val="26"/>
        </w:rPr>
        <w:t>;</w:t>
      </w:r>
    </w:p>
    <w:p w:rsidR="00027A2E" w:rsidRPr="0071303B" w:rsidRDefault="00027A2E" w:rsidP="00B24A77">
      <w:pPr>
        <w:pStyle w:val="ab"/>
        <w:numPr>
          <w:ilvl w:val="0"/>
          <w:numId w:val="48"/>
        </w:numPr>
        <w:tabs>
          <w:tab w:val="left" w:pos="567"/>
          <w:tab w:val="left" w:pos="851"/>
        </w:tabs>
        <w:ind w:left="284" w:firstLine="283"/>
        <w:rPr>
          <w:sz w:val="26"/>
          <w:szCs w:val="26"/>
          <w:u w:val="single"/>
        </w:rPr>
      </w:pPr>
      <w:r w:rsidRPr="0071303B">
        <w:rPr>
          <w:sz w:val="26"/>
          <w:szCs w:val="26"/>
        </w:rPr>
        <w:t xml:space="preserve">пеленгатор (детектор) </w:t>
      </w:r>
      <w:r>
        <w:rPr>
          <w:sz w:val="26"/>
          <w:szCs w:val="26"/>
        </w:rPr>
        <w:t>дронов портативный «БУЛАТ V.4» (</w:t>
      </w:r>
      <w:r w:rsidRPr="0071303B">
        <w:rPr>
          <w:sz w:val="26"/>
          <w:szCs w:val="26"/>
        </w:rPr>
        <w:t>1 шт.</w:t>
      </w:r>
      <w:r>
        <w:rPr>
          <w:sz w:val="26"/>
          <w:szCs w:val="26"/>
        </w:rPr>
        <w:t>)</w:t>
      </w:r>
      <w:r w:rsidRPr="0071303B">
        <w:rPr>
          <w:sz w:val="26"/>
          <w:szCs w:val="26"/>
        </w:rPr>
        <w:t>;</w:t>
      </w:r>
    </w:p>
    <w:p w:rsidR="00027A2E" w:rsidRPr="0071303B" w:rsidRDefault="00027A2E" w:rsidP="00B24A77">
      <w:pPr>
        <w:pStyle w:val="ab"/>
        <w:numPr>
          <w:ilvl w:val="0"/>
          <w:numId w:val="48"/>
        </w:numPr>
        <w:tabs>
          <w:tab w:val="left" w:pos="567"/>
          <w:tab w:val="left" w:pos="851"/>
        </w:tabs>
        <w:ind w:left="284" w:firstLine="283"/>
        <w:rPr>
          <w:sz w:val="26"/>
          <w:szCs w:val="26"/>
          <w:u w:val="single"/>
        </w:rPr>
      </w:pPr>
      <w:r w:rsidRPr="0071303B">
        <w:rPr>
          <w:sz w:val="26"/>
          <w:szCs w:val="26"/>
        </w:rPr>
        <w:t>т</w:t>
      </w:r>
      <w:r>
        <w:rPr>
          <w:sz w:val="26"/>
          <w:szCs w:val="26"/>
        </w:rPr>
        <w:t>епловизионный бинокль GUIDE TN (</w:t>
      </w:r>
      <w:r w:rsidRPr="0071303B">
        <w:rPr>
          <w:sz w:val="26"/>
          <w:szCs w:val="26"/>
        </w:rPr>
        <w:t>1 шт.</w:t>
      </w:r>
      <w:r>
        <w:rPr>
          <w:sz w:val="26"/>
          <w:szCs w:val="26"/>
        </w:rPr>
        <w:t>)</w:t>
      </w:r>
      <w:r w:rsidRPr="0071303B">
        <w:rPr>
          <w:sz w:val="26"/>
          <w:szCs w:val="26"/>
        </w:rPr>
        <w:t>;</w:t>
      </w:r>
    </w:p>
    <w:p w:rsidR="00027A2E" w:rsidRPr="0071303B" w:rsidRDefault="00027A2E" w:rsidP="00B24A77">
      <w:pPr>
        <w:pStyle w:val="ab"/>
        <w:numPr>
          <w:ilvl w:val="0"/>
          <w:numId w:val="48"/>
        </w:numPr>
        <w:tabs>
          <w:tab w:val="left" w:pos="567"/>
          <w:tab w:val="left" w:pos="851"/>
        </w:tabs>
        <w:ind w:left="284" w:firstLine="283"/>
        <w:rPr>
          <w:sz w:val="26"/>
          <w:szCs w:val="26"/>
          <w:u w:val="single"/>
        </w:rPr>
      </w:pPr>
      <w:r w:rsidRPr="0071303B">
        <w:rPr>
          <w:sz w:val="26"/>
          <w:szCs w:val="26"/>
        </w:rPr>
        <w:t>цевье АК-74 с планками Пикотинни и слотами M-LOK</w:t>
      </w:r>
      <w:r>
        <w:rPr>
          <w:sz w:val="26"/>
          <w:szCs w:val="26"/>
        </w:rPr>
        <w:t xml:space="preserve"> (</w:t>
      </w:r>
      <w:r w:rsidRPr="0071303B">
        <w:rPr>
          <w:sz w:val="26"/>
          <w:szCs w:val="26"/>
        </w:rPr>
        <w:t>6 шт</w:t>
      </w:r>
      <w:r w:rsidR="0036308A">
        <w:rPr>
          <w:sz w:val="26"/>
          <w:szCs w:val="26"/>
        </w:rPr>
        <w:t>.</w:t>
      </w:r>
      <w:r>
        <w:rPr>
          <w:sz w:val="26"/>
          <w:szCs w:val="26"/>
        </w:rPr>
        <w:t>)</w:t>
      </w:r>
      <w:r w:rsidRPr="0071303B">
        <w:rPr>
          <w:sz w:val="26"/>
          <w:szCs w:val="26"/>
        </w:rPr>
        <w:t>.</w:t>
      </w:r>
    </w:p>
    <w:p w:rsidR="00027A2E" w:rsidRDefault="00027A2E" w:rsidP="00B24A77">
      <w:pPr>
        <w:tabs>
          <w:tab w:val="left" w:pos="567"/>
          <w:tab w:val="left" w:pos="851"/>
          <w:tab w:val="left" w:pos="1843"/>
        </w:tabs>
        <w:ind w:firstLine="283"/>
        <w:rPr>
          <w:szCs w:val="26"/>
          <w:u w:val="single"/>
        </w:rPr>
      </w:pPr>
      <w:r w:rsidRPr="00027A2E">
        <w:rPr>
          <w:szCs w:val="26"/>
          <w:u w:val="single"/>
        </w:rPr>
        <w:t>Передача в муниципальную собственность</w:t>
      </w:r>
      <w:r>
        <w:rPr>
          <w:szCs w:val="26"/>
          <w:u w:val="single"/>
        </w:rPr>
        <w:t>:</w:t>
      </w:r>
      <w:r w:rsidRPr="00027A2E">
        <w:rPr>
          <w:szCs w:val="26"/>
          <w:u w:val="single"/>
        </w:rPr>
        <w:t xml:space="preserve"> </w:t>
      </w:r>
    </w:p>
    <w:p w:rsidR="00F73D70" w:rsidRPr="00F73D70" w:rsidRDefault="00F73D70" w:rsidP="00B24A77">
      <w:pPr>
        <w:tabs>
          <w:tab w:val="left" w:pos="567"/>
          <w:tab w:val="left" w:pos="851"/>
          <w:tab w:val="left" w:pos="1843"/>
        </w:tabs>
        <w:ind w:left="142" w:firstLine="425"/>
        <w:rPr>
          <w:szCs w:val="26"/>
        </w:rPr>
      </w:pPr>
      <w:r>
        <w:rPr>
          <w:szCs w:val="26"/>
        </w:rPr>
        <w:t>– ГП</w:t>
      </w:r>
      <w:r w:rsidRPr="00F73D70">
        <w:rPr>
          <w:szCs w:val="26"/>
        </w:rPr>
        <w:t xml:space="preserve"> «Рабочий поселок Искателей»</w:t>
      </w:r>
      <w:r w:rsidR="00A72198">
        <w:rPr>
          <w:szCs w:val="26"/>
        </w:rPr>
        <w:t>:</w:t>
      </w:r>
      <w:r w:rsidRPr="00F73D70">
        <w:rPr>
          <w:szCs w:val="26"/>
        </w:rPr>
        <w:t xml:space="preserve"> </w:t>
      </w:r>
      <w:r>
        <w:rPr>
          <w:szCs w:val="26"/>
        </w:rPr>
        <w:t>извещатель пожарный ИП 212-142 (</w:t>
      </w:r>
      <w:r w:rsidRPr="00F73D70">
        <w:rPr>
          <w:szCs w:val="26"/>
        </w:rPr>
        <w:t>33 шт.</w:t>
      </w:r>
      <w:r>
        <w:rPr>
          <w:szCs w:val="26"/>
        </w:rPr>
        <w:t>);</w:t>
      </w:r>
    </w:p>
    <w:p w:rsidR="00027A2E" w:rsidRPr="00027A2E" w:rsidRDefault="00F73D70" w:rsidP="00B24A77">
      <w:pPr>
        <w:tabs>
          <w:tab w:val="left" w:pos="567"/>
          <w:tab w:val="left" w:pos="851"/>
          <w:tab w:val="left" w:pos="1843"/>
        </w:tabs>
        <w:ind w:left="284" w:firstLine="283"/>
        <w:rPr>
          <w:szCs w:val="26"/>
          <w:u w:val="single"/>
        </w:rPr>
      </w:pPr>
      <w:r>
        <w:rPr>
          <w:szCs w:val="26"/>
        </w:rPr>
        <w:t xml:space="preserve">– </w:t>
      </w:r>
      <w:r w:rsidR="00027A2E" w:rsidRPr="00F73D70">
        <w:rPr>
          <w:szCs w:val="26"/>
        </w:rPr>
        <w:t>СП «Андегский сельсовет» ЗР НАО</w:t>
      </w:r>
      <w:r w:rsidR="00A72198">
        <w:rPr>
          <w:szCs w:val="26"/>
        </w:rPr>
        <w:t>:</w:t>
      </w:r>
      <w:r w:rsidRPr="00F73D70">
        <w:rPr>
          <w:szCs w:val="26"/>
        </w:rPr>
        <w:t xml:space="preserve"> </w:t>
      </w:r>
      <w:r w:rsidR="00027A2E">
        <w:rPr>
          <w:szCs w:val="26"/>
        </w:rPr>
        <w:t>пожарн</w:t>
      </w:r>
      <w:r>
        <w:rPr>
          <w:szCs w:val="26"/>
        </w:rPr>
        <w:t>ый</w:t>
      </w:r>
      <w:r w:rsidR="00027A2E">
        <w:rPr>
          <w:szCs w:val="26"/>
        </w:rPr>
        <w:t xml:space="preserve"> изве</w:t>
      </w:r>
      <w:r>
        <w:rPr>
          <w:szCs w:val="26"/>
        </w:rPr>
        <w:t>щатель</w:t>
      </w:r>
      <w:r w:rsidR="00027A2E">
        <w:rPr>
          <w:szCs w:val="26"/>
        </w:rPr>
        <w:t xml:space="preserve"> ИП 212-142</w:t>
      </w:r>
      <w:r w:rsidR="00027A2E" w:rsidRPr="00027A2E">
        <w:rPr>
          <w:szCs w:val="26"/>
        </w:rPr>
        <w:t xml:space="preserve"> </w:t>
      </w:r>
      <w:r w:rsidR="00027A2E">
        <w:rPr>
          <w:szCs w:val="26"/>
        </w:rPr>
        <w:t>(</w:t>
      </w:r>
      <w:r w:rsidR="00027A2E" w:rsidRPr="00027A2E">
        <w:rPr>
          <w:szCs w:val="26"/>
        </w:rPr>
        <w:t>1</w:t>
      </w:r>
      <w:r w:rsidR="00B24A77">
        <w:rPr>
          <w:szCs w:val="26"/>
        </w:rPr>
        <w:t> </w:t>
      </w:r>
      <w:r w:rsidR="00027A2E" w:rsidRPr="00027A2E">
        <w:rPr>
          <w:szCs w:val="26"/>
        </w:rPr>
        <w:t>шт.</w:t>
      </w:r>
      <w:r w:rsidR="00027A2E">
        <w:rPr>
          <w:szCs w:val="26"/>
        </w:rPr>
        <w:t>)</w:t>
      </w:r>
      <w:r>
        <w:rPr>
          <w:szCs w:val="26"/>
        </w:rPr>
        <w:t>;</w:t>
      </w:r>
    </w:p>
    <w:p w:rsidR="00F73D70" w:rsidRDefault="00F73D70" w:rsidP="00B24A77">
      <w:pPr>
        <w:tabs>
          <w:tab w:val="left" w:pos="567"/>
          <w:tab w:val="left" w:pos="851"/>
          <w:tab w:val="left" w:pos="1843"/>
        </w:tabs>
        <w:ind w:left="284" w:firstLine="283"/>
        <w:rPr>
          <w:szCs w:val="26"/>
        </w:rPr>
      </w:pPr>
      <w:r w:rsidRPr="00F73D70">
        <w:rPr>
          <w:szCs w:val="26"/>
        </w:rPr>
        <w:t xml:space="preserve">– </w:t>
      </w:r>
      <w:r w:rsidR="00027A2E" w:rsidRPr="00F73D70">
        <w:rPr>
          <w:szCs w:val="26"/>
        </w:rPr>
        <w:t>СП «Ве</w:t>
      </w:r>
      <w:r>
        <w:rPr>
          <w:szCs w:val="26"/>
        </w:rPr>
        <w:t>ликовисочный сельсовет» ЗР НАО</w:t>
      </w:r>
      <w:r w:rsidR="00A72198">
        <w:rPr>
          <w:szCs w:val="26"/>
        </w:rPr>
        <w:t>:</w:t>
      </w:r>
      <w:r>
        <w:rPr>
          <w:szCs w:val="26"/>
        </w:rPr>
        <w:t xml:space="preserve"> извещатель пожарный ИП 212</w:t>
      </w:r>
      <w:r w:rsidR="0036308A">
        <w:rPr>
          <w:szCs w:val="26"/>
        </w:rPr>
        <w:t>-142 (</w:t>
      </w:r>
      <w:r w:rsidR="00027A2E" w:rsidRPr="00F73D70">
        <w:rPr>
          <w:szCs w:val="26"/>
        </w:rPr>
        <w:t>1</w:t>
      </w:r>
      <w:r>
        <w:rPr>
          <w:szCs w:val="26"/>
        </w:rPr>
        <w:t> </w:t>
      </w:r>
      <w:r w:rsidR="00027A2E" w:rsidRPr="00F73D70">
        <w:rPr>
          <w:szCs w:val="26"/>
        </w:rPr>
        <w:t>шт.</w:t>
      </w:r>
      <w:r>
        <w:rPr>
          <w:szCs w:val="26"/>
        </w:rPr>
        <w:t>);</w:t>
      </w:r>
    </w:p>
    <w:p w:rsidR="00027A2E" w:rsidRPr="00F73D70" w:rsidRDefault="00F73D70" w:rsidP="00B24A77">
      <w:pPr>
        <w:tabs>
          <w:tab w:val="left" w:pos="567"/>
          <w:tab w:val="left" w:pos="851"/>
          <w:tab w:val="left" w:pos="1843"/>
        </w:tabs>
        <w:ind w:left="284" w:firstLine="283"/>
        <w:rPr>
          <w:szCs w:val="26"/>
        </w:rPr>
      </w:pPr>
      <w:r w:rsidRPr="00F73D70">
        <w:rPr>
          <w:szCs w:val="26"/>
        </w:rPr>
        <w:t xml:space="preserve">– </w:t>
      </w:r>
      <w:r w:rsidR="00027A2E" w:rsidRPr="00F73D70">
        <w:rPr>
          <w:szCs w:val="26"/>
        </w:rPr>
        <w:t xml:space="preserve">СП «Канинский сельсовет» </w:t>
      </w:r>
      <w:r>
        <w:rPr>
          <w:szCs w:val="26"/>
        </w:rPr>
        <w:t>ЗР НАО</w:t>
      </w:r>
      <w:r w:rsidR="00534C7B">
        <w:rPr>
          <w:szCs w:val="26"/>
        </w:rPr>
        <w:t>:</w:t>
      </w:r>
      <w:r>
        <w:rPr>
          <w:szCs w:val="26"/>
        </w:rPr>
        <w:t xml:space="preserve"> </w:t>
      </w:r>
      <w:r w:rsidR="00027A2E" w:rsidRPr="00F73D70">
        <w:rPr>
          <w:szCs w:val="26"/>
        </w:rPr>
        <w:t>контейнерные площадки в с. Несь (3 шт.) с</w:t>
      </w:r>
      <w:r w:rsidR="00C53AFB">
        <w:rPr>
          <w:szCs w:val="26"/>
        </w:rPr>
        <w:t> </w:t>
      </w:r>
      <w:r w:rsidR="00027A2E" w:rsidRPr="00F73D70">
        <w:rPr>
          <w:szCs w:val="26"/>
        </w:rPr>
        <w:t>пер</w:t>
      </w:r>
      <w:r>
        <w:rPr>
          <w:szCs w:val="26"/>
        </w:rPr>
        <w:t>едвижными контейнерами (12 шт.), извещатель пожарный ИП 212-142 (</w:t>
      </w:r>
      <w:r w:rsidR="00027A2E" w:rsidRPr="00F73D70">
        <w:rPr>
          <w:szCs w:val="26"/>
        </w:rPr>
        <w:t>3</w:t>
      </w:r>
      <w:r w:rsidR="00C53AFB">
        <w:rPr>
          <w:szCs w:val="26"/>
        </w:rPr>
        <w:t> </w:t>
      </w:r>
      <w:r w:rsidR="00027A2E" w:rsidRPr="00F73D70">
        <w:rPr>
          <w:szCs w:val="26"/>
        </w:rPr>
        <w:t>шт.</w:t>
      </w:r>
      <w:r>
        <w:rPr>
          <w:szCs w:val="26"/>
        </w:rPr>
        <w:t xml:space="preserve">), </w:t>
      </w:r>
      <w:r w:rsidR="00027A2E" w:rsidRPr="00F73D70">
        <w:rPr>
          <w:szCs w:val="26"/>
        </w:rPr>
        <w:t>противоп</w:t>
      </w:r>
      <w:r>
        <w:rPr>
          <w:szCs w:val="26"/>
        </w:rPr>
        <w:t xml:space="preserve">ожарные водоемы в с. Несь, </w:t>
      </w:r>
      <w:r w:rsidR="00027A2E" w:rsidRPr="00F73D70">
        <w:rPr>
          <w:szCs w:val="26"/>
          <w:shd w:val="clear" w:color="auto" w:fill="FFFFFF"/>
        </w:rPr>
        <w:t>местная автоматизированная система централизованного оповещения Заполярн</w:t>
      </w:r>
      <w:r w:rsidR="00802AB5">
        <w:rPr>
          <w:szCs w:val="26"/>
          <w:shd w:val="clear" w:color="auto" w:fill="FFFFFF"/>
        </w:rPr>
        <w:t>ого района</w:t>
      </w:r>
      <w:r w:rsidR="00027A2E" w:rsidRPr="00F73D70">
        <w:rPr>
          <w:szCs w:val="26"/>
          <w:shd w:val="clear" w:color="auto" w:fill="FFFFFF"/>
        </w:rPr>
        <w:t>;</w:t>
      </w:r>
    </w:p>
    <w:p w:rsidR="00F73D70" w:rsidRDefault="00F73D70" w:rsidP="00B24A77">
      <w:pPr>
        <w:tabs>
          <w:tab w:val="left" w:pos="567"/>
          <w:tab w:val="left" w:pos="851"/>
          <w:tab w:val="left" w:pos="1843"/>
        </w:tabs>
        <w:ind w:left="284" w:firstLine="283"/>
        <w:rPr>
          <w:b/>
          <w:szCs w:val="26"/>
          <w:u w:val="single"/>
        </w:rPr>
      </w:pPr>
      <w:r w:rsidRPr="00F73D70">
        <w:rPr>
          <w:szCs w:val="26"/>
        </w:rPr>
        <w:t xml:space="preserve">– </w:t>
      </w:r>
      <w:r w:rsidR="00027A2E" w:rsidRPr="00F73D70">
        <w:rPr>
          <w:szCs w:val="26"/>
        </w:rPr>
        <w:t>СП «Карс</w:t>
      </w:r>
      <w:r w:rsidRPr="00F73D70">
        <w:rPr>
          <w:szCs w:val="26"/>
        </w:rPr>
        <w:t>кий сельсовет» ЗР НАО</w:t>
      </w:r>
      <w:r w:rsidR="00A72198">
        <w:rPr>
          <w:szCs w:val="26"/>
        </w:rPr>
        <w:t>:</w:t>
      </w:r>
      <w:r w:rsidRPr="00F73D70">
        <w:rPr>
          <w:b/>
          <w:szCs w:val="26"/>
        </w:rPr>
        <w:t xml:space="preserve"> </w:t>
      </w:r>
      <w:r w:rsidRPr="00F73D70">
        <w:rPr>
          <w:szCs w:val="26"/>
        </w:rPr>
        <w:t>извещатель</w:t>
      </w:r>
      <w:r>
        <w:rPr>
          <w:szCs w:val="26"/>
        </w:rPr>
        <w:t xml:space="preserve"> пожарный ИП 212-142 (</w:t>
      </w:r>
      <w:r w:rsidR="00027A2E" w:rsidRPr="00F73D70">
        <w:rPr>
          <w:szCs w:val="26"/>
        </w:rPr>
        <w:t>2 шт.</w:t>
      </w:r>
      <w:r>
        <w:rPr>
          <w:szCs w:val="26"/>
        </w:rPr>
        <w:t>);</w:t>
      </w:r>
    </w:p>
    <w:p w:rsidR="00F73D70" w:rsidRDefault="00F73D70" w:rsidP="00B24A77">
      <w:pPr>
        <w:tabs>
          <w:tab w:val="left" w:pos="567"/>
          <w:tab w:val="left" w:pos="851"/>
          <w:tab w:val="left" w:pos="1843"/>
        </w:tabs>
        <w:ind w:left="284" w:firstLine="283"/>
        <w:rPr>
          <w:b/>
          <w:szCs w:val="26"/>
          <w:u w:val="single"/>
        </w:rPr>
      </w:pPr>
      <w:r w:rsidRPr="00F73D70">
        <w:rPr>
          <w:szCs w:val="26"/>
        </w:rPr>
        <w:t xml:space="preserve">– </w:t>
      </w:r>
      <w:r w:rsidR="00027A2E" w:rsidRPr="00F73D70">
        <w:rPr>
          <w:szCs w:val="26"/>
        </w:rPr>
        <w:t xml:space="preserve">СП </w:t>
      </w:r>
      <w:r w:rsidRPr="00F73D70">
        <w:rPr>
          <w:szCs w:val="26"/>
        </w:rPr>
        <w:t>«Колгуевский сельсовет» ЗР НАО</w:t>
      </w:r>
      <w:r w:rsidR="00A72198">
        <w:rPr>
          <w:szCs w:val="26"/>
        </w:rPr>
        <w:t>:</w:t>
      </w:r>
      <w:r w:rsidRPr="00F73D70">
        <w:rPr>
          <w:szCs w:val="26"/>
        </w:rPr>
        <w:t xml:space="preserve"> </w:t>
      </w:r>
      <w:r>
        <w:rPr>
          <w:szCs w:val="26"/>
        </w:rPr>
        <w:t>извещатель пожарный ИП 212-142 (</w:t>
      </w:r>
      <w:r w:rsidR="00027A2E" w:rsidRPr="00F73D70">
        <w:rPr>
          <w:szCs w:val="26"/>
        </w:rPr>
        <w:t>10</w:t>
      </w:r>
      <w:r>
        <w:rPr>
          <w:szCs w:val="26"/>
        </w:rPr>
        <w:t> </w:t>
      </w:r>
      <w:r w:rsidR="00027A2E" w:rsidRPr="00F73D70">
        <w:rPr>
          <w:szCs w:val="26"/>
        </w:rPr>
        <w:t>шт.</w:t>
      </w:r>
      <w:r>
        <w:rPr>
          <w:szCs w:val="26"/>
        </w:rPr>
        <w:t>);</w:t>
      </w:r>
    </w:p>
    <w:p w:rsidR="00F73D70" w:rsidRDefault="00F73D70" w:rsidP="00B24A77">
      <w:pPr>
        <w:tabs>
          <w:tab w:val="left" w:pos="567"/>
          <w:tab w:val="left" w:pos="851"/>
          <w:tab w:val="left" w:pos="1843"/>
        </w:tabs>
        <w:ind w:left="284" w:firstLine="283"/>
        <w:rPr>
          <w:b/>
          <w:szCs w:val="26"/>
          <w:u w:val="single"/>
        </w:rPr>
      </w:pPr>
      <w:r w:rsidRPr="00F73D70">
        <w:rPr>
          <w:szCs w:val="26"/>
        </w:rPr>
        <w:t xml:space="preserve">– </w:t>
      </w:r>
      <w:r w:rsidR="00027A2E" w:rsidRPr="00F73D70">
        <w:rPr>
          <w:szCs w:val="26"/>
        </w:rPr>
        <w:t>СП «М</w:t>
      </w:r>
      <w:r w:rsidRPr="00F73D70">
        <w:rPr>
          <w:szCs w:val="26"/>
        </w:rPr>
        <w:t>алоземельский сельсовет» ЗР НАО</w:t>
      </w:r>
      <w:r w:rsidR="00A72198">
        <w:rPr>
          <w:szCs w:val="26"/>
        </w:rPr>
        <w:t>:</w:t>
      </w:r>
      <w:r w:rsidRPr="00F73D70">
        <w:rPr>
          <w:szCs w:val="26"/>
        </w:rPr>
        <w:t xml:space="preserve"> </w:t>
      </w:r>
      <w:r w:rsidR="00A72198">
        <w:rPr>
          <w:szCs w:val="26"/>
        </w:rPr>
        <w:t>извещатель пожарный ИП 212-142</w:t>
      </w:r>
      <w:r w:rsidR="00027A2E" w:rsidRPr="00F73D70">
        <w:rPr>
          <w:szCs w:val="26"/>
        </w:rPr>
        <w:t xml:space="preserve"> </w:t>
      </w:r>
      <w:r>
        <w:rPr>
          <w:szCs w:val="26"/>
        </w:rPr>
        <w:t>(</w:t>
      </w:r>
      <w:r w:rsidR="00027A2E" w:rsidRPr="00F73D70">
        <w:rPr>
          <w:szCs w:val="26"/>
        </w:rPr>
        <w:t>7</w:t>
      </w:r>
      <w:r>
        <w:rPr>
          <w:szCs w:val="26"/>
        </w:rPr>
        <w:t> </w:t>
      </w:r>
      <w:r w:rsidR="00027A2E" w:rsidRPr="00F73D70">
        <w:rPr>
          <w:szCs w:val="26"/>
        </w:rPr>
        <w:t>шт.</w:t>
      </w:r>
      <w:r>
        <w:rPr>
          <w:szCs w:val="26"/>
        </w:rPr>
        <w:t>);</w:t>
      </w:r>
    </w:p>
    <w:p w:rsidR="00F73D70" w:rsidRDefault="00F73D70" w:rsidP="00B24A77">
      <w:pPr>
        <w:tabs>
          <w:tab w:val="left" w:pos="567"/>
          <w:tab w:val="left" w:pos="851"/>
          <w:tab w:val="left" w:pos="1843"/>
        </w:tabs>
        <w:ind w:left="284" w:firstLine="283"/>
        <w:rPr>
          <w:szCs w:val="26"/>
        </w:rPr>
      </w:pPr>
      <w:r w:rsidRPr="00F73D70">
        <w:rPr>
          <w:szCs w:val="26"/>
        </w:rPr>
        <w:t xml:space="preserve">– </w:t>
      </w:r>
      <w:r w:rsidR="00027A2E" w:rsidRPr="00F73D70">
        <w:rPr>
          <w:szCs w:val="26"/>
        </w:rPr>
        <w:t xml:space="preserve">СП «Омский сельсовет» ЗР НАО: нежилое здание «Реконструкция объекта незавершенного строительства в с. Ома под ангар для сельскохозяйственной техники», </w:t>
      </w:r>
      <w:r w:rsidR="00027A2E" w:rsidRPr="00895678">
        <w:rPr>
          <w:szCs w:val="26"/>
        </w:rPr>
        <w:t>земельный участок</w:t>
      </w:r>
      <w:r>
        <w:rPr>
          <w:szCs w:val="26"/>
        </w:rPr>
        <w:t xml:space="preserve"> для обеспечения</w:t>
      </w:r>
      <w:r w:rsidR="00027A2E" w:rsidRPr="00895678">
        <w:rPr>
          <w:szCs w:val="26"/>
        </w:rPr>
        <w:t xml:space="preserve"> сельскохозяйственного </w:t>
      </w:r>
      <w:r w:rsidR="00027A2E" w:rsidRPr="00895678">
        <w:rPr>
          <w:szCs w:val="26"/>
        </w:rPr>
        <w:lastRenderedPageBreak/>
        <w:t xml:space="preserve">производства, </w:t>
      </w:r>
      <w:r w:rsidR="00027A2E" w:rsidRPr="005B1047">
        <w:rPr>
          <w:szCs w:val="26"/>
        </w:rPr>
        <w:t>стационарный цифровой мо</w:t>
      </w:r>
      <w:r>
        <w:rPr>
          <w:szCs w:val="26"/>
        </w:rPr>
        <w:t>дуль в шкафу (АД-000000000305), 4 усилительных</w:t>
      </w:r>
      <w:r w:rsidR="00027A2E" w:rsidRPr="005B1047">
        <w:rPr>
          <w:szCs w:val="26"/>
        </w:rPr>
        <w:t xml:space="preserve"> блок</w:t>
      </w:r>
      <w:r>
        <w:rPr>
          <w:szCs w:val="26"/>
        </w:rPr>
        <w:t>а</w:t>
      </w:r>
      <w:r w:rsidR="00027A2E" w:rsidRPr="005B1047">
        <w:rPr>
          <w:szCs w:val="26"/>
        </w:rPr>
        <w:t xml:space="preserve"> громкоговоряще</w:t>
      </w:r>
      <w:r>
        <w:rPr>
          <w:szCs w:val="26"/>
        </w:rPr>
        <w:t>го оповещения (АД-000000000306);</w:t>
      </w:r>
    </w:p>
    <w:p w:rsidR="00534C7B" w:rsidRDefault="00F73D70" w:rsidP="00B24A77">
      <w:pPr>
        <w:tabs>
          <w:tab w:val="left" w:pos="567"/>
          <w:tab w:val="left" w:pos="851"/>
          <w:tab w:val="left" w:pos="1843"/>
        </w:tabs>
        <w:ind w:left="284" w:firstLine="283"/>
        <w:rPr>
          <w:szCs w:val="26"/>
        </w:rPr>
      </w:pPr>
      <w:r>
        <w:rPr>
          <w:szCs w:val="26"/>
        </w:rPr>
        <w:t xml:space="preserve">– </w:t>
      </w:r>
      <w:r w:rsidR="00027A2E" w:rsidRPr="00F73D70">
        <w:rPr>
          <w:szCs w:val="26"/>
        </w:rPr>
        <w:t xml:space="preserve">СП «Пешский сельсовет» </w:t>
      </w:r>
      <w:r w:rsidRPr="00F73D70">
        <w:rPr>
          <w:szCs w:val="26"/>
        </w:rPr>
        <w:t>ЗР НАО</w:t>
      </w:r>
      <w:r w:rsidR="009C170F">
        <w:rPr>
          <w:szCs w:val="26"/>
        </w:rPr>
        <w:t>:</w:t>
      </w:r>
      <w:r w:rsidRPr="00F73D70">
        <w:rPr>
          <w:szCs w:val="26"/>
        </w:rPr>
        <w:t xml:space="preserve"> </w:t>
      </w:r>
      <w:r>
        <w:rPr>
          <w:szCs w:val="26"/>
        </w:rPr>
        <w:t>извещатель пожарный ИП 212-142</w:t>
      </w:r>
      <w:r w:rsidR="00027A2E" w:rsidRPr="00F73D70">
        <w:rPr>
          <w:szCs w:val="26"/>
        </w:rPr>
        <w:t xml:space="preserve"> </w:t>
      </w:r>
      <w:r>
        <w:rPr>
          <w:szCs w:val="26"/>
        </w:rPr>
        <w:t>(</w:t>
      </w:r>
      <w:r w:rsidR="00027A2E" w:rsidRPr="00F73D70">
        <w:rPr>
          <w:szCs w:val="26"/>
        </w:rPr>
        <w:t>9 шт.</w:t>
      </w:r>
      <w:r>
        <w:rPr>
          <w:szCs w:val="26"/>
        </w:rPr>
        <w:t>);</w:t>
      </w:r>
    </w:p>
    <w:p w:rsidR="00534C7B" w:rsidRDefault="00534C7B" w:rsidP="00B24A77">
      <w:pPr>
        <w:tabs>
          <w:tab w:val="left" w:pos="567"/>
          <w:tab w:val="left" w:pos="851"/>
          <w:tab w:val="left" w:pos="1843"/>
        </w:tabs>
        <w:ind w:left="284" w:firstLine="283"/>
        <w:rPr>
          <w:szCs w:val="26"/>
        </w:rPr>
      </w:pPr>
      <w:r w:rsidRPr="00534C7B">
        <w:rPr>
          <w:szCs w:val="26"/>
        </w:rPr>
        <w:t xml:space="preserve">– </w:t>
      </w:r>
      <w:r w:rsidR="00027A2E" w:rsidRPr="00534C7B">
        <w:rPr>
          <w:szCs w:val="26"/>
        </w:rPr>
        <w:t>СП «Прим</w:t>
      </w:r>
      <w:r w:rsidRPr="00534C7B">
        <w:rPr>
          <w:szCs w:val="26"/>
        </w:rPr>
        <w:t>орско-Куйский сельсовет» ЗР НАО</w:t>
      </w:r>
      <w:r w:rsidR="009C170F">
        <w:rPr>
          <w:szCs w:val="26"/>
        </w:rPr>
        <w:t>:</w:t>
      </w:r>
      <w:r w:rsidRPr="00534C7B">
        <w:rPr>
          <w:szCs w:val="26"/>
        </w:rPr>
        <w:t xml:space="preserve"> </w:t>
      </w:r>
      <w:r>
        <w:rPr>
          <w:szCs w:val="26"/>
        </w:rPr>
        <w:t>извещатель пожарный ИП 212-142 (</w:t>
      </w:r>
      <w:r w:rsidR="00027A2E" w:rsidRPr="00534C7B">
        <w:rPr>
          <w:szCs w:val="26"/>
        </w:rPr>
        <w:t>13 шт.</w:t>
      </w:r>
      <w:r>
        <w:rPr>
          <w:szCs w:val="26"/>
        </w:rPr>
        <w:t>);</w:t>
      </w:r>
    </w:p>
    <w:p w:rsidR="00534C7B" w:rsidRDefault="00534C7B" w:rsidP="00B24A77">
      <w:pPr>
        <w:tabs>
          <w:tab w:val="left" w:pos="567"/>
          <w:tab w:val="left" w:pos="1560"/>
          <w:tab w:val="left" w:pos="1843"/>
        </w:tabs>
        <w:ind w:left="284" w:firstLine="283"/>
        <w:rPr>
          <w:szCs w:val="26"/>
        </w:rPr>
      </w:pPr>
      <w:r w:rsidRPr="00534C7B">
        <w:rPr>
          <w:szCs w:val="26"/>
        </w:rPr>
        <w:t xml:space="preserve">– </w:t>
      </w:r>
      <w:r w:rsidR="00027A2E" w:rsidRPr="00534C7B">
        <w:rPr>
          <w:szCs w:val="26"/>
        </w:rPr>
        <w:t xml:space="preserve">СП «Пустозерский сельсовет» </w:t>
      </w:r>
      <w:r>
        <w:rPr>
          <w:szCs w:val="26"/>
        </w:rPr>
        <w:t>ЗР НАО: извещатель пожарный ИП 212-142 (</w:t>
      </w:r>
      <w:r w:rsidR="00027A2E" w:rsidRPr="00534C7B">
        <w:rPr>
          <w:szCs w:val="26"/>
        </w:rPr>
        <w:t>5</w:t>
      </w:r>
      <w:r>
        <w:rPr>
          <w:szCs w:val="26"/>
        </w:rPr>
        <w:t> </w:t>
      </w:r>
      <w:r w:rsidR="00027A2E" w:rsidRPr="00534C7B">
        <w:rPr>
          <w:szCs w:val="26"/>
        </w:rPr>
        <w:t>шт.</w:t>
      </w:r>
      <w:r>
        <w:rPr>
          <w:szCs w:val="26"/>
        </w:rPr>
        <w:t xml:space="preserve">), </w:t>
      </w:r>
      <w:r w:rsidR="00A72198">
        <w:rPr>
          <w:szCs w:val="26"/>
        </w:rPr>
        <w:t>мотопомпа пожарная</w:t>
      </w:r>
      <w:r w:rsidR="00027A2E" w:rsidRPr="00534C7B">
        <w:rPr>
          <w:szCs w:val="26"/>
        </w:rPr>
        <w:t xml:space="preserve"> SEM-50V (с двигателем Mitsubishi);</w:t>
      </w:r>
      <w:r>
        <w:rPr>
          <w:szCs w:val="26"/>
        </w:rPr>
        <w:t xml:space="preserve"> </w:t>
      </w:r>
      <w:r w:rsidR="00027A2E" w:rsidRPr="00534C7B">
        <w:rPr>
          <w:szCs w:val="26"/>
        </w:rPr>
        <w:t>программно-аппаратный комплекс ЕДД</w:t>
      </w:r>
      <w:r>
        <w:rPr>
          <w:szCs w:val="26"/>
        </w:rPr>
        <w:t>С МО «МУССОНЕДЦС» КТСО «МУССОН»;</w:t>
      </w:r>
    </w:p>
    <w:p w:rsidR="00534C7B" w:rsidRDefault="00534C7B" w:rsidP="00A72198">
      <w:pPr>
        <w:tabs>
          <w:tab w:val="left" w:pos="0"/>
          <w:tab w:val="left" w:pos="1560"/>
          <w:tab w:val="left" w:pos="1843"/>
        </w:tabs>
        <w:ind w:firstLine="567"/>
        <w:rPr>
          <w:szCs w:val="26"/>
        </w:rPr>
      </w:pPr>
      <w:r w:rsidRPr="00534C7B">
        <w:rPr>
          <w:szCs w:val="26"/>
        </w:rPr>
        <w:t xml:space="preserve">– </w:t>
      </w:r>
      <w:r w:rsidR="00027A2E" w:rsidRPr="00534C7B">
        <w:rPr>
          <w:szCs w:val="26"/>
        </w:rPr>
        <w:t>СП «Хорей-Верский</w:t>
      </w:r>
      <w:r>
        <w:rPr>
          <w:szCs w:val="26"/>
        </w:rPr>
        <w:t xml:space="preserve"> сельсовет» ЗР НАО</w:t>
      </w:r>
      <w:r w:rsidR="009C170F">
        <w:rPr>
          <w:szCs w:val="26"/>
        </w:rPr>
        <w:t>:</w:t>
      </w:r>
      <w:r>
        <w:rPr>
          <w:szCs w:val="26"/>
        </w:rPr>
        <w:t xml:space="preserve"> </w:t>
      </w:r>
      <w:r w:rsidR="00027A2E" w:rsidRPr="00534C7B">
        <w:rPr>
          <w:szCs w:val="26"/>
        </w:rPr>
        <w:t>земельный участок</w:t>
      </w:r>
      <w:r>
        <w:rPr>
          <w:szCs w:val="26"/>
        </w:rPr>
        <w:t xml:space="preserve"> </w:t>
      </w:r>
      <w:r w:rsidR="00027A2E" w:rsidRPr="00534C7B">
        <w:rPr>
          <w:szCs w:val="26"/>
        </w:rPr>
        <w:t>под строительство индивидуального жилого дома</w:t>
      </w:r>
      <w:r>
        <w:rPr>
          <w:szCs w:val="26"/>
        </w:rPr>
        <w:t xml:space="preserve"> (</w:t>
      </w:r>
      <w:r w:rsidR="00027A2E" w:rsidRPr="00534C7B">
        <w:rPr>
          <w:szCs w:val="26"/>
        </w:rPr>
        <w:t>п. Хорей-Вер, ул. Набережная</w:t>
      </w:r>
      <w:r>
        <w:rPr>
          <w:szCs w:val="26"/>
        </w:rPr>
        <w:t xml:space="preserve">), </w:t>
      </w:r>
      <w:r w:rsidR="00027A2E" w:rsidRPr="00534C7B">
        <w:rPr>
          <w:szCs w:val="26"/>
        </w:rPr>
        <w:t>извещатель пожарный ИП 212-14</w:t>
      </w:r>
      <w:r>
        <w:rPr>
          <w:szCs w:val="26"/>
        </w:rPr>
        <w:t>2 (</w:t>
      </w:r>
      <w:r w:rsidR="00027A2E" w:rsidRPr="00534C7B">
        <w:rPr>
          <w:szCs w:val="26"/>
        </w:rPr>
        <w:t>2 шт.</w:t>
      </w:r>
      <w:r>
        <w:rPr>
          <w:szCs w:val="26"/>
        </w:rPr>
        <w:t>);</w:t>
      </w:r>
    </w:p>
    <w:p w:rsidR="00027A2E" w:rsidRPr="00534C7B" w:rsidRDefault="00534C7B" w:rsidP="00A72198">
      <w:pPr>
        <w:tabs>
          <w:tab w:val="left" w:pos="0"/>
          <w:tab w:val="left" w:pos="1560"/>
          <w:tab w:val="left" w:pos="1843"/>
        </w:tabs>
        <w:ind w:firstLine="567"/>
        <w:rPr>
          <w:szCs w:val="26"/>
        </w:rPr>
      </w:pPr>
      <w:r>
        <w:rPr>
          <w:szCs w:val="26"/>
        </w:rPr>
        <w:t xml:space="preserve">– </w:t>
      </w:r>
      <w:r w:rsidR="00027A2E" w:rsidRPr="00534C7B">
        <w:rPr>
          <w:szCs w:val="26"/>
        </w:rPr>
        <w:t>СП «Шоинс</w:t>
      </w:r>
      <w:r w:rsidRPr="00534C7B">
        <w:rPr>
          <w:szCs w:val="26"/>
        </w:rPr>
        <w:t>кий сельсовет» ЗР НАО</w:t>
      </w:r>
      <w:r w:rsidR="009C170F">
        <w:rPr>
          <w:szCs w:val="26"/>
        </w:rPr>
        <w:t xml:space="preserve">: </w:t>
      </w:r>
      <w:r>
        <w:rPr>
          <w:szCs w:val="26"/>
        </w:rPr>
        <w:t>извещатель пожарный ИП 212-142 (</w:t>
      </w:r>
      <w:r w:rsidR="00B24A77">
        <w:rPr>
          <w:szCs w:val="26"/>
        </w:rPr>
        <w:t>4 </w:t>
      </w:r>
      <w:r w:rsidR="00027A2E" w:rsidRPr="00534C7B">
        <w:rPr>
          <w:szCs w:val="26"/>
        </w:rPr>
        <w:t>шт.</w:t>
      </w:r>
      <w:r>
        <w:rPr>
          <w:szCs w:val="26"/>
        </w:rPr>
        <w:t>).</w:t>
      </w:r>
    </w:p>
    <w:p w:rsidR="000740EE" w:rsidRDefault="000740EE" w:rsidP="00B24A77">
      <w:pPr>
        <w:tabs>
          <w:tab w:val="left" w:pos="567"/>
          <w:tab w:val="left" w:pos="1560"/>
          <w:tab w:val="left" w:pos="1843"/>
        </w:tabs>
        <w:ind w:left="567" w:firstLine="0"/>
        <w:rPr>
          <w:b/>
          <w:szCs w:val="26"/>
        </w:rPr>
      </w:pPr>
    </w:p>
    <w:p w:rsidR="00FE3CF3" w:rsidRDefault="00027A2E" w:rsidP="00B24A77">
      <w:pPr>
        <w:tabs>
          <w:tab w:val="left" w:pos="567"/>
          <w:tab w:val="left" w:pos="1560"/>
          <w:tab w:val="left" w:pos="1843"/>
        </w:tabs>
        <w:ind w:left="567" w:firstLine="0"/>
        <w:rPr>
          <w:b/>
          <w:szCs w:val="26"/>
        </w:rPr>
      </w:pPr>
      <w:r w:rsidRPr="00FE3CF3">
        <w:rPr>
          <w:b/>
          <w:szCs w:val="26"/>
        </w:rPr>
        <w:t>М</w:t>
      </w:r>
      <w:r w:rsidR="00FE3CF3" w:rsidRPr="00FE3CF3">
        <w:rPr>
          <w:b/>
          <w:szCs w:val="26"/>
        </w:rPr>
        <w:t>П ЗР «Севержилкомсервис» согласовано списание:</w:t>
      </w:r>
    </w:p>
    <w:p w:rsidR="00FE3CF3" w:rsidRDefault="00FE3CF3" w:rsidP="00B24A77">
      <w:pPr>
        <w:tabs>
          <w:tab w:val="left" w:pos="567"/>
          <w:tab w:val="left" w:pos="1560"/>
          <w:tab w:val="left" w:pos="1843"/>
        </w:tabs>
        <w:ind w:left="567" w:firstLine="0"/>
        <w:rPr>
          <w:szCs w:val="26"/>
        </w:rPr>
      </w:pPr>
      <w:r w:rsidRPr="009C170F">
        <w:rPr>
          <w:szCs w:val="26"/>
        </w:rPr>
        <w:t>–</w:t>
      </w:r>
      <w:r>
        <w:rPr>
          <w:b/>
          <w:szCs w:val="26"/>
        </w:rPr>
        <w:t xml:space="preserve"> </w:t>
      </w:r>
      <w:r w:rsidR="00027A2E" w:rsidRPr="00FE3CF3">
        <w:rPr>
          <w:szCs w:val="26"/>
        </w:rPr>
        <w:t>здание «Инженерная инфраструктура интерната на 120 мест в с. Несь</w:t>
      </w:r>
      <w:r>
        <w:rPr>
          <w:szCs w:val="26"/>
        </w:rPr>
        <w:t>»;</w:t>
      </w:r>
    </w:p>
    <w:p w:rsidR="00FE3CF3" w:rsidRDefault="00FE3CF3" w:rsidP="00B24A77">
      <w:pPr>
        <w:tabs>
          <w:tab w:val="left" w:pos="567"/>
          <w:tab w:val="left" w:pos="1560"/>
          <w:tab w:val="left" w:pos="1843"/>
        </w:tabs>
        <w:ind w:left="567" w:firstLine="0"/>
        <w:rPr>
          <w:szCs w:val="26"/>
        </w:rPr>
      </w:pPr>
      <w:r>
        <w:rPr>
          <w:szCs w:val="26"/>
        </w:rPr>
        <w:t>– здание склада</w:t>
      </w:r>
      <w:r w:rsidR="00027A2E">
        <w:rPr>
          <w:szCs w:val="26"/>
        </w:rPr>
        <w:t xml:space="preserve"> </w:t>
      </w:r>
      <w:r>
        <w:rPr>
          <w:szCs w:val="26"/>
        </w:rPr>
        <w:t>(</w:t>
      </w:r>
      <w:r w:rsidR="00027A2E">
        <w:rPr>
          <w:szCs w:val="26"/>
        </w:rPr>
        <w:t>г. Нарьян-Мар, ул. Рыбников, д. 17, корп. Б, строение 2</w:t>
      </w:r>
      <w:r>
        <w:rPr>
          <w:szCs w:val="26"/>
        </w:rPr>
        <w:t>)</w:t>
      </w:r>
      <w:r w:rsidR="00027A2E">
        <w:rPr>
          <w:szCs w:val="26"/>
        </w:rPr>
        <w:t>;</w:t>
      </w:r>
    </w:p>
    <w:p w:rsidR="00FE3CF3" w:rsidRDefault="00FE3CF3" w:rsidP="00B24A77">
      <w:pPr>
        <w:tabs>
          <w:tab w:val="left" w:pos="567"/>
          <w:tab w:val="left" w:pos="1560"/>
          <w:tab w:val="left" w:pos="1843"/>
        </w:tabs>
        <w:ind w:left="567" w:firstLine="0"/>
        <w:rPr>
          <w:szCs w:val="26"/>
        </w:rPr>
      </w:pPr>
      <w:r>
        <w:rPr>
          <w:szCs w:val="26"/>
        </w:rPr>
        <w:t xml:space="preserve">– </w:t>
      </w:r>
      <w:r w:rsidR="00027A2E" w:rsidRPr="00FE3CF3">
        <w:rPr>
          <w:szCs w:val="26"/>
        </w:rPr>
        <w:t>сооружение «Наружные сети газоснабжения</w:t>
      </w:r>
      <w:r w:rsidR="00C53AFB">
        <w:rPr>
          <w:szCs w:val="26"/>
        </w:rPr>
        <w:t xml:space="preserve"> в </w:t>
      </w:r>
      <w:r w:rsidR="00027A2E" w:rsidRPr="00FE3CF3">
        <w:rPr>
          <w:szCs w:val="26"/>
        </w:rPr>
        <w:t>п. Красное</w:t>
      </w:r>
      <w:r w:rsidR="00A72198">
        <w:rPr>
          <w:szCs w:val="26"/>
        </w:rPr>
        <w:t>»</w:t>
      </w:r>
      <w:r w:rsidR="00027A2E" w:rsidRPr="00FE3CF3">
        <w:rPr>
          <w:szCs w:val="26"/>
        </w:rPr>
        <w:t>;</w:t>
      </w:r>
    </w:p>
    <w:p w:rsidR="00FE3CF3" w:rsidRDefault="00C53AFB" w:rsidP="00B24A77">
      <w:pPr>
        <w:tabs>
          <w:tab w:val="left" w:pos="567"/>
          <w:tab w:val="left" w:pos="1560"/>
          <w:tab w:val="left" w:pos="1843"/>
        </w:tabs>
        <w:ind w:left="567" w:firstLine="0"/>
        <w:rPr>
          <w:szCs w:val="26"/>
        </w:rPr>
      </w:pPr>
      <w:r>
        <w:rPr>
          <w:szCs w:val="26"/>
        </w:rPr>
        <w:t xml:space="preserve">– колодец в </w:t>
      </w:r>
      <w:r w:rsidR="00027A2E" w:rsidRPr="00FE3CF3">
        <w:rPr>
          <w:szCs w:val="26"/>
        </w:rPr>
        <w:t>с. Шойна, ул. Набережная, сооружение 23А;</w:t>
      </w:r>
    </w:p>
    <w:p w:rsidR="00FE3CF3" w:rsidRDefault="00FE3CF3" w:rsidP="00B24A77">
      <w:pPr>
        <w:tabs>
          <w:tab w:val="left" w:pos="567"/>
          <w:tab w:val="left" w:pos="1560"/>
          <w:tab w:val="left" w:pos="1843"/>
        </w:tabs>
        <w:ind w:left="567" w:firstLine="0"/>
        <w:rPr>
          <w:szCs w:val="26"/>
        </w:rPr>
      </w:pPr>
      <w:r>
        <w:rPr>
          <w:szCs w:val="26"/>
        </w:rPr>
        <w:t xml:space="preserve">– котел КС-ТГВ 40 в </w:t>
      </w:r>
      <w:r w:rsidR="00027A2E" w:rsidRPr="00FE3CF3">
        <w:rPr>
          <w:szCs w:val="26"/>
        </w:rPr>
        <w:t>помещени</w:t>
      </w:r>
      <w:r>
        <w:rPr>
          <w:szCs w:val="26"/>
        </w:rPr>
        <w:t>и</w:t>
      </w:r>
      <w:r w:rsidR="00027A2E" w:rsidRPr="00FE3CF3">
        <w:rPr>
          <w:szCs w:val="26"/>
        </w:rPr>
        <w:t xml:space="preserve"> № 2 </w:t>
      </w:r>
      <w:r>
        <w:rPr>
          <w:szCs w:val="26"/>
        </w:rPr>
        <w:t xml:space="preserve">здания </w:t>
      </w:r>
      <w:r w:rsidR="00027A2E" w:rsidRPr="00FE3CF3">
        <w:rPr>
          <w:szCs w:val="26"/>
        </w:rPr>
        <w:t>Карской амбулатории</w:t>
      </w:r>
      <w:r>
        <w:rPr>
          <w:szCs w:val="26"/>
        </w:rPr>
        <w:t xml:space="preserve"> с аптечным пунктом (</w:t>
      </w:r>
      <w:r w:rsidR="00027A2E" w:rsidRPr="00FE3CF3">
        <w:rPr>
          <w:szCs w:val="26"/>
        </w:rPr>
        <w:t>3 шт.</w:t>
      </w:r>
      <w:r>
        <w:rPr>
          <w:szCs w:val="26"/>
        </w:rPr>
        <w:t>)</w:t>
      </w:r>
      <w:r w:rsidR="00027A2E" w:rsidRPr="00FE3CF3">
        <w:rPr>
          <w:szCs w:val="26"/>
        </w:rPr>
        <w:t>;</w:t>
      </w:r>
    </w:p>
    <w:p w:rsidR="00FE3CF3" w:rsidRDefault="00FE3CF3" w:rsidP="00B24A77">
      <w:pPr>
        <w:tabs>
          <w:tab w:val="left" w:pos="567"/>
          <w:tab w:val="left" w:pos="1560"/>
          <w:tab w:val="left" w:pos="1843"/>
        </w:tabs>
        <w:ind w:left="567" w:firstLine="0"/>
        <w:rPr>
          <w:szCs w:val="26"/>
        </w:rPr>
      </w:pPr>
      <w:r>
        <w:rPr>
          <w:szCs w:val="26"/>
        </w:rPr>
        <w:t xml:space="preserve">– </w:t>
      </w:r>
      <w:r w:rsidR="00027A2E" w:rsidRPr="00FE3CF3">
        <w:rPr>
          <w:szCs w:val="26"/>
        </w:rPr>
        <w:t xml:space="preserve">снегоход </w:t>
      </w:r>
      <w:r w:rsidR="00027A2E" w:rsidRPr="00FE3CF3">
        <w:rPr>
          <w:szCs w:val="26"/>
          <w:lang w:val="en-US"/>
        </w:rPr>
        <w:t>VK</w:t>
      </w:r>
      <w:r w:rsidR="00027A2E" w:rsidRPr="00FE3CF3">
        <w:rPr>
          <w:szCs w:val="26"/>
        </w:rPr>
        <w:t>540</w:t>
      </w:r>
      <w:r w:rsidR="00027A2E" w:rsidRPr="00FE3CF3">
        <w:rPr>
          <w:szCs w:val="26"/>
          <w:lang w:val="en-US"/>
        </w:rPr>
        <w:t>E</w:t>
      </w:r>
      <w:r w:rsidR="00027A2E" w:rsidRPr="00FE3CF3">
        <w:rPr>
          <w:szCs w:val="26"/>
        </w:rPr>
        <w:t xml:space="preserve"> 2011 </w:t>
      </w:r>
      <w:r w:rsidR="00027A2E" w:rsidRPr="00FE3CF3">
        <w:rPr>
          <w:szCs w:val="26"/>
          <w:lang w:val="en-US"/>
        </w:rPr>
        <w:t>Yamaha</w:t>
      </w:r>
      <w:r w:rsidR="00027A2E" w:rsidRPr="00FE3CF3">
        <w:rPr>
          <w:szCs w:val="26"/>
        </w:rPr>
        <w:t>, гос. № 6916 ОН;</w:t>
      </w:r>
    </w:p>
    <w:p w:rsidR="00FE3CF3" w:rsidRDefault="00FE3CF3" w:rsidP="00B24A77">
      <w:pPr>
        <w:tabs>
          <w:tab w:val="left" w:pos="567"/>
          <w:tab w:val="left" w:pos="1560"/>
          <w:tab w:val="left" w:pos="1843"/>
        </w:tabs>
        <w:ind w:left="567" w:firstLine="0"/>
        <w:rPr>
          <w:szCs w:val="26"/>
        </w:rPr>
      </w:pPr>
      <w:r>
        <w:rPr>
          <w:szCs w:val="26"/>
        </w:rPr>
        <w:t xml:space="preserve">– </w:t>
      </w:r>
      <w:r w:rsidR="00027A2E" w:rsidRPr="00FE3CF3">
        <w:rPr>
          <w:szCs w:val="26"/>
        </w:rPr>
        <w:t>диз</w:t>
      </w:r>
      <w:r>
        <w:rPr>
          <w:szCs w:val="26"/>
        </w:rPr>
        <w:t>ель-генератор мощностью 315 кВт</w:t>
      </w:r>
      <w:r w:rsidR="00027A2E" w:rsidRPr="00FE3CF3">
        <w:rPr>
          <w:szCs w:val="26"/>
        </w:rPr>
        <w:t>;</w:t>
      </w:r>
    </w:p>
    <w:p w:rsidR="00FE3CF3" w:rsidRDefault="00FE3CF3" w:rsidP="00B24A77">
      <w:pPr>
        <w:tabs>
          <w:tab w:val="left" w:pos="567"/>
          <w:tab w:val="left" w:pos="1560"/>
          <w:tab w:val="left" w:pos="1843"/>
        </w:tabs>
        <w:ind w:left="567" w:firstLine="0"/>
        <w:rPr>
          <w:szCs w:val="26"/>
        </w:rPr>
      </w:pPr>
      <w:r>
        <w:rPr>
          <w:szCs w:val="26"/>
        </w:rPr>
        <w:t xml:space="preserve">– </w:t>
      </w:r>
      <w:r w:rsidR="009C170F">
        <w:rPr>
          <w:szCs w:val="26"/>
        </w:rPr>
        <w:t>дизель-</w:t>
      </w:r>
      <w:r w:rsidR="00027A2E" w:rsidRPr="00FE3CF3">
        <w:rPr>
          <w:szCs w:val="26"/>
        </w:rPr>
        <w:t>генератор ДГА-315 УХЛ4;</w:t>
      </w:r>
    </w:p>
    <w:p w:rsidR="00FE3CF3" w:rsidRDefault="00C53AFB" w:rsidP="00B24A77">
      <w:pPr>
        <w:tabs>
          <w:tab w:val="left" w:pos="567"/>
          <w:tab w:val="left" w:pos="1560"/>
          <w:tab w:val="left" w:pos="1843"/>
        </w:tabs>
        <w:ind w:left="567" w:firstLine="0"/>
        <w:rPr>
          <w:szCs w:val="26"/>
        </w:rPr>
      </w:pPr>
      <w:r>
        <w:rPr>
          <w:szCs w:val="26"/>
        </w:rPr>
        <w:t xml:space="preserve">– аппарат ПТО разборный НН47р в </w:t>
      </w:r>
      <w:r w:rsidR="00027A2E" w:rsidRPr="00FE3CF3">
        <w:rPr>
          <w:szCs w:val="26"/>
        </w:rPr>
        <w:t>п. Амдерма</w:t>
      </w:r>
      <w:r w:rsidR="00FE3CF3">
        <w:rPr>
          <w:szCs w:val="26"/>
        </w:rPr>
        <w:t>;</w:t>
      </w:r>
    </w:p>
    <w:p w:rsidR="00FE3CF3" w:rsidRDefault="00FE3CF3" w:rsidP="00B24A77">
      <w:pPr>
        <w:tabs>
          <w:tab w:val="left" w:pos="567"/>
          <w:tab w:val="left" w:pos="1560"/>
          <w:tab w:val="left" w:pos="1843"/>
        </w:tabs>
        <w:ind w:left="567" w:firstLine="0"/>
        <w:rPr>
          <w:szCs w:val="26"/>
        </w:rPr>
      </w:pPr>
      <w:r>
        <w:rPr>
          <w:szCs w:val="26"/>
        </w:rPr>
        <w:t xml:space="preserve">– </w:t>
      </w:r>
      <w:r w:rsidR="00027A2E" w:rsidRPr="00FE3CF3">
        <w:rPr>
          <w:szCs w:val="26"/>
        </w:rPr>
        <w:t>балок ДСП</w:t>
      </w:r>
      <w:r w:rsidR="00C53AFB">
        <w:rPr>
          <w:szCs w:val="26"/>
        </w:rPr>
        <w:t xml:space="preserve"> в </w:t>
      </w:r>
      <w:r w:rsidR="00027A2E" w:rsidRPr="00FE3CF3">
        <w:rPr>
          <w:szCs w:val="26"/>
        </w:rPr>
        <w:t>п. Амдерма, водовод;</w:t>
      </w:r>
    </w:p>
    <w:p w:rsidR="00FE3CF3" w:rsidRDefault="00FE3CF3" w:rsidP="00B24A77">
      <w:pPr>
        <w:tabs>
          <w:tab w:val="left" w:pos="567"/>
          <w:tab w:val="left" w:pos="1560"/>
          <w:tab w:val="left" w:pos="1843"/>
        </w:tabs>
        <w:ind w:left="567" w:firstLine="0"/>
        <w:rPr>
          <w:szCs w:val="26"/>
        </w:rPr>
      </w:pPr>
      <w:r>
        <w:rPr>
          <w:szCs w:val="26"/>
        </w:rPr>
        <w:t xml:space="preserve">– </w:t>
      </w:r>
      <w:r w:rsidR="00027A2E" w:rsidRPr="00FE3CF3">
        <w:rPr>
          <w:szCs w:val="26"/>
        </w:rPr>
        <w:t>гидравлический пресс БА-1330</w:t>
      </w:r>
      <w:r w:rsidR="00C53AFB">
        <w:rPr>
          <w:szCs w:val="26"/>
        </w:rPr>
        <w:t xml:space="preserve"> в </w:t>
      </w:r>
      <w:r w:rsidR="00027A2E" w:rsidRPr="00FE3CF3">
        <w:rPr>
          <w:szCs w:val="26"/>
        </w:rPr>
        <w:t>п. Амдерма;</w:t>
      </w:r>
    </w:p>
    <w:p w:rsidR="00FE3CF3" w:rsidRDefault="00FE3CF3" w:rsidP="00B24A77">
      <w:pPr>
        <w:tabs>
          <w:tab w:val="left" w:pos="567"/>
          <w:tab w:val="left" w:pos="1560"/>
          <w:tab w:val="left" w:pos="1843"/>
        </w:tabs>
        <w:ind w:left="567" w:firstLine="0"/>
        <w:rPr>
          <w:szCs w:val="26"/>
        </w:rPr>
      </w:pPr>
      <w:r>
        <w:rPr>
          <w:szCs w:val="26"/>
        </w:rPr>
        <w:t xml:space="preserve">– </w:t>
      </w:r>
      <w:r w:rsidR="00027A2E" w:rsidRPr="00FE3CF3">
        <w:rPr>
          <w:szCs w:val="26"/>
        </w:rPr>
        <w:t>склад жидкого топлива СМУ</w:t>
      </w:r>
      <w:r w:rsidR="0036308A">
        <w:rPr>
          <w:szCs w:val="26"/>
        </w:rPr>
        <w:t xml:space="preserve"> </w:t>
      </w:r>
      <w:r w:rsidR="00C53AFB">
        <w:rPr>
          <w:szCs w:val="26"/>
        </w:rPr>
        <w:t xml:space="preserve">в </w:t>
      </w:r>
      <w:r w:rsidR="00027A2E" w:rsidRPr="00FE3CF3">
        <w:rPr>
          <w:szCs w:val="26"/>
        </w:rPr>
        <w:t>п. Амдерма, ул. Южная;</w:t>
      </w:r>
    </w:p>
    <w:p w:rsidR="00FE3CF3" w:rsidRDefault="00B24A77" w:rsidP="00B24A77">
      <w:pPr>
        <w:tabs>
          <w:tab w:val="left" w:pos="567"/>
        </w:tabs>
        <w:ind w:left="567" w:firstLine="0"/>
        <w:rPr>
          <w:szCs w:val="26"/>
        </w:rPr>
      </w:pPr>
      <w:r>
        <w:rPr>
          <w:szCs w:val="26"/>
        </w:rPr>
        <w:t>–</w:t>
      </w:r>
      <w:r w:rsidR="00027A2E" w:rsidRPr="00FE3CF3">
        <w:rPr>
          <w:szCs w:val="26"/>
        </w:rPr>
        <w:t xml:space="preserve">система </w:t>
      </w:r>
      <w:r w:rsidR="0036308A" w:rsidRPr="00FE3CF3">
        <w:rPr>
          <w:szCs w:val="26"/>
        </w:rPr>
        <w:t>автоматизированная</w:t>
      </w:r>
      <w:r>
        <w:rPr>
          <w:szCs w:val="26"/>
        </w:rPr>
        <w:t xml:space="preserve"> информационно-измерительного </w:t>
      </w:r>
      <w:r w:rsidR="00027A2E" w:rsidRPr="00FE3CF3">
        <w:rPr>
          <w:szCs w:val="26"/>
        </w:rPr>
        <w:t>коммерческого узла электроэнергии и расходования ди</w:t>
      </w:r>
      <w:r w:rsidR="00FE3CF3">
        <w:rPr>
          <w:szCs w:val="26"/>
        </w:rPr>
        <w:t>зельного топлива на ДЭС д. Мгла,</w:t>
      </w:r>
      <w:r w:rsidR="00FE3CF3" w:rsidRPr="00FE3CF3">
        <w:rPr>
          <w:szCs w:val="26"/>
        </w:rPr>
        <w:t xml:space="preserve"> ДЭС д</w:t>
      </w:r>
      <w:r w:rsidR="009C170F">
        <w:rPr>
          <w:szCs w:val="26"/>
        </w:rPr>
        <w:t>.</w:t>
      </w:r>
      <w:r w:rsidR="00C53AFB">
        <w:rPr>
          <w:szCs w:val="26"/>
        </w:rPr>
        <w:t> </w:t>
      </w:r>
      <w:r w:rsidR="00FE3CF3" w:rsidRPr="00FE3CF3">
        <w:rPr>
          <w:szCs w:val="26"/>
        </w:rPr>
        <w:t>Чижа</w:t>
      </w:r>
      <w:r w:rsidR="00FE3CF3">
        <w:rPr>
          <w:szCs w:val="26"/>
        </w:rPr>
        <w:t>,</w:t>
      </w:r>
      <w:r w:rsidR="00FE3CF3" w:rsidRPr="00FE3CF3">
        <w:rPr>
          <w:szCs w:val="26"/>
        </w:rPr>
        <w:t xml:space="preserve"> </w:t>
      </w:r>
      <w:r w:rsidR="00645CC5">
        <w:rPr>
          <w:szCs w:val="26"/>
        </w:rPr>
        <w:t xml:space="preserve">ДЭС </w:t>
      </w:r>
      <w:r w:rsidR="00FE3CF3">
        <w:rPr>
          <w:szCs w:val="26"/>
        </w:rPr>
        <w:t>с. Несь</w:t>
      </w:r>
      <w:r w:rsidR="00645CC5">
        <w:rPr>
          <w:szCs w:val="26"/>
        </w:rPr>
        <w:t>, ДЭС д. Осколково</w:t>
      </w:r>
      <w:r w:rsidR="00FE3CF3">
        <w:rPr>
          <w:szCs w:val="26"/>
        </w:rPr>
        <w:t>;</w:t>
      </w:r>
    </w:p>
    <w:p w:rsidR="00645CC5" w:rsidRDefault="00FE3CF3" w:rsidP="00B24A77">
      <w:pPr>
        <w:tabs>
          <w:tab w:val="left" w:pos="567"/>
          <w:tab w:val="left" w:pos="1560"/>
          <w:tab w:val="left" w:pos="1843"/>
        </w:tabs>
        <w:ind w:left="567" w:firstLine="0"/>
        <w:rPr>
          <w:szCs w:val="26"/>
        </w:rPr>
      </w:pPr>
      <w:r>
        <w:rPr>
          <w:szCs w:val="26"/>
        </w:rPr>
        <w:t xml:space="preserve">– </w:t>
      </w:r>
      <w:r w:rsidR="00027A2E" w:rsidRPr="00FE3CF3">
        <w:rPr>
          <w:szCs w:val="26"/>
        </w:rPr>
        <w:t xml:space="preserve">котел водогрейный </w:t>
      </w:r>
      <w:r>
        <w:rPr>
          <w:szCs w:val="26"/>
        </w:rPr>
        <w:t>на котельной школы в с. Несь</w:t>
      </w:r>
      <w:r w:rsidR="00027A2E" w:rsidRPr="00FE3CF3">
        <w:rPr>
          <w:szCs w:val="26"/>
        </w:rPr>
        <w:t xml:space="preserve"> </w:t>
      </w:r>
      <w:r>
        <w:rPr>
          <w:szCs w:val="26"/>
        </w:rPr>
        <w:t>(</w:t>
      </w:r>
      <w:r w:rsidR="00027A2E" w:rsidRPr="00FE3CF3">
        <w:rPr>
          <w:szCs w:val="26"/>
        </w:rPr>
        <w:t>2 шт.</w:t>
      </w:r>
      <w:r>
        <w:rPr>
          <w:szCs w:val="26"/>
        </w:rPr>
        <w:t>);</w:t>
      </w:r>
    </w:p>
    <w:p w:rsidR="00645CC5" w:rsidRDefault="00645CC5" w:rsidP="00B24A77">
      <w:pPr>
        <w:tabs>
          <w:tab w:val="left" w:pos="567"/>
          <w:tab w:val="left" w:pos="1560"/>
          <w:tab w:val="left" w:pos="1843"/>
        </w:tabs>
        <w:ind w:left="567" w:firstLine="0"/>
        <w:rPr>
          <w:szCs w:val="26"/>
        </w:rPr>
      </w:pPr>
      <w:r>
        <w:rPr>
          <w:szCs w:val="26"/>
        </w:rPr>
        <w:t xml:space="preserve">– </w:t>
      </w:r>
      <w:r w:rsidR="00027A2E" w:rsidRPr="00645CC5">
        <w:rPr>
          <w:szCs w:val="26"/>
        </w:rPr>
        <w:t>трансформатор ТМГ</w:t>
      </w:r>
      <w:r w:rsidR="00A72198">
        <w:rPr>
          <w:szCs w:val="26"/>
        </w:rPr>
        <w:t xml:space="preserve"> </w:t>
      </w:r>
      <w:r w:rsidR="00C53AFB">
        <w:rPr>
          <w:szCs w:val="26"/>
        </w:rPr>
        <w:t xml:space="preserve">в </w:t>
      </w:r>
      <w:r w:rsidR="00027A2E" w:rsidRPr="00645CC5">
        <w:rPr>
          <w:szCs w:val="26"/>
        </w:rPr>
        <w:t>п. Каратайка</w:t>
      </w:r>
      <w:r>
        <w:rPr>
          <w:szCs w:val="26"/>
        </w:rPr>
        <w:t>, д</w:t>
      </w:r>
      <w:r w:rsidR="00027A2E" w:rsidRPr="00645CC5">
        <w:rPr>
          <w:szCs w:val="26"/>
        </w:rPr>
        <w:t>. Чижа;</w:t>
      </w:r>
    </w:p>
    <w:p w:rsidR="00645CC5" w:rsidRDefault="00645CC5" w:rsidP="00B24A77">
      <w:pPr>
        <w:tabs>
          <w:tab w:val="left" w:pos="567"/>
          <w:tab w:val="left" w:pos="1560"/>
          <w:tab w:val="left" w:pos="1843"/>
        </w:tabs>
        <w:ind w:left="567" w:firstLine="0"/>
        <w:rPr>
          <w:szCs w:val="26"/>
        </w:rPr>
      </w:pPr>
      <w:r>
        <w:rPr>
          <w:szCs w:val="26"/>
        </w:rPr>
        <w:t xml:space="preserve">– 2 </w:t>
      </w:r>
      <w:r w:rsidR="00027A2E" w:rsidRPr="00645CC5">
        <w:rPr>
          <w:szCs w:val="26"/>
        </w:rPr>
        <w:t>стальн</w:t>
      </w:r>
      <w:r>
        <w:rPr>
          <w:szCs w:val="26"/>
        </w:rPr>
        <w:t>ых водогрейных автоматизированных котла</w:t>
      </w:r>
      <w:r w:rsidR="00027A2E" w:rsidRPr="00645CC5">
        <w:rPr>
          <w:szCs w:val="26"/>
        </w:rPr>
        <w:t xml:space="preserve"> </w:t>
      </w:r>
      <w:r w:rsidR="00C53AFB">
        <w:rPr>
          <w:szCs w:val="26"/>
        </w:rPr>
        <w:t xml:space="preserve">в </w:t>
      </w:r>
      <w:r w:rsidR="00027A2E" w:rsidRPr="00645CC5">
        <w:rPr>
          <w:szCs w:val="26"/>
        </w:rPr>
        <w:t>п. Каратайка;</w:t>
      </w:r>
    </w:p>
    <w:p w:rsidR="00645CC5" w:rsidRDefault="00645CC5" w:rsidP="00B24A77">
      <w:pPr>
        <w:tabs>
          <w:tab w:val="left" w:pos="567"/>
          <w:tab w:val="left" w:pos="1560"/>
          <w:tab w:val="left" w:pos="1843"/>
        </w:tabs>
        <w:ind w:left="567" w:firstLine="0"/>
        <w:rPr>
          <w:szCs w:val="26"/>
        </w:rPr>
      </w:pPr>
      <w:r>
        <w:rPr>
          <w:szCs w:val="26"/>
        </w:rPr>
        <w:t xml:space="preserve">– </w:t>
      </w:r>
      <w:r w:rsidR="00027A2E" w:rsidRPr="00645CC5">
        <w:rPr>
          <w:szCs w:val="26"/>
        </w:rPr>
        <w:t>блоч</w:t>
      </w:r>
      <w:r>
        <w:rPr>
          <w:szCs w:val="26"/>
        </w:rPr>
        <w:t>но-модульная угольная котельная</w:t>
      </w:r>
      <w:r w:rsidR="00027A2E" w:rsidRPr="00645CC5">
        <w:rPr>
          <w:szCs w:val="26"/>
        </w:rPr>
        <w:t xml:space="preserve"> </w:t>
      </w:r>
      <w:r w:rsidR="00C53AFB">
        <w:rPr>
          <w:szCs w:val="26"/>
        </w:rPr>
        <w:t xml:space="preserve">в </w:t>
      </w:r>
      <w:r w:rsidR="00027A2E" w:rsidRPr="00645CC5">
        <w:rPr>
          <w:szCs w:val="26"/>
        </w:rPr>
        <w:t>с. Несь;</w:t>
      </w:r>
    </w:p>
    <w:p w:rsidR="00645CC5" w:rsidRDefault="00645CC5" w:rsidP="00B24A77">
      <w:pPr>
        <w:tabs>
          <w:tab w:val="left" w:pos="567"/>
          <w:tab w:val="left" w:pos="1560"/>
          <w:tab w:val="left" w:pos="1843"/>
        </w:tabs>
        <w:ind w:left="567" w:firstLine="0"/>
        <w:rPr>
          <w:szCs w:val="26"/>
        </w:rPr>
      </w:pPr>
      <w:r>
        <w:rPr>
          <w:szCs w:val="26"/>
        </w:rPr>
        <w:t>– 2 агрегата дизельных</w:t>
      </w:r>
      <w:r w:rsidR="00027A2E" w:rsidRPr="00645CC5">
        <w:rPr>
          <w:szCs w:val="26"/>
        </w:rPr>
        <w:t xml:space="preserve"> АД40С-Т400-50</w:t>
      </w:r>
      <w:r w:rsidR="00C53AFB">
        <w:rPr>
          <w:szCs w:val="26"/>
        </w:rPr>
        <w:t xml:space="preserve"> в </w:t>
      </w:r>
      <w:r w:rsidR="00027A2E" w:rsidRPr="00645CC5">
        <w:rPr>
          <w:szCs w:val="26"/>
        </w:rPr>
        <w:t>д. Осколково</w:t>
      </w:r>
      <w:r>
        <w:rPr>
          <w:szCs w:val="26"/>
        </w:rPr>
        <w:t>;</w:t>
      </w:r>
    </w:p>
    <w:p w:rsidR="00645CC5" w:rsidRDefault="00645CC5" w:rsidP="00B24A77">
      <w:pPr>
        <w:tabs>
          <w:tab w:val="left" w:pos="567"/>
          <w:tab w:val="left" w:pos="1560"/>
          <w:tab w:val="left" w:pos="1843"/>
        </w:tabs>
        <w:ind w:left="567" w:firstLine="0"/>
        <w:rPr>
          <w:szCs w:val="26"/>
        </w:rPr>
      </w:pPr>
      <w:r>
        <w:rPr>
          <w:szCs w:val="26"/>
        </w:rPr>
        <w:t xml:space="preserve">– </w:t>
      </w:r>
      <w:r w:rsidR="00027A2E" w:rsidRPr="00645CC5">
        <w:rPr>
          <w:szCs w:val="26"/>
        </w:rPr>
        <w:t>дизель-генератор АД-30 (ДЭС д. Осколково);</w:t>
      </w:r>
    </w:p>
    <w:p w:rsidR="00645CC5" w:rsidRDefault="00645CC5" w:rsidP="00B24A77">
      <w:pPr>
        <w:tabs>
          <w:tab w:val="left" w:pos="567"/>
          <w:tab w:val="left" w:pos="1560"/>
          <w:tab w:val="left" w:pos="1843"/>
        </w:tabs>
        <w:ind w:left="567" w:firstLine="0"/>
        <w:rPr>
          <w:szCs w:val="26"/>
        </w:rPr>
      </w:pPr>
      <w:r>
        <w:rPr>
          <w:szCs w:val="26"/>
        </w:rPr>
        <w:t xml:space="preserve">– 3 </w:t>
      </w:r>
      <w:r w:rsidR="00027A2E" w:rsidRPr="00645CC5">
        <w:rPr>
          <w:szCs w:val="26"/>
        </w:rPr>
        <w:t>инвертор</w:t>
      </w:r>
      <w:r w:rsidR="00C53AFB">
        <w:rPr>
          <w:szCs w:val="26"/>
        </w:rPr>
        <w:t>а в д. Осколково</w:t>
      </w:r>
      <w:r w:rsidR="00027A2E" w:rsidRPr="00645CC5">
        <w:rPr>
          <w:szCs w:val="26"/>
        </w:rPr>
        <w:t>;</w:t>
      </w:r>
    </w:p>
    <w:p w:rsidR="00027A2E" w:rsidRDefault="00645CC5" w:rsidP="00B24A77">
      <w:pPr>
        <w:tabs>
          <w:tab w:val="left" w:pos="567"/>
          <w:tab w:val="left" w:pos="1560"/>
          <w:tab w:val="left" w:pos="1843"/>
        </w:tabs>
        <w:ind w:left="567" w:firstLine="0"/>
        <w:rPr>
          <w:szCs w:val="26"/>
        </w:rPr>
      </w:pPr>
      <w:r>
        <w:rPr>
          <w:szCs w:val="26"/>
        </w:rPr>
        <w:t xml:space="preserve">– </w:t>
      </w:r>
      <w:r w:rsidR="00027A2E" w:rsidRPr="00645CC5">
        <w:rPr>
          <w:szCs w:val="26"/>
        </w:rPr>
        <w:t>и</w:t>
      </w:r>
      <w:r w:rsidR="00C53AFB">
        <w:rPr>
          <w:szCs w:val="26"/>
        </w:rPr>
        <w:t xml:space="preserve">сточник бесперебойного питания </w:t>
      </w:r>
      <w:r w:rsidR="00802AB5">
        <w:rPr>
          <w:szCs w:val="26"/>
        </w:rPr>
        <w:t>ДЭС д. Осколково</w:t>
      </w:r>
      <w:r>
        <w:rPr>
          <w:szCs w:val="26"/>
        </w:rPr>
        <w:t>.</w:t>
      </w:r>
    </w:p>
    <w:p w:rsidR="00645CC5" w:rsidRPr="00645CC5" w:rsidRDefault="00645CC5" w:rsidP="00444A9A">
      <w:pPr>
        <w:tabs>
          <w:tab w:val="left" w:pos="567"/>
          <w:tab w:val="left" w:pos="1560"/>
          <w:tab w:val="left" w:pos="1843"/>
        </w:tabs>
        <w:ind w:firstLine="0"/>
        <w:rPr>
          <w:szCs w:val="26"/>
        </w:rPr>
      </w:pPr>
    </w:p>
    <w:p w:rsidR="0087223F" w:rsidRPr="006E43C2" w:rsidRDefault="00027A2E" w:rsidP="006E43C2">
      <w:pPr>
        <w:tabs>
          <w:tab w:val="left" w:pos="567"/>
          <w:tab w:val="left" w:pos="1560"/>
          <w:tab w:val="left" w:pos="1843"/>
        </w:tabs>
        <w:ind w:firstLine="567"/>
        <w:rPr>
          <w:szCs w:val="26"/>
          <w:u w:val="single"/>
        </w:rPr>
      </w:pPr>
      <w:r w:rsidRPr="00645CC5">
        <w:rPr>
          <w:b/>
          <w:szCs w:val="26"/>
        </w:rPr>
        <w:t>Передача в собственность физических лиц на ос</w:t>
      </w:r>
      <w:r w:rsidR="00645CC5" w:rsidRPr="00645CC5">
        <w:rPr>
          <w:b/>
          <w:szCs w:val="26"/>
        </w:rPr>
        <w:t xml:space="preserve">новании договоров купли-продажи </w:t>
      </w:r>
      <w:r w:rsidRPr="00645CC5">
        <w:rPr>
          <w:szCs w:val="26"/>
        </w:rPr>
        <w:t xml:space="preserve">4 земельных </w:t>
      </w:r>
      <w:r w:rsidR="00645CC5">
        <w:rPr>
          <w:szCs w:val="26"/>
        </w:rPr>
        <w:t>участков</w:t>
      </w:r>
      <w:r w:rsidRPr="00645CC5">
        <w:rPr>
          <w:szCs w:val="26"/>
        </w:rPr>
        <w:t xml:space="preserve"> (п. Хорей-Вер, п. Нельмин-Нос).</w:t>
      </w:r>
    </w:p>
    <w:p w:rsidR="006E43C2" w:rsidRPr="006E43C2" w:rsidRDefault="0087223F" w:rsidP="006E43C2">
      <w:pPr>
        <w:pStyle w:val="ab"/>
        <w:tabs>
          <w:tab w:val="left" w:pos="567"/>
        </w:tabs>
        <w:ind w:left="0" w:firstLine="567"/>
        <w:rPr>
          <w:b/>
          <w:sz w:val="26"/>
          <w:szCs w:val="26"/>
        </w:rPr>
      </w:pPr>
      <w:r w:rsidRPr="00645CC5">
        <w:rPr>
          <w:sz w:val="26"/>
          <w:szCs w:val="26"/>
        </w:rPr>
        <w:t>Подготовлены</w:t>
      </w:r>
      <w:r w:rsidRPr="00645CC5">
        <w:rPr>
          <w:b/>
          <w:sz w:val="26"/>
          <w:szCs w:val="26"/>
        </w:rPr>
        <w:t xml:space="preserve"> предложения о передаче имущества в государственную собственнос</w:t>
      </w:r>
      <w:r w:rsidR="00314033" w:rsidRPr="00645CC5">
        <w:rPr>
          <w:b/>
          <w:sz w:val="26"/>
          <w:szCs w:val="26"/>
        </w:rPr>
        <w:t>ть Ненецкого автономного округа</w:t>
      </w:r>
    </w:p>
    <w:tbl>
      <w:tblPr>
        <w:tblStyle w:val="af3"/>
        <w:tblW w:w="9502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1985"/>
        <w:gridCol w:w="2277"/>
      </w:tblGrid>
      <w:tr w:rsidR="00645CC5" w:rsidRPr="00F94A3E" w:rsidTr="001B27B5">
        <w:trPr>
          <w:trHeight w:val="139"/>
          <w:jc w:val="center"/>
        </w:trPr>
        <w:tc>
          <w:tcPr>
            <w:tcW w:w="5240" w:type="dxa"/>
            <w:vAlign w:val="center"/>
          </w:tcPr>
          <w:p w:rsidR="00645CC5" w:rsidRPr="00F94A3E" w:rsidRDefault="00645CC5" w:rsidP="00286FF3">
            <w:pPr>
              <w:tabs>
                <w:tab w:val="left" w:pos="567"/>
              </w:tabs>
              <w:ind w:firstLine="22"/>
              <w:jc w:val="center"/>
              <w:rPr>
                <w:b/>
                <w:sz w:val="24"/>
                <w:szCs w:val="24"/>
              </w:rPr>
            </w:pPr>
            <w:r w:rsidRPr="00F94A3E">
              <w:rPr>
                <w:b/>
                <w:sz w:val="24"/>
                <w:szCs w:val="24"/>
              </w:rPr>
              <w:t>Имущество</w:t>
            </w:r>
          </w:p>
        </w:tc>
        <w:tc>
          <w:tcPr>
            <w:tcW w:w="1985" w:type="dxa"/>
            <w:vAlign w:val="center"/>
          </w:tcPr>
          <w:p w:rsidR="00645CC5" w:rsidRPr="00F94A3E" w:rsidRDefault="00645CC5" w:rsidP="00286FF3">
            <w:pPr>
              <w:tabs>
                <w:tab w:val="left" w:pos="567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F94A3E"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2277" w:type="dxa"/>
            <w:vAlign w:val="center"/>
          </w:tcPr>
          <w:p w:rsidR="00645CC5" w:rsidRPr="00F94A3E" w:rsidRDefault="00645CC5" w:rsidP="00286FF3">
            <w:pPr>
              <w:tabs>
                <w:tab w:val="left" w:pos="567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F94A3E">
              <w:rPr>
                <w:b/>
                <w:sz w:val="24"/>
                <w:szCs w:val="24"/>
              </w:rPr>
              <w:t>Состояние</w:t>
            </w:r>
          </w:p>
        </w:tc>
      </w:tr>
      <w:tr w:rsidR="00645CC5" w:rsidRPr="00F94A3E" w:rsidTr="001B27B5">
        <w:trPr>
          <w:trHeight w:val="698"/>
          <w:jc w:val="center"/>
        </w:trPr>
        <w:tc>
          <w:tcPr>
            <w:tcW w:w="5240" w:type="dxa"/>
            <w:vAlign w:val="center"/>
          </w:tcPr>
          <w:p w:rsidR="00645CC5" w:rsidRPr="00F94A3E" w:rsidRDefault="00645CC5" w:rsidP="00286FF3">
            <w:pPr>
              <w:pStyle w:val="ab"/>
              <w:numPr>
                <w:ilvl w:val="0"/>
                <w:numId w:val="26"/>
              </w:numPr>
              <w:tabs>
                <w:tab w:val="left" w:pos="447"/>
                <w:tab w:val="left" w:pos="567"/>
              </w:tabs>
              <w:ind w:left="0" w:firstLine="22"/>
              <w:jc w:val="left"/>
            </w:pPr>
            <w:r w:rsidRPr="00F94A3E">
              <w:t>Спорт</w:t>
            </w:r>
            <w:r w:rsidR="00355C67">
              <w:t xml:space="preserve">ивное сооружение </w:t>
            </w:r>
            <w:r w:rsidRPr="00F94A3E">
              <w:t>с универсальным игровым залом в п.</w:t>
            </w:r>
            <w:r w:rsidR="00355C67">
              <w:t> </w:t>
            </w:r>
            <w:r w:rsidRPr="00F94A3E">
              <w:t>Амдерма;</w:t>
            </w:r>
          </w:p>
          <w:p w:rsidR="00645CC5" w:rsidRPr="00F94A3E" w:rsidRDefault="00355C67" w:rsidP="00286FF3">
            <w:pPr>
              <w:pStyle w:val="ab"/>
              <w:numPr>
                <w:ilvl w:val="0"/>
                <w:numId w:val="26"/>
              </w:numPr>
              <w:tabs>
                <w:tab w:val="left" w:pos="447"/>
                <w:tab w:val="left" w:pos="567"/>
              </w:tabs>
              <w:ind w:left="0" w:firstLine="22"/>
              <w:jc w:val="left"/>
            </w:pPr>
            <w:r>
              <w:t xml:space="preserve">Тепловая сеть </w:t>
            </w:r>
            <w:r w:rsidR="00645CC5" w:rsidRPr="00F94A3E">
              <w:t>(к спортивно</w:t>
            </w:r>
            <w:r>
              <w:t xml:space="preserve">му сооружению </w:t>
            </w:r>
            <w:r w:rsidR="00645CC5" w:rsidRPr="00F94A3E">
              <w:t>в п. Амдерма);</w:t>
            </w:r>
          </w:p>
          <w:p w:rsidR="00645CC5" w:rsidRPr="00F94A3E" w:rsidRDefault="00645CC5" w:rsidP="00286FF3">
            <w:pPr>
              <w:pStyle w:val="ab"/>
              <w:numPr>
                <w:ilvl w:val="0"/>
                <w:numId w:val="26"/>
              </w:numPr>
              <w:tabs>
                <w:tab w:val="left" w:pos="447"/>
                <w:tab w:val="left" w:pos="567"/>
              </w:tabs>
              <w:ind w:left="0" w:firstLine="22"/>
              <w:jc w:val="left"/>
            </w:pPr>
            <w:r w:rsidRPr="00F94A3E">
              <w:lastRenderedPageBreak/>
              <w:t>Ангар пожарных резервуаров</w:t>
            </w:r>
            <w:r w:rsidR="00355C67">
              <w:t xml:space="preserve"> (к спортивному сооружению в п. </w:t>
            </w:r>
            <w:r w:rsidRPr="00F94A3E">
              <w:t>Амдерма);</w:t>
            </w:r>
          </w:p>
          <w:p w:rsidR="00645CC5" w:rsidRPr="00F94A3E" w:rsidRDefault="00645CC5" w:rsidP="00286FF3">
            <w:pPr>
              <w:pStyle w:val="ab"/>
              <w:numPr>
                <w:ilvl w:val="0"/>
                <w:numId w:val="26"/>
              </w:numPr>
              <w:tabs>
                <w:tab w:val="left" w:pos="447"/>
                <w:tab w:val="left" w:pos="567"/>
              </w:tabs>
              <w:ind w:left="0" w:firstLine="22"/>
              <w:jc w:val="left"/>
            </w:pPr>
            <w:r w:rsidRPr="00F94A3E">
              <w:t>Наружная</w:t>
            </w:r>
            <w:r w:rsidR="00355C67">
              <w:t xml:space="preserve"> канализация </w:t>
            </w:r>
            <w:r w:rsidRPr="00F94A3E">
              <w:t>(к</w:t>
            </w:r>
            <w:r w:rsidR="00355C67">
              <w:t> </w:t>
            </w:r>
            <w:r w:rsidRPr="00F94A3E">
              <w:t>спортивному сооруже</w:t>
            </w:r>
            <w:r w:rsidR="00355C67">
              <w:t xml:space="preserve">нию </w:t>
            </w:r>
            <w:r w:rsidRPr="00F94A3E">
              <w:t>в п.</w:t>
            </w:r>
            <w:r w:rsidR="00355C67">
              <w:t> </w:t>
            </w:r>
            <w:r w:rsidRPr="00F94A3E">
              <w:t>Амдерма);</w:t>
            </w:r>
          </w:p>
          <w:p w:rsidR="00645CC5" w:rsidRPr="00F94A3E" w:rsidRDefault="00645CC5" w:rsidP="00286FF3">
            <w:pPr>
              <w:pStyle w:val="ab"/>
              <w:numPr>
                <w:ilvl w:val="0"/>
                <w:numId w:val="26"/>
              </w:numPr>
              <w:tabs>
                <w:tab w:val="left" w:pos="447"/>
                <w:tab w:val="left" w:pos="567"/>
              </w:tabs>
              <w:ind w:left="0" w:firstLine="22"/>
              <w:jc w:val="left"/>
            </w:pPr>
            <w:r w:rsidRPr="00F94A3E">
              <w:t>Земельный участок под строительство спортивного сооружения с универсальным игровым залом в п.</w:t>
            </w:r>
            <w:r w:rsidR="00355C67">
              <w:t> </w:t>
            </w:r>
            <w:r w:rsidRPr="00F94A3E">
              <w:t>Амдерма;</w:t>
            </w:r>
          </w:p>
          <w:p w:rsidR="00645CC5" w:rsidRPr="00F94A3E" w:rsidRDefault="00645CC5" w:rsidP="00286FF3">
            <w:pPr>
              <w:pStyle w:val="ab"/>
              <w:numPr>
                <w:ilvl w:val="0"/>
                <w:numId w:val="26"/>
              </w:numPr>
              <w:tabs>
                <w:tab w:val="left" w:pos="447"/>
                <w:tab w:val="left" w:pos="567"/>
              </w:tabs>
              <w:ind w:left="0" w:firstLine="22"/>
              <w:jc w:val="left"/>
            </w:pPr>
            <w:r w:rsidRPr="00F94A3E">
              <w:t>Движимое имущество спорти</w:t>
            </w:r>
            <w:r w:rsidR="00355C67">
              <w:t xml:space="preserve">вного сооружения </w:t>
            </w:r>
            <w:r w:rsidRPr="00F94A3E">
              <w:t>в п. Амдерма</w:t>
            </w:r>
          </w:p>
        </w:tc>
        <w:tc>
          <w:tcPr>
            <w:tcW w:w="1985" w:type="dxa"/>
            <w:vAlign w:val="center"/>
          </w:tcPr>
          <w:p w:rsidR="001B27B5" w:rsidRDefault="00645CC5" w:rsidP="00286FF3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 w:rsidRPr="00895678">
              <w:rPr>
                <w:sz w:val="24"/>
                <w:szCs w:val="24"/>
              </w:rPr>
              <w:lastRenderedPageBreak/>
              <w:t xml:space="preserve">Предложение Администрации Заполярного </w:t>
            </w:r>
            <w:r w:rsidRPr="00895678">
              <w:rPr>
                <w:sz w:val="24"/>
                <w:szCs w:val="24"/>
              </w:rPr>
              <w:lastRenderedPageBreak/>
              <w:t>района от 27.09.2024</w:t>
            </w:r>
          </w:p>
          <w:p w:rsidR="00645CC5" w:rsidRPr="00895678" w:rsidRDefault="00645CC5" w:rsidP="00286FF3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 w:rsidRPr="00895678">
              <w:rPr>
                <w:sz w:val="24"/>
                <w:szCs w:val="24"/>
              </w:rPr>
              <w:t xml:space="preserve">№ </w:t>
            </w:r>
            <w:r w:rsidRPr="00895678">
              <w:rPr>
                <w:bCs/>
                <w:sz w:val="24"/>
                <w:szCs w:val="24"/>
              </w:rPr>
              <w:t>01-32-1530/24-0-0</w:t>
            </w:r>
          </w:p>
        </w:tc>
        <w:tc>
          <w:tcPr>
            <w:tcW w:w="2277" w:type="dxa"/>
            <w:vAlign w:val="center"/>
          </w:tcPr>
          <w:p w:rsidR="00355C67" w:rsidRDefault="00645CC5" w:rsidP="00286FF3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ДОКиС НАО </w:t>
            </w:r>
          </w:p>
          <w:p w:rsidR="00355C67" w:rsidRDefault="00645CC5" w:rsidP="00286FF3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 w:rsidRPr="00F94A3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16</w:t>
            </w:r>
            <w:r w:rsidRPr="00F94A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F94A3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355C67" w:rsidRDefault="00645CC5" w:rsidP="00286FF3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 w:rsidRPr="00F94A3E">
              <w:rPr>
                <w:sz w:val="24"/>
                <w:szCs w:val="24"/>
              </w:rPr>
              <w:t xml:space="preserve"> № 01-</w:t>
            </w:r>
            <w:r>
              <w:rPr>
                <w:sz w:val="24"/>
                <w:szCs w:val="24"/>
              </w:rPr>
              <w:t>06/6974</w:t>
            </w:r>
            <w:r w:rsidRPr="00F94A3E">
              <w:rPr>
                <w:sz w:val="24"/>
                <w:szCs w:val="24"/>
              </w:rPr>
              <w:t xml:space="preserve"> </w:t>
            </w:r>
          </w:p>
          <w:p w:rsidR="00645CC5" w:rsidRPr="00F94A3E" w:rsidRDefault="00645CC5" w:rsidP="00286FF3">
            <w:pPr>
              <w:tabs>
                <w:tab w:val="left" w:pos="5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(о направлении бюджетной заяв</w:t>
            </w:r>
            <w:r w:rsidR="00355C67">
              <w:rPr>
                <w:sz w:val="24"/>
                <w:szCs w:val="24"/>
              </w:rPr>
              <w:t xml:space="preserve">ки </w:t>
            </w:r>
            <w:r>
              <w:rPr>
                <w:sz w:val="24"/>
                <w:szCs w:val="24"/>
              </w:rPr>
              <w:t>на обеспечение функцион</w:t>
            </w:r>
            <w:r w:rsidR="00355C67">
              <w:rPr>
                <w:sz w:val="24"/>
                <w:szCs w:val="24"/>
              </w:rPr>
              <w:t xml:space="preserve">ирования ФОК </w:t>
            </w:r>
            <w:r>
              <w:rPr>
                <w:sz w:val="24"/>
                <w:szCs w:val="24"/>
              </w:rPr>
              <w:t>в п. Амдерма)</w:t>
            </w:r>
          </w:p>
        </w:tc>
      </w:tr>
    </w:tbl>
    <w:p w:rsidR="00B70772" w:rsidRDefault="006E43C2" w:rsidP="006E43C2">
      <w:pPr>
        <w:tabs>
          <w:tab w:val="left" w:pos="567"/>
        </w:tabs>
        <w:autoSpaceDE w:val="0"/>
        <w:autoSpaceDN w:val="0"/>
        <w:adjustRightInd w:val="0"/>
        <w:ind w:firstLine="0"/>
        <w:rPr>
          <w:szCs w:val="26"/>
        </w:rPr>
      </w:pPr>
      <w:r>
        <w:rPr>
          <w:szCs w:val="26"/>
        </w:rPr>
        <w:lastRenderedPageBreak/>
        <w:tab/>
      </w:r>
    </w:p>
    <w:p w:rsidR="00CA0D09" w:rsidRDefault="00B70772" w:rsidP="006E43C2">
      <w:pPr>
        <w:tabs>
          <w:tab w:val="left" w:pos="567"/>
        </w:tabs>
        <w:autoSpaceDE w:val="0"/>
        <w:autoSpaceDN w:val="0"/>
        <w:adjustRightInd w:val="0"/>
        <w:ind w:firstLine="0"/>
        <w:rPr>
          <w:rFonts w:eastAsia="Times New Roman"/>
          <w:szCs w:val="26"/>
          <w:lang w:eastAsia="ru-RU"/>
        </w:rPr>
      </w:pPr>
      <w:r>
        <w:rPr>
          <w:szCs w:val="26"/>
        </w:rPr>
        <w:tab/>
      </w:r>
      <w:r w:rsidR="00AC17AA" w:rsidRPr="00355C67">
        <w:rPr>
          <w:rFonts w:eastAsia="Times New Roman"/>
          <w:szCs w:val="26"/>
          <w:lang w:eastAsia="ru-RU"/>
        </w:rPr>
        <w:t>Внесены и</w:t>
      </w:r>
      <w:r w:rsidR="00CA0D09" w:rsidRPr="00355C67">
        <w:rPr>
          <w:rFonts w:eastAsia="Times New Roman"/>
          <w:szCs w:val="26"/>
          <w:lang w:eastAsia="ru-RU"/>
        </w:rPr>
        <w:t>зменен</w:t>
      </w:r>
      <w:r w:rsidR="00AC17AA" w:rsidRPr="00355C67">
        <w:rPr>
          <w:rFonts w:eastAsia="Times New Roman"/>
          <w:szCs w:val="26"/>
          <w:lang w:eastAsia="ru-RU"/>
        </w:rPr>
        <w:t>ия в</w:t>
      </w:r>
      <w:r w:rsidR="00CA0D09" w:rsidRPr="00355C67">
        <w:rPr>
          <w:rFonts w:eastAsia="Times New Roman"/>
          <w:szCs w:val="26"/>
          <w:lang w:eastAsia="ru-RU"/>
        </w:rPr>
        <w:t xml:space="preserve"> </w:t>
      </w:r>
      <w:r w:rsidR="00AC17AA" w:rsidRPr="00355C67">
        <w:rPr>
          <w:rFonts w:eastAsia="Times New Roman"/>
          <w:szCs w:val="26"/>
          <w:lang w:eastAsia="ru-RU"/>
        </w:rPr>
        <w:t xml:space="preserve">вид разрешенного использования </w:t>
      </w:r>
      <w:r w:rsidR="00AC17AA" w:rsidRPr="00A32AD3">
        <w:rPr>
          <w:rFonts w:eastAsia="Times New Roman"/>
          <w:b/>
          <w:szCs w:val="26"/>
          <w:lang w:eastAsia="ru-RU"/>
        </w:rPr>
        <w:t>8</w:t>
      </w:r>
      <w:r w:rsidR="00CA0D09" w:rsidRPr="00355C67">
        <w:rPr>
          <w:rFonts w:eastAsia="Times New Roman"/>
          <w:szCs w:val="26"/>
          <w:lang w:eastAsia="ru-RU"/>
        </w:rPr>
        <w:t xml:space="preserve"> земельных участков.</w:t>
      </w:r>
    </w:p>
    <w:p w:rsidR="00707903" w:rsidRDefault="00355C67" w:rsidP="00045493">
      <w:pPr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/>
          <w:szCs w:val="26"/>
          <w:lang w:eastAsia="ru-RU"/>
        </w:rPr>
      </w:pPr>
      <w:r w:rsidRPr="00355C67">
        <w:rPr>
          <w:rFonts w:eastAsia="Times New Roman"/>
          <w:szCs w:val="26"/>
          <w:lang w:eastAsia="ru-RU"/>
        </w:rPr>
        <w:t>Изменен</w:t>
      </w:r>
      <w:r>
        <w:rPr>
          <w:rFonts w:eastAsia="Times New Roman"/>
          <w:szCs w:val="26"/>
          <w:lang w:eastAsia="ru-RU"/>
        </w:rPr>
        <w:t>о</w:t>
      </w:r>
      <w:r w:rsidRPr="00355C67">
        <w:rPr>
          <w:rFonts w:eastAsia="Times New Roman"/>
          <w:szCs w:val="26"/>
          <w:lang w:eastAsia="ru-RU"/>
        </w:rPr>
        <w:t xml:space="preserve"> наименовани</w:t>
      </w:r>
      <w:r w:rsidR="00940DD6">
        <w:rPr>
          <w:rFonts w:eastAsia="Times New Roman"/>
          <w:szCs w:val="26"/>
          <w:lang w:eastAsia="ru-RU"/>
        </w:rPr>
        <w:t>е</w:t>
      </w:r>
      <w:r w:rsidRPr="00355C67">
        <w:rPr>
          <w:rFonts w:eastAsia="Times New Roman"/>
          <w:szCs w:val="26"/>
          <w:lang w:eastAsia="ru-RU"/>
        </w:rPr>
        <w:t xml:space="preserve"> здания «Детский сад № 60» на «Нежилое здание» (местоположение: </w:t>
      </w:r>
      <w:r w:rsidR="00707903">
        <w:rPr>
          <w:rFonts w:eastAsia="Times New Roman"/>
          <w:szCs w:val="26"/>
          <w:lang w:eastAsia="ru-RU"/>
        </w:rPr>
        <w:t>НАО</w:t>
      </w:r>
      <w:r w:rsidRPr="00355C67">
        <w:rPr>
          <w:rFonts w:eastAsia="Times New Roman"/>
          <w:szCs w:val="26"/>
          <w:lang w:eastAsia="ru-RU"/>
        </w:rPr>
        <w:t>, Заполярный район, п. Амдерм</w:t>
      </w:r>
      <w:r w:rsidR="00707903">
        <w:rPr>
          <w:rFonts w:eastAsia="Times New Roman"/>
          <w:szCs w:val="26"/>
          <w:lang w:eastAsia="ru-RU"/>
        </w:rPr>
        <w:t xml:space="preserve">а, </w:t>
      </w:r>
      <w:r w:rsidRPr="00355C67">
        <w:rPr>
          <w:rFonts w:eastAsia="Times New Roman"/>
          <w:szCs w:val="26"/>
          <w:lang w:eastAsia="ru-RU"/>
        </w:rPr>
        <w:t>ул. Ленина, д. 19).</w:t>
      </w:r>
    </w:p>
    <w:p w:rsidR="00A32AD3" w:rsidRDefault="00707903" w:rsidP="00444A9A">
      <w:pPr>
        <w:tabs>
          <w:tab w:val="left" w:pos="567"/>
          <w:tab w:val="left" w:pos="1560"/>
        </w:tabs>
        <w:ind w:firstLine="567"/>
        <w:rPr>
          <w:szCs w:val="26"/>
        </w:rPr>
      </w:pPr>
      <w:r w:rsidRPr="002C185D">
        <w:rPr>
          <w:b/>
          <w:szCs w:val="26"/>
        </w:rPr>
        <w:t>На кадастровый учет</w:t>
      </w:r>
      <w:r w:rsidRPr="002C185D">
        <w:rPr>
          <w:szCs w:val="26"/>
        </w:rPr>
        <w:t xml:space="preserve"> поставлено н</w:t>
      </w:r>
      <w:r w:rsidR="00355C67" w:rsidRPr="002C185D">
        <w:rPr>
          <w:szCs w:val="26"/>
        </w:rPr>
        <w:t xml:space="preserve">ежилое здание </w:t>
      </w:r>
      <w:r w:rsidRPr="002C185D">
        <w:rPr>
          <w:szCs w:val="26"/>
        </w:rPr>
        <w:t>после выполнения мероприятия по р</w:t>
      </w:r>
      <w:r w:rsidR="00355C67" w:rsidRPr="002C185D">
        <w:rPr>
          <w:szCs w:val="26"/>
        </w:rPr>
        <w:t>еконструкц</w:t>
      </w:r>
      <w:r w:rsidRPr="002C185D">
        <w:rPr>
          <w:szCs w:val="26"/>
        </w:rPr>
        <w:t>ии</w:t>
      </w:r>
      <w:r w:rsidR="00355C67" w:rsidRPr="002C185D">
        <w:rPr>
          <w:szCs w:val="26"/>
        </w:rPr>
        <w:t xml:space="preserve"> объекта незавершенного строительства</w:t>
      </w:r>
      <w:r w:rsidRPr="002C185D">
        <w:rPr>
          <w:szCs w:val="26"/>
        </w:rPr>
        <w:t xml:space="preserve"> </w:t>
      </w:r>
      <w:r w:rsidR="00355C67" w:rsidRPr="002C185D">
        <w:rPr>
          <w:szCs w:val="26"/>
        </w:rPr>
        <w:t>в с. Ома под ангар д</w:t>
      </w:r>
      <w:r w:rsidRPr="002C185D">
        <w:rPr>
          <w:szCs w:val="26"/>
        </w:rPr>
        <w:t>ля сельскохозяйственной техники.</w:t>
      </w:r>
      <w:r w:rsidR="00355C67" w:rsidRPr="002C185D">
        <w:rPr>
          <w:szCs w:val="26"/>
        </w:rPr>
        <w:t xml:space="preserve"> </w:t>
      </w:r>
      <w:r w:rsidR="00A32AD3" w:rsidRPr="002C185D">
        <w:rPr>
          <w:szCs w:val="26"/>
        </w:rPr>
        <w:t xml:space="preserve">После </w:t>
      </w:r>
      <w:r w:rsidR="00355C67" w:rsidRPr="002C185D">
        <w:rPr>
          <w:szCs w:val="26"/>
        </w:rPr>
        <w:t>постановк</w:t>
      </w:r>
      <w:r w:rsidR="00A32AD3" w:rsidRPr="002C185D">
        <w:rPr>
          <w:szCs w:val="26"/>
        </w:rPr>
        <w:t>и</w:t>
      </w:r>
      <w:r w:rsidR="00355C67" w:rsidRPr="002C185D">
        <w:rPr>
          <w:szCs w:val="26"/>
        </w:rPr>
        <w:t xml:space="preserve"> на государственный кадастровый учет и регистрации прав на объект - нежилое здание «Реконструкция объекта незавершенного строительства в с. Ома под ангар для</w:t>
      </w:r>
      <w:r w:rsidRPr="002C185D">
        <w:rPr>
          <w:szCs w:val="26"/>
        </w:rPr>
        <w:t xml:space="preserve"> сельскохозяйственной техники»</w:t>
      </w:r>
      <w:r w:rsidR="00355C67" w:rsidRPr="002C185D">
        <w:rPr>
          <w:szCs w:val="26"/>
        </w:rPr>
        <w:t>, снят с государственного кадастрового учет</w:t>
      </w:r>
      <w:r w:rsidRPr="002C185D">
        <w:rPr>
          <w:szCs w:val="26"/>
        </w:rPr>
        <w:t>а</w:t>
      </w:r>
      <w:r w:rsidR="00355C67" w:rsidRPr="002C185D">
        <w:rPr>
          <w:szCs w:val="26"/>
        </w:rPr>
        <w:t xml:space="preserve"> объект незавершенного строительства «Ферма на 50 голов в с. Ома».</w:t>
      </w:r>
    </w:p>
    <w:p w:rsidR="00A32AD3" w:rsidRDefault="00A32AD3" w:rsidP="004F4565">
      <w:pPr>
        <w:pStyle w:val="ab"/>
        <w:tabs>
          <w:tab w:val="left" w:pos="567"/>
        </w:tabs>
        <w:spacing w:after="160"/>
        <w:ind w:left="0" w:firstLine="567"/>
        <w:rPr>
          <w:rFonts w:eastAsia="Calibri"/>
          <w:b/>
          <w:sz w:val="26"/>
          <w:szCs w:val="26"/>
        </w:rPr>
      </w:pPr>
      <w:r w:rsidRPr="003B3F33">
        <w:rPr>
          <w:rFonts w:eastAsia="Calibri"/>
          <w:b/>
          <w:sz w:val="26"/>
          <w:szCs w:val="26"/>
        </w:rPr>
        <w:t>Прекращен</w:t>
      </w:r>
      <w:r>
        <w:rPr>
          <w:rFonts w:eastAsia="Calibri"/>
          <w:b/>
          <w:sz w:val="26"/>
          <w:szCs w:val="26"/>
        </w:rPr>
        <w:t>о право</w:t>
      </w:r>
      <w:r w:rsidRPr="003B3F33">
        <w:rPr>
          <w:rFonts w:eastAsia="Calibri"/>
          <w:b/>
          <w:sz w:val="26"/>
          <w:szCs w:val="26"/>
        </w:rPr>
        <w:t xml:space="preserve"> постоянного (бессрочного) пользования</w:t>
      </w:r>
      <w:r>
        <w:rPr>
          <w:rFonts w:eastAsia="Calibri"/>
          <w:b/>
          <w:sz w:val="26"/>
          <w:szCs w:val="26"/>
        </w:rPr>
        <w:t xml:space="preserve"> на следующие объекты:</w:t>
      </w:r>
    </w:p>
    <w:p w:rsidR="00A32AD3" w:rsidRDefault="00A32AD3" w:rsidP="004F4565">
      <w:pPr>
        <w:pStyle w:val="ab"/>
        <w:tabs>
          <w:tab w:val="left" w:pos="567"/>
        </w:tabs>
        <w:spacing w:after="160"/>
        <w:ind w:left="0"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– </w:t>
      </w:r>
      <w:r w:rsidRPr="00A32AD3">
        <w:rPr>
          <w:rFonts w:eastAsia="Calibri"/>
          <w:sz w:val="26"/>
          <w:szCs w:val="26"/>
        </w:rPr>
        <w:t>земельный участок под котельную ГБОУ НАО «СШ им. А.А. Калинина»</w:t>
      </w:r>
      <w:r>
        <w:rPr>
          <w:rFonts w:eastAsia="Calibri"/>
          <w:sz w:val="26"/>
          <w:szCs w:val="26"/>
        </w:rPr>
        <w:t xml:space="preserve"> (</w:t>
      </w:r>
      <w:r w:rsidRPr="00A32AD3">
        <w:rPr>
          <w:rFonts w:eastAsia="Calibri"/>
          <w:sz w:val="26"/>
          <w:szCs w:val="26"/>
        </w:rPr>
        <w:t>д.</w:t>
      </w:r>
      <w:r>
        <w:rPr>
          <w:rFonts w:eastAsia="Calibri"/>
          <w:sz w:val="26"/>
          <w:szCs w:val="26"/>
        </w:rPr>
        <w:t> </w:t>
      </w:r>
      <w:r w:rsidRPr="00A32AD3">
        <w:rPr>
          <w:rFonts w:eastAsia="Calibri"/>
          <w:sz w:val="26"/>
          <w:szCs w:val="26"/>
        </w:rPr>
        <w:t>Верхняя Пеша, д. 41А</w:t>
      </w:r>
      <w:r>
        <w:rPr>
          <w:rFonts w:eastAsia="Calibri"/>
          <w:sz w:val="26"/>
          <w:szCs w:val="26"/>
        </w:rPr>
        <w:t>)</w:t>
      </w:r>
      <w:r w:rsidRPr="00A32AD3">
        <w:rPr>
          <w:rFonts w:eastAsia="Calibri"/>
          <w:sz w:val="26"/>
          <w:szCs w:val="26"/>
        </w:rPr>
        <w:t>;</w:t>
      </w:r>
    </w:p>
    <w:p w:rsidR="00A32AD3" w:rsidRDefault="00A32AD3" w:rsidP="004F4565">
      <w:pPr>
        <w:pStyle w:val="ab"/>
        <w:tabs>
          <w:tab w:val="left" w:pos="567"/>
        </w:tabs>
        <w:spacing w:after="160"/>
        <w:ind w:left="0"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– МКУ ЗР «Северное» на </w:t>
      </w:r>
      <w:r w:rsidRPr="00A32AD3">
        <w:rPr>
          <w:rFonts w:eastAsia="Calibri"/>
          <w:sz w:val="26"/>
          <w:szCs w:val="26"/>
        </w:rPr>
        <w:t>земельный участок</w:t>
      </w:r>
      <w:r>
        <w:rPr>
          <w:rFonts w:eastAsia="Calibri"/>
          <w:sz w:val="26"/>
          <w:szCs w:val="26"/>
        </w:rPr>
        <w:t xml:space="preserve"> </w:t>
      </w:r>
      <w:r w:rsidRPr="00A32AD3">
        <w:rPr>
          <w:rFonts w:eastAsia="Calibri"/>
          <w:sz w:val="26"/>
          <w:szCs w:val="26"/>
        </w:rPr>
        <w:t xml:space="preserve">под малоэтажную многоквартирную жилую застройку </w:t>
      </w:r>
      <w:r>
        <w:rPr>
          <w:rFonts w:eastAsia="Calibri"/>
          <w:sz w:val="26"/>
          <w:szCs w:val="26"/>
        </w:rPr>
        <w:t>в с. Нижняя Пеша;</w:t>
      </w:r>
    </w:p>
    <w:p w:rsidR="00A32AD3" w:rsidRPr="00EE3A24" w:rsidRDefault="00A32AD3" w:rsidP="004F4565">
      <w:pPr>
        <w:pStyle w:val="ab"/>
        <w:tabs>
          <w:tab w:val="left" w:pos="567"/>
        </w:tabs>
        <w:ind w:left="0"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– МКУ </w:t>
      </w:r>
      <w:r w:rsidR="00EE3A24">
        <w:rPr>
          <w:rFonts w:eastAsia="Calibri"/>
          <w:sz w:val="26"/>
          <w:szCs w:val="26"/>
        </w:rPr>
        <w:t xml:space="preserve">ЗР «Северное» </w:t>
      </w:r>
      <w:r w:rsidR="009C170F">
        <w:rPr>
          <w:rFonts w:eastAsia="Calibri"/>
          <w:sz w:val="26"/>
          <w:szCs w:val="26"/>
        </w:rPr>
        <w:t>на 2 земельных участка</w:t>
      </w:r>
      <w:r w:rsidRPr="00EE3A24">
        <w:rPr>
          <w:rFonts w:eastAsia="Calibri"/>
          <w:sz w:val="26"/>
          <w:szCs w:val="26"/>
        </w:rPr>
        <w:t xml:space="preserve"> </w:t>
      </w:r>
      <w:r w:rsidR="00EE3A24">
        <w:rPr>
          <w:rFonts w:eastAsia="Calibri"/>
          <w:sz w:val="26"/>
          <w:szCs w:val="26"/>
        </w:rPr>
        <w:t xml:space="preserve">под </w:t>
      </w:r>
      <w:r w:rsidRPr="00EE3A24">
        <w:rPr>
          <w:rFonts w:eastAsia="Calibri"/>
          <w:sz w:val="26"/>
          <w:szCs w:val="26"/>
        </w:rPr>
        <w:t>блокированн</w:t>
      </w:r>
      <w:r w:rsidR="00EE3A24">
        <w:rPr>
          <w:rFonts w:eastAsia="Calibri"/>
          <w:sz w:val="26"/>
          <w:szCs w:val="26"/>
        </w:rPr>
        <w:t>ую</w:t>
      </w:r>
      <w:r w:rsidRPr="00EE3A24">
        <w:rPr>
          <w:rFonts w:eastAsia="Calibri"/>
          <w:sz w:val="26"/>
          <w:szCs w:val="26"/>
        </w:rPr>
        <w:t xml:space="preserve"> жил</w:t>
      </w:r>
      <w:r w:rsidR="00EE3A24">
        <w:rPr>
          <w:rFonts w:eastAsia="Calibri"/>
          <w:sz w:val="26"/>
          <w:szCs w:val="26"/>
        </w:rPr>
        <w:t>ую застройку в</w:t>
      </w:r>
      <w:r w:rsidRPr="00EE3A24">
        <w:rPr>
          <w:rFonts w:eastAsia="Calibri"/>
          <w:sz w:val="26"/>
          <w:szCs w:val="26"/>
        </w:rPr>
        <w:t xml:space="preserve"> д. Андег;</w:t>
      </w:r>
    </w:p>
    <w:p w:rsidR="00A32AD3" w:rsidRPr="00EE3A24" w:rsidRDefault="00555FBD" w:rsidP="004F4565">
      <w:pPr>
        <w:tabs>
          <w:tab w:val="left" w:pos="567"/>
          <w:tab w:val="left" w:pos="1560"/>
        </w:tabs>
        <w:ind w:firstLine="567"/>
        <w:rPr>
          <w:szCs w:val="26"/>
        </w:rPr>
      </w:pPr>
      <w:r>
        <w:rPr>
          <w:szCs w:val="26"/>
        </w:rPr>
        <w:t xml:space="preserve">– </w:t>
      </w:r>
      <w:r w:rsidR="00A32AD3" w:rsidRPr="00EE3A24">
        <w:rPr>
          <w:szCs w:val="26"/>
        </w:rPr>
        <w:t>МКУ ЗР «Северное» на земельный участок</w:t>
      </w:r>
      <w:r w:rsidR="00EE3A24">
        <w:rPr>
          <w:szCs w:val="26"/>
        </w:rPr>
        <w:t xml:space="preserve"> для обеспечения</w:t>
      </w:r>
      <w:r w:rsidR="00A32AD3" w:rsidRPr="00EE3A24">
        <w:rPr>
          <w:szCs w:val="26"/>
        </w:rPr>
        <w:t xml:space="preserve"> сельскохозяйственного производства</w:t>
      </w:r>
      <w:r w:rsidR="00EE3A24">
        <w:rPr>
          <w:szCs w:val="26"/>
        </w:rPr>
        <w:t xml:space="preserve"> в </w:t>
      </w:r>
      <w:r w:rsidR="00A32AD3" w:rsidRPr="00EE3A24">
        <w:rPr>
          <w:szCs w:val="26"/>
        </w:rPr>
        <w:t>с. Ома.</w:t>
      </w:r>
    </w:p>
    <w:p w:rsidR="00A32AD3" w:rsidRPr="00EE3A24" w:rsidRDefault="00A32AD3" w:rsidP="00292338">
      <w:pPr>
        <w:tabs>
          <w:tab w:val="left" w:pos="567"/>
        </w:tabs>
        <w:ind w:firstLine="567"/>
        <w:rPr>
          <w:b/>
          <w:szCs w:val="26"/>
        </w:rPr>
      </w:pPr>
      <w:r w:rsidRPr="00EE3A24">
        <w:rPr>
          <w:szCs w:val="26"/>
        </w:rPr>
        <w:t xml:space="preserve">Подготовлено и выдано </w:t>
      </w:r>
      <w:r w:rsidRPr="00EE3A24">
        <w:rPr>
          <w:b/>
          <w:szCs w:val="26"/>
        </w:rPr>
        <w:t>99</w:t>
      </w:r>
      <w:r w:rsidRPr="00EE3A24">
        <w:rPr>
          <w:szCs w:val="26"/>
        </w:rPr>
        <w:t xml:space="preserve"> </w:t>
      </w:r>
      <w:r w:rsidRPr="00EE3A24">
        <w:rPr>
          <w:b/>
          <w:szCs w:val="26"/>
        </w:rPr>
        <w:t>выписок из реестра</w:t>
      </w:r>
      <w:r w:rsidRPr="00EE3A24">
        <w:rPr>
          <w:szCs w:val="26"/>
        </w:rPr>
        <w:t xml:space="preserve"> муниципального имущества Заполярного района (для внутреннего пользования Администрации Заполярного района).</w:t>
      </w:r>
    </w:p>
    <w:p w:rsidR="00AC17AA" w:rsidRPr="00EE3A24" w:rsidRDefault="00EE3A24" w:rsidP="00292338">
      <w:pPr>
        <w:pStyle w:val="ab"/>
        <w:tabs>
          <w:tab w:val="left" w:pos="567"/>
        </w:tabs>
        <w:ind w:left="0" w:firstLine="567"/>
        <w:rPr>
          <w:rFonts w:eastAsia="Calibri"/>
          <w:sz w:val="26"/>
          <w:szCs w:val="26"/>
        </w:rPr>
      </w:pPr>
      <w:r w:rsidRPr="00EE3A24">
        <w:rPr>
          <w:rFonts w:eastAsia="Calibri"/>
          <w:sz w:val="26"/>
          <w:szCs w:val="26"/>
        </w:rPr>
        <w:t>Проводи</w:t>
      </w:r>
      <w:r w:rsidR="009C170F">
        <w:rPr>
          <w:rFonts w:eastAsia="Calibri"/>
          <w:sz w:val="26"/>
          <w:szCs w:val="26"/>
        </w:rPr>
        <w:t>лась</w:t>
      </w:r>
      <w:r w:rsidRPr="00EE3A24">
        <w:rPr>
          <w:rFonts w:eastAsia="Calibri"/>
          <w:sz w:val="26"/>
          <w:szCs w:val="26"/>
        </w:rPr>
        <w:t xml:space="preserve"> работа по выявлению правообладателей ранее учтенных объектов недвижимости на территории </w:t>
      </w:r>
      <w:r>
        <w:rPr>
          <w:rFonts w:eastAsia="Calibri"/>
          <w:sz w:val="26"/>
          <w:szCs w:val="26"/>
        </w:rPr>
        <w:t>СП</w:t>
      </w:r>
      <w:r w:rsidRPr="00EE3A24">
        <w:rPr>
          <w:rFonts w:eastAsia="Calibri"/>
          <w:sz w:val="26"/>
          <w:szCs w:val="26"/>
        </w:rPr>
        <w:t xml:space="preserve"> «Приморско-Куйский сельсовет» ЗР НАО (119</w:t>
      </w:r>
      <w:r>
        <w:rPr>
          <w:rFonts w:eastAsia="Calibri"/>
          <w:sz w:val="26"/>
          <w:szCs w:val="26"/>
        </w:rPr>
        <w:t> </w:t>
      </w:r>
      <w:r w:rsidRPr="00EE3A24">
        <w:rPr>
          <w:rFonts w:eastAsia="Calibri"/>
          <w:sz w:val="26"/>
          <w:szCs w:val="26"/>
        </w:rPr>
        <w:t xml:space="preserve">объектов), </w:t>
      </w:r>
      <w:r>
        <w:rPr>
          <w:rFonts w:eastAsia="Calibri"/>
          <w:sz w:val="26"/>
          <w:szCs w:val="26"/>
        </w:rPr>
        <w:t>СП</w:t>
      </w:r>
      <w:r w:rsidRPr="00EE3A24">
        <w:rPr>
          <w:rFonts w:eastAsia="Calibri"/>
          <w:sz w:val="26"/>
          <w:szCs w:val="26"/>
        </w:rPr>
        <w:t xml:space="preserve"> «Великовисочный сельсовет» ЗР НАО (455 объектов).</w:t>
      </w:r>
    </w:p>
    <w:p w:rsidR="00A654AA" w:rsidRPr="00C875FB" w:rsidRDefault="00A654AA" w:rsidP="00286FF3">
      <w:pPr>
        <w:tabs>
          <w:tab w:val="left" w:pos="567"/>
        </w:tabs>
        <w:autoSpaceDE w:val="0"/>
        <w:autoSpaceDN w:val="0"/>
        <w:adjustRightInd w:val="0"/>
        <w:ind w:firstLine="0"/>
        <w:rPr>
          <w:rFonts w:eastAsia="Times New Roman"/>
          <w:szCs w:val="26"/>
          <w:highlight w:val="yellow"/>
          <w:lang w:eastAsia="ru-RU"/>
        </w:rPr>
      </w:pPr>
    </w:p>
    <w:p w:rsidR="009166A8" w:rsidRPr="00BE2918" w:rsidRDefault="00AA31B1" w:rsidP="00286FF3">
      <w:pPr>
        <w:tabs>
          <w:tab w:val="left" w:pos="567"/>
        </w:tabs>
        <w:autoSpaceDE w:val="0"/>
        <w:autoSpaceDN w:val="0"/>
        <w:adjustRightInd w:val="0"/>
        <w:ind w:firstLine="0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ab/>
      </w:r>
      <w:r w:rsidR="00EE3A24" w:rsidRPr="00BE2918">
        <w:rPr>
          <w:rFonts w:eastAsia="Times New Roman"/>
          <w:szCs w:val="26"/>
          <w:lang w:eastAsia="ru-RU"/>
        </w:rPr>
        <w:t>В 2024</w:t>
      </w:r>
      <w:r w:rsidR="00FB030A" w:rsidRPr="00BE2918">
        <w:rPr>
          <w:rFonts w:eastAsia="Times New Roman"/>
          <w:szCs w:val="26"/>
          <w:lang w:eastAsia="ru-RU"/>
        </w:rPr>
        <w:t xml:space="preserve"> году организованы </w:t>
      </w:r>
      <w:r w:rsidR="00FB030A" w:rsidRPr="00BE2918">
        <w:rPr>
          <w:rFonts w:eastAsia="Times New Roman"/>
          <w:b/>
          <w:szCs w:val="26"/>
          <w:lang w:eastAsia="ru-RU"/>
        </w:rPr>
        <w:t>конкурсные процедуры</w:t>
      </w:r>
      <w:r w:rsidR="00FB030A" w:rsidRPr="00BE2918">
        <w:rPr>
          <w:rFonts w:eastAsia="Times New Roman"/>
          <w:szCs w:val="26"/>
          <w:lang w:eastAsia="ru-RU"/>
        </w:rPr>
        <w:t xml:space="preserve"> в отношении объектов муниципальной собственности.</w:t>
      </w:r>
    </w:p>
    <w:tbl>
      <w:tblPr>
        <w:tblStyle w:val="af3"/>
        <w:tblW w:w="937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19"/>
        <w:gridCol w:w="2114"/>
        <w:gridCol w:w="3275"/>
      </w:tblGrid>
      <w:tr w:rsidR="00BE2918" w:rsidRPr="00787B9A" w:rsidTr="00BE2918">
        <w:trPr>
          <w:jc w:val="center"/>
        </w:trPr>
        <w:tc>
          <w:tcPr>
            <w:tcW w:w="562" w:type="dxa"/>
            <w:vAlign w:val="center"/>
          </w:tcPr>
          <w:p w:rsidR="00BE2918" w:rsidRPr="00787B9A" w:rsidRDefault="00BE2918" w:rsidP="00286FF3">
            <w:pPr>
              <w:pStyle w:val="ab"/>
              <w:tabs>
                <w:tab w:val="left" w:pos="567"/>
              </w:tabs>
              <w:ind w:left="0"/>
              <w:jc w:val="center"/>
            </w:pPr>
            <w:r w:rsidRPr="00787B9A">
              <w:t>№ п/п</w:t>
            </w:r>
          </w:p>
        </w:tc>
        <w:tc>
          <w:tcPr>
            <w:tcW w:w="3419" w:type="dxa"/>
            <w:vAlign w:val="center"/>
          </w:tcPr>
          <w:p w:rsidR="00BE2918" w:rsidRPr="00787B9A" w:rsidRDefault="00BE2918" w:rsidP="00286FF3">
            <w:pPr>
              <w:pStyle w:val="ab"/>
              <w:tabs>
                <w:tab w:val="left" w:pos="567"/>
              </w:tabs>
              <w:ind w:left="0" w:firstLine="0"/>
              <w:jc w:val="center"/>
            </w:pPr>
            <w:r w:rsidRPr="00787B9A">
              <w:t>Наименование имущества</w:t>
            </w:r>
          </w:p>
        </w:tc>
        <w:tc>
          <w:tcPr>
            <w:tcW w:w="2114" w:type="dxa"/>
            <w:vAlign w:val="center"/>
          </w:tcPr>
          <w:p w:rsidR="00BE2918" w:rsidRPr="00787B9A" w:rsidRDefault="00BE2918" w:rsidP="00286FF3">
            <w:pPr>
              <w:pStyle w:val="ab"/>
              <w:tabs>
                <w:tab w:val="left" w:pos="567"/>
              </w:tabs>
              <w:ind w:left="0" w:firstLine="0"/>
              <w:jc w:val="center"/>
            </w:pPr>
            <w:r w:rsidRPr="00787B9A">
              <w:t>Вид торгов</w:t>
            </w:r>
          </w:p>
        </w:tc>
        <w:tc>
          <w:tcPr>
            <w:tcW w:w="3275" w:type="dxa"/>
            <w:vAlign w:val="center"/>
          </w:tcPr>
          <w:p w:rsidR="00BE2918" w:rsidRPr="00787B9A" w:rsidRDefault="00BE2918" w:rsidP="00286FF3">
            <w:pPr>
              <w:pStyle w:val="ab"/>
              <w:tabs>
                <w:tab w:val="left" w:pos="567"/>
              </w:tabs>
              <w:ind w:left="0" w:firstLine="0"/>
              <w:jc w:val="center"/>
            </w:pPr>
            <w:r w:rsidRPr="00787B9A">
              <w:t>Результат</w:t>
            </w:r>
          </w:p>
        </w:tc>
      </w:tr>
      <w:tr w:rsidR="00BE2918" w:rsidRPr="00787B9A" w:rsidTr="00BE2918">
        <w:trPr>
          <w:trHeight w:val="70"/>
          <w:jc w:val="center"/>
        </w:trPr>
        <w:tc>
          <w:tcPr>
            <w:tcW w:w="562" w:type="dxa"/>
            <w:vAlign w:val="center"/>
          </w:tcPr>
          <w:p w:rsidR="00BE2918" w:rsidRPr="00787B9A" w:rsidRDefault="00BE2918" w:rsidP="00286FF3">
            <w:pPr>
              <w:pStyle w:val="ab"/>
              <w:numPr>
                <w:ilvl w:val="0"/>
                <w:numId w:val="12"/>
              </w:numPr>
              <w:tabs>
                <w:tab w:val="left" w:pos="567"/>
              </w:tabs>
              <w:ind w:left="5" w:firstLine="142"/>
              <w:jc w:val="center"/>
            </w:pPr>
          </w:p>
        </w:tc>
        <w:tc>
          <w:tcPr>
            <w:tcW w:w="3419" w:type="dxa"/>
            <w:vAlign w:val="center"/>
          </w:tcPr>
          <w:p w:rsidR="00BE2918" w:rsidRPr="00787B9A" w:rsidRDefault="00BE2918" w:rsidP="00292338">
            <w:pPr>
              <w:tabs>
                <w:tab w:val="left" w:pos="567"/>
              </w:tabs>
              <w:ind w:left="61" w:right="175" w:firstLine="0"/>
              <w:jc w:val="left"/>
              <w:rPr>
                <w:sz w:val="24"/>
                <w:szCs w:val="24"/>
              </w:rPr>
            </w:pPr>
            <w:r w:rsidRPr="00787B9A">
              <w:rPr>
                <w:sz w:val="24"/>
                <w:szCs w:val="24"/>
              </w:rPr>
              <w:t>Земельный участок под блокированную жилую застройку в с. Нижняя Пеша</w:t>
            </w:r>
          </w:p>
        </w:tc>
        <w:tc>
          <w:tcPr>
            <w:tcW w:w="2114" w:type="dxa"/>
            <w:vMerge w:val="restart"/>
            <w:vAlign w:val="center"/>
          </w:tcPr>
          <w:p w:rsidR="00BE2918" w:rsidRPr="00787B9A" w:rsidRDefault="00BE2918" w:rsidP="00286FF3">
            <w:pPr>
              <w:pStyle w:val="ab"/>
              <w:tabs>
                <w:tab w:val="left" w:pos="567"/>
              </w:tabs>
              <w:ind w:left="0" w:firstLine="0"/>
              <w:jc w:val="center"/>
            </w:pPr>
            <w:r w:rsidRPr="00787B9A">
              <w:t xml:space="preserve">открытый аукцион на право заключения договора аренды </w:t>
            </w:r>
          </w:p>
          <w:p w:rsidR="00BE2918" w:rsidRPr="00787B9A" w:rsidRDefault="00BE2918" w:rsidP="00286FF3">
            <w:pPr>
              <w:pStyle w:val="ab"/>
              <w:tabs>
                <w:tab w:val="left" w:pos="567"/>
              </w:tabs>
              <w:ind w:left="0" w:firstLine="0"/>
              <w:jc w:val="center"/>
            </w:pPr>
          </w:p>
        </w:tc>
        <w:tc>
          <w:tcPr>
            <w:tcW w:w="3275" w:type="dxa"/>
            <w:vAlign w:val="center"/>
          </w:tcPr>
          <w:p w:rsidR="00BE2918" w:rsidRPr="00787B9A" w:rsidRDefault="00BE2918" w:rsidP="00292338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87B9A">
              <w:rPr>
                <w:sz w:val="24"/>
                <w:szCs w:val="24"/>
              </w:rPr>
              <w:t>по результатам торгов победителем признан ИП Афанасьев А.В.</w:t>
            </w:r>
          </w:p>
        </w:tc>
      </w:tr>
      <w:tr w:rsidR="00BE2918" w:rsidRPr="00787B9A" w:rsidTr="00BE2918">
        <w:trPr>
          <w:trHeight w:val="70"/>
          <w:jc w:val="center"/>
        </w:trPr>
        <w:tc>
          <w:tcPr>
            <w:tcW w:w="562" w:type="dxa"/>
            <w:vAlign w:val="center"/>
          </w:tcPr>
          <w:p w:rsidR="00BE2918" w:rsidRPr="00787B9A" w:rsidRDefault="00BE2918" w:rsidP="00286FF3">
            <w:pPr>
              <w:pStyle w:val="ab"/>
              <w:numPr>
                <w:ilvl w:val="0"/>
                <w:numId w:val="12"/>
              </w:numPr>
              <w:tabs>
                <w:tab w:val="left" w:pos="567"/>
              </w:tabs>
              <w:ind w:left="5" w:firstLine="142"/>
              <w:jc w:val="center"/>
            </w:pPr>
          </w:p>
        </w:tc>
        <w:tc>
          <w:tcPr>
            <w:tcW w:w="3419" w:type="dxa"/>
            <w:vAlign w:val="center"/>
          </w:tcPr>
          <w:p w:rsidR="00BE2918" w:rsidRPr="00787B9A" w:rsidRDefault="00BE2918" w:rsidP="00292338">
            <w:pPr>
              <w:tabs>
                <w:tab w:val="left" w:pos="567"/>
              </w:tabs>
              <w:ind w:left="61" w:right="175" w:firstLine="0"/>
              <w:jc w:val="left"/>
              <w:rPr>
                <w:sz w:val="24"/>
                <w:szCs w:val="24"/>
              </w:rPr>
            </w:pPr>
            <w:r w:rsidRPr="00787B9A">
              <w:rPr>
                <w:sz w:val="24"/>
                <w:szCs w:val="24"/>
              </w:rPr>
              <w:t>Земельный участок под блокированную жилую застройку в д. Андег</w:t>
            </w:r>
          </w:p>
        </w:tc>
        <w:tc>
          <w:tcPr>
            <w:tcW w:w="2114" w:type="dxa"/>
            <w:vMerge/>
            <w:vAlign w:val="center"/>
          </w:tcPr>
          <w:p w:rsidR="00BE2918" w:rsidRPr="00787B9A" w:rsidRDefault="00BE2918" w:rsidP="00286FF3">
            <w:pPr>
              <w:pStyle w:val="ab"/>
              <w:tabs>
                <w:tab w:val="left" w:pos="567"/>
              </w:tabs>
              <w:ind w:left="0"/>
              <w:jc w:val="center"/>
            </w:pPr>
          </w:p>
        </w:tc>
        <w:tc>
          <w:tcPr>
            <w:tcW w:w="3275" w:type="dxa"/>
            <w:vAlign w:val="center"/>
          </w:tcPr>
          <w:p w:rsidR="00BE2918" w:rsidRPr="00787B9A" w:rsidRDefault="00BE2918" w:rsidP="00292338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87B9A">
              <w:rPr>
                <w:sz w:val="24"/>
                <w:szCs w:val="24"/>
              </w:rPr>
              <w:t>по результатам торгов победителем признан ООО «Заполярье»</w:t>
            </w:r>
          </w:p>
        </w:tc>
      </w:tr>
      <w:tr w:rsidR="00BE2918" w:rsidRPr="00787B9A" w:rsidTr="00BE2918">
        <w:trPr>
          <w:trHeight w:val="70"/>
          <w:jc w:val="center"/>
        </w:trPr>
        <w:tc>
          <w:tcPr>
            <w:tcW w:w="562" w:type="dxa"/>
            <w:vAlign w:val="center"/>
          </w:tcPr>
          <w:p w:rsidR="00BE2918" w:rsidRPr="00787B9A" w:rsidRDefault="00BE2918" w:rsidP="00286FF3">
            <w:pPr>
              <w:pStyle w:val="ab"/>
              <w:numPr>
                <w:ilvl w:val="0"/>
                <w:numId w:val="12"/>
              </w:numPr>
              <w:tabs>
                <w:tab w:val="left" w:pos="567"/>
              </w:tabs>
              <w:ind w:left="5" w:firstLine="142"/>
              <w:jc w:val="center"/>
            </w:pPr>
          </w:p>
        </w:tc>
        <w:tc>
          <w:tcPr>
            <w:tcW w:w="3419" w:type="dxa"/>
            <w:vAlign w:val="center"/>
          </w:tcPr>
          <w:p w:rsidR="00BE2918" w:rsidRPr="00787B9A" w:rsidRDefault="00BE2918" w:rsidP="00292338">
            <w:pPr>
              <w:tabs>
                <w:tab w:val="left" w:pos="567"/>
              </w:tabs>
              <w:ind w:left="61" w:right="175" w:firstLine="0"/>
              <w:jc w:val="left"/>
              <w:rPr>
                <w:sz w:val="24"/>
                <w:szCs w:val="24"/>
              </w:rPr>
            </w:pPr>
            <w:r w:rsidRPr="00787B9A">
              <w:rPr>
                <w:sz w:val="24"/>
                <w:szCs w:val="24"/>
              </w:rPr>
              <w:t>Земельный участок под блокированную жилую застройку в д. Андег</w:t>
            </w:r>
          </w:p>
        </w:tc>
        <w:tc>
          <w:tcPr>
            <w:tcW w:w="2114" w:type="dxa"/>
            <w:vMerge/>
            <w:vAlign w:val="center"/>
          </w:tcPr>
          <w:p w:rsidR="00BE2918" w:rsidRPr="00787B9A" w:rsidRDefault="00BE2918" w:rsidP="00286FF3">
            <w:pPr>
              <w:pStyle w:val="ab"/>
              <w:tabs>
                <w:tab w:val="left" w:pos="567"/>
              </w:tabs>
              <w:ind w:left="0" w:firstLine="0"/>
              <w:jc w:val="center"/>
            </w:pPr>
          </w:p>
        </w:tc>
        <w:tc>
          <w:tcPr>
            <w:tcW w:w="3275" w:type="dxa"/>
            <w:vAlign w:val="center"/>
          </w:tcPr>
          <w:p w:rsidR="00BE2918" w:rsidRPr="00787B9A" w:rsidRDefault="00BE2918" w:rsidP="00292338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87B9A">
              <w:rPr>
                <w:sz w:val="24"/>
                <w:szCs w:val="24"/>
              </w:rPr>
              <w:t>по результатам торгов победителем признан ИП Соловьев Е.А.</w:t>
            </w:r>
          </w:p>
        </w:tc>
      </w:tr>
      <w:tr w:rsidR="00BE2918" w:rsidRPr="00787B9A" w:rsidTr="00BE2918">
        <w:trPr>
          <w:trHeight w:val="70"/>
          <w:jc w:val="center"/>
        </w:trPr>
        <w:tc>
          <w:tcPr>
            <w:tcW w:w="562" w:type="dxa"/>
            <w:vAlign w:val="center"/>
          </w:tcPr>
          <w:p w:rsidR="00BE2918" w:rsidRPr="00787B9A" w:rsidRDefault="00BE2918" w:rsidP="00286FF3">
            <w:pPr>
              <w:pStyle w:val="ab"/>
              <w:numPr>
                <w:ilvl w:val="0"/>
                <w:numId w:val="12"/>
              </w:numPr>
              <w:tabs>
                <w:tab w:val="left" w:pos="567"/>
              </w:tabs>
              <w:ind w:left="5" w:firstLine="142"/>
              <w:jc w:val="center"/>
            </w:pPr>
          </w:p>
        </w:tc>
        <w:tc>
          <w:tcPr>
            <w:tcW w:w="3419" w:type="dxa"/>
            <w:vAlign w:val="center"/>
          </w:tcPr>
          <w:p w:rsidR="00BE2918" w:rsidRPr="00787B9A" w:rsidRDefault="00BE2918" w:rsidP="00292338">
            <w:pPr>
              <w:tabs>
                <w:tab w:val="left" w:pos="567"/>
              </w:tabs>
              <w:ind w:left="61" w:right="175" w:firstLine="0"/>
              <w:jc w:val="left"/>
              <w:rPr>
                <w:sz w:val="24"/>
                <w:szCs w:val="24"/>
              </w:rPr>
            </w:pPr>
            <w:r w:rsidRPr="00787B9A">
              <w:rPr>
                <w:sz w:val="24"/>
                <w:szCs w:val="24"/>
                <w:shd w:val="clear" w:color="auto" w:fill="FFFFFF"/>
              </w:rPr>
              <w:t>Установка для уничтожения биологических отходов (крематор) КР-1000 на дизельном топливе</w:t>
            </w:r>
          </w:p>
        </w:tc>
        <w:tc>
          <w:tcPr>
            <w:tcW w:w="2114" w:type="dxa"/>
            <w:vAlign w:val="center"/>
          </w:tcPr>
          <w:p w:rsidR="00BE2918" w:rsidRPr="00787B9A" w:rsidRDefault="00BE2918" w:rsidP="00286FF3">
            <w:pPr>
              <w:pStyle w:val="ab"/>
              <w:tabs>
                <w:tab w:val="left" w:pos="567"/>
              </w:tabs>
              <w:ind w:left="0" w:firstLine="0"/>
              <w:jc w:val="center"/>
            </w:pPr>
            <w:r>
              <w:t>аукцион на право заключения договора аренды</w:t>
            </w:r>
          </w:p>
        </w:tc>
        <w:tc>
          <w:tcPr>
            <w:tcW w:w="3275" w:type="dxa"/>
            <w:vAlign w:val="center"/>
          </w:tcPr>
          <w:p w:rsidR="00BE2918" w:rsidRPr="00787B9A" w:rsidRDefault="00BE2918" w:rsidP="00292338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87B9A">
              <w:rPr>
                <w:sz w:val="24"/>
                <w:szCs w:val="24"/>
              </w:rPr>
              <w:t xml:space="preserve">по результатам торгов </w:t>
            </w:r>
            <w:r>
              <w:rPr>
                <w:sz w:val="24"/>
                <w:szCs w:val="24"/>
              </w:rPr>
              <w:t>аукцион признан несостоявшимся, подана одна заявка СПК колхоз «Ижемский оленевод и Ко»</w:t>
            </w:r>
          </w:p>
        </w:tc>
      </w:tr>
    </w:tbl>
    <w:p w:rsidR="000740EE" w:rsidRDefault="000740EE" w:rsidP="00292338">
      <w:pPr>
        <w:pStyle w:val="ab"/>
        <w:tabs>
          <w:tab w:val="left" w:pos="567"/>
        </w:tabs>
        <w:spacing w:after="160"/>
        <w:ind w:left="0" w:firstLine="0"/>
        <w:jc w:val="center"/>
        <w:rPr>
          <w:rFonts w:eastAsia="Calibri"/>
          <w:b/>
          <w:sz w:val="26"/>
          <w:szCs w:val="26"/>
        </w:rPr>
      </w:pPr>
    </w:p>
    <w:p w:rsidR="00BE2918" w:rsidRPr="00794529" w:rsidRDefault="00BE2918" w:rsidP="00A72198">
      <w:pPr>
        <w:pStyle w:val="ab"/>
        <w:spacing w:after="160"/>
        <w:ind w:left="0" w:firstLine="0"/>
        <w:jc w:val="center"/>
        <w:rPr>
          <w:rFonts w:eastAsia="Calibri"/>
          <w:b/>
          <w:sz w:val="26"/>
          <w:szCs w:val="26"/>
        </w:rPr>
      </w:pPr>
      <w:r w:rsidRPr="00794529">
        <w:rPr>
          <w:rFonts w:eastAsia="Calibri"/>
          <w:b/>
          <w:sz w:val="26"/>
          <w:szCs w:val="26"/>
        </w:rPr>
        <w:t>Доходы, полученные от аренды муниципального имущества, установки</w:t>
      </w:r>
      <w:r w:rsidR="00EF7E23">
        <w:rPr>
          <w:rFonts w:eastAsia="Calibri"/>
          <w:b/>
          <w:sz w:val="26"/>
          <w:szCs w:val="26"/>
        </w:rPr>
        <w:t xml:space="preserve"> </w:t>
      </w:r>
      <w:r w:rsidRPr="00794529">
        <w:rPr>
          <w:rFonts w:eastAsia="Calibri"/>
          <w:b/>
          <w:sz w:val="26"/>
          <w:szCs w:val="26"/>
        </w:rPr>
        <w:t>и</w:t>
      </w:r>
      <w:r w:rsidR="00EF7E23">
        <w:rPr>
          <w:rFonts w:eastAsia="Calibri"/>
          <w:b/>
          <w:sz w:val="26"/>
          <w:szCs w:val="26"/>
        </w:rPr>
        <w:t> </w:t>
      </w:r>
      <w:r w:rsidRPr="00794529">
        <w:rPr>
          <w:rFonts w:eastAsia="Calibri"/>
          <w:b/>
          <w:sz w:val="26"/>
          <w:szCs w:val="26"/>
        </w:rPr>
        <w:t>эксплуатации рекламных конструкций, администратором которых является УМИ Администрации Заполярного района</w:t>
      </w:r>
    </w:p>
    <w:tbl>
      <w:tblPr>
        <w:tblStyle w:val="18"/>
        <w:tblW w:w="9341" w:type="dxa"/>
        <w:jc w:val="center"/>
        <w:tblLook w:val="04A0" w:firstRow="1" w:lastRow="0" w:firstColumn="1" w:lastColumn="0" w:noHBand="0" w:noVBand="1"/>
      </w:tblPr>
      <w:tblGrid>
        <w:gridCol w:w="5098"/>
        <w:gridCol w:w="4243"/>
      </w:tblGrid>
      <w:tr w:rsidR="00BE2918" w:rsidRPr="00794529" w:rsidTr="00BE2918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18" w:rsidRPr="00A343A6" w:rsidRDefault="00BE2918" w:rsidP="00286FF3">
            <w:pPr>
              <w:tabs>
                <w:tab w:val="left" w:pos="567"/>
              </w:tabs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18" w:rsidRPr="00A343A6" w:rsidRDefault="00BE2918" w:rsidP="00286FF3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A343A6">
              <w:rPr>
                <w:sz w:val="24"/>
                <w:szCs w:val="24"/>
              </w:rPr>
              <w:t>Сумма доходов, руб.:</w:t>
            </w:r>
          </w:p>
        </w:tc>
      </w:tr>
      <w:tr w:rsidR="00BE2918" w:rsidRPr="00794529" w:rsidTr="00BE2918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18" w:rsidRPr="00A343A6" w:rsidRDefault="00BE2918" w:rsidP="00286FF3">
            <w:pPr>
              <w:tabs>
                <w:tab w:val="left" w:pos="567"/>
              </w:tabs>
              <w:ind w:firstLine="22"/>
              <w:rPr>
                <w:sz w:val="24"/>
                <w:szCs w:val="24"/>
              </w:rPr>
            </w:pPr>
            <w:r w:rsidRPr="00A343A6">
              <w:rPr>
                <w:sz w:val="24"/>
                <w:szCs w:val="24"/>
              </w:rPr>
              <w:t>Доходы, полученные от приватизации муниципального имущества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18" w:rsidRPr="00A343A6" w:rsidRDefault="00BE2918" w:rsidP="00286FF3">
            <w:pPr>
              <w:tabs>
                <w:tab w:val="left" w:pos="567"/>
              </w:tabs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E2918" w:rsidRPr="00383C88" w:rsidTr="00BE2918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18" w:rsidRPr="00A343A6" w:rsidRDefault="00BE2918" w:rsidP="00286FF3">
            <w:pPr>
              <w:tabs>
                <w:tab w:val="left" w:pos="567"/>
              </w:tabs>
              <w:ind w:firstLine="22"/>
              <w:rPr>
                <w:sz w:val="24"/>
                <w:szCs w:val="24"/>
              </w:rPr>
            </w:pPr>
            <w:r w:rsidRPr="00A343A6">
              <w:rPr>
                <w:sz w:val="24"/>
                <w:szCs w:val="24"/>
              </w:rPr>
              <w:t>Установка и эксплуатация рекламных конструкций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18" w:rsidRPr="00A343A6" w:rsidRDefault="00BE2918" w:rsidP="00286FF3">
            <w:pPr>
              <w:tabs>
                <w:tab w:val="left" w:pos="567"/>
              </w:tabs>
              <w:ind w:firstLine="0"/>
              <w:jc w:val="right"/>
              <w:rPr>
                <w:sz w:val="24"/>
                <w:szCs w:val="24"/>
              </w:rPr>
            </w:pPr>
            <w:r w:rsidRPr="00A343A6">
              <w:rPr>
                <w:sz w:val="24"/>
                <w:szCs w:val="24"/>
              </w:rPr>
              <w:t>110 766,80 (в т. ч. пени 1 145,10)</w:t>
            </w:r>
          </w:p>
        </w:tc>
      </w:tr>
      <w:tr w:rsidR="00BE2918" w:rsidRPr="00383C88" w:rsidTr="00BE2918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18" w:rsidRPr="00A343A6" w:rsidRDefault="00BE2918" w:rsidP="00286FF3">
            <w:pPr>
              <w:tabs>
                <w:tab w:val="left" w:pos="567"/>
              </w:tabs>
              <w:ind w:firstLine="22"/>
              <w:rPr>
                <w:sz w:val="24"/>
                <w:szCs w:val="24"/>
              </w:rPr>
            </w:pPr>
            <w:r w:rsidRPr="00A343A6">
              <w:rPr>
                <w:sz w:val="24"/>
                <w:szCs w:val="24"/>
              </w:rPr>
              <w:t>Аренда объектов муниципального имущества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18" w:rsidRPr="00A343A6" w:rsidRDefault="00BE2918" w:rsidP="00286FF3">
            <w:pPr>
              <w:tabs>
                <w:tab w:val="left" w:pos="567"/>
              </w:tabs>
              <w:ind w:firstLine="0"/>
              <w:jc w:val="right"/>
              <w:rPr>
                <w:sz w:val="24"/>
                <w:szCs w:val="24"/>
              </w:rPr>
            </w:pPr>
            <w:r w:rsidRPr="00A343A6">
              <w:rPr>
                <w:sz w:val="24"/>
                <w:szCs w:val="24"/>
              </w:rPr>
              <w:t>4 052 357,44 (в т. ч. пени 912,51)</w:t>
            </w:r>
          </w:p>
        </w:tc>
      </w:tr>
      <w:tr w:rsidR="00BE2918" w:rsidRPr="00383C88" w:rsidTr="00BE2918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18" w:rsidRPr="00A343A6" w:rsidRDefault="00BE2918" w:rsidP="00286FF3">
            <w:pPr>
              <w:tabs>
                <w:tab w:val="left" w:pos="567"/>
              </w:tabs>
              <w:ind w:firstLine="22"/>
              <w:rPr>
                <w:sz w:val="24"/>
                <w:szCs w:val="24"/>
              </w:rPr>
            </w:pPr>
            <w:r w:rsidRPr="00A343A6">
              <w:rPr>
                <w:sz w:val="24"/>
                <w:szCs w:val="24"/>
              </w:rPr>
              <w:t>Аренда земельных участков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18" w:rsidRPr="00A343A6" w:rsidRDefault="00BE2918" w:rsidP="00286FF3">
            <w:pPr>
              <w:tabs>
                <w:tab w:val="left" w:pos="567"/>
              </w:tabs>
              <w:ind w:firstLine="0"/>
              <w:jc w:val="right"/>
              <w:rPr>
                <w:sz w:val="24"/>
                <w:szCs w:val="24"/>
              </w:rPr>
            </w:pPr>
            <w:r w:rsidRPr="00A343A6">
              <w:rPr>
                <w:sz w:val="24"/>
                <w:szCs w:val="24"/>
              </w:rPr>
              <w:t>4 457 908,76 (в т. ч. 9 112,83)</w:t>
            </w:r>
          </w:p>
        </w:tc>
      </w:tr>
      <w:tr w:rsidR="00BE2918" w:rsidRPr="00383C88" w:rsidTr="00BE2918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18" w:rsidRPr="00A343A6" w:rsidRDefault="00BE2918" w:rsidP="00286FF3">
            <w:pPr>
              <w:tabs>
                <w:tab w:val="left" w:pos="567"/>
              </w:tabs>
              <w:ind w:firstLine="22"/>
              <w:rPr>
                <w:sz w:val="24"/>
                <w:szCs w:val="24"/>
              </w:rPr>
            </w:pPr>
            <w:r w:rsidRPr="00A343A6">
              <w:rPr>
                <w:sz w:val="24"/>
                <w:szCs w:val="24"/>
              </w:rPr>
              <w:t>Наем служебных жилых помещений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18" w:rsidRPr="00A343A6" w:rsidRDefault="00BE2918" w:rsidP="00286FF3">
            <w:pPr>
              <w:tabs>
                <w:tab w:val="left" w:pos="567"/>
              </w:tabs>
              <w:ind w:firstLine="0"/>
              <w:jc w:val="right"/>
              <w:rPr>
                <w:sz w:val="24"/>
                <w:szCs w:val="24"/>
              </w:rPr>
            </w:pPr>
            <w:r w:rsidRPr="00A343A6">
              <w:rPr>
                <w:sz w:val="24"/>
                <w:szCs w:val="24"/>
              </w:rPr>
              <w:t>177 867,22</w:t>
            </w:r>
          </w:p>
        </w:tc>
      </w:tr>
      <w:tr w:rsidR="00BE2918" w:rsidRPr="00383C88" w:rsidTr="00BE2918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18" w:rsidRPr="00A343A6" w:rsidRDefault="00BE2918" w:rsidP="00286FF3">
            <w:pPr>
              <w:tabs>
                <w:tab w:val="left" w:pos="567"/>
              </w:tabs>
              <w:ind w:firstLine="22"/>
              <w:rPr>
                <w:sz w:val="24"/>
                <w:szCs w:val="24"/>
              </w:rPr>
            </w:pPr>
            <w:r w:rsidRPr="00A343A6">
              <w:rPr>
                <w:sz w:val="24"/>
                <w:szCs w:val="24"/>
              </w:rPr>
              <w:t>Продажа земельных участков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18" w:rsidRPr="00A343A6" w:rsidRDefault="00BE2918" w:rsidP="00286FF3">
            <w:pPr>
              <w:tabs>
                <w:tab w:val="left" w:pos="567"/>
              </w:tabs>
              <w:ind w:firstLine="0"/>
              <w:jc w:val="right"/>
              <w:rPr>
                <w:sz w:val="24"/>
                <w:szCs w:val="24"/>
              </w:rPr>
            </w:pPr>
            <w:r w:rsidRPr="00A343A6">
              <w:rPr>
                <w:sz w:val="24"/>
                <w:szCs w:val="24"/>
              </w:rPr>
              <w:t>25 220,07</w:t>
            </w:r>
          </w:p>
        </w:tc>
      </w:tr>
      <w:tr w:rsidR="00BE2918" w:rsidRPr="003F2EA7" w:rsidTr="00BE2918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18" w:rsidRPr="003F2EA7" w:rsidRDefault="00BE2918" w:rsidP="00286FF3">
            <w:pPr>
              <w:tabs>
                <w:tab w:val="left" w:pos="567"/>
              </w:tabs>
              <w:ind w:firstLine="22"/>
              <w:rPr>
                <w:b/>
                <w:sz w:val="24"/>
                <w:szCs w:val="24"/>
              </w:rPr>
            </w:pPr>
            <w:r w:rsidRPr="003F2EA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18" w:rsidRPr="003F2EA7" w:rsidRDefault="00BE2918" w:rsidP="00286FF3">
            <w:pPr>
              <w:tabs>
                <w:tab w:val="left" w:pos="567"/>
              </w:tabs>
              <w:ind w:firstLine="0"/>
              <w:jc w:val="right"/>
              <w:rPr>
                <w:b/>
                <w:sz w:val="24"/>
                <w:szCs w:val="24"/>
              </w:rPr>
            </w:pPr>
            <w:r w:rsidRPr="003F2EA7">
              <w:rPr>
                <w:b/>
                <w:sz w:val="24"/>
                <w:szCs w:val="24"/>
              </w:rPr>
              <w:t xml:space="preserve"> 8 824 120,29 (в т.ч. пени 11 170,44)</w:t>
            </w:r>
          </w:p>
        </w:tc>
      </w:tr>
    </w:tbl>
    <w:p w:rsidR="00AD534B" w:rsidRPr="00C875FB" w:rsidRDefault="00AD534B" w:rsidP="00286FF3">
      <w:pPr>
        <w:tabs>
          <w:tab w:val="left" w:pos="567"/>
        </w:tabs>
        <w:ind w:firstLine="0"/>
        <w:rPr>
          <w:b/>
          <w:szCs w:val="26"/>
          <w:highlight w:val="yellow"/>
          <w:lang w:eastAsia="ru-RU"/>
        </w:rPr>
      </w:pPr>
    </w:p>
    <w:p w:rsidR="007A45B1" w:rsidRPr="00EF7E23" w:rsidRDefault="001A46D5" w:rsidP="00A72198">
      <w:pPr>
        <w:tabs>
          <w:tab w:val="left" w:pos="0"/>
        </w:tabs>
        <w:ind w:firstLine="0"/>
        <w:jc w:val="center"/>
        <w:rPr>
          <w:rFonts w:eastAsia="Times New Roman"/>
          <w:b/>
          <w:szCs w:val="26"/>
          <w:lang w:eastAsia="ru-RU"/>
        </w:rPr>
      </w:pPr>
      <w:r w:rsidRPr="00EF7E23">
        <w:rPr>
          <w:rFonts w:eastAsia="Times New Roman"/>
          <w:b/>
          <w:szCs w:val="26"/>
          <w:lang w:eastAsia="ru-RU"/>
        </w:rPr>
        <w:t>3.2</w:t>
      </w:r>
      <w:r w:rsidR="007A2308" w:rsidRPr="00EF7E23">
        <w:rPr>
          <w:rFonts w:eastAsia="Times New Roman"/>
          <w:b/>
          <w:szCs w:val="26"/>
          <w:lang w:eastAsia="ru-RU"/>
        </w:rPr>
        <w:t>.</w:t>
      </w:r>
      <w:r w:rsidRPr="00EF7E23">
        <w:rPr>
          <w:rFonts w:eastAsia="Times New Roman"/>
          <w:b/>
          <w:szCs w:val="26"/>
          <w:lang w:eastAsia="ru-RU"/>
        </w:rPr>
        <w:t xml:space="preserve"> </w:t>
      </w:r>
      <w:r w:rsidR="00FC1529" w:rsidRPr="00EF7E23">
        <w:rPr>
          <w:rFonts w:eastAsia="Times New Roman"/>
          <w:b/>
          <w:szCs w:val="26"/>
          <w:lang w:eastAsia="ru-RU"/>
        </w:rPr>
        <w:t>Р</w:t>
      </w:r>
      <w:r w:rsidR="00027054" w:rsidRPr="00EF7E23">
        <w:rPr>
          <w:rFonts w:eastAsia="Times New Roman"/>
          <w:b/>
          <w:szCs w:val="26"/>
          <w:lang w:eastAsia="ru-RU"/>
        </w:rPr>
        <w:t>азмещени</w:t>
      </w:r>
      <w:r w:rsidR="00FC1529" w:rsidRPr="00EF7E23">
        <w:rPr>
          <w:rFonts w:eastAsia="Times New Roman"/>
          <w:b/>
          <w:szCs w:val="26"/>
          <w:lang w:eastAsia="ru-RU"/>
        </w:rPr>
        <w:t>е</w:t>
      </w:r>
      <w:r w:rsidR="00027054" w:rsidRPr="00EF7E23">
        <w:rPr>
          <w:rFonts w:eastAsia="Times New Roman"/>
          <w:b/>
          <w:szCs w:val="26"/>
          <w:lang w:eastAsia="ru-RU"/>
        </w:rPr>
        <w:t xml:space="preserve"> заказо</w:t>
      </w:r>
      <w:r w:rsidR="00FF5708" w:rsidRPr="00EF7E23">
        <w:rPr>
          <w:rFonts w:eastAsia="Times New Roman"/>
          <w:b/>
          <w:szCs w:val="26"/>
          <w:lang w:eastAsia="ru-RU"/>
        </w:rPr>
        <w:t xml:space="preserve">в </w:t>
      </w:r>
      <w:r w:rsidR="00027054" w:rsidRPr="00EF7E23">
        <w:rPr>
          <w:rFonts w:eastAsia="Times New Roman"/>
          <w:b/>
          <w:szCs w:val="26"/>
          <w:lang w:eastAsia="ru-RU"/>
        </w:rPr>
        <w:t>на поставку товаров, выполнение работ,</w:t>
      </w:r>
    </w:p>
    <w:p w:rsidR="00027054" w:rsidRPr="00EF7E23" w:rsidRDefault="00027054" w:rsidP="00A72198">
      <w:pPr>
        <w:tabs>
          <w:tab w:val="left" w:pos="0"/>
        </w:tabs>
        <w:ind w:firstLine="0"/>
        <w:jc w:val="center"/>
        <w:rPr>
          <w:rFonts w:eastAsia="Times New Roman"/>
          <w:b/>
          <w:szCs w:val="26"/>
          <w:lang w:eastAsia="ru-RU"/>
        </w:rPr>
      </w:pPr>
      <w:r w:rsidRPr="00EF7E23">
        <w:rPr>
          <w:rFonts w:eastAsia="Times New Roman"/>
          <w:b/>
          <w:szCs w:val="26"/>
          <w:lang w:eastAsia="ru-RU"/>
        </w:rPr>
        <w:t>оказание услуг для муниципальных нужд</w:t>
      </w:r>
    </w:p>
    <w:p w:rsidR="0010705A" w:rsidRPr="00EF7E23" w:rsidRDefault="0041060B" w:rsidP="004F4565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EF7E23">
        <w:rPr>
          <w:rFonts w:eastAsia="Times New Roman"/>
          <w:szCs w:val="26"/>
          <w:lang w:eastAsia="ru-RU"/>
        </w:rPr>
        <w:t>УМИ</w:t>
      </w:r>
      <w:r w:rsidR="0010705A" w:rsidRPr="00EF7E23">
        <w:rPr>
          <w:rFonts w:eastAsia="Times New Roman"/>
          <w:szCs w:val="26"/>
          <w:lang w:eastAsia="ru-RU"/>
        </w:rPr>
        <w:t xml:space="preserve"> Администрации Заполярного района является уполномоченным органом по определению поставщиков (подрядчиков, исполнителей)</w:t>
      </w:r>
      <w:r w:rsidR="0010705A" w:rsidRPr="00EF7E23">
        <w:rPr>
          <w:szCs w:val="26"/>
        </w:rPr>
        <w:t xml:space="preserve"> для заказчиков, финансирование которых осуществляется из бюджета Заполярного района. К ним относятся органы местного самоуправления Заполярного района, структурные подразделения Адм</w:t>
      </w:r>
      <w:r w:rsidR="00AD534B" w:rsidRPr="00EF7E23">
        <w:rPr>
          <w:szCs w:val="26"/>
        </w:rPr>
        <w:t xml:space="preserve">инистрации Заполярного района, </w:t>
      </w:r>
      <w:r w:rsidR="0010705A" w:rsidRPr="00EF7E23">
        <w:rPr>
          <w:szCs w:val="26"/>
        </w:rPr>
        <w:t xml:space="preserve">МКУ </w:t>
      </w:r>
      <w:r w:rsidR="006910D0" w:rsidRPr="00EF7E23">
        <w:rPr>
          <w:szCs w:val="26"/>
        </w:rPr>
        <w:t>ЗР</w:t>
      </w:r>
      <w:r w:rsidR="0010705A" w:rsidRPr="00EF7E23">
        <w:rPr>
          <w:szCs w:val="26"/>
        </w:rPr>
        <w:t xml:space="preserve"> «Северное»</w:t>
      </w:r>
      <w:r w:rsidR="00A1245D" w:rsidRPr="00EF7E23">
        <w:rPr>
          <w:szCs w:val="26"/>
        </w:rPr>
        <w:t>, МКП</w:t>
      </w:r>
      <w:r w:rsidR="006910D0" w:rsidRPr="00EF7E23">
        <w:rPr>
          <w:szCs w:val="26"/>
        </w:rPr>
        <w:t xml:space="preserve"> ЗР</w:t>
      </w:r>
      <w:r w:rsidR="0010705A" w:rsidRPr="00EF7E23">
        <w:rPr>
          <w:szCs w:val="26"/>
        </w:rPr>
        <w:t xml:space="preserve"> </w:t>
      </w:r>
      <w:r w:rsidR="006910D0" w:rsidRPr="00EF7E23">
        <w:rPr>
          <w:szCs w:val="26"/>
        </w:rPr>
        <w:t xml:space="preserve">«Пешский животноводческий комплекс» </w:t>
      </w:r>
      <w:r w:rsidR="0010705A" w:rsidRPr="00EF7E23">
        <w:rPr>
          <w:szCs w:val="26"/>
        </w:rPr>
        <w:t>и администр</w:t>
      </w:r>
      <w:r w:rsidR="009166A8" w:rsidRPr="00EF7E23">
        <w:rPr>
          <w:szCs w:val="26"/>
        </w:rPr>
        <w:t>ации 18 сельских</w:t>
      </w:r>
      <w:r w:rsidR="001B772F" w:rsidRPr="00EF7E23">
        <w:rPr>
          <w:szCs w:val="26"/>
        </w:rPr>
        <w:t> </w:t>
      </w:r>
      <w:r w:rsidR="0010705A" w:rsidRPr="00EF7E23">
        <w:rPr>
          <w:szCs w:val="26"/>
        </w:rPr>
        <w:t>поселений, заключившие с</w:t>
      </w:r>
      <w:r w:rsidR="00AD534B" w:rsidRPr="00EF7E23">
        <w:rPr>
          <w:szCs w:val="26"/>
        </w:rPr>
        <w:t xml:space="preserve"> </w:t>
      </w:r>
      <w:r w:rsidR="0010705A" w:rsidRPr="00EF7E23">
        <w:rPr>
          <w:szCs w:val="26"/>
        </w:rPr>
        <w:t>Администрацией района соглашения о передаче полномочий по</w:t>
      </w:r>
      <w:r w:rsidR="00B07684">
        <w:rPr>
          <w:szCs w:val="26"/>
        </w:rPr>
        <w:t> </w:t>
      </w:r>
      <w:r w:rsidR="0010705A" w:rsidRPr="00EF7E23">
        <w:rPr>
          <w:szCs w:val="26"/>
        </w:rPr>
        <w:t>определению поставщиков (подрядчиков, исполнителей).</w:t>
      </w:r>
    </w:p>
    <w:p w:rsidR="00EF7E23" w:rsidRPr="00F82285" w:rsidRDefault="00EF7E23" w:rsidP="004F4565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F82285">
        <w:rPr>
          <w:szCs w:val="26"/>
        </w:rPr>
        <w:t xml:space="preserve">В 2024 году проведено </w:t>
      </w:r>
      <w:r w:rsidRPr="00F82285">
        <w:rPr>
          <w:b/>
          <w:szCs w:val="26"/>
        </w:rPr>
        <w:t xml:space="preserve">264 </w:t>
      </w:r>
      <w:r w:rsidRPr="00F82285">
        <w:rPr>
          <w:szCs w:val="26"/>
        </w:rPr>
        <w:t xml:space="preserve">электронных аукциона (за аналогичный период прошлого года (далее – АППГ) – 216 аукционов) с начальной (максимальной) ценой контракта (далее – НМЦК) в общей сумме </w:t>
      </w:r>
      <w:r w:rsidRPr="00F82285">
        <w:rPr>
          <w:b/>
          <w:szCs w:val="26"/>
        </w:rPr>
        <w:t>970 491 214,94</w:t>
      </w:r>
      <w:r w:rsidRPr="00F82285">
        <w:rPr>
          <w:szCs w:val="26"/>
        </w:rPr>
        <w:t xml:space="preserve"> руб. (АППГ – 566</w:t>
      </w:r>
      <w:r w:rsidR="001B27B5">
        <w:rPr>
          <w:szCs w:val="26"/>
        </w:rPr>
        <w:t> </w:t>
      </w:r>
      <w:r w:rsidRPr="00F82285">
        <w:rPr>
          <w:szCs w:val="26"/>
        </w:rPr>
        <w:t>657</w:t>
      </w:r>
      <w:r w:rsidR="001B27B5">
        <w:rPr>
          <w:szCs w:val="26"/>
        </w:rPr>
        <w:t> </w:t>
      </w:r>
      <w:r w:rsidRPr="00F82285">
        <w:rPr>
          <w:szCs w:val="26"/>
        </w:rPr>
        <w:t>288,87 руб.).</w:t>
      </w:r>
    </w:p>
    <w:p w:rsidR="00EF7E23" w:rsidRPr="00F82285" w:rsidRDefault="00EF7E23" w:rsidP="004F4565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F82285">
        <w:rPr>
          <w:szCs w:val="26"/>
        </w:rPr>
        <w:t>Из 264 электронных аукционов 141 аукцион (</w:t>
      </w:r>
      <w:r w:rsidR="00B04F0B">
        <w:rPr>
          <w:szCs w:val="26"/>
        </w:rPr>
        <w:t>АППГ – 101) объявлен</w:t>
      </w:r>
      <w:r w:rsidRPr="00F82285">
        <w:rPr>
          <w:szCs w:val="26"/>
        </w:rPr>
        <w:t xml:space="preserve"> для нужд поселений в рамках заключенных между Администрацией Заполярного района и</w:t>
      </w:r>
      <w:r w:rsidR="00B07684">
        <w:rPr>
          <w:szCs w:val="26"/>
        </w:rPr>
        <w:t> </w:t>
      </w:r>
      <w:r w:rsidRPr="00F82285">
        <w:rPr>
          <w:szCs w:val="26"/>
        </w:rPr>
        <w:t>администрациями сельских поселений Заполярного района НАО соглашений о</w:t>
      </w:r>
      <w:r w:rsidR="00B07684">
        <w:rPr>
          <w:szCs w:val="26"/>
        </w:rPr>
        <w:t> </w:t>
      </w:r>
      <w:r w:rsidRPr="00F82285">
        <w:rPr>
          <w:szCs w:val="26"/>
        </w:rPr>
        <w:t>передаче полномочий на определение поставщиков (подрядчиков, исполнителей) с НМЦК в общей сумме 593</w:t>
      </w:r>
      <w:r>
        <w:rPr>
          <w:szCs w:val="26"/>
        </w:rPr>
        <w:t> </w:t>
      </w:r>
      <w:r w:rsidRPr="00F82285">
        <w:rPr>
          <w:szCs w:val="26"/>
        </w:rPr>
        <w:t>056</w:t>
      </w:r>
      <w:r>
        <w:rPr>
          <w:szCs w:val="26"/>
        </w:rPr>
        <w:t xml:space="preserve"> </w:t>
      </w:r>
      <w:r w:rsidRPr="00F82285">
        <w:rPr>
          <w:szCs w:val="26"/>
        </w:rPr>
        <w:t>600,01 руб. (АППГ – 307 647 230,01 руб.), в т.ч.:</w:t>
      </w:r>
    </w:p>
    <w:p w:rsidR="00EF7E23" w:rsidRPr="00F82285" w:rsidRDefault="00EF7E23" w:rsidP="004F4565">
      <w:pPr>
        <w:widowControl w:val="0"/>
        <w:tabs>
          <w:tab w:val="left" w:pos="567"/>
          <w:tab w:val="left" w:pos="1134"/>
        </w:tabs>
        <w:ind w:firstLine="567"/>
        <w:rPr>
          <w:rFonts w:eastAsia="Times New Roman"/>
          <w:szCs w:val="26"/>
          <w:lang w:eastAsia="ru-RU"/>
        </w:rPr>
      </w:pPr>
      <w:r w:rsidRPr="00F82285">
        <w:rPr>
          <w:rFonts w:eastAsia="Times New Roman"/>
          <w:szCs w:val="26"/>
          <w:lang w:eastAsia="ru-RU"/>
        </w:rPr>
        <w:t>– 5 аукционов (АППГ – 5) для нужд администрации СП «Андегский сельсо</w:t>
      </w:r>
      <w:r w:rsidR="009C170F">
        <w:rPr>
          <w:rFonts w:eastAsia="Times New Roman"/>
          <w:szCs w:val="26"/>
          <w:lang w:eastAsia="ru-RU"/>
        </w:rPr>
        <w:t xml:space="preserve">вет» ЗР НАО (общая сумма НМЦК </w:t>
      </w:r>
      <w:r w:rsidRPr="00F82285">
        <w:rPr>
          <w:rFonts w:eastAsia="Times New Roman"/>
          <w:szCs w:val="26"/>
          <w:lang w:eastAsia="ru-RU"/>
        </w:rPr>
        <w:t>18</w:t>
      </w:r>
      <w:r w:rsidR="000F1A47">
        <w:rPr>
          <w:rFonts w:eastAsia="Times New Roman"/>
          <w:szCs w:val="26"/>
          <w:lang w:eastAsia="ru-RU"/>
        </w:rPr>
        <w:t xml:space="preserve"> </w:t>
      </w:r>
      <w:r w:rsidRPr="00F82285">
        <w:rPr>
          <w:rFonts w:eastAsia="Times New Roman"/>
          <w:szCs w:val="26"/>
          <w:lang w:eastAsia="ru-RU"/>
        </w:rPr>
        <w:t>986 029,71 руб.);</w:t>
      </w:r>
    </w:p>
    <w:p w:rsidR="00EF7E23" w:rsidRPr="00F82285" w:rsidRDefault="00EF7E23" w:rsidP="004F4565">
      <w:pPr>
        <w:widowControl w:val="0"/>
        <w:tabs>
          <w:tab w:val="left" w:pos="567"/>
          <w:tab w:val="left" w:pos="1134"/>
        </w:tabs>
        <w:ind w:firstLine="567"/>
        <w:rPr>
          <w:rFonts w:eastAsia="Times New Roman"/>
          <w:szCs w:val="26"/>
          <w:lang w:eastAsia="ru-RU"/>
        </w:rPr>
      </w:pPr>
      <w:r w:rsidRPr="00F82285">
        <w:rPr>
          <w:rFonts w:eastAsia="Times New Roman"/>
          <w:szCs w:val="26"/>
          <w:lang w:eastAsia="ru-RU"/>
        </w:rPr>
        <w:t>– 15 аукционов (АППГ – 12) для нужд администрации СП «Великовисочный сельсовет» ЗР НАО (общая сумма НМЦК 43</w:t>
      </w:r>
      <w:r w:rsidR="000F1A47">
        <w:rPr>
          <w:rFonts w:eastAsia="Times New Roman"/>
          <w:szCs w:val="26"/>
          <w:lang w:eastAsia="ru-RU"/>
        </w:rPr>
        <w:t xml:space="preserve"> </w:t>
      </w:r>
      <w:r w:rsidRPr="00F82285">
        <w:rPr>
          <w:rFonts w:eastAsia="Times New Roman"/>
          <w:szCs w:val="26"/>
          <w:lang w:eastAsia="ru-RU"/>
        </w:rPr>
        <w:t>785 317,03 руб.);</w:t>
      </w:r>
    </w:p>
    <w:p w:rsidR="00EF7E23" w:rsidRPr="00F82285" w:rsidRDefault="00EF7E23" w:rsidP="004F4565">
      <w:pPr>
        <w:widowControl w:val="0"/>
        <w:tabs>
          <w:tab w:val="left" w:pos="567"/>
          <w:tab w:val="left" w:pos="1134"/>
        </w:tabs>
        <w:ind w:firstLine="567"/>
        <w:rPr>
          <w:rFonts w:eastAsia="Times New Roman"/>
          <w:szCs w:val="26"/>
          <w:lang w:eastAsia="ru-RU"/>
        </w:rPr>
      </w:pPr>
      <w:r w:rsidRPr="00F82285">
        <w:rPr>
          <w:rFonts w:eastAsia="Times New Roman"/>
          <w:szCs w:val="26"/>
          <w:lang w:eastAsia="ru-RU"/>
        </w:rPr>
        <w:t>– 7 аукционов (АППГ – 14) для нужд администрации СП «Канинский сельсовет» ЗР НАО (общая сумма НМЦК</w:t>
      </w:r>
      <w:r w:rsidR="009C170F">
        <w:rPr>
          <w:rFonts w:eastAsia="Times New Roman"/>
          <w:szCs w:val="26"/>
          <w:lang w:eastAsia="ru-RU"/>
        </w:rPr>
        <w:t xml:space="preserve"> </w:t>
      </w:r>
      <w:r w:rsidRPr="00F82285">
        <w:rPr>
          <w:rFonts w:eastAsia="Times New Roman"/>
          <w:szCs w:val="26"/>
          <w:lang w:eastAsia="ru-RU"/>
        </w:rPr>
        <w:t>23 190 458,14 руб.);</w:t>
      </w:r>
    </w:p>
    <w:p w:rsidR="00EF7E23" w:rsidRPr="00F82285" w:rsidRDefault="00EF7E23" w:rsidP="004F4565">
      <w:pPr>
        <w:widowControl w:val="0"/>
        <w:tabs>
          <w:tab w:val="left" w:pos="567"/>
          <w:tab w:val="left" w:pos="1134"/>
        </w:tabs>
        <w:ind w:firstLine="567"/>
        <w:rPr>
          <w:rFonts w:eastAsia="Times New Roman"/>
          <w:szCs w:val="26"/>
          <w:lang w:eastAsia="ru-RU"/>
        </w:rPr>
      </w:pPr>
      <w:r w:rsidRPr="00F82285">
        <w:rPr>
          <w:rFonts w:eastAsia="Times New Roman"/>
          <w:szCs w:val="26"/>
          <w:lang w:eastAsia="ru-RU"/>
        </w:rPr>
        <w:lastRenderedPageBreak/>
        <w:t>– 3 аукциона (АППГ – 3) для нужд администрации СП «Карский сельсовет» ЗР</w:t>
      </w:r>
      <w:r w:rsidR="00165CB6">
        <w:rPr>
          <w:rFonts w:eastAsia="Times New Roman"/>
          <w:szCs w:val="26"/>
          <w:lang w:eastAsia="ru-RU"/>
        </w:rPr>
        <w:t> </w:t>
      </w:r>
      <w:r w:rsidR="009C170F">
        <w:rPr>
          <w:rFonts w:eastAsia="Times New Roman"/>
          <w:szCs w:val="26"/>
          <w:lang w:eastAsia="ru-RU"/>
        </w:rPr>
        <w:t>НАО (общая сумма НМЦК</w:t>
      </w:r>
      <w:r w:rsidRPr="00F82285">
        <w:rPr>
          <w:rFonts w:eastAsia="Times New Roman"/>
          <w:szCs w:val="26"/>
          <w:lang w:eastAsia="ru-RU"/>
        </w:rPr>
        <w:t xml:space="preserve"> 10</w:t>
      </w:r>
      <w:r w:rsidR="000F1A47">
        <w:rPr>
          <w:rFonts w:eastAsia="Times New Roman"/>
          <w:szCs w:val="26"/>
          <w:lang w:eastAsia="ru-RU"/>
        </w:rPr>
        <w:t xml:space="preserve"> </w:t>
      </w:r>
      <w:r w:rsidRPr="00F82285">
        <w:rPr>
          <w:rFonts w:eastAsia="Times New Roman"/>
          <w:szCs w:val="26"/>
          <w:lang w:eastAsia="ru-RU"/>
        </w:rPr>
        <w:t>267 083,35 руб.);</w:t>
      </w:r>
    </w:p>
    <w:p w:rsidR="00EF7E23" w:rsidRPr="00F82285" w:rsidRDefault="00EF7E23" w:rsidP="004F4565">
      <w:pPr>
        <w:widowControl w:val="0"/>
        <w:tabs>
          <w:tab w:val="left" w:pos="567"/>
          <w:tab w:val="left" w:pos="1134"/>
        </w:tabs>
        <w:ind w:firstLine="567"/>
        <w:rPr>
          <w:rFonts w:eastAsia="Times New Roman"/>
          <w:szCs w:val="26"/>
          <w:lang w:eastAsia="ru-RU"/>
        </w:rPr>
      </w:pPr>
      <w:r w:rsidRPr="00F82285">
        <w:rPr>
          <w:rFonts w:eastAsia="Times New Roman"/>
          <w:szCs w:val="26"/>
          <w:lang w:eastAsia="ru-RU"/>
        </w:rPr>
        <w:t>– 2 аукциона (АППГ – 8) для нужд администрации СП «Колгуевский сельсовет» ЗР НАО (общая сумма НМЦК 10</w:t>
      </w:r>
      <w:r w:rsidR="000F1A47">
        <w:rPr>
          <w:rFonts w:eastAsia="Times New Roman"/>
          <w:szCs w:val="26"/>
          <w:lang w:eastAsia="ru-RU"/>
        </w:rPr>
        <w:t xml:space="preserve"> </w:t>
      </w:r>
      <w:r w:rsidRPr="00F82285">
        <w:rPr>
          <w:rFonts w:eastAsia="Times New Roman"/>
          <w:szCs w:val="26"/>
          <w:lang w:eastAsia="ru-RU"/>
        </w:rPr>
        <w:t>284</w:t>
      </w:r>
      <w:r w:rsidR="000F1A47">
        <w:rPr>
          <w:rFonts w:eastAsia="Times New Roman"/>
          <w:szCs w:val="26"/>
          <w:lang w:eastAsia="ru-RU"/>
        </w:rPr>
        <w:t xml:space="preserve"> </w:t>
      </w:r>
      <w:r w:rsidRPr="00F82285">
        <w:rPr>
          <w:rFonts w:eastAsia="Times New Roman"/>
          <w:szCs w:val="26"/>
          <w:lang w:eastAsia="ru-RU"/>
        </w:rPr>
        <w:t>010,62 руб.);</w:t>
      </w:r>
    </w:p>
    <w:p w:rsidR="00EF7E23" w:rsidRPr="00F82285" w:rsidRDefault="00EF7E23" w:rsidP="004F4565">
      <w:pPr>
        <w:widowControl w:val="0"/>
        <w:tabs>
          <w:tab w:val="left" w:pos="567"/>
          <w:tab w:val="left" w:pos="1134"/>
        </w:tabs>
        <w:ind w:firstLine="567"/>
        <w:rPr>
          <w:rFonts w:eastAsia="Times New Roman"/>
          <w:szCs w:val="26"/>
          <w:lang w:eastAsia="ru-RU"/>
        </w:rPr>
      </w:pPr>
      <w:r w:rsidRPr="00F82285">
        <w:rPr>
          <w:rFonts w:eastAsia="Times New Roman"/>
          <w:szCs w:val="26"/>
          <w:lang w:eastAsia="ru-RU"/>
        </w:rPr>
        <w:t>– 4 аукциона (АППГ – 2) для нужд администрации СП «Коткинский сельсовет» ЗР НАО (общая сумма НМЦК 12</w:t>
      </w:r>
      <w:r w:rsidR="000F1A47">
        <w:rPr>
          <w:rFonts w:eastAsia="Times New Roman"/>
          <w:szCs w:val="26"/>
          <w:lang w:eastAsia="ru-RU"/>
        </w:rPr>
        <w:t xml:space="preserve"> </w:t>
      </w:r>
      <w:r w:rsidRPr="00F82285">
        <w:rPr>
          <w:rFonts w:eastAsia="Times New Roman"/>
          <w:szCs w:val="26"/>
          <w:lang w:eastAsia="ru-RU"/>
        </w:rPr>
        <w:t>706</w:t>
      </w:r>
      <w:r w:rsidR="000F1A47">
        <w:rPr>
          <w:rFonts w:eastAsia="Times New Roman"/>
          <w:szCs w:val="26"/>
          <w:lang w:eastAsia="ru-RU"/>
        </w:rPr>
        <w:t xml:space="preserve"> </w:t>
      </w:r>
      <w:r w:rsidRPr="00F82285">
        <w:rPr>
          <w:rFonts w:eastAsia="Times New Roman"/>
          <w:szCs w:val="26"/>
          <w:lang w:eastAsia="ru-RU"/>
        </w:rPr>
        <w:t>700,00 руб.);</w:t>
      </w:r>
    </w:p>
    <w:p w:rsidR="00EF7E23" w:rsidRPr="00F82285" w:rsidRDefault="00EF7E23" w:rsidP="004F4565">
      <w:pPr>
        <w:widowControl w:val="0"/>
        <w:tabs>
          <w:tab w:val="left" w:pos="567"/>
          <w:tab w:val="left" w:pos="1134"/>
        </w:tabs>
        <w:ind w:firstLine="567"/>
        <w:rPr>
          <w:rFonts w:eastAsia="Times New Roman"/>
          <w:szCs w:val="26"/>
          <w:lang w:eastAsia="ru-RU"/>
        </w:rPr>
      </w:pPr>
      <w:r w:rsidRPr="00F82285">
        <w:rPr>
          <w:rFonts w:eastAsia="Times New Roman"/>
          <w:szCs w:val="26"/>
          <w:lang w:eastAsia="ru-RU"/>
        </w:rPr>
        <w:t>– 10 аукционов (АППГ – 7) для нужд администрации СП «Малоземельский сельсовет» ЗР НАО (общая сумма НМЦК 30</w:t>
      </w:r>
      <w:r w:rsidR="000F1A47">
        <w:rPr>
          <w:rFonts w:eastAsia="Times New Roman"/>
          <w:szCs w:val="26"/>
          <w:lang w:eastAsia="ru-RU"/>
        </w:rPr>
        <w:t xml:space="preserve"> </w:t>
      </w:r>
      <w:r w:rsidRPr="00F82285">
        <w:rPr>
          <w:rFonts w:eastAsia="Times New Roman"/>
          <w:szCs w:val="26"/>
          <w:lang w:eastAsia="ru-RU"/>
        </w:rPr>
        <w:t>035</w:t>
      </w:r>
      <w:r w:rsidR="000F1A47">
        <w:rPr>
          <w:rFonts w:eastAsia="Times New Roman"/>
          <w:szCs w:val="26"/>
          <w:lang w:eastAsia="ru-RU"/>
        </w:rPr>
        <w:t xml:space="preserve"> </w:t>
      </w:r>
      <w:r w:rsidRPr="00F82285">
        <w:rPr>
          <w:rFonts w:eastAsia="Times New Roman"/>
          <w:szCs w:val="26"/>
          <w:lang w:eastAsia="ru-RU"/>
        </w:rPr>
        <w:t>607,20 руб.);</w:t>
      </w:r>
    </w:p>
    <w:p w:rsidR="00EF7E23" w:rsidRPr="00F82285" w:rsidRDefault="00EF7E23" w:rsidP="004F4565">
      <w:pPr>
        <w:widowControl w:val="0"/>
        <w:tabs>
          <w:tab w:val="left" w:pos="567"/>
          <w:tab w:val="left" w:pos="1134"/>
        </w:tabs>
        <w:ind w:firstLine="567"/>
        <w:rPr>
          <w:rFonts w:eastAsia="Times New Roman"/>
          <w:szCs w:val="26"/>
          <w:lang w:eastAsia="ru-RU"/>
        </w:rPr>
      </w:pPr>
      <w:r w:rsidRPr="00F82285">
        <w:rPr>
          <w:rFonts w:eastAsia="Times New Roman"/>
          <w:szCs w:val="26"/>
          <w:lang w:eastAsia="ru-RU"/>
        </w:rPr>
        <w:t>– 12 аукционов (АППГ – 4) для нужд администрации СП «Омский сельсовет» ЗР</w:t>
      </w:r>
      <w:r w:rsidR="00165CB6">
        <w:rPr>
          <w:rFonts w:eastAsia="Times New Roman"/>
          <w:szCs w:val="26"/>
          <w:lang w:eastAsia="ru-RU"/>
        </w:rPr>
        <w:t> </w:t>
      </w:r>
      <w:r w:rsidRPr="00F82285">
        <w:rPr>
          <w:rFonts w:eastAsia="Times New Roman"/>
          <w:szCs w:val="26"/>
          <w:lang w:eastAsia="ru-RU"/>
        </w:rPr>
        <w:t>НАО (общая сумма НМЦК 37 100 276,09 руб.);</w:t>
      </w:r>
    </w:p>
    <w:p w:rsidR="00EF7E23" w:rsidRPr="00F82285" w:rsidRDefault="00EF7E23" w:rsidP="004F4565">
      <w:pPr>
        <w:widowControl w:val="0"/>
        <w:tabs>
          <w:tab w:val="left" w:pos="567"/>
          <w:tab w:val="left" w:pos="1134"/>
        </w:tabs>
        <w:ind w:firstLine="567"/>
        <w:rPr>
          <w:rFonts w:eastAsia="Times New Roman"/>
          <w:szCs w:val="26"/>
          <w:lang w:eastAsia="ru-RU"/>
        </w:rPr>
      </w:pPr>
      <w:r w:rsidRPr="00F82285">
        <w:rPr>
          <w:rFonts w:eastAsia="Times New Roman"/>
          <w:szCs w:val="26"/>
          <w:lang w:eastAsia="ru-RU"/>
        </w:rPr>
        <w:t xml:space="preserve">– 13 аукционов (АППГ – 13) для нужд администрации СП «Пешский сельсовет» </w:t>
      </w:r>
      <w:r w:rsidR="004B45C2">
        <w:rPr>
          <w:rFonts w:eastAsia="Times New Roman"/>
          <w:szCs w:val="26"/>
          <w:lang w:eastAsia="ru-RU"/>
        </w:rPr>
        <w:t>ЗР НАО</w:t>
      </w:r>
      <w:r w:rsidRPr="00F82285">
        <w:rPr>
          <w:rFonts w:eastAsia="Times New Roman"/>
          <w:szCs w:val="26"/>
          <w:lang w:eastAsia="ru-RU"/>
        </w:rPr>
        <w:t xml:space="preserve"> (общая сумма НМЦК 25 278 111,00 руб.);</w:t>
      </w:r>
    </w:p>
    <w:p w:rsidR="00EF7E23" w:rsidRPr="00F82285" w:rsidRDefault="00EF7E23" w:rsidP="004F4565">
      <w:pPr>
        <w:widowControl w:val="0"/>
        <w:tabs>
          <w:tab w:val="left" w:pos="567"/>
          <w:tab w:val="left" w:pos="1134"/>
        </w:tabs>
        <w:ind w:firstLine="567"/>
        <w:rPr>
          <w:rFonts w:eastAsia="Times New Roman"/>
          <w:szCs w:val="26"/>
          <w:lang w:eastAsia="ru-RU"/>
        </w:rPr>
      </w:pPr>
      <w:r w:rsidRPr="00F82285">
        <w:rPr>
          <w:rFonts w:eastAsia="Times New Roman"/>
          <w:szCs w:val="26"/>
          <w:lang w:eastAsia="ru-RU"/>
        </w:rPr>
        <w:t>– 1 аукцион (АППГ – 10) для нужд администрации СП «Поселок Амдерма» ЗР</w:t>
      </w:r>
      <w:r w:rsidR="00165CB6">
        <w:rPr>
          <w:rFonts w:eastAsia="Times New Roman"/>
          <w:szCs w:val="26"/>
          <w:lang w:eastAsia="ru-RU"/>
        </w:rPr>
        <w:t> </w:t>
      </w:r>
      <w:r w:rsidRPr="00F82285">
        <w:rPr>
          <w:rFonts w:eastAsia="Times New Roman"/>
          <w:szCs w:val="26"/>
          <w:lang w:eastAsia="ru-RU"/>
        </w:rPr>
        <w:t>НАО (НМЦК 699</w:t>
      </w:r>
      <w:r w:rsidR="000F1A47">
        <w:rPr>
          <w:rFonts w:eastAsia="Times New Roman"/>
          <w:szCs w:val="26"/>
          <w:lang w:eastAsia="ru-RU"/>
        </w:rPr>
        <w:t xml:space="preserve"> </w:t>
      </w:r>
      <w:r w:rsidRPr="00F82285">
        <w:rPr>
          <w:rFonts w:eastAsia="Times New Roman"/>
          <w:szCs w:val="26"/>
          <w:lang w:eastAsia="ru-RU"/>
        </w:rPr>
        <w:t>806,60 руб.);</w:t>
      </w:r>
    </w:p>
    <w:p w:rsidR="00EF7E23" w:rsidRPr="00F82285" w:rsidRDefault="00EF7E23" w:rsidP="004F4565">
      <w:pPr>
        <w:widowControl w:val="0"/>
        <w:tabs>
          <w:tab w:val="left" w:pos="567"/>
          <w:tab w:val="left" w:pos="1134"/>
        </w:tabs>
        <w:ind w:firstLine="567"/>
        <w:rPr>
          <w:rFonts w:eastAsia="Times New Roman"/>
          <w:szCs w:val="26"/>
          <w:lang w:eastAsia="ru-RU"/>
        </w:rPr>
      </w:pPr>
      <w:r w:rsidRPr="00F82285">
        <w:rPr>
          <w:rFonts w:eastAsia="Times New Roman"/>
          <w:szCs w:val="26"/>
          <w:lang w:eastAsia="ru-RU"/>
        </w:rPr>
        <w:t>– 6 аукционов (АППГ – 8) для нужд администрации СП «Приморско-Куйский сельсовет» ЗР НАО (общая сумма НМЦК 14 015 672,00 руб.);</w:t>
      </w:r>
    </w:p>
    <w:p w:rsidR="00EF7E23" w:rsidRPr="00F82285" w:rsidRDefault="00EF7E23" w:rsidP="004F4565">
      <w:pPr>
        <w:widowControl w:val="0"/>
        <w:tabs>
          <w:tab w:val="left" w:pos="567"/>
          <w:tab w:val="left" w:pos="1134"/>
        </w:tabs>
        <w:ind w:firstLine="567"/>
        <w:rPr>
          <w:rFonts w:eastAsia="Times New Roman"/>
          <w:szCs w:val="26"/>
          <w:lang w:eastAsia="ru-RU"/>
        </w:rPr>
      </w:pPr>
      <w:r w:rsidRPr="00F82285">
        <w:rPr>
          <w:rFonts w:eastAsia="Times New Roman"/>
          <w:szCs w:val="26"/>
          <w:lang w:eastAsia="ru-RU"/>
        </w:rPr>
        <w:t>– 13 аукционов (АППГ – 8) для нужд администрации СП «Пустозерский сельсовет» ЗР НАО (общая сумма НМЦК 54 828 301,58 руб.);</w:t>
      </w:r>
    </w:p>
    <w:p w:rsidR="00EF7E23" w:rsidRPr="00F82285" w:rsidRDefault="00EF7E23" w:rsidP="004F4565">
      <w:pPr>
        <w:widowControl w:val="0"/>
        <w:tabs>
          <w:tab w:val="left" w:pos="567"/>
          <w:tab w:val="left" w:pos="1134"/>
        </w:tabs>
        <w:ind w:firstLine="567"/>
        <w:rPr>
          <w:rFonts w:eastAsia="Times New Roman"/>
          <w:szCs w:val="26"/>
          <w:lang w:eastAsia="ru-RU"/>
        </w:rPr>
      </w:pPr>
      <w:r w:rsidRPr="00F82285">
        <w:rPr>
          <w:rFonts w:eastAsia="Times New Roman"/>
          <w:szCs w:val="26"/>
          <w:lang w:eastAsia="ru-RU"/>
        </w:rPr>
        <w:t xml:space="preserve">– 14 аукционов (АППГ – 2) для нужд администрации СП «Тельвисочный сельсовет» ЗР НАО (общая </w:t>
      </w:r>
      <w:r w:rsidR="00AA31B1">
        <w:rPr>
          <w:rFonts w:eastAsia="Times New Roman"/>
          <w:szCs w:val="26"/>
          <w:lang w:eastAsia="ru-RU"/>
        </w:rPr>
        <w:t>сумма НМЦК 187 456 118,61 руб.);</w:t>
      </w:r>
      <w:r w:rsidRPr="00F82285">
        <w:rPr>
          <w:rFonts w:eastAsia="Times New Roman"/>
          <w:szCs w:val="26"/>
          <w:lang w:eastAsia="ru-RU"/>
        </w:rPr>
        <w:t xml:space="preserve"> </w:t>
      </w:r>
    </w:p>
    <w:p w:rsidR="00EF7E23" w:rsidRPr="00F82285" w:rsidRDefault="00EF7E23" w:rsidP="004F4565">
      <w:pPr>
        <w:widowControl w:val="0"/>
        <w:tabs>
          <w:tab w:val="left" w:pos="567"/>
          <w:tab w:val="left" w:pos="1134"/>
        </w:tabs>
        <w:ind w:firstLine="567"/>
        <w:rPr>
          <w:rFonts w:eastAsia="Times New Roman"/>
          <w:szCs w:val="26"/>
          <w:lang w:eastAsia="ru-RU"/>
        </w:rPr>
      </w:pPr>
      <w:r w:rsidRPr="00F82285">
        <w:rPr>
          <w:rFonts w:eastAsia="Times New Roman"/>
          <w:szCs w:val="26"/>
          <w:lang w:eastAsia="ru-RU"/>
        </w:rPr>
        <w:t>– 6 аукционов (АППГ – 1) для нужд администрации СП «Хорей-Верский сельсовет» ЗР НАО (НМЦК 13</w:t>
      </w:r>
      <w:r w:rsidR="000F1A47">
        <w:rPr>
          <w:rFonts w:eastAsia="Times New Roman"/>
          <w:szCs w:val="26"/>
          <w:lang w:eastAsia="ru-RU"/>
        </w:rPr>
        <w:t xml:space="preserve"> </w:t>
      </w:r>
      <w:r w:rsidRPr="00F82285">
        <w:rPr>
          <w:rFonts w:eastAsia="Times New Roman"/>
          <w:szCs w:val="26"/>
          <w:lang w:eastAsia="ru-RU"/>
        </w:rPr>
        <w:t>286</w:t>
      </w:r>
      <w:r w:rsidR="000F1A47">
        <w:rPr>
          <w:rFonts w:eastAsia="Times New Roman"/>
          <w:szCs w:val="26"/>
          <w:lang w:eastAsia="ru-RU"/>
        </w:rPr>
        <w:t xml:space="preserve"> </w:t>
      </w:r>
      <w:r w:rsidRPr="00F82285">
        <w:rPr>
          <w:rFonts w:eastAsia="Times New Roman"/>
          <w:szCs w:val="26"/>
          <w:lang w:eastAsia="ru-RU"/>
        </w:rPr>
        <w:t>928,11 руб.);</w:t>
      </w:r>
    </w:p>
    <w:p w:rsidR="00EF7E23" w:rsidRPr="00F82285" w:rsidRDefault="00EF7E23" w:rsidP="004F4565">
      <w:pPr>
        <w:widowControl w:val="0"/>
        <w:tabs>
          <w:tab w:val="left" w:pos="567"/>
          <w:tab w:val="left" w:pos="1134"/>
        </w:tabs>
        <w:ind w:firstLine="567"/>
        <w:rPr>
          <w:rFonts w:eastAsia="Times New Roman"/>
          <w:szCs w:val="26"/>
          <w:lang w:eastAsia="ru-RU"/>
        </w:rPr>
      </w:pPr>
      <w:r w:rsidRPr="00F82285">
        <w:rPr>
          <w:rFonts w:eastAsia="Times New Roman"/>
          <w:szCs w:val="26"/>
          <w:lang w:eastAsia="ru-RU"/>
        </w:rPr>
        <w:t>– 12 аукционов (АППГ – 5) для нужд администрации СП «Хоседа-Хардский сельсовет» ЗР НАО (общая сумма НМЦК 22</w:t>
      </w:r>
      <w:r w:rsidR="000F1A47">
        <w:rPr>
          <w:rFonts w:eastAsia="Times New Roman"/>
          <w:szCs w:val="26"/>
          <w:lang w:eastAsia="ru-RU"/>
        </w:rPr>
        <w:t xml:space="preserve"> </w:t>
      </w:r>
      <w:r w:rsidRPr="00F82285">
        <w:rPr>
          <w:rFonts w:eastAsia="Times New Roman"/>
          <w:szCs w:val="26"/>
          <w:lang w:eastAsia="ru-RU"/>
        </w:rPr>
        <w:t>210</w:t>
      </w:r>
      <w:r w:rsidR="000F1A47">
        <w:rPr>
          <w:rFonts w:eastAsia="Times New Roman"/>
          <w:szCs w:val="26"/>
          <w:lang w:eastAsia="ru-RU"/>
        </w:rPr>
        <w:t xml:space="preserve"> </w:t>
      </w:r>
      <w:r w:rsidRPr="00F82285">
        <w:rPr>
          <w:rFonts w:eastAsia="Times New Roman"/>
          <w:szCs w:val="26"/>
          <w:lang w:eastAsia="ru-RU"/>
        </w:rPr>
        <w:t>762,24 руб.);</w:t>
      </w:r>
    </w:p>
    <w:p w:rsidR="00EF7E23" w:rsidRPr="00F82285" w:rsidRDefault="00EF7E23" w:rsidP="004F4565">
      <w:pPr>
        <w:widowControl w:val="0"/>
        <w:tabs>
          <w:tab w:val="left" w:pos="567"/>
          <w:tab w:val="left" w:pos="1134"/>
        </w:tabs>
        <w:ind w:firstLine="567"/>
        <w:rPr>
          <w:rFonts w:eastAsia="Times New Roman"/>
          <w:szCs w:val="26"/>
          <w:lang w:eastAsia="ru-RU"/>
        </w:rPr>
      </w:pPr>
      <w:r w:rsidRPr="00F82285">
        <w:rPr>
          <w:rFonts w:eastAsia="Times New Roman"/>
          <w:szCs w:val="26"/>
          <w:lang w:eastAsia="ru-RU"/>
        </w:rPr>
        <w:t>– 11 аукционов (АППГ – 6) для нужд администрации СП «Шоинский сельсовет» ЗР НАО (общая сумма НМЦК 26 959 143,90 руб.);</w:t>
      </w:r>
    </w:p>
    <w:p w:rsidR="00EF7E23" w:rsidRPr="00F82285" w:rsidRDefault="00EF7E23" w:rsidP="004F4565">
      <w:pPr>
        <w:widowControl w:val="0"/>
        <w:tabs>
          <w:tab w:val="left" w:pos="567"/>
          <w:tab w:val="left" w:pos="1134"/>
        </w:tabs>
        <w:ind w:firstLine="567"/>
        <w:rPr>
          <w:rFonts w:eastAsia="Times New Roman"/>
          <w:szCs w:val="26"/>
          <w:lang w:eastAsia="ru-RU"/>
        </w:rPr>
      </w:pPr>
      <w:r w:rsidRPr="00F82285">
        <w:rPr>
          <w:rFonts w:eastAsia="Times New Roman"/>
          <w:szCs w:val="26"/>
          <w:lang w:eastAsia="ru-RU"/>
        </w:rPr>
        <w:t>– 7 аукционов (АППГ – 2) для нужд администрации СП «Юшарский сельсовет» ЗР НАО (общая сумма НМЦК 61 966 273,83 руб.).</w:t>
      </w:r>
    </w:p>
    <w:p w:rsidR="00EF7E23" w:rsidRPr="00F82285" w:rsidRDefault="00EF7E23" w:rsidP="004F4565">
      <w:pPr>
        <w:widowControl w:val="0"/>
        <w:tabs>
          <w:tab w:val="left" w:pos="567"/>
          <w:tab w:val="left" w:pos="1134"/>
        </w:tabs>
        <w:ind w:firstLine="567"/>
        <w:rPr>
          <w:rFonts w:eastAsia="Times New Roman"/>
          <w:szCs w:val="26"/>
          <w:lang w:eastAsia="ru-RU"/>
        </w:rPr>
      </w:pPr>
      <w:r w:rsidRPr="00F82285">
        <w:rPr>
          <w:rFonts w:eastAsia="Times New Roman"/>
          <w:szCs w:val="26"/>
          <w:lang w:eastAsia="ru-RU"/>
        </w:rPr>
        <w:t xml:space="preserve">Администрация СП «Тиманский сельсовет» ЗР НАО в </w:t>
      </w:r>
      <w:r w:rsidR="001B27B5">
        <w:rPr>
          <w:rFonts w:eastAsia="Times New Roman"/>
          <w:szCs w:val="26"/>
          <w:lang w:eastAsia="ru-RU"/>
        </w:rPr>
        <w:t xml:space="preserve">2024 году </w:t>
      </w:r>
      <w:r w:rsidRPr="00F82285">
        <w:rPr>
          <w:rFonts w:eastAsia="Times New Roman"/>
          <w:szCs w:val="26"/>
          <w:lang w:eastAsia="ru-RU"/>
        </w:rPr>
        <w:t>в</w:t>
      </w:r>
      <w:r w:rsidR="001B27B5">
        <w:rPr>
          <w:rFonts w:eastAsia="Times New Roman"/>
          <w:szCs w:val="26"/>
          <w:lang w:eastAsia="ru-RU"/>
        </w:rPr>
        <w:t> </w:t>
      </w:r>
      <w:r w:rsidRPr="00F82285">
        <w:rPr>
          <w:rFonts w:eastAsia="Times New Roman"/>
          <w:szCs w:val="26"/>
          <w:lang w:eastAsia="ru-RU"/>
        </w:rPr>
        <w:t xml:space="preserve">Администрацию Заполярного района с предложениями на организацию закупок товаров (работ, услуг) не обращалась (АППГ – 2). Администрация </w:t>
      </w:r>
      <w:r w:rsidR="001B27B5">
        <w:rPr>
          <w:rFonts w:eastAsia="Times New Roman"/>
          <w:szCs w:val="26"/>
          <w:lang w:eastAsia="ru-RU"/>
        </w:rPr>
        <w:t>Г</w:t>
      </w:r>
      <w:r w:rsidRPr="00F82285">
        <w:rPr>
          <w:rFonts w:eastAsia="Times New Roman"/>
          <w:szCs w:val="26"/>
          <w:lang w:eastAsia="ru-RU"/>
        </w:rPr>
        <w:t>П</w:t>
      </w:r>
      <w:r w:rsidR="001B27B5">
        <w:rPr>
          <w:rFonts w:eastAsia="Times New Roman"/>
          <w:szCs w:val="26"/>
          <w:lang w:eastAsia="ru-RU"/>
        </w:rPr>
        <w:t xml:space="preserve"> </w:t>
      </w:r>
      <w:r w:rsidRPr="00F82285">
        <w:rPr>
          <w:rFonts w:eastAsia="Times New Roman"/>
          <w:szCs w:val="26"/>
          <w:lang w:eastAsia="ru-RU"/>
        </w:rPr>
        <w:t>«Рабочий посёлок Искателей» ЗР НАО осуществляет закупки товаров (работ, услуг) самостоятельно.</w:t>
      </w:r>
    </w:p>
    <w:p w:rsidR="00EF7E23" w:rsidRPr="00F82285" w:rsidRDefault="00EF7E23" w:rsidP="004F4565">
      <w:pPr>
        <w:tabs>
          <w:tab w:val="left" w:pos="567"/>
        </w:tabs>
        <w:ind w:firstLine="567"/>
        <w:rPr>
          <w:szCs w:val="26"/>
          <w:lang w:eastAsia="ru-RU"/>
        </w:rPr>
      </w:pPr>
      <w:r w:rsidRPr="00F82285">
        <w:rPr>
          <w:szCs w:val="26"/>
          <w:lang w:eastAsia="ru-RU"/>
        </w:rPr>
        <w:t xml:space="preserve">Остальные 123 </w:t>
      </w:r>
      <w:r w:rsidRPr="00F82285">
        <w:rPr>
          <w:rFonts w:eastAsia="Times New Roman"/>
          <w:szCs w:val="26"/>
          <w:lang w:eastAsia="ru-RU"/>
        </w:rPr>
        <w:t xml:space="preserve">(АППГ – 115) </w:t>
      </w:r>
      <w:r w:rsidR="009C170F">
        <w:rPr>
          <w:szCs w:val="26"/>
          <w:lang w:eastAsia="ru-RU"/>
        </w:rPr>
        <w:t>размещенных извещения</w:t>
      </w:r>
      <w:r w:rsidRPr="00F82285">
        <w:rPr>
          <w:szCs w:val="26"/>
          <w:lang w:eastAsia="ru-RU"/>
        </w:rPr>
        <w:t xml:space="preserve"> о проведении электронных аукционов с НМЦК в сумме 377 434 614,93 руб. (АППГ – 259</w:t>
      </w:r>
      <w:r w:rsidR="000F1A47">
        <w:rPr>
          <w:szCs w:val="26"/>
          <w:lang w:eastAsia="ru-RU"/>
        </w:rPr>
        <w:t> </w:t>
      </w:r>
      <w:r w:rsidRPr="00F82285">
        <w:rPr>
          <w:szCs w:val="26"/>
          <w:lang w:eastAsia="ru-RU"/>
        </w:rPr>
        <w:t>010</w:t>
      </w:r>
      <w:r w:rsidR="000F1A47">
        <w:rPr>
          <w:szCs w:val="26"/>
          <w:lang w:eastAsia="ru-RU"/>
        </w:rPr>
        <w:t> </w:t>
      </w:r>
      <w:r w:rsidRPr="00F82285">
        <w:rPr>
          <w:szCs w:val="26"/>
          <w:lang w:eastAsia="ru-RU"/>
        </w:rPr>
        <w:t>058,86 руб.) распределены среди заказчиков следующим образом:</w:t>
      </w:r>
    </w:p>
    <w:p w:rsidR="00EF7E23" w:rsidRPr="00F82285" w:rsidRDefault="00EF7E23" w:rsidP="004F4565">
      <w:pPr>
        <w:tabs>
          <w:tab w:val="left" w:pos="567"/>
        </w:tabs>
        <w:ind w:firstLine="567"/>
        <w:rPr>
          <w:szCs w:val="26"/>
          <w:lang w:eastAsia="ru-RU"/>
        </w:rPr>
      </w:pPr>
      <w:r w:rsidRPr="00F82285">
        <w:rPr>
          <w:szCs w:val="26"/>
          <w:lang w:eastAsia="ru-RU"/>
        </w:rPr>
        <w:t>– 86 аукционов (АППГ – 85) с НМЦК в сумме 333 368 380,06 руб.</w:t>
      </w:r>
      <w:r w:rsidRPr="00F82285">
        <w:rPr>
          <w:rFonts w:eastAsia="Times New Roman"/>
          <w:szCs w:val="26"/>
          <w:lang w:eastAsia="ru-RU"/>
        </w:rPr>
        <w:t xml:space="preserve"> (АППГ </w:t>
      </w:r>
      <w:r w:rsidRPr="00F82285">
        <w:rPr>
          <w:szCs w:val="26"/>
          <w:lang w:eastAsia="ru-RU"/>
        </w:rPr>
        <w:t>– 215</w:t>
      </w:r>
      <w:r w:rsidR="00165CB6">
        <w:rPr>
          <w:szCs w:val="26"/>
          <w:lang w:eastAsia="ru-RU"/>
        </w:rPr>
        <w:t> </w:t>
      </w:r>
      <w:r w:rsidRPr="00F82285">
        <w:rPr>
          <w:szCs w:val="26"/>
          <w:lang w:eastAsia="ru-RU"/>
        </w:rPr>
        <w:t>568 674,84 руб.) – для нужд МКУ ЗР «Северное»;</w:t>
      </w:r>
    </w:p>
    <w:p w:rsidR="00EF7E23" w:rsidRPr="00F82285" w:rsidRDefault="00EF7E23" w:rsidP="004F4565">
      <w:pPr>
        <w:tabs>
          <w:tab w:val="left" w:pos="567"/>
        </w:tabs>
        <w:ind w:firstLine="567"/>
        <w:rPr>
          <w:szCs w:val="26"/>
          <w:lang w:eastAsia="ru-RU"/>
        </w:rPr>
      </w:pPr>
      <w:r w:rsidRPr="00F82285">
        <w:rPr>
          <w:szCs w:val="26"/>
          <w:lang w:eastAsia="ru-RU"/>
        </w:rPr>
        <w:t xml:space="preserve">– 28 аукционов (АППГ – 22) с НМЦК в сумме 40 140 836,64 руб. </w:t>
      </w:r>
      <w:r w:rsidRPr="00F82285">
        <w:rPr>
          <w:rFonts w:eastAsia="Times New Roman"/>
          <w:szCs w:val="26"/>
          <w:lang w:eastAsia="ru-RU"/>
        </w:rPr>
        <w:t xml:space="preserve">(АППГ </w:t>
      </w:r>
      <w:r w:rsidRPr="00F82285">
        <w:rPr>
          <w:szCs w:val="26"/>
          <w:lang w:eastAsia="ru-RU"/>
        </w:rPr>
        <w:t>– 36</w:t>
      </w:r>
      <w:r w:rsidR="00165CB6">
        <w:rPr>
          <w:szCs w:val="26"/>
          <w:lang w:eastAsia="ru-RU"/>
        </w:rPr>
        <w:t> </w:t>
      </w:r>
      <w:r w:rsidRPr="00F82285">
        <w:rPr>
          <w:szCs w:val="26"/>
          <w:lang w:eastAsia="ru-RU"/>
        </w:rPr>
        <w:t>267</w:t>
      </w:r>
      <w:r w:rsidR="00165CB6">
        <w:rPr>
          <w:szCs w:val="26"/>
          <w:lang w:eastAsia="ru-RU"/>
        </w:rPr>
        <w:t> </w:t>
      </w:r>
      <w:r w:rsidRPr="00F82285">
        <w:rPr>
          <w:szCs w:val="26"/>
          <w:lang w:eastAsia="ru-RU"/>
        </w:rPr>
        <w:t>154,82 руб.) – для нужд Администрации Заполярного района;</w:t>
      </w:r>
    </w:p>
    <w:p w:rsidR="00EF7E23" w:rsidRPr="00F82285" w:rsidRDefault="00EF7E23" w:rsidP="004F4565">
      <w:pPr>
        <w:tabs>
          <w:tab w:val="left" w:pos="567"/>
        </w:tabs>
        <w:ind w:firstLine="567"/>
        <w:rPr>
          <w:szCs w:val="26"/>
          <w:lang w:eastAsia="ru-RU"/>
        </w:rPr>
      </w:pPr>
      <w:r w:rsidRPr="00F82285">
        <w:rPr>
          <w:szCs w:val="26"/>
          <w:lang w:eastAsia="ru-RU"/>
        </w:rPr>
        <w:t xml:space="preserve">– 8 аукционов (АППГ – 6) с НМЦК в сумме 1 611 603,23 руб. </w:t>
      </w:r>
      <w:r w:rsidRPr="00F82285">
        <w:rPr>
          <w:rFonts w:eastAsia="Times New Roman"/>
          <w:szCs w:val="26"/>
          <w:lang w:eastAsia="ru-RU"/>
        </w:rPr>
        <w:t xml:space="preserve">(АППГ </w:t>
      </w:r>
      <w:r w:rsidRPr="00F82285">
        <w:rPr>
          <w:szCs w:val="26"/>
          <w:lang w:eastAsia="ru-RU"/>
        </w:rPr>
        <w:t>– 1</w:t>
      </w:r>
      <w:r w:rsidR="000F1A47">
        <w:rPr>
          <w:szCs w:val="26"/>
          <w:lang w:eastAsia="ru-RU"/>
        </w:rPr>
        <w:t> </w:t>
      </w:r>
      <w:r w:rsidRPr="00F82285">
        <w:rPr>
          <w:szCs w:val="26"/>
          <w:lang w:eastAsia="ru-RU"/>
        </w:rPr>
        <w:t>478</w:t>
      </w:r>
      <w:r w:rsidR="000F1A47">
        <w:rPr>
          <w:szCs w:val="26"/>
          <w:lang w:eastAsia="ru-RU"/>
        </w:rPr>
        <w:t> </w:t>
      </w:r>
      <w:r w:rsidRPr="00F82285">
        <w:rPr>
          <w:szCs w:val="26"/>
          <w:lang w:eastAsia="ru-RU"/>
        </w:rPr>
        <w:t>229,20 руб.) – для нужд Совета Заполярного района.</w:t>
      </w:r>
    </w:p>
    <w:p w:rsidR="000F1A47" w:rsidRPr="00F82285" w:rsidRDefault="000F1A47" w:rsidP="004F4565">
      <w:pPr>
        <w:tabs>
          <w:tab w:val="left" w:pos="567"/>
        </w:tabs>
        <w:ind w:firstLine="567"/>
        <w:rPr>
          <w:szCs w:val="26"/>
          <w:lang w:eastAsia="ru-RU"/>
        </w:rPr>
      </w:pPr>
      <w:r w:rsidRPr="00F82285">
        <w:rPr>
          <w:szCs w:val="26"/>
          <w:lang w:eastAsia="ru-RU"/>
        </w:rPr>
        <w:t xml:space="preserve">– 1 аукцион (АППГ – 2) с НМЦК 2 313 795,00 руб. </w:t>
      </w:r>
      <w:r w:rsidRPr="00F82285">
        <w:rPr>
          <w:rFonts w:eastAsia="Times New Roman"/>
          <w:szCs w:val="26"/>
          <w:lang w:eastAsia="ru-RU"/>
        </w:rPr>
        <w:t xml:space="preserve">(АППГ </w:t>
      </w:r>
      <w:r w:rsidRPr="00F82285">
        <w:rPr>
          <w:szCs w:val="26"/>
          <w:lang w:eastAsia="ru-RU"/>
        </w:rPr>
        <w:t>– 5 696 000,00 руб.) – для нужд МКП ЗР «Пешский животноводческий комплекс»</w:t>
      </w:r>
      <w:r w:rsidR="00425F2D">
        <w:rPr>
          <w:szCs w:val="26"/>
          <w:lang w:eastAsia="ru-RU"/>
        </w:rPr>
        <w:t>.</w:t>
      </w:r>
    </w:p>
    <w:p w:rsidR="00EF7E23" w:rsidRPr="00F82285" w:rsidRDefault="00EF7E23" w:rsidP="004F4565">
      <w:pPr>
        <w:tabs>
          <w:tab w:val="left" w:pos="567"/>
        </w:tabs>
        <w:ind w:firstLine="567"/>
        <w:rPr>
          <w:szCs w:val="26"/>
          <w:lang w:eastAsia="ru-RU"/>
        </w:rPr>
      </w:pPr>
      <w:r w:rsidRPr="00F82285">
        <w:rPr>
          <w:szCs w:val="26"/>
          <w:lang w:eastAsia="ru-RU"/>
        </w:rPr>
        <w:t>Муниципальные предприятия Заполярного района «Северная транспортная компания» и «Севержилкомсервис» в 2024 году осуществляли закупки товаров (работ, услуг) самостоятельно.</w:t>
      </w:r>
    </w:p>
    <w:p w:rsidR="00B24A77" w:rsidRPr="00292338" w:rsidRDefault="00B24A77" w:rsidP="00292338">
      <w:pPr>
        <w:tabs>
          <w:tab w:val="left" w:pos="567"/>
        </w:tabs>
        <w:ind w:firstLine="0"/>
        <w:rPr>
          <w:szCs w:val="26"/>
          <w:highlight w:val="yellow"/>
          <w:lang w:eastAsia="ru-RU"/>
        </w:rPr>
      </w:pPr>
    </w:p>
    <w:p w:rsidR="00EF7E23" w:rsidRPr="00F82285" w:rsidRDefault="00EF7E23" w:rsidP="004F4565">
      <w:pPr>
        <w:tabs>
          <w:tab w:val="left" w:pos="567"/>
        </w:tabs>
        <w:ind w:firstLine="567"/>
        <w:rPr>
          <w:szCs w:val="26"/>
          <w:lang w:eastAsia="ru-RU"/>
        </w:rPr>
      </w:pPr>
      <w:r w:rsidRPr="00F82285">
        <w:rPr>
          <w:szCs w:val="26"/>
          <w:lang w:eastAsia="ru-RU"/>
        </w:rPr>
        <w:lastRenderedPageBreak/>
        <w:t xml:space="preserve">Из объявленных в отчетном периоде </w:t>
      </w:r>
      <w:r w:rsidRPr="00F82285">
        <w:rPr>
          <w:b/>
          <w:szCs w:val="26"/>
          <w:lang w:eastAsia="ru-RU"/>
        </w:rPr>
        <w:t>264</w:t>
      </w:r>
      <w:r w:rsidR="00771C3A">
        <w:rPr>
          <w:szCs w:val="26"/>
          <w:lang w:eastAsia="ru-RU"/>
        </w:rPr>
        <w:t xml:space="preserve"> электронных аукционов</w:t>
      </w:r>
      <w:r w:rsidRPr="00F82285">
        <w:rPr>
          <w:szCs w:val="26"/>
          <w:lang w:eastAsia="ru-RU"/>
        </w:rPr>
        <w:t>:</w:t>
      </w:r>
    </w:p>
    <w:p w:rsidR="00EF7E23" w:rsidRPr="00F82285" w:rsidRDefault="00EF7E23" w:rsidP="004F4565">
      <w:pPr>
        <w:tabs>
          <w:tab w:val="left" w:pos="567"/>
        </w:tabs>
        <w:ind w:firstLine="567"/>
        <w:rPr>
          <w:rFonts w:eastAsia="Times New Roman"/>
          <w:szCs w:val="26"/>
          <w:lang w:eastAsia="ru-RU"/>
        </w:rPr>
      </w:pPr>
      <w:r w:rsidRPr="00F82285">
        <w:rPr>
          <w:szCs w:val="26"/>
          <w:lang w:eastAsia="ru-RU"/>
        </w:rPr>
        <w:t>– состоялось 98 аукционов с НМЦК в общей сумме 219 710 694,24 руб., по</w:t>
      </w:r>
      <w:r w:rsidR="001B27B5">
        <w:rPr>
          <w:szCs w:val="26"/>
          <w:lang w:eastAsia="ru-RU"/>
        </w:rPr>
        <w:t> </w:t>
      </w:r>
      <w:r w:rsidRPr="00F82285">
        <w:rPr>
          <w:szCs w:val="26"/>
          <w:lang w:eastAsia="ru-RU"/>
        </w:rPr>
        <w:t>результатам которых заключены 98 муниципальных контракт</w:t>
      </w:r>
      <w:r w:rsidR="00425F2D">
        <w:rPr>
          <w:szCs w:val="26"/>
          <w:lang w:eastAsia="ru-RU"/>
        </w:rPr>
        <w:t>ов</w:t>
      </w:r>
      <w:r w:rsidRPr="00F82285">
        <w:rPr>
          <w:szCs w:val="26"/>
          <w:lang w:eastAsia="ru-RU"/>
        </w:rPr>
        <w:t xml:space="preserve"> на общую сумму 181 809 754,05 руб.;</w:t>
      </w:r>
    </w:p>
    <w:p w:rsidR="00EF7E23" w:rsidRPr="00F82285" w:rsidRDefault="00EF7E23" w:rsidP="004F4565">
      <w:pPr>
        <w:widowControl w:val="0"/>
        <w:tabs>
          <w:tab w:val="left" w:pos="567"/>
          <w:tab w:val="left" w:pos="1134"/>
        </w:tabs>
        <w:ind w:firstLine="567"/>
        <w:rPr>
          <w:rFonts w:eastAsia="Times New Roman"/>
          <w:szCs w:val="26"/>
          <w:lang w:eastAsia="ru-RU"/>
        </w:rPr>
      </w:pPr>
      <w:r w:rsidRPr="00F82285">
        <w:rPr>
          <w:rFonts w:eastAsia="Times New Roman"/>
          <w:szCs w:val="26"/>
          <w:lang w:eastAsia="ru-RU"/>
        </w:rPr>
        <w:t>– признаны несостоявшимися 166 аукционов с НМЦК 750 780 520,70 руб., и</w:t>
      </w:r>
      <w:r w:rsidR="001B27B5">
        <w:rPr>
          <w:rFonts w:eastAsia="Times New Roman"/>
          <w:szCs w:val="26"/>
          <w:lang w:eastAsia="ru-RU"/>
        </w:rPr>
        <w:t>з </w:t>
      </w:r>
      <w:r w:rsidRPr="00F82285">
        <w:rPr>
          <w:rFonts w:eastAsia="Times New Roman"/>
          <w:szCs w:val="26"/>
          <w:lang w:eastAsia="ru-RU"/>
        </w:rPr>
        <w:t>них по 139 заключены муниципальные контракты на общую сумму 522 035 284,81 руб. с единственным участником закупки, подавшим заявку на</w:t>
      </w:r>
      <w:r w:rsidR="001B27B5">
        <w:rPr>
          <w:rFonts w:eastAsia="Times New Roman"/>
          <w:szCs w:val="26"/>
          <w:lang w:eastAsia="ru-RU"/>
        </w:rPr>
        <w:t> </w:t>
      </w:r>
      <w:r w:rsidRPr="00F82285">
        <w:rPr>
          <w:rFonts w:eastAsia="Times New Roman"/>
          <w:szCs w:val="26"/>
          <w:lang w:eastAsia="ru-RU"/>
        </w:rPr>
        <w:t>участие в аукционе.</w:t>
      </w:r>
    </w:p>
    <w:p w:rsidR="00EF7E23" w:rsidRPr="00F82285" w:rsidRDefault="00EF7E23" w:rsidP="004F4565">
      <w:pPr>
        <w:widowControl w:val="0"/>
        <w:tabs>
          <w:tab w:val="left" w:pos="567"/>
          <w:tab w:val="left" w:pos="1134"/>
        </w:tabs>
        <w:ind w:firstLine="567"/>
        <w:rPr>
          <w:szCs w:val="26"/>
          <w:lang w:eastAsia="ru-RU"/>
        </w:rPr>
      </w:pPr>
      <w:r w:rsidRPr="00F82285">
        <w:rPr>
          <w:szCs w:val="26"/>
          <w:lang w:eastAsia="ru-RU"/>
        </w:rPr>
        <w:t xml:space="preserve">Экономия бюджетных средств по состоявшимся в 2024 году аукционам составила </w:t>
      </w:r>
      <w:r w:rsidRPr="00F82285">
        <w:rPr>
          <w:b/>
          <w:i/>
          <w:szCs w:val="26"/>
          <w:lang w:eastAsia="ru-RU"/>
        </w:rPr>
        <w:t>37 900 940,09 руб.</w:t>
      </w:r>
      <w:r w:rsidRPr="00F82285">
        <w:rPr>
          <w:szCs w:val="26"/>
          <w:lang w:eastAsia="ru-RU"/>
        </w:rPr>
        <w:t xml:space="preserve"> (АППГ – 24 692 749,01 руб.), из них (по заказчикам):</w:t>
      </w:r>
    </w:p>
    <w:p w:rsidR="00EF7E23" w:rsidRPr="00F82285" w:rsidRDefault="00EF7E23" w:rsidP="004F4565">
      <w:pPr>
        <w:widowControl w:val="0"/>
        <w:tabs>
          <w:tab w:val="left" w:pos="567"/>
          <w:tab w:val="left" w:pos="1134"/>
        </w:tabs>
        <w:ind w:firstLine="567"/>
        <w:rPr>
          <w:szCs w:val="26"/>
          <w:lang w:eastAsia="ru-RU"/>
        </w:rPr>
      </w:pPr>
      <w:r w:rsidRPr="00F82285">
        <w:rPr>
          <w:szCs w:val="26"/>
          <w:lang w:eastAsia="ru-RU"/>
        </w:rPr>
        <w:t>– Администрация Заполярного района – 2 340 918,83 руб. (АППГ – 185 245,20 руб.);</w:t>
      </w:r>
    </w:p>
    <w:p w:rsidR="00EF7E23" w:rsidRPr="00F82285" w:rsidRDefault="00EF7E23" w:rsidP="004F4565">
      <w:pPr>
        <w:widowControl w:val="0"/>
        <w:tabs>
          <w:tab w:val="left" w:pos="567"/>
          <w:tab w:val="left" w:pos="1134"/>
        </w:tabs>
        <w:ind w:firstLine="567"/>
        <w:rPr>
          <w:szCs w:val="26"/>
          <w:lang w:eastAsia="ru-RU"/>
        </w:rPr>
      </w:pPr>
      <w:r w:rsidRPr="00F82285">
        <w:rPr>
          <w:szCs w:val="26"/>
          <w:lang w:eastAsia="ru-RU"/>
        </w:rPr>
        <w:t>– МКУ ЗР «Северное» – 2 178 085,44 руб. (АППГ – 4 409 054,67 руб.);</w:t>
      </w:r>
    </w:p>
    <w:p w:rsidR="00EF7E23" w:rsidRPr="00F82285" w:rsidRDefault="00EF7E23" w:rsidP="004F4565">
      <w:pPr>
        <w:widowControl w:val="0"/>
        <w:tabs>
          <w:tab w:val="left" w:pos="567"/>
          <w:tab w:val="left" w:pos="1134"/>
        </w:tabs>
        <w:ind w:firstLine="567"/>
        <w:rPr>
          <w:szCs w:val="26"/>
          <w:lang w:eastAsia="ru-RU"/>
        </w:rPr>
      </w:pPr>
      <w:r w:rsidRPr="00F82285">
        <w:rPr>
          <w:szCs w:val="26"/>
          <w:lang w:eastAsia="ru-RU"/>
        </w:rPr>
        <w:t>– МКП ЗР «Пешский животноводческий комплекс» – 242 948,53 р</w:t>
      </w:r>
      <w:r w:rsidR="00B24A77">
        <w:rPr>
          <w:szCs w:val="26"/>
          <w:lang w:eastAsia="ru-RU"/>
        </w:rPr>
        <w:t>уб. (АППГ – 1 060 480,00  руб.).</w:t>
      </w:r>
    </w:p>
    <w:p w:rsidR="00EF7E23" w:rsidRPr="00F82285" w:rsidRDefault="00EF7E23" w:rsidP="004F4565">
      <w:pPr>
        <w:widowControl w:val="0"/>
        <w:tabs>
          <w:tab w:val="left" w:pos="567"/>
          <w:tab w:val="left" w:pos="1134"/>
        </w:tabs>
        <w:ind w:firstLine="567"/>
        <w:rPr>
          <w:szCs w:val="26"/>
          <w:lang w:eastAsia="ru-RU"/>
        </w:rPr>
      </w:pPr>
      <w:r w:rsidRPr="00F82285">
        <w:rPr>
          <w:szCs w:val="26"/>
          <w:lang w:eastAsia="ru-RU"/>
        </w:rPr>
        <w:t>– Совет Заполярного района – 152 441,16 руб. (АППГ – 176 633,79 руб.);</w:t>
      </w:r>
    </w:p>
    <w:p w:rsidR="009166A8" w:rsidRPr="000F1A47" w:rsidRDefault="00EF7E23" w:rsidP="004F4565">
      <w:pPr>
        <w:widowControl w:val="0"/>
        <w:tabs>
          <w:tab w:val="left" w:pos="567"/>
          <w:tab w:val="left" w:pos="1134"/>
        </w:tabs>
        <w:spacing w:after="60"/>
        <w:ind w:firstLine="567"/>
        <w:rPr>
          <w:szCs w:val="26"/>
          <w:lang w:eastAsia="ru-RU"/>
        </w:rPr>
      </w:pPr>
      <w:r w:rsidRPr="00F82285">
        <w:rPr>
          <w:szCs w:val="26"/>
          <w:lang w:eastAsia="ru-RU"/>
        </w:rPr>
        <w:t>– Администрации сельских поселений – 32 986 546,13 руб. (АППГ – 18 861 335,35 руб.)</w:t>
      </w:r>
    </w:p>
    <w:p w:rsidR="000F1A47" w:rsidRPr="00F82285" w:rsidRDefault="000F1A47" w:rsidP="004F4565">
      <w:pPr>
        <w:tabs>
          <w:tab w:val="left" w:pos="567"/>
        </w:tabs>
        <w:spacing w:after="60"/>
        <w:ind w:firstLine="567"/>
        <w:rPr>
          <w:rFonts w:eastAsia="Times New Roman"/>
          <w:color w:val="000000"/>
          <w:szCs w:val="26"/>
          <w:lang w:eastAsia="ru-RU"/>
        </w:rPr>
      </w:pPr>
      <w:r w:rsidRPr="00F82285">
        <w:rPr>
          <w:rFonts w:eastAsia="Times New Roman"/>
          <w:color w:val="000000"/>
          <w:szCs w:val="26"/>
          <w:lang w:eastAsia="ru-RU"/>
        </w:rPr>
        <w:t xml:space="preserve">В 2024 году </w:t>
      </w:r>
      <w:r w:rsidRPr="00F82285">
        <w:rPr>
          <w:szCs w:val="26"/>
          <w:lang w:eastAsia="ru-RU"/>
        </w:rPr>
        <w:t>УМИ Администрации Заполярного района приняло участие в</w:t>
      </w:r>
      <w:r w:rsidR="007D7A19">
        <w:rPr>
          <w:szCs w:val="26"/>
          <w:lang w:eastAsia="ru-RU"/>
        </w:rPr>
        <w:t> </w:t>
      </w:r>
      <w:r w:rsidRPr="00F82285">
        <w:rPr>
          <w:szCs w:val="26"/>
          <w:lang w:eastAsia="ru-RU"/>
        </w:rPr>
        <w:t>рассмотрении</w:t>
      </w:r>
      <w:r w:rsidR="00A73289">
        <w:rPr>
          <w:rFonts w:eastAsia="Times New Roman"/>
          <w:color w:val="000000"/>
          <w:szCs w:val="26"/>
          <w:lang w:eastAsia="ru-RU"/>
        </w:rPr>
        <w:t xml:space="preserve"> комиссиями УФАС </w:t>
      </w:r>
      <w:r w:rsidR="004B45C2">
        <w:rPr>
          <w:rFonts w:eastAsia="Times New Roman"/>
          <w:color w:val="000000"/>
          <w:szCs w:val="26"/>
          <w:lang w:eastAsia="ru-RU"/>
        </w:rPr>
        <w:t xml:space="preserve">по НАО </w:t>
      </w:r>
      <w:r w:rsidR="00A73289">
        <w:rPr>
          <w:rFonts w:eastAsia="Times New Roman"/>
          <w:color w:val="000000"/>
          <w:szCs w:val="26"/>
          <w:lang w:eastAsia="ru-RU"/>
        </w:rPr>
        <w:t>3</w:t>
      </w:r>
      <w:r w:rsidRPr="00F82285">
        <w:rPr>
          <w:rFonts w:eastAsia="Times New Roman"/>
          <w:color w:val="000000"/>
          <w:szCs w:val="26"/>
          <w:lang w:eastAsia="ru-RU"/>
        </w:rPr>
        <w:t xml:space="preserve"> жалоб (АППГ – 0), поступивших от</w:t>
      </w:r>
      <w:r w:rsidR="001B27B5">
        <w:rPr>
          <w:rFonts w:eastAsia="Times New Roman"/>
          <w:color w:val="000000"/>
          <w:szCs w:val="26"/>
          <w:lang w:eastAsia="ru-RU"/>
        </w:rPr>
        <w:t> </w:t>
      </w:r>
      <w:r w:rsidRPr="00F82285">
        <w:rPr>
          <w:rFonts w:eastAsia="Times New Roman"/>
          <w:color w:val="000000"/>
          <w:szCs w:val="26"/>
          <w:lang w:eastAsia="ru-RU"/>
        </w:rPr>
        <w:t>участников закупок на действия заказчика, уполномоченного органа при осуществлении закупок. В результате рассмотрения указанные жалобы признаны необоснованными, нарушений требований Закона о контрактной системе в</w:t>
      </w:r>
      <w:r w:rsidR="007D7A19">
        <w:rPr>
          <w:rFonts w:eastAsia="Times New Roman"/>
          <w:color w:val="000000"/>
          <w:szCs w:val="26"/>
          <w:lang w:eastAsia="ru-RU"/>
        </w:rPr>
        <w:t> </w:t>
      </w:r>
      <w:r w:rsidRPr="00F82285">
        <w:rPr>
          <w:rFonts w:eastAsia="Times New Roman"/>
          <w:color w:val="000000"/>
          <w:szCs w:val="26"/>
          <w:lang w:eastAsia="ru-RU"/>
        </w:rPr>
        <w:t>действиях заказчиков, уполномоченного органа не установлено.</w:t>
      </w:r>
    </w:p>
    <w:p w:rsidR="000F1A47" w:rsidRPr="00F82285" w:rsidRDefault="000F1A47" w:rsidP="004F4565">
      <w:pPr>
        <w:tabs>
          <w:tab w:val="left" w:pos="567"/>
        </w:tabs>
        <w:ind w:firstLine="567"/>
        <w:rPr>
          <w:szCs w:val="26"/>
          <w:lang w:eastAsia="ru-RU"/>
        </w:rPr>
      </w:pPr>
      <w:r w:rsidRPr="00F82285">
        <w:rPr>
          <w:szCs w:val="26"/>
          <w:lang w:eastAsia="ru-RU"/>
        </w:rPr>
        <w:t xml:space="preserve">УМИ Администрации Заполярного района в отчетном периоде осуществляло функции и полномочия контрактной службы </w:t>
      </w:r>
      <w:r>
        <w:rPr>
          <w:szCs w:val="26"/>
          <w:lang w:eastAsia="ru-RU"/>
        </w:rPr>
        <w:t>районной администрации</w:t>
      </w:r>
      <w:r w:rsidRPr="00F82285">
        <w:rPr>
          <w:szCs w:val="26"/>
          <w:lang w:eastAsia="ru-RU"/>
        </w:rPr>
        <w:t xml:space="preserve">, в </w:t>
      </w:r>
      <w:r>
        <w:rPr>
          <w:szCs w:val="26"/>
          <w:lang w:eastAsia="ru-RU"/>
        </w:rPr>
        <w:t>т.ч</w:t>
      </w:r>
      <w:r w:rsidRPr="00F82285">
        <w:rPr>
          <w:szCs w:val="26"/>
          <w:lang w:eastAsia="ru-RU"/>
        </w:rPr>
        <w:t>:</w:t>
      </w:r>
    </w:p>
    <w:p w:rsidR="000F1A47" w:rsidRPr="00F82285" w:rsidRDefault="000F1A47" w:rsidP="004F4565">
      <w:pPr>
        <w:tabs>
          <w:tab w:val="left" w:pos="567"/>
        </w:tabs>
        <w:ind w:firstLine="567"/>
        <w:rPr>
          <w:szCs w:val="26"/>
          <w:lang w:eastAsia="ru-RU"/>
        </w:rPr>
      </w:pPr>
      <w:r w:rsidRPr="00F82285">
        <w:rPr>
          <w:szCs w:val="26"/>
          <w:lang w:eastAsia="ru-RU"/>
        </w:rPr>
        <w:t>1) осуществляло подготовку изменений для внесения в план-график 2024 финансового года, размещение в единой информационной системе план-графика и внесенных в него изменений;</w:t>
      </w:r>
    </w:p>
    <w:p w:rsidR="000F1A47" w:rsidRPr="00F82285" w:rsidRDefault="000F1A47" w:rsidP="004F4565">
      <w:pPr>
        <w:tabs>
          <w:tab w:val="left" w:pos="567"/>
        </w:tabs>
        <w:ind w:firstLine="567"/>
        <w:rPr>
          <w:szCs w:val="26"/>
          <w:lang w:eastAsia="ru-RU"/>
        </w:rPr>
      </w:pPr>
      <w:r w:rsidRPr="00F82285">
        <w:rPr>
          <w:szCs w:val="26"/>
          <w:lang w:eastAsia="ru-RU"/>
        </w:rPr>
        <w:t>2) обеспечивало осуществление закупок, в том числе заключение контрактов от</w:t>
      </w:r>
      <w:r w:rsidR="007D7A19">
        <w:rPr>
          <w:szCs w:val="26"/>
          <w:lang w:eastAsia="ru-RU"/>
        </w:rPr>
        <w:t> </w:t>
      </w:r>
      <w:r w:rsidRPr="00F82285">
        <w:rPr>
          <w:szCs w:val="26"/>
          <w:lang w:eastAsia="ru-RU"/>
        </w:rPr>
        <w:t>имени Администрации Заполярного района по состоявшимся конкурентным закупкам (заключено 27 муниципальных</w:t>
      </w:r>
      <w:r w:rsidR="00A73289">
        <w:rPr>
          <w:szCs w:val="26"/>
          <w:lang w:eastAsia="ru-RU"/>
        </w:rPr>
        <w:t xml:space="preserve"> контрактов);</w:t>
      </w:r>
      <w:r w:rsidRPr="00F82285">
        <w:rPr>
          <w:szCs w:val="26"/>
          <w:lang w:eastAsia="ru-RU"/>
        </w:rPr>
        <w:t xml:space="preserve"> </w:t>
      </w:r>
    </w:p>
    <w:p w:rsidR="000F1A47" w:rsidRPr="00F82285" w:rsidRDefault="000F1A47" w:rsidP="004F4565">
      <w:pPr>
        <w:tabs>
          <w:tab w:val="left" w:pos="567"/>
        </w:tabs>
        <w:ind w:firstLine="567"/>
        <w:rPr>
          <w:szCs w:val="26"/>
          <w:lang w:eastAsia="ru-RU"/>
        </w:rPr>
      </w:pPr>
      <w:r w:rsidRPr="00F82285">
        <w:rPr>
          <w:szCs w:val="26"/>
          <w:lang w:eastAsia="ru-RU"/>
        </w:rPr>
        <w:t xml:space="preserve">3) разработало план-график закупок товаров, работ, услуг для обеспечения нужд Администрации Заполярного района на 2025 финансовый год, </w:t>
      </w:r>
      <w:r w:rsidR="00A73289">
        <w:rPr>
          <w:szCs w:val="26"/>
          <w:lang w:eastAsia="ru-RU"/>
        </w:rPr>
        <w:t>плановый период 2026-2027 годов.</w:t>
      </w:r>
    </w:p>
    <w:p w:rsidR="000F1A47" w:rsidRPr="00F82285" w:rsidRDefault="000F1A47" w:rsidP="004F4565">
      <w:pPr>
        <w:tabs>
          <w:tab w:val="left" w:pos="567"/>
        </w:tabs>
        <w:ind w:firstLine="567"/>
        <w:rPr>
          <w:szCs w:val="26"/>
          <w:lang w:eastAsia="ru-RU"/>
        </w:rPr>
      </w:pPr>
      <w:r w:rsidRPr="00F82285">
        <w:rPr>
          <w:szCs w:val="26"/>
          <w:lang w:eastAsia="ru-RU"/>
        </w:rPr>
        <w:t>Кроме того, в 2024 году контрактн</w:t>
      </w:r>
      <w:r w:rsidR="00A73289">
        <w:rPr>
          <w:szCs w:val="26"/>
          <w:lang w:eastAsia="ru-RU"/>
        </w:rPr>
        <w:t>ая служба</w:t>
      </w:r>
      <w:r w:rsidRPr="00F82285">
        <w:rPr>
          <w:szCs w:val="26"/>
          <w:lang w:eastAsia="ru-RU"/>
        </w:rPr>
        <w:t xml:space="preserve"> заключ</w:t>
      </w:r>
      <w:r w:rsidR="00A73289">
        <w:rPr>
          <w:szCs w:val="26"/>
          <w:lang w:eastAsia="ru-RU"/>
        </w:rPr>
        <w:t>ила</w:t>
      </w:r>
      <w:r w:rsidRPr="00F82285">
        <w:rPr>
          <w:szCs w:val="26"/>
          <w:lang w:eastAsia="ru-RU"/>
        </w:rPr>
        <w:t xml:space="preserve"> 20 муниципальных контрактов на общую сумму 1 366 098,30 руб. с единственным поставщиком (подрядчиком, исполнителем) по пункту 4 части 1 статьи 93 Закона о контрактной системе, а также 1 контракт на сумму 671 140 руб. с единственным поставщиком по пункту 25 части 1 статьи 93 Закона о контрактной системе (</w:t>
      </w:r>
      <w:r w:rsidRPr="00F82285">
        <w:rPr>
          <w:color w:val="000000"/>
          <w:szCs w:val="26"/>
          <w:shd w:val="clear" w:color="auto" w:fill="FFFFFF"/>
        </w:rPr>
        <w:t>признание определения поставщика (подрядчика, исполнителя) несостоявшимся по результатам аукциона)</w:t>
      </w:r>
      <w:r w:rsidRPr="00F82285">
        <w:rPr>
          <w:szCs w:val="26"/>
          <w:lang w:eastAsia="ru-RU"/>
        </w:rPr>
        <w:t>, где заказчиком выступала Администрация Заполярного района;</w:t>
      </w:r>
    </w:p>
    <w:p w:rsidR="000F1A47" w:rsidRPr="00F82285" w:rsidRDefault="000F1A47" w:rsidP="004F4565">
      <w:pPr>
        <w:tabs>
          <w:tab w:val="left" w:pos="567"/>
        </w:tabs>
        <w:ind w:firstLine="567"/>
        <w:rPr>
          <w:szCs w:val="26"/>
          <w:lang w:eastAsia="ru-RU"/>
        </w:rPr>
      </w:pPr>
      <w:r w:rsidRPr="00F82285">
        <w:rPr>
          <w:szCs w:val="26"/>
          <w:lang w:eastAsia="ru-RU"/>
        </w:rPr>
        <w:t>4) размещало отчеты в единой информационной системе о результатах отдельного этапа исполнения контракта, информацию о поставленном товаре, выполненной работе и об оказанной услуге;</w:t>
      </w:r>
    </w:p>
    <w:p w:rsidR="000740EE" w:rsidRDefault="000F1A47" w:rsidP="008A14D1">
      <w:pPr>
        <w:tabs>
          <w:tab w:val="left" w:pos="567"/>
        </w:tabs>
        <w:ind w:firstLine="567"/>
        <w:rPr>
          <w:szCs w:val="26"/>
          <w:lang w:eastAsia="ru-RU"/>
        </w:rPr>
      </w:pPr>
      <w:r w:rsidRPr="00F82285">
        <w:rPr>
          <w:szCs w:val="26"/>
          <w:lang w:eastAsia="ru-RU"/>
        </w:rPr>
        <w:t>5) осуществляло иные полномочия, предусмотренные Законом о контрактной системе.</w:t>
      </w:r>
    </w:p>
    <w:p w:rsidR="008A14D1" w:rsidRPr="00286FF3" w:rsidRDefault="008A14D1" w:rsidP="008A14D1">
      <w:pPr>
        <w:tabs>
          <w:tab w:val="left" w:pos="567"/>
        </w:tabs>
        <w:ind w:firstLine="567"/>
        <w:rPr>
          <w:szCs w:val="26"/>
          <w:lang w:eastAsia="ru-RU"/>
        </w:rPr>
      </w:pPr>
    </w:p>
    <w:p w:rsidR="001B27B5" w:rsidRDefault="00165CB6" w:rsidP="004B45C2">
      <w:pPr>
        <w:tabs>
          <w:tab w:val="left" w:pos="0"/>
        </w:tabs>
        <w:ind w:firstLine="0"/>
        <w:jc w:val="center"/>
        <w:rPr>
          <w:rFonts w:eastAsia="Times New Roman"/>
          <w:b/>
          <w:szCs w:val="26"/>
          <w:lang w:eastAsia="ru-RU"/>
        </w:rPr>
      </w:pPr>
      <w:r w:rsidRPr="00802AB5">
        <w:rPr>
          <w:rFonts w:eastAsia="Times New Roman"/>
          <w:b/>
          <w:szCs w:val="26"/>
          <w:lang w:eastAsia="ru-RU"/>
        </w:rPr>
        <w:lastRenderedPageBreak/>
        <w:t>3.3. Деятельность в области земельного контроля</w:t>
      </w:r>
    </w:p>
    <w:p w:rsidR="00165CB6" w:rsidRPr="00802AB5" w:rsidRDefault="00165CB6" w:rsidP="004B45C2">
      <w:pPr>
        <w:tabs>
          <w:tab w:val="left" w:pos="0"/>
        </w:tabs>
        <w:ind w:firstLine="0"/>
        <w:jc w:val="center"/>
        <w:rPr>
          <w:rFonts w:eastAsia="Times New Roman"/>
          <w:b/>
          <w:szCs w:val="26"/>
          <w:lang w:eastAsia="ru-RU"/>
        </w:rPr>
      </w:pPr>
      <w:r w:rsidRPr="00802AB5">
        <w:rPr>
          <w:rFonts w:eastAsia="Times New Roman"/>
          <w:b/>
          <w:szCs w:val="26"/>
          <w:lang w:eastAsia="ru-RU"/>
        </w:rPr>
        <w:t>на межселенной территории Заполярного района</w:t>
      </w:r>
    </w:p>
    <w:p w:rsidR="00165CB6" w:rsidRPr="00A73289" w:rsidRDefault="00165CB6" w:rsidP="004F4565">
      <w:pPr>
        <w:tabs>
          <w:tab w:val="left" w:pos="567"/>
        </w:tabs>
        <w:ind w:firstLine="567"/>
        <w:rPr>
          <w:szCs w:val="26"/>
        </w:rPr>
      </w:pPr>
      <w:r w:rsidRPr="00A73289">
        <w:rPr>
          <w:szCs w:val="26"/>
        </w:rPr>
        <w:t xml:space="preserve">Согласно </w:t>
      </w:r>
      <w:hyperlink r:id="rId9">
        <w:r w:rsidRPr="00A73289">
          <w:rPr>
            <w:szCs w:val="26"/>
          </w:rPr>
          <w:t>Федерально</w:t>
        </w:r>
        <w:r w:rsidR="00A73289" w:rsidRPr="00A73289">
          <w:rPr>
            <w:szCs w:val="26"/>
          </w:rPr>
          <w:t>му закону</w:t>
        </w:r>
        <w:r w:rsidRPr="00A73289">
          <w:rPr>
            <w:szCs w:val="26"/>
          </w:rPr>
          <w:t xml:space="preserve"> от 06.10.2003 № 131-ФЗ «Об общих принципах организации местного самоуправления в Российской Федерации» </w:t>
        </w:r>
      </w:hyperlink>
      <w:r w:rsidRPr="00A73289">
        <w:rPr>
          <w:szCs w:val="26"/>
        </w:rPr>
        <w:t>к вопросам местного значе</w:t>
      </w:r>
      <w:r w:rsidR="00A73289">
        <w:rPr>
          <w:szCs w:val="26"/>
        </w:rPr>
        <w:t>ния муниципального района относи</w:t>
      </w:r>
      <w:r w:rsidRPr="00A73289">
        <w:rPr>
          <w:szCs w:val="26"/>
        </w:rPr>
        <w:t xml:space="preserve">тся осуществление муниципального земельного </w:t>
      </w:r>
      <w:hyperlink r:id="rId10">
        <w:r w:rsidRPr="00A73289">
          <w:rPr>
            <w:szCs w:val="26"/>
          </w:rPr>
          <w:t>контроля</w:t>
        </w:r>
      </w:hyperlink>
      <w:r w:rsidRPr="00A73289">
        <w:rPr>
          <w:szCs w:val="26"/>
        </w:rPr>
        <w:t xml:space="preserve"> на межселенной территории муниципального района.</w:t>
      </w:r>
    </w:p>
    <w:p w:rsidR="00165CB6" w:rsidRPr="00A73289" w:rsidRDefault="00165CB6" w:rsidP="004F4565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A73289">
        <w:rPr>
          <w:szCs w:val="26"/>
        </w:rPr>
        <w:t>Муниципальный земельный контроль осуществляется Управлением муниципального имущества Администрации Заполярного района.</w:t>
      </w:r>
    </w:p>
    <w:p w:rsidR="00165CB6" w:rsidRPr="00A73289" w:rsidRDefault="00165CB6" w:rsidP="004F4565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A73289">
        <w:rPr>
          <w:szCs w:val="26"/>
        </w:rPr>
        <w:t>В отчетном периоде проведена следующая работа:</w:t>
      </w:r>
    </w:p>
    <w:p w:rsidR="00165CB6" w:rsidRPr="00A73289" w:rsidRDefault="00165CB6" w:rsidP="004F4565">
      <w:pPr>
        <w:tabs>
          <w:tab w:val="left" w:pos="567"/>
          <w:tab w:val="left" w:pos="1134"/>
          <w:tab w:val="left" w:pos="1560"/>
        </w:tabs>
        <w:ind w:firstLine="567"/>
        <w:rPr>
          <w:szCs w:val="26"/>
        </w:rPr>
      </w:pPr>
      <w:r w:rsidRPr="00A73289">
        <w:rPr>
          <w:szCs w:val="26"/>
          <w:u w:val="single"/>
        </w:rPr>
        <w:t>Информационные системы</w:t>
      </w:r>
      <w:r w:rsidRPr="00A73289">
        <w:rPr>
          <w:szCs w:val="26"/>
        </w:rPr>
        <w:t>:</w:t>
      </w:r>
    </w:p>
    <w:p w:rsidR="00165CB6" w:rsidRPr="00A73289" w:rsidRDefault="00165CB6" w:rsidP="004F4565">
      <w:pPr>
        <w:pStyle w:val="ab"/>
        <w:tabs>
          <w:tab w:val="left" w:pos="567"/>
          <w:tab w:val="left" w:pos="1134"/>
          <w:tab w:val="left" w:pos="1560"/>
        </w:tabs>
        <w:ind w:left="0" w:firstLine="567"/>
        <w:rPr>
          <w:sz w:val="26"/>
          <w:szCs w:val="26"/>
        </w:rPr>
      </w:pPr>
      <w:r w:rsidRPr="00A73289">
        <w:rPr>
          <w:sz w:val="26"/>
          <w:szCs w:val="26"/>
        </w:rPr>
        <w:t>– проведена регистрация и получен доступ к ФГИС «Единый реестр контрольных (надзорных) мероприятий» и ФГИС «Единый реестр проверок»;</w:t>
      </w:r>
    </w:p>
    <w:p w:rsidR="00165CB6" w:rsidRPr="00A73289" w:rsidRDefault="00165CB6" w:rsidP="004F4565">
      <w:pPr>
        <w:pStyle w:val="ab"/>
        <w:tabs>
          <w:tab w:val="left" w:pos="567"/>
          <w:tab w:val="left" w:pos="1134"/>
          <w:tab w:val="left" w:pos="1560"/>
        </w:tabs>
        <w:ind w:left="0" w:firstLine="567"/>
        <w:rPr>
          <w:sz w:val="26"/>
          <w:szCs w:val="26"/>
        </w:rPr>
      </w:pPr>
      <w:r w:rsidRPr="00A73289">
        <w:rPr>
          <w:sz w:val="26"/>
          <w:szCs w:val="26"/>
        </w:rPr>
        <w:t>– на постоянной основе осуществля</w:t>
      </w:r>
      <w:r w:rsidR="00425F2D">
        <w:rPr>
          <w:sz w:val="26"/>
          <w:szCs w:val="26"/>
        </w:rPr>
        <w:t>лось</w:t>
      </w:r>
      <w:r w:rsidRPr="00A73289">
        <w:rPr>
          <w:sz w:val="26"/>
          <w:szCs w:val="26"/>
        </w:rPr>
        <w:t xml:space="preserve"> внесение сведений в ФГИС «Единый реестр видов контроля»;</w:t>
      </w:r>
    </w:p>
    <w:p w:rsidR="00165CB6" w:rsidRPr="00A73289" w:rsidRDefault="00165CB6" w:rsidP="004F4565">
      <w:pPr>
        <w:pStyle w:val="ab"/>
        <w:tabs>
          <w:tab w:val="left" w:pos="567"/>
          <w:tab w:val="left" w:pos="1134"/>
          <w:tab w:val="left" w:pos="1560"/>
        </w:tabs>
        <w:ind w:left="0" w:firstLine="567"/>
        <w:rPr>
          <w:sz w:val="26"/>
          <w:szCs w:val="26"/>
        </w:rPr>
      </w:pPr>
      <w:r w:rsidRPr="00A73289">
        <w:rPr>
          <w:sz w:val="26"/>
          <w:szCs w:val="26"/>
        </w:rPr>
        <w:t>– осуществлено размещение докла</w:t>
      </w:r>
      <w:r w:rsidR="00A73289">
        <w:rPr>
          <w:sz w:val="26"/>
          <w:szCs w:val="26"/>
        </w:rPr>
        <w:t>да по итогам работы за 2023 год</w:t>
      </w:r>
      <w:r w:rsidRPr="00A73289">
        <w:rPr>
          <w:sz w:val="26"/>
          <w:szCs w:val="26"/>
        </w:rPr>
        <w:t xml:space="preserve"> в подсистеме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«Типовое облачное решение по автоматизации контрольной (надзорной) деятельности»;</w:t>
      </w:r>
    </w:p>
    <w:p w:rsidR="00165CB6" w:rsidRPr="00A73289" w:rsidRDefault="00165CB6" w:rsidP="00A73289">
      <w:pPr>
        <w:pStyle w:val="ab"/>
        <w:tabs>
          <w:tab w:val="left" w:pos="567"/>
          <w:tab w:val="left" w:pos="1134"/>
          <w:tab w:val="left" w:pos="1560"/>
        </w:tabs>
        <w:ind w:left="0" w:firstLine="567"/>
        <w:rPr>
          <w:sz w:val="26"/>
          <w:szCs w:val="26"/>
        </w:rPr>
      </w:pPr>
      <w:r w:rsidRPr="00A73289">
        <w:rPr>
          <w:sz w:val="26"/>
          <w:szCs w:val="26"/>
        </w:rPr>
        <w:t>– проведена регистрация и получен доступ к ФГИС «Типовое облачное решение по автоматизации контро</w:t>
      </w:r>
      <w:r w:rsidR="00A73289">
        <w:rPr>
          <w:sz w:val="26"/>
          <w:szCs w:val="26"/>
        </w:rPr>
        <w:t>льной (надзорной) деятельности;</w:t>
      </w:r>
    </w:p>
    <w:p w:rsidR="00165CB6" w:rsidRPr="00A73289" w:rsidRDefault="00165CB6" w:rsidP="004F4565">
      <w:pPr>
        <w:tabs>
          <w:tab w:val="left" w:pos="567"/>
          <w:tab w:val="left" w:pos="1134"/>
          <w:tab w:val="left" w:pos="1560"/>
        </w:tabs>
        <w:ind w:firstLine="567"/>
        <w:rPr>
          <w:szCs w:val="26"/>
        </w:rPr>
      </w:pPr>
      <w:r w:rsidRPr="00A73289">
        <w:rPr>
          <w:szCs w:val="26"/>
        </w:rPr>
        <w:t xml:space="preserve">– осуществлена регистрация на геопортале Роскосмоса </w:t>
      </w:r>
      <w:r w:rsidR="00425F2D">
        <w:rPr>
          <w:szCs w:val="26"/>
        </w:rPr>
        <w:t>«</w:t>
      </w:r>
      <w:r w:rsidRPr="00A73289">
        <w:rPr>
          <w:szCs w:val="26"/>
        </w:rPr>
        <w:t>Сервис космических снимков</w:t>
      </w:r>
      <w:r w:rsidR="00425F2D">
        <w:rPr>
          <w:szCs w:val="26"/>
        </w:rPr>
        <w:t>»</w:t>
      </w:r>
      <w:r w:rsidRPr="00A73289">
        <w:rPr>
          <w:szCs w:val="26"/>
        </w:rPr>
        <w:t>.</w:t>
      </w:r>
    </w:p>
    <w:p w:rsidR="00165CB6" w:rsidRPr="00A73289" w:rsidRDefault="00A73289" w:rsidP="00A73289">
      <w:pPr>
        <w:tabs>
          <w:tab w:val="left" w:pos="567"/>
          <w:tab w:val="left" w:pos="1134"/>
          <w:tab w:val="left" w:pos="1560"/>
        </w:tabs>
        <w:ind w:firstLine="0"/>
        <w:rPr>
          <w:szCs w:val="26"/>
        </w:rPr>
      </w:pPr>
      <w:r w:rsidRPr="00A73289">
        <w:rPr>
          <w:szCs w:val="26"/>
        </w:rPr>
        <w:tab/>
      </w:r>
      <w:r w:rsidR="00165CB6" w:rsidRPr="00A73289">
        <w:rPr>
          <w:szCs w:val="26"/>
          <w:u w:val="single"/>
        </w:rPr>
        <w:t>Проведены следующие мероприятия</w:t>
      </w:r>
      <w:r w:rsidR="00165CB6" w:rsidRPr="00A73289">
        <w:rPr>
          <w:szCs w:val="26"/>
        </w:rPr>
        <w:t>:</w:t>
      </w:r>
    </w:p>
    <w:p w:rsidR="00165CB6" w:rsidRPr="00A73289" w:rsidRDefault="00165CB6" w:rsidP="004F4565">
      <w:pPr>
        <w:pStyle w:val="ab"/>
        <w:tabs>
          <w:tab w:val="left" w:pos="567"/>
          <w:tab w:val="left" w:pos="1134"/>
          <w:tab w:val="left" w:pos="1560"/>
        </w:tabs>
        <w:ind w:left="0" w:firstLine="567"/>
        <w:rPr>
          <w:sz w:val="26"/>
          <w:szCs w:val="26"/>
        </w:rPr>
      </w:pPr>
      <w:r w:rsidRPr="00A73289">
        <w:rPr>
          <w:sz w:val="26"/>
          <w:szCs w:val="26"/>
        </w:rPr>
        <w:t xml:space="preserve">– профилактические мероприятия – 18, из них 4 </w:t>
      </w:r>
      <w:r w:rsidR="00A73289">
        <w:rPr>
          <w:sz w:val="26"/>
          <w:szCs w:val="26"/>
        </w:rPr>
        <w:t>–</w:t>
      </w:r>
      <w:r w:rsidRPr="00A73289">
        <w:rPr>
          <w:sz w:val="26"/>
          <w:szCs w:val="26"/>
        </w:rPr>
        <w:t xml:space="preserve"> объявление предостережения и 14 </w:t>
      </w:r>
      <w:r w:rsidR="00A73289">
        <w:rPr>
          <w:sz w:val="26"/>
          <w:szCs w:val="26"/>
        </w:rPr>
        <w:t>–</w:t>
      </w:r>
      <w:r w:rsidRPr="00A73289">
        <w:rPr>
          <w:sz w:val="26"/>
          <w:szCs w:val="26"/>
        </w:rPr>
        <w:t xml:space="preserve"> информирование;</w:t>
      </w:r>
    </w:p>
    <w:p w:rsidR="00B9665C" w:rsidRPr="00A73289" w:rsidRDefault="00771C3A" w:rsidP="004F4565">
      <w:pPr>
        <w:tabs>
          <w:tab w:val="left" w:pos="567"/>
          <w:tab w:val="left" w:pos="1134"/>
          <w:tab w:val="left" w:pos="1560"/>
        </w:tabs>
        <w:ind w:firstLine="567"/>
        <w:rPr>
          <w:szCs w:val="26"/>
        </w:rPr>
      </w:pPr>
      <w:r>
        <w:rPr>
          <w:szCs w:val="26"/>
        </w:rPr>
        <w:t xml:space="preserve">– </w:t>
      </w:r>
      <w:r w:rsidR="00165CB6" w:rsidRPr="00A73289">
        <w:rPr>
          <w:szCs w:val="26"/>
        </w:rPr>
        <w:t>контрольные (надзорные) мероприятия без взаимодействия с</w:t>
      </w:r>
      <w:r w:rsidR="007D7A19">
        <w:rPr>
          <w:szCs w:val="26"/>
        </w:rPr>
        <w:t> </w:t>
      </w:r>
      <w:r w:rsidR="00165CB6" w:rsidRPr="00A73289">
        <w:rPr>
          <w:szCs w:val="26"/>
        </w:rPr>
        <w:t>контрол</w:t>
      </w:r>
      <w:r w:rsidR="00B9665C" w:rsidRPr="00A73289">
        <w:rPr>
          <w:szCs w:val="26"/>
        </w:rPr>
        <w:t xml:space="preserve">ируемыми лицами – 5, из них 4 </w:t>
      </w:r>
      <w:r w:rsidR="004B45C2">
        <w:rPr>
          <w:szCs w:val="26"/>
        </w:rPr>
        <w:t xml:space="preserve">– </w:t>
      </w:r>
      <w:r w:rsidR="00165CB6" w:rsidRPr="00A73289">
        <w:rPr>
          <w:szCs w:val="26"/>
        </w:rPr>
        <w:t>выездн</w:t>
      </w:r>
      <w:r w:rsidR="00B9665C" w:rsidRPr="00A73289">
        <w:rPr>
          <w:szCs w:val="26"/>
        </w:rPr>
        <w:t>ые обследования</w:t>
      </w:r>
      <w:r w:rsidR="00165CB6" w:rsidRPr="00A73289">
        <w:rPr>
          <w:szCs w:val="26"/>
        </w:rPr>
        <w:t xml:space="preserve"> и 1 наблюдение за</w:t>
      </w:r>
      <w:r w:rsidR="007D7A19">
        <w:rPr>
          <w:szCs w:val="26"/>
        </w:rPr>
        <w:t> </w:t>
      </w:r>
      <w:r w:rsidR="00165CB6" w:rsidRPr="00A73289">
        <w:rPr>
          <w:szCs w:val="26"/>
        </w:rPr>
        <w:t>соблюдением обязательных требований;</w:t>
      </w:r>
    </w:p>
    <w:p w:rsidR="00165CB6" w:rsidRPr="00A73289" w:rsidRDefault="00B9665C" w:rsidP="004F4565">
      <w:pPr>
        <w:tabs>
          <w:tab w:val="left" w:pos="567"/>
          <w:tab w:val="left" w:pos="1134"/>
          <w:tab w:val="left" w:pos="1560"/>
        </w:tabs>
        <w:ind w:firstLine="567"/>
        <w:rPr>
          <w:szCs w:val="26"/>
        </w:rPr>
      </w:pPr>
      <w:r w:rsidRPr="00A73289">
        <w:rPr>
          <w:szCs w:val="26"/>
        </w:rPr>
        <w:t xml:space="preserve">– </w:t>
      </w:r>
      <w:r w:rsidR="00165CB6" w:rsidRPr="00A73289">
        <w:rPr>
          <w:szCs w:val="26"/>
        </w:rPr>
        <w:t xml:space="preserve">контрольные (надзорные) мероприятия с взаимодействием – 1 документарная проверка. </w:t>
      </w:r>
    </w:p>
    <w:p w:rsidR="00165CB6" w:rsidRPr="00A73289" w:rsidRDefault="00A73289" w:rsidP="00802AB5">
      <w:pPr>
        <w:tabs>
          <w:tab w:val="left" w:pos="426"/>
          <w:tab w:val="left" w:pos="567"/>
          <w:tab w:val="left" w:pos="1560"/>
        </w:tabs>
        <w:ind w:left="426" w:firstLine="0"/>
        <w:rPr>
          <w:szCs w:val="26"/>
          <w:u w:val="single"/>
        </w:rPr>
      </w:pPr>
      <w:r w:rsidRPr="00A73289">
        <w:rPr>
          <w:szCs w:val="26"/>
        </w:rPr>
        <w:tab/>
      </w:r>
      <w:r w:rsidR="00165CB6" w:rsidRPr="00A73289">
        <w:rPr>
          <w:szCs w:val="26"/>
          <w:u w:val="single"/>
        </w:rPr>
        <w:t>Материалы</w:t>
      </w:r>
      <w:r w:rsidR="0036308A">
        <w:rPr>
          <w:szCs w:val="26"/>
          <w:u w:val="single"/>
        </w:rPr>
        <w:t>,</w:t>
      </w:r>
      <w:r w:rsidR="004B45C2">
        <w:rPr>
          <w:szCs w:val="26"/>
          <w:u w:val="single"/>
        </w:rPr>
        <w:t xml:space="preserve"> направленные на рассмотрение</w:t>
      </w:r>
      <w:r w:rsidR="00165CB6" w:rsidRPr="00A73289">
        <w:rPr>
          <w:szCs w:val="26"/>
          <w:u w:val="single"/>
        </w:rPr>
        <w:t xml:space="preserve"> в надзорные органы:</w:t>
      </w:r>
    </w:p>
    <w:p w:rsidR="00B9665C" w:rsidRPr="00A73289" w:rsidRDefault="00B9665C" w:rsidP="00802AB5">
      <w:pPr>
        <w:tabs>
          <w:tab w:val="left" w:pos="567"/>
          <w:tab w:val="left" w:pos="1560"/>
        </w:tabs>
        <w:ind w:firstLine="567"/>
        <w:rPr>
          <w:szCs w:val="26"/>
        </w:rPr>
      </w:pPr>
      <w:r w:rsidRPr="00A73289">
        <w:rPr>
          <w:szCs w:val="26"/>
        </w:rPr>
        <w:t xml:space="preserve">– </w:t>
      </w:r>
      <w:r w:rsidR="00165CB6" w:rsidRPr="00A73289">
        <w:rPr>
          <w:szCs w:val="26"/>
        </w:rPr>
        <w:t>общее количество – 2;</w:t>
      </w:r>
    </w:p>
    <w:p w:rsidR="00B9665C" w:rsidRPr="00A73289" w:rsidRDefault="00B9665C" w:rsidP="00802AB5">
      <w:pPr>
        <w:tabs>
          <w:tab w:val="left" w:pos="567"/>
          <w:tab w:val="left" w:pos="1560"/>
        </w:tabs>
        <w:ind w:firstLine="567"/>
        <w:rPr>
          <w:szCs w:val="26"/>
        </w:rPr>
      </w:pPr>
      <w:r w:rsidRPr="00A73289">
        <w:rPr>
          <w:szCs w:val="26"/>
        </w:rPr>
        <w:t xml:space="preserve">– </w:t>
      </w:r>
      <w:r w:rsidR="00165CB6" w:rsidRPr="00A73289">
        <w:rPr>
          <w:szCs w:val="26"/>
        </w:rPr>
        <w:t xml:space="preserve">отказано в возбуждении административного дела </w:t>
      </w:r>
      <w:r w:rsidR="00425F2D">
        <w:rPr>
          <w:szCs w:val="26"/>
        </w:rPr>
        <w:t>–</w:t>
      </w:r>
      <w:r w:rsidR="00165CB6" w:rsidRPr="00A73289">
        <w:rPr>
          <w:szCs w:val="26"/>
        </w:rPr>
        <w:t xml:space="preserve"> 1;</w:t>
      </w:r>
    </w:p>
    <w:p w:rsidR="00A73289" w:rsidRDefault="00B9665C" w:rsidP="00802AB5">
      <w:pPr>
        <w:tabs>
          <w:tab w:val="left" w:pos="567"/>
          <w:tab w:val="left" w:pos="1560"/>
        </w:tabs>
        <w:ind w:firstLine="567"/>
        <w:rPr>
          <w:szCs w:val="26"/>
        </w:rPr>
      </w:pPr>
      <w:r w:rsidRPr="00A73289">
        <w:rPr>
          <w:szCs w:val="26"/>
        </w:rPr>
        <w:t xml:space="preserve">– </w:t>
      </w:r>
      <w:r w:rsidR="00165CB6" w:rsidRPr="00A73289">
        <w:rPr>
          <w:szCs w:val="26"/>
        </w:rPr>
        <w:t>возбуждено административное производство</w:t>
      </w:r>
      <w:r w:rsidR="00802AB5">
        <w:rPr>
          <w:szCs w:val="26"/>
        </w:rPr>
        <w:t>,</w:t>
      </w:r>
      <w:r w:rsidRPr="00A73289">
        <w:rPr>
          <w:szCs w:val="26"/>
        </w:rPr>
        <w:t xml:space="preserve"> объявлено предупреждение – </w:t>
      </w:r>
      <w:r w:rsidR="00A73289">
        <w:rPr>
          <w:szCs w:val="26"/>
        </w:rPr>
        <w:t>1.</w:t>
      </w:r>
    </w:p>
    <w:p w:rsidR="00B9665C" w:rsidRPr="00A73289" w:rsidRDefault="00A73289" w:rsidP="00802AB5">
      <w:pPr>
        <w:tabs>
          <w:tab w:val="left" w:pos="567"/>
          <w:tab w:val="left" w:pos="1560"/>
        </w:tabs>
        <w:ind w:firstLine="426"/>
        <w:rPr>
          <w:szCs w:val="26"/>
          <w:u w:val="single"/>
        </w:rPr>
      </w:pPr>
      <w:r w:rsidRPr="00A73289">
        <w:rPr>
          <w:szCs w:val="26"/>
        </w:rPr>
        <w:tab/>
      </w:r>
      <w:r w:rsidR="00B9665C" w:rsidRPr="00A73289">
        <w:rPr>
          <w:szCs w:val="26"/>
          <w:u w:val="single"/>
        </w:rPr>
        <w:t>Принято участие в с</w:t>
      </w:r>
      <w:r w:rsidR="00165CB6" w:rsidRPr="00A73289">
        <w:rPr>
          <w:szCs w:val="26"/>
          <w:u w:val="single"/>
        </w:rPr>
        <w:t>овещания</w:t>
      </w:r>
      <w:r w:rsidR="00B9665C" w:rsidRPr="00A73289">
        <w:rPr>
          <w:szCs w:val="26"/>
          <w:u w:val="single"/>
        </w:rPr>
        <w:t>х,</w:t>
      </w:r>
      <w:r w:rsidR="00165CB6" w:rsidRPr="00A73289">
        <w:rPr>
          <w:szCs w:val="26"/>
          <w:u w:val="single"/>
        </w:rPr>
        <w:t xml:space="preserve"> оперативны</w:t>
      </w:r>
      <w:r w:rsidR="00B9665C" w:rsidRPr="00A73289">
        <w:rPr>
          <w:szCs w:val="26"/>
          <w:u w:val="single"/>
        </w:rPr>
        <w:t>х</w:t>
      </w:r>
      <w:r w:rsidR="00165CB6" w:rsidRPr="00A73289">
        <w:rPr>
          <w:szCs w:val="26"/>
          <w:u w:val="single"/>
        </w:rPr>
        <w:t xml:space="preserve"> штаб</w:t>
      </w:r>
      <w:r w:rsidR="00B9665C" w:rsidRPr="00A73289">
        <w:rPr>
          <w:szCs w:val="26"/>
          <w:u w:val="single"/>
        </w:rPr>
        <w:t>ах</w:t>
      </w:r>
      <w:r w:rsidR="00165CB6" w:rsidRPr="00A73289">
        <w:rPr>
          <w:szCs w:val="26"/>
          <w:u w:val="single"/>
        </w:rPr>
        <w:t>:</w:t>
      </w:r>
    </w:p>
    <w:p w:rsidR="00B9665C" w:rsidRPr="00A73289" w:rsidRDefault="00B9665C" w:rsidP="00802AB5">
      <w:pPr>
        <w:tabs>
          <w:tab w:val="left" w:pos="567"/>
          <w:tab w:val="left" w:pos="1560"/>
        </w:tabs>
        <w:ind w:firstLine="567"/>
        <w:rPr>
          <w:szCs w:val="26"/>
        </w:rPr>
      </w:pPr>
      <w:r w:rsidRPr="00A73289">
        <w:rPr>
          <w:szCs w:val="26"/>
        </w:rPr>
        <w:t xml:space="preserve">– </w:t>
      </w:r>
      <w:r w:rsidR="00165CB6" w:rsidRPr="00A73289">
        <w:rPr>
          <w:szCs w:val="26"/>
        </w:rPr>
        <w:t>в 4 заседаниях оперативного штаба по повышению эффективности осуществления мероприятий муниципального земельного контроля на территор</w:t>
      </w:r>
      <w:r w:rsidRPr="00A73289">
        <w:rPr>
          <w:szCs w:val="26"/>
        </w:rPr>
        <w:t>ии Ненецкого автономного округа;</w:t>
      </w:r>
    </w:p>
    <w:p w:rsidR="00B9665C" w:rsidRPr="00A73289" w:rsidRDefault="00B9665C" w:rsidP="00802AB5">
      <w:pPr>
        <w:tabs>
          <w:tab w:val="left" w:pos="567"/>
          <w:tab w:val="left" w:pos="1560"/>
        </w:tabs>
        <w:ind w:firstLine="567"/>
        <w:rPr>
          <w:szCs w:val="26"/>
        </w:rPr>
      </w:pPr>
      <w:r w:rsidRPr="00A73289">
        <w:rPr>
          <w:szCs w:val="26"/>
        </w:rPr>
        <w:t xml:space="preserve">– </w:t>
      </w:r>
      <w:r w:rsidR="00165CB6" w:rsidRPr="00A73289">
        <w:rPr>
          <w:szCs w:val="26"/>
        </w:rPr>
        <w:t>в работе совместного совещания Россельхоза, УИЗО</w:t>
      </w:r>
      <w:r w:rsidR="00425F2D">
        <w:rPr>
          <w:szCs w:val="26"/>
        </w:rPr>
        <w:t xml:space="preserve"> НАО</w:t>
      </w:r>
      <w:r w:rsidR="00165CB6" w:rsidRPr="00A73289">
        <w:rPr>
          <w:szCs w:val="26"/>
        </w:rPr>
        <w:t>, контрольных органов МО</w:t>
      </w:r>
      <w:r w:rsidR="007D7A19">
        <w:rPr>
          <w:szCs w:val="26"/>
        </w:rPr>
        <w:t> </w:t>
      </w:r>
      <w:r w:rsidR="00165CB6" w:rsidRPr="00A73289">
        <w:rPr>
          <w:szCs w:val="26"/>
        </w:rPr>
        <w:t>«Городской округ «Город Нарьян-Мар».</w:t>
      </w:r>
    </w:p>
    <w:p w:rsidR="00B9665C" w:rsidRPr="00A73289" w:rsidRDefault="00A73289" w:rsidP="00A73289">
      <w:pPr>
        <w:tabs>
          <w:tab w:val="left" w:pos="567"/>
          <w:tab w:val="left" w:pos="1560"/>
        </w:tabs>
        <w:ind w:firstLine="0"/>
        <w:rPr>
          <w:szCs w:val="26"/>
          <w:u w:val="single"/>
        </w:rPr>
      </w:pPr>
      <w:r w:rsidRPr="00A73289">
        <w:rPr>
          <w:szCs w:val="26"/>
        </w:rPr>
        <w:tab/>
      </w:r>
      <w:r w:rsidR="00165CB6" w:rsidRPr="00A73289">
        <w:rPr>
          <w:szCs w:val="26"/>
          <w:u w:val="single"/>
        </w:rPr>
        <w:t>Разработ</w:t>
      </w:r>
      <w:r w:rsidR="00B9665C" w:rsidRPr="00A73289">
        <w:rPr>
          <w:szCs w:val="26"/>
          <w:u w:val="single"/>
        </w:rPr>
        <w:t>аны следующие правовые</w:t>
      </w:r>
      <w:r w:rsidR="00165CB6" w:rsidRPr="00A73289">
        <w:rPr>
          <w:szCs w:val="26"/>
          <w:u w:val="single"/>
        </w:rPr>
        <w:t xml:space="preserve"> акт</w:t>
      </w:r>
      <w:r w:rsidR="00B9665C" w:rsidRPr="00A73289">
        <w:rPr>
          <w:szCs w:val="26"/>
          <w:u w:val="single"/>
        </w:rPr>
        <w:t>ы</w:t>
      </w:r>
      <w:r w:rsidR="00165CB6" w:rsidRPr="00A73289">
        <w:rPr>
          <w:szCs w:val="26"/>
          <w:u w:val="single"/>
        </w:rPr>
        <w:t>:</w:t>
      </w:r>
    </w:p>
    <w:p w:rsidR="00B9665C" w:rsidRPr="00A73289" w:rsidRDefault="00B9665C" w:rsidP="004F4565">
      <w:pPr>
        <w:tabs>
          <w:tab w:val="left" w:pos="567"/>
          <w:tab w:val="left" w:pos="1560"/>
        </w:tabs>
        <w:ind w:firstLine="567"/>
        <w:rPr>
          <w:szCs w:val="26"/>
          <w:u w:val="single"/>
        </w:rPr>
      </w:pPr>
      <w:r w:rsidRPr="00A73289">
        <w:rPr>
          <w:szCs w:val="26"/>
        </w:rPr>
        <w:t xml:space="preserve">– </w:t>
      </w:r>
      <w:r w:rsidR="00165CB6" w:rsidRPr="00A73289">
        <w:rPr>
          <w:szCs w:val="26"/>
        </w:rPr>
        <w:t>проект</w:t>
      </w:r>
      <w:r w:rsidR="00425F2D">
        <w:rPr>
          <w:szCs w:val="26"/>
        </w:rPr>
        <w:t xml:space="preserve">ы </w:t>
      </w:r>
      <w:r w:rsidR="00165CB6" w:rsidRPr="00A73289">
        <w:rPr>
          <w:szCs w:val="26"/>
        </w:rPr>
        <w:t>решени</w:t>
      </w:r>
      <w:r w:rsidR="00425F2D">
        <w:rPr>
          <w:szCs w:val="26"/>
        </w:rPr>
        <w:t>й</w:t>
      </w:r>
      <w:r w:rsidR="00165CB6" w:rsidRPr="00A73289">
        <w:rPr>
          <w:szCs w:val="26"/>
        </w:rPr>
        <w:t xml:space="preserve"> Совета Заполярного района «О внесении изменений в</w:t>
      </w:r>
      <w:r w:rsidR="007D7A19">
        <w:rPr>
          <w:szCs w:val="26"/>
        </w:rPr>
        <w:t> </w:t>
      </w:r>
      <w:r w:rsidR="00165CB6" w:rsidRPr="00A73289">
        <w:rPr>
          <w:szCs w:val="26"/>
        </w:rPr>
        <w:t>решение Совета муниципаль</w:t>
      </w:r>
      <w:r w:rsidRPr="00A73289">
        <w:rPr>
          <w:szCs w:val="26"/>
        </w:rPr>
        <w:t>ного района «Заполярный района»</w:t>
      </w:r>
      <w:r w:rsidR="00165CB6" w:rsidRPr="00A73289">
        <w:rPr>
          <w:szCs w:val="26"/>
        </w:rPr>
        <w:t>;</w:t>
      </w:r>
    </w:p>
    <w:p w:rsidR="00B9665C" w:rsidRPr="00A73289" w:rsidRDefault="00B9665C" w:rsidP="004F4565">
      <w:pPr>
        <w:tabs>
          <w:tab w:val="left" w:pos="567"/>
          <w:tab w:val="left" w:pos="1560"/>
        </w:tabs>
        <w:ind w:firstLine="567"/>
        <w:rPr>
          <w:szCs w:val="26"/>
        </w:rPr>
      </w:pPr>
      <w:r w:rsidRPr="00A73289">
        <w:rPr>
          <w:szCs w:val="26"/>
        </w:rPr>
        <w:t>–</w:t>
      </w:r>
      <w:r w:rsidR="00DF0BFB">
        <w:rPr>
          <w:szCs w:val="26"/>
        </w:rPr>
        <w:t xml:space="preserve"> постановление</w:t>
      </w:r>
      <w:r w:rsidR="00165CB6" w:rsidRPr="00A73289">
        <w:rPr>
          <w:szCs w:val="26"/>
        </w:rPr>
        <w:t xml:space="preserve"> Администрации Заполярного района «Об утверждении </w:t>
      </w:r>
      <w:hyperlink r:id="rId11" w:history="1">
        <w:r w:rsidR="00165CB6" w:rsidRPr="00A73289">
          <w:rPr>
            <w:szCs w:val="26"/>
          </w:rPr>
          <w:t>Порядк</w:t>
        </w:r>
      </w:hyperlink>
      <w:r w:rsidR="00165CB6" w:rsidRPr="00A73289">
        <w:rPr>
          <w:szCs w:val="26"/>
        </w:rPr>
        <w:t>а оформления должностными лицами Администрации Заполярного района выездных обследований без вз</w:t>
      </w:r>
      <w:r w:rsidRPr="00A73289">
        <w:rPr>
          <w:szCs w:val="26"/>
        </w:rPr>
        <w:t>аимодействия с контролируемым</w:t>
      </w:r>
      <w:r w:rsidR="004B45C2">
        <w:rPr>
          <w:szCs w:val="26"/>
        </w:rPr>
        <w:t xml:space="preserve"> лицом</w:t>
      </w:r>
      <w:r w:rsidRPr="00A73289">
        <w:rPr>
          <w:szCs w:val="26"/>
        </w:rPr>
        <w:t>»;</w:t>
      </w:r>
    </w:p>
    <w:p w:rsidR="00B9665C" w:rsidRPr="00A73289" w:rsidRDefault="00B9665C" w:rsidP="004F4565">
      <w:pPr>
        <w:tabs>
          <w:tab w:val="left" w:pos="567"/>
          <w:tab w:val="left" w:pos="1560"/>
        </w:tabs>
        <w:ind w:firstLine="567"/>
        <w:rPr>
          <w:szCs w:val="26"/>
        </w:rPr>
      </w:pPr>
      <w:r w:rsidRPr="00A73289">
        <w:rPr>
          <w:szCs w:val="26"/>
        </w:rPr>
        <w:lastRenderedPageBreak/>
        <w:t>–</w:t>
      </w:r>
      <w:r w:rsidR="00DF0BFB">
        <w:rPr>
          <w:rFonts w:eastAsia="Times New Roman"/>
          <w:szCs w:val="26"/>
        </w:rPr>
        <w:t xml:space="preserve"> постановление</w:t>
      </w:r>
      <w:r w:rsidR="00165CB6" w:rsidRPr="00A73289">
        <w:rPr>
          <w:rFonts w:eastAsia="Times New Roman"/>
          <w:szCs w:val="26"/>
        </w:rPr>
        <w:t xml:space="preserve"> Администрации Заполярного района «</w:t>
      </w:r>
      <w:r w:rsidR="00165CB6" w:rsidRPr="00A73289">
        <w:rPr>
          <w:szCs w:val="26"/>
        </w:rPr>
        <w:t>Об утверждении Порядка оформления должностными лицами Администрации Заполярного района контрольных мероприятий без взаимодействия с контролируемым лицом</w:t>
      </w:r>
      <w:r w:rsidR="004B45C2">
        <w:rPr>
          <w:szCs w:val="26"/>
        </w:rPr>
        <w:t>»</w:t>
      </w:r>
      <w:r w:rsidRPr="00A73289">
        <w:rPr>
          <w:szCs w:val="26"/>
        </w:rPr>
        <w:t>;</w:t>
      </w:r>
    </w:p>
    <w:p w:rsidR="00B9665C" w:rsidRPr="00A73289" w:rsidRDefault="00B9665C" w:rsidP="004F4565">
      <w:pPr>
        <w:tabs>
          <w:tab w:val="left" w:pos="567"/>
          <w:tab w:val="left" w:pos="1560"/>
        </w:tabs>
        <w:ind w:firstLine="567"/>
        <w:rPr>
          <w:szCs w:val="26"/>
        </w:rPr>
      </w:pPr>
      <w:r w:rsidRPr="00A73289">
        <w:rPr>
          <w:szCs w:val="26"/>
        </w:rPr>
        <w:t>–</w:t>
      </w:r>
      <w:r w:rsidR="00DF0BFB">
        <w:rPr>
          <w:szCs w:val="26"/>
        </w:rPr>
        <w:t xml:space="preserve"> распоряжение</w:t>
      </w:r>
      <w:r w:rsidR="00165CB6" w:rsidRPr="00A73289">
        <w:rPr>
          <w:szCs w:val="26"/>
        </w:rPr>
        <w:t xml:space="preserve"> Администрации Заполярного района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</w:t>
      </w:r>
      <w:r w:rsidR="007D7A19">
        <w:rPr>
          <w:szCs w:val="26"/>
        </w:rPr>
        <w:t> </w:t>
      </w:r>
      <w:r w:rsidR="00165CB6" w:rsidRPr="00A73289">
        <w:rPr>
          <w:szCs w:val="26"/>
        </w:rPr>
        <w:t>межселенной территории Заполярного района на 2024 год»</w:t>
      </w:r>
      <w:r w:rsidRPr="00A73289">
        <w:rPr>
          <w:szCs w:val="26"/>
        </w:rPr>
        <w:t>;</w:t>
      </w:r>
    </w:p>
    <w:p w:rsidR="00B9665C" w:rsidRPr="00A73289" w:rsidRDefault="00B9665C" w:rsidP="004F4565">
      <w:pPr>
        <w:tabs>
          <w:tab w:val="left" w:pos="567"/>
          <w:tab w:val="left" w:pos="1560"/>
        </w:tabs>
        <w:ind w:firstLine="567"/>
        <w:rPr>
          <w:szCs w:val="26"/>
        </w:rPr>
      </w:pPr>
      <w:r w:rsidRPr="00A73289">
        <w:rPr>
          <w:szCs w:val="26"/>
        </w:rPr>
        <w:t>–</w:t>
      </w:r>
      <w:r w:rsidR="00DF0BFB">
        <w:rPr>
          <w:szCs w:val="26"/>
        </w:rPr>
        <w:t xml:space="preserve"> </w:t>
      </w:r>
      <w:r w:rsidR="00165CB6" w:rsidRPr="00A73289">
        <w:rPr>
          <w:szCs w:val="26"/>
        </w:rPr>
        <w:t>распоряжени</w:t>
      </w:r>
      <w:r w:rsidR="00DF0BFB">
        <w:rPr>
          <w:szCs w:val="26"/>
        </w:rPr>
        <w:t>е</w:t>
      </w:r>
      <w:r w:rsidR="00165CB6" w:rsidRPr="00A73289">
        <w:rPr>
          <w:szCs w:val="26"/>
        </w:rPr>
        <w:t xml:space="preserve"> Администрации Заполярного района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</w:t>
      </w:r>
      <w:r w:rsidR="007D7A19">
        <w:rPr>
          <w:szCs w:val="26"/>
        </w:rPr>
        <w:t> </w:t>
      </w:r>
      <w:r w:rsidR="00165CB6" w:rsidRPr="00A73289">
        <w:rPr>
          <w:szCs w:val="26"/>
        </w:rPr>
        <w:t>межселенной территории Заполярного района на 2025 год»</w:t>
      </w:r>
      <w:r w:rsidRPr="00A73289">
        <w:rPr>
          <w:szCs w:val="26"/>
        </w:rPr>
        <w:t>.</w:t>
      </w:r>
    </w:p>
    <w:p w:rsidR="00B9665C" w:rsidRDefault="00165CB6" w:rsidP="004F4565">
      <w:pPr>
        <w:tabs>
          <w:tab w:val="left" w:pos="567"/>
          <w:tab w:val="left" w:pos="1560"/>
        </w:tabs>
        <w:ind w:firstLine="567"/>
        <w:rPr>
          <w:szCs w:val="26"/>
          <w:u w:val="single"/>
        </w:rPr>
      </w:pPr>
      <w:r w:rsidRPr="00A73289">
        <w:rPr>
          <w:szCs w:val="26"/>
          <w:u w:val="single"/>
        </w:rPr>
        <w:t>Размещена информация для контролируемых лиц на сайте:</w:t>
      </w:r>
    </w:p>
    <w:p w:rsidR="00425F2D" w:rsidRPr="00425F2D" w:rsidRDefault="00425F2D" w:rsidP="00425F2D">
      <w:pPr>
        <w:pStyle w:val="ab"/>
        <w:numPr>
          <w:ilvl w:val="0"/>
          <w:numId w:val="57"/>
        </w:numPr>
        <w:tabs>
          <w:tab w:val="left" w:pos="0"/>
          <w:tab w:val="left" w:pos="851"/>
        </w:tabs>
        <w:ind w:left="0" w:firstLine="567"/>
        <w:rPr>
          <w:sz w:val="26"/>
          <w:szCs w:val="26"/>
        </w:rPr>
      </w:pPr>
      <w:r w:rsidRPr="00425F2D">
        <w:rPr>
          <w:sz w:val="26"/>
          <w:szCs w:val="26"/>
        </w:rPr>
        <w:t>об утверждении Порядка оформления должностными лицами Администрации Заполярного района контрольных мероприятий без взаимодействия с контролиру</w:t>
      </w:r>
      <w:r>
        <w:rPr>
          <w:sz w:val="26"/>
          <w:szCs w:val="26"/>
        </w:rPr>
        <w:t>е</w:t>
      </w:r>
      <w:r w:rsidRPr="00425F2D">
        <w:rPr>
          <w:sz w:val="26"/>
          <w:szCs w:val="26"/>
        </w:rPr>
        <w:t>мым лицом;</w:t>
      </w:r>
    </w:p>
    <w:p w:rsidR="00425F2D" w:rsidRPr="00425F2D" w:rsidRDefault="00425F2D" w:rsidP="00425F2D">
      <w:pPr>
        <w:pStyle w:val="ab"/>
        <w:numPr>
          <w:ilvl w:val="0"/>
          <w:numId w:val="57"/>
        </w:numPr>
        <w:tabs>
          <w:tab w:val="left" w:pos="0"/>
          <w:tab w:val="left" w:pos="851"/>
        </w:tabs>
        <w:ind w:left="0" w:firstLine="567"/>
        <w:rPr>
          <w:sz w:val="26"/>
          <w:szCs w:val="26"/>
        </w:rPr>
      </w:pPr>
      <w:r w:rsidRPr="00425F2D">
        <w:rPr>
          <w:sz w:val="26"/>
          <w:szCs w:val="26"/>
        </w:rPr>
        <w:t>о внесении изменений в Положение о муниципальном земельном контроле на межселенной территории Заполярного района;</w:t>
      </w:r>
    </w:p>
    <w:p w:rsidR="00425F2D" w:rsidRPr="004B45C2" w:rsidRDefault="004B45C2" w:rsidP="00425F2D">
      <w:pPr>
        <w:pStyle w:val="ab"/>
        <w:numPr>
          <w:ilvl w:val="0"/>
          <w:numId w:val="57"/>
        </w:numPr>
        <w:tabs>
          <w:tab w:val="left" w:pos="0"/>
          <w:tab w:val="left" w:pos="851"/>
        </w:tabs>
        <w:ind w:left="0" w:firstLine="567"/>
        <w:rPr>
          <w:sz w:val="26"/>
          <w:szCs w:val="26"/>
        </w:rPr>
      </w:pPr>
      <w:r w:rsidRPr="004B45C2">
        <w:rPr>
          <w:sz w:val="26"/>
          <w:szCs w:val="26"/>
        </w:rPr>
        <w:t>П</w:t>
      </w:r>
      <w:r w:rsidR="00425F2D" w:rsidRPr="004B45C2">
        <w:rPr>
          <w:sz w:val="26"/>
          <w:szCs w:val="26"/>
        </w:rPr>
        <w:t>оложение о земельном контроле;</w:t>
      </w:r>
    </w:p>
    <w:p w:rsidR="00425F2D" w:rsidRPr="00425F2D" w:rsidRDefault="00425F2D" w:rsidP="00425F2D">
      <w:pPr>
        <w:pStyle w:val="ab"/>
        <w:numPr>
          <w:ilvl w:val="0"/>
          <w:numId w:val="57"/>
        </w:numPr>
        <w:tabs>
          <w:tab w:val="left" w:pos="0"/>
          <w:tab w:val="left" w:pos="851"/>
        </w:tabs>
        <w:ind w:left="0" w:firstLine="567"/>
        <w:rPr>
          <w:sz w:val="26"/>
          <w:szCs w:val="26"/>
        </w:rPr>
      </w:pPr>
      <w:r w:rsidRPr="00425F2D">
        <w:rPr>
          <w:sz w:val="26"/>
          <w:szCs w:val="26"/>
        </w:rPr>
        <w:t>доклад о виде государственного контроля (надзора), муниципального контроля;</w:t>
      </w:r>
    </w:p>
    <w:p w:rsidR="00425F2D" w:rsidRPr="00425F2D" w:rsidRDefault="00425F2D" w:rsidP="00425F2D">
      <w:pPr>
        <w:pStyle w:val="ab"/>
        <w:numPr>
          <w:ilvl w:val="0"/>
          <w:numId w:val="57"/>
        </w:numPr>
        <w:tabs>
          <w:tab w:val="left" w:pos="0"/>
          <w:tab w:val="left" w:pos="851"/>
        </w:tabs>
        <w:ind w:left="0" w:firstLine="567"/>
        <w:rPr>
          <w:sz w:val="26"/>
          <w:szCs w:val="26"/>
        </w:rPr>
      </w:pPr>
      <w:r w:rsidRPr="00425F2D">
        <w:rPr>
          <w:sz w:val="26"/>
          <w:szCs w:val="26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 на межселенной территории Заполярного района,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425F2D" w:rsidRPr="00425F2D" w:rsidRDefault="00425F2D" w:rsidP="00425F2D">
      <w:pPr>
        <w:pStyle w:val="ab"/>
        <w:numPr>
          <w:ilvl w:val="0"/>
          <w:numId w:val="57"/>
        </w:numPr>
        <w:tabs>
          <w:tab w:val="left" w:pos="0"/>
          <w:tab w:val="left" w:pos="851"/>
        </w:tabs>
        <w:ind w:left="0" w:firstLine="567"/>
        <w:rPr>
          <w:sz w:val="26"/>
          <w:szCs w:val="26"/>
        </w:rPr>
      </w:pPr>
      <w:r w:rsidRPr="00425F2D">
        <w:rPr>
          <w:sz w:val="26"/>
          <w:szCs w:val="26"/>
        </w:rPr>
        <w:t>исчерпывающий перечень сведений, которые могут запрашиваться контрольным органом у контролируемого лица;</w:t>
      </w:r>
    </w:p>
    <w:p w:rsidR="00425F2D" w:rsidRPr="004B45C2" w:rsidRDefault="004B45C2" w:rsidP="00425F2D">
      <w:pPr>
        <w:pStyle w:val="ab"/>
        <w:numPr>
          <w:ilvl w:val="0"/>
          <w:numId w:val="57"/>
        </w:numPr>
        <w:tabs>
          <w:tab w:val="left" w:pos="0"/>
          <w:tab w:val="left" w:pos="851"/>
        </w:tabs>
        <w:ind w:left="0" w:firstLine="567"/>
        <w:rPr>
          <w:sz w:val="26"/>
          <w:szCs w:val="26"/>
        </w:rPr>
      </w:pPr>
      <w:r w:rsidRPr="004B45C2">
        <w:rPr>
          <w:sz w:val="26"/>
          <w:szCs w:val="26"/>
        </w:rPr>
        <w:t>об утверждении П</w:t>
      </w:r>
      <w:r w:rsidR="00425F2D" w:rsidRPr="004B45C2">
        <w:rPr>
          <w:sz w:val="26"/>
          <w:szCs w:val="26"/>
        </w:rPr>
        <w:t>оложения о муниципальном земельном контроле на межселенной территории Заполярного района;</w:t>
      </w:r>
    </w:p>
    <w:p w:rsidR="00425F2D" w:rsidRPr="00425F2D" w:rsidRDefault="00425F2D" w:rsidP="00425F2D">
      <w:pPr>
        <w:pStyle w:val="ab"/>
        <w:numPr>
          <w:ilvl w:val="0"/>
          <w:numId w:val="57"/>
        </w:numPr>
        <w:tabs>
          <w:tab w:val="left" w:pos="0"/>
          <w:tab w:val="left" w:pos="851"/>
        </w:tabs>
        <w:ind w:left="0" w:firstLine="567"/>
        <w:rPr>
          <w:sz w:val="26"/>
          <w:szCs w:val="26"/>
        </w:rPr>
      </w:pPr>
      <w:r w:rsidRPr="00425F2D">
        <w:rPr>
          <w:sz w:val="26"/>
          <w:szCs w:val="26"/>
        </w:rPr>
        <w:t>о внесении изменений в некоторые решения Совета Заполярного района;</w:t>
      </w:r>
    </w:p>
    <w:p w:rsidR="00425F2D" w:rsidRPr="00425F2D" w:rsidRDefault="00425F2D" w:rsidP="00425F2D">
      <w:pPr>
        <w:pStyle w:val="ab"/>
        <w:numPr>
          <w:ilvl w:val="0"/>
          <w:numId w:val="57"/>
        </w:numPr>
        <w:tabs>
          <w:tab w:val="left" w:pos="0"/>
          <w:tab w:val="left" w:pos="851"/>
        </w:tabs>
        <w:ind w:left="0" w:firstLine="567"/>
        <w:rPr>
          <w:sz w:val="26"/>
          <w:szCs w:val="26"/>
        </w:rPr>
      </w:pPr>
      <w:r w:rsidRPr="00425F2D">
        <w:rPr>
          <w:sz w:val="26"/>
          <w:szCs w:val="26"/>
        </w:rPr>
        <w:t>руководство 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контроля;</w:t>
      </w:r>
    </w:p>
    <w:p w:rsidR="00425F2D" w:rsidRPr="00425F2D" w:rsidRDefault="00425F2D" w:rsidP="00425F2D">
      <w:pPr>
        <w:pStyle w:val="ab"/>
        <w:numPr>
          <w:ilvl w:val="0"/>
          <w:numId w:val="57"/>
        </w:numPr>
        <w:tabs>
          <w:tab w:val="left" w:pos="0"/>
          <w:tab w:val="left" w:pos="851"/>
        </w:tabs>
        <w:ind w:left="0" w:firstLine="567"/>
        <w:rPr>
          <w:sz w:val="26"/>
          <w:szCs w:val="26"/>
        </w:rPr>
      </w:pPr>
      <w:r w:rsidRPr="00425F2D">
        <w:rPr>
          <w:sz w:val="26"/>
          <w:szCs w:val="26"/>
        </w:rPr>
        <w:t>сведения о способах получения консультаций по вопросам соблюдения обязательных требований;</w:t>
      </w:r>
    </w:p>
    <w:p w:rsidR="00425F2D" w:rsidRPr="00425F2D" w:rsidRDefault="00425F2D" w:rsidP="00425F2D">
      <w:pPr>
        <w:pStyle w:val="ab"/>
        <w:numPr>
          <w:ilvl w:val="0"/>
          <w:numId w:val="57"/>
        </w:numPr>
        <w:tabs>
          <w:tab w:val="left" w:pos="0"/>
          <w:tab w:val="left" w:pos="851"/>
        </w:tabs>
        <w:ind w:left="0" w:firstLine="567"/>
        <w:rPr>
          <w:sz w:val="26"/>
          <w:szCs w:val="26"/>
        </w:rPr>
      </w:pPr>
      <w:r w:rsidRPr="00425F2D">
        <w:rPr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межселенной территории Заполярного района на 2024 год;</w:t>
      </w:r>
    </w:p>
    <w:p w:rsidR="00425F2D" w:rsidRPr="00425F2D" w:rsidRDefault="00425F2D" w:rsidP="00425F2D">
      <w:pPr>
        <w:pStyle w:val="ab"/>
        <w:numPr>
          <w:ilvl w:val="0"/>
          <w:numId w:val="57"/>
        </w:numPr>
        <w:tabs>
          <w:tab w:val="left" w:pos="0"/>
          <w:tab w:val="left" w:pos="851"/>
        </w:tabs>
        <w:ind w:left="0" w:firstLine="567"/>
        <w:rPr>
          <w:sz w:val="26"/>
          <w:szCs w:val="26"/>
        </w:rPr>
      </w:pPr>
      <w:r w:rsidRPr="00425F2D">
        <w:rPr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межселенной территории Заполярного района на 2025 год;</w:t>
      </w:r>
    </w:p>
    <w:p w:rsidR="00425F2D" w:rsidRPr="00425F2D" w:rsidRDefault="00425F2D" w:rsidP="00425F2D">
      <w:pPr>
        <w:pStyle w:val="ab"/>
        <w:numPr>
          <w:ilvl w:val="0"/>
          <w:numId w:val="57"/>
        </w:numPr>
        <w:tabs>
          <w:tab w:val="left" w:pos="0"/>
          <w:tab w:val="left" w:pos="851"/>
        </w:tabs>
        <w:ind w:left="0" w:firstLine="567"/>
        <w:rPr>
          <w:sz w:val="26"/>
          <w:szCs w:val="26"/>
        </w:rPr>
      </w:pPr>
      <w:r w:rsidRPr="00425F2D">
        <w:rPr>
          <w:sz w:val="26"/>
          <w:szCs w:val="26"/>
        </w:rPr>
        <w:t>оценка профилактического визита на Госуслугах.</w:t>
      </w:r>
    </w:p>
    <w:p w:rsidR="00B3105E" w:rsidRPr="00B3105E" w:rsidRDefault="00425F2D" w:rsidP="00B3105E">
      <w:pPr>
        <w:ind w:left="709" w:firstLine="0"/>
        <w:rPr>
          <w:szCs w:val="26"/>
          <w:u w:val="single"/>
        </w:rPr>
      </w:pPr>
      <w:r>
        <w:rPr>
          <w:szCs w:val="26"/>
          <w:u w:val="single"/>
        </w:rPr>
        <w:t xml:space="preserve"> </w:t>
      </w:r>
    </w:p>
    <w:p w:rsidR="00877AED" w:rsidRPr="000F1A47" w:rsidRDefault="003D5965" w:rsidP="004B45C2">
      <w:pPr>
        <w:tabs>
          <w:tab w:val="left" w:pos="0"/>
        </w:tabs>
        <w:ind w:firstLine="0"/>
        <w:jc w:val="center"/>
        <w:rPr>
          <w:b/>
          <w:szCs w:val="26"/>
        </w:rPr>
      </w:pPr>
      <w:r w:rsidRPr="000F1A47">
        <w:rPr>
          <w:b/>
          <w:szCs w:val="26"/>
        </w:rPr>
        <w:t>Р</w:t>
      </w:r>
      <w:r w:rsidR="001A3CE6" w:rsidRPr="000F1A47">
        <w:rPr>
          <w:b/>
          <w:szCs w:val="26"/>
        </w:rPr>
        <w:t>АЗДЕЛ</w:t>
      </w:r>
      <w:r w:rsidRPr="000F1A47">
        <w:rPr>
          <w:b/>
          <w:szCs w:val="26"/>
        </w:rPr>
        <w:t xml:space="preserve"> 4. </w:t>
      </w:r>
      <w:r w:rsidR="00865F25" w:rsidRPr="000F1A47">
        <w:rPr>
          <w:b/>
          <w:szCs w:val="26"/>
        </w:rPr>
        <w:t>ИНЫЕ ВОПРОСЫ МЕСТНОГО ЗНАЧЕНИЯ (ГРАДОСТРОИТЕЛЬНА</w:t>
      </w:r>
      <w:r w:rsidR="004613A7" w:rsidRPr="000F1A47">
        <w:rPr>
          <w:b/>
          <w:szCs w:val="26"/>
        </w:rPr>
        <w:t>Я ДЕЯТЕЛЬНОСТЬ, ЗЕМЛЕУСТРОЙСТВО</w:t>
      </w:r>
      <w:r w:rsidR="005C045E" w:rsidRPr="000F1A47">
        <w:rPr>
          <w:b/>
          <w:szCs w:val="26"/>
        </w:rPr>
        <w:t xml:space="preserve">, ДЕЯТЕЛЬНОСТЬ В СФЕРЕ РАЗМЕЩЕНИЯ </w:t>
      </w:r>
    </w:p>
    <w:p w:rsidR="00877AED" w:rsidRPr="000F1A47" w:rsidRDefault="005C045E" w:rsidP="004B45C2">
      <w:pPr>
        <w:tabs>
          <w:tab w:val="left" w:pos="0"/>
        </w:tabs>
        <w:ind w:firstLine="0"/>
        <w:jc w:val="center"/>
        <w:rPr>
          <w:b/>
          <w:szCs w:val="26"/>
        </w:rPr>
      </w:pPr>
      <w:r w:rsidRPr="000F1A47">
        <w:rPr>
          <w:b/>
          <w:szCs w:val="26"/>
        </w:rPr>
        <w:t>РЕКЛАМНЫХ КОНСТРУКЦИЙ</w:t>
      </w:r>
      <w:r w:rsidR="00E71349" w:rsidRPr="000F1A47">
        <w:rPr>
          <w:b/>
          <w:szCs w:val="26"/>
        </w:rPr>
        <w:t>)</w:t>
      </w:r>
    </w:p>
    <w:p w:rsidR="000F1A47" w:rsidRPr="00C875FB" w:rsidRDefault="000F1A47" w:rsidP="004F4565">
      <w:pPr>
        <w:tabs>
          <w:tab w:val="left" w:pos="567"/>
        </w:tabs>
        <w:ind w:firstLine="567"/>
        <w:rPr>
          <w:b/>
          <w:szCs w:val="26"/>
          <w:highlight w:val="yellow"/>
        </w:rPr>
      </w:pPr>
    </w:p>
    <w:p w:rsidR="00232724" w:rsidRPr="009002D5" w:rsidRDefault="005C045E" w:rsidP="004F4565">
      <w:pPr>
        <w:tabs>
          <w:tab w:val="left" w:pos="567"/>
        </w:tabs>
        <w:ind w:firstLine="567"/>
        <w:rPr>
          <w:szCs w:val="26"/>
        </w:rPr>
      </w:pPr>
      <w:r w:rsidRPr="009002D5">
        <w:rPr>
          <w:szCs w:val="26"/>
        </w:rPr>
        <w:t>Администрация Заполярн</w:t>
      </w:r>
      <w:r w:rsidR="00A73289">
        <w:rPr>
          <w:szCs w:val="26"/>
        </w:rPr>
        <w:t>ого района</w:t>
      </w:r>
      <w:r w:rsidRPr="009002D5">
        <w:rPr>
          <w:szCs w:val="26"/>
        </w:rPr>
        <w:t xml:space="preserve"> осуществляет полномочия в соответствии с Федеральным законом от 13 марта 2006 г. № 38-ФЗ «О</w:t>
      </w:r>
      <w:r w:rsidR="0063436D" w:rsidRPr="009002D5">
        <w:rPr>
          <w:szCs w:val="26"/>
        </w:rPr>
        <w:t> </w:t>
      </w:r>
      <w:r w:rsidRPr="009002D5">
        <w:rPr>
          <w:szCs w:val="26"/>
        </w:rPr>
        <w:t>рекламе», а также по</w:t>
      </w:r>
      <w:r w:rsidR="001B27B5">
        <w:rPr>
          <w:szCs w:val="26"/>
        </w:rPr>
        <w:t> </w:t>
      </w:r>
      <w:r w:rsidRPr="009002D5">
        <w:rPr>
          <w:szCs w:val="26"/>
        </w:rPr>
        <w:t xml:space="preserve">присвоению адресов объектам адресации и </w:t>
      </w:r>
      <w:r w:rsidR="00CA0961" w:rsidRPr="009002D5">
        <w:rPr>
          <w:szCs w:val="26"/>
        </w:rPr>
        <w:t>размещает информацию</w:t>
      </w:r>
      <w:r w:rsidRPr="009002D5">
        <w:rPr>
          <w:szCs w:val="26"/>
        </w:rPr>
        <w:t xml:space="preserve"> в</w:t>
      </w:r>
      <w:r w:rsidR="007D7A19">
        <w:rPr>
          <w:szCs w:val="26"/>
        </w:rPr>
        <w:t> </w:t>
      </w:r>
      <w:r w:rsidRPr="009002D5">
        <w:rPr>
          <w:szCs w:val="26"/>
        </w:rPr>
        <w:t>государственном адресн</w:t>
      </w:r>
      <w:r w:rsidR="00232724" w:rsidRPr="009002D5">
        <w:rPr>
          <w:szCs w:val="26"/>
        </w:rPr>
        <w:t>ом реестре</w:t>
      </w:r>
      <w:r w:rsidR="009002D5" w:rsidRPr="009002D5">
        <w:rPr>
          <w:szCs w:val="26"/>
        </w:rPr>
        <w:t>, проводит работу по отдельным вопроса</w:t>
      </w:r>
      <w:r w:rsidR="009002D5">
        <w:rPr>
          <w:szCs w:val="26"/>
        </w:rPr>
        <w:t>м градостроительной деятельност</w:t>
      </w:r>
      <w:r w:rsidR="009002D5" w:rsidRPr="009002D5">
        <w:rPr>
          <w:szCs w:val="26"/>
        </w:rPr>
        <w:t>и и земельных отношений</w:t>
      </w:r>
      <w:r w:rsidR="00232724" w:rsidRPr="009002D5">
        <w:rPr>
          <w:szCs w:val="26"/>
        </w:rPr>
        <w:t>.</w:t>
      </w:r>
    </w:p>
    <w:p w:rsidR="009002D5" w:rsidRPr="009002D5" w:rsidRDefault="009002D5" w:rsidP="004F4565">
      <w:pPr>
        <w:tabs>
          <w:tab w:val="left" w:pos="567"/>
        </w:tabs>
        <w:ind w:firstLine="567"/>
        <w:rPr>
          <w:szCs w:val="26"/>
        </w:rPr>
      </w:pPr>
      <w:r w:rsidRPr="009002D5">
        <w:rPr>
          <w:szCs w:val="26"/>
        </w:rPr>
        <w:t xml:space="preserve">В рамках оказания муниципальной услуги по выдаче разрешений на установку и эксплуатацию </w:t>
      </w:r>
      <w:r w:rsidRPr="009002D5">
        <w:rPr>
          <w:b/>
          <w:szCs w:val="26"/>
        </w:rPr>
        <w:t>рекламных конструкций</w:t>
      </w:r>
      <w:r w:rsidRPr="009002D5">
        <w:rPr>
          <w:szCs w:val="26"/>
        </w:rPr>
        <w:t xml:space="preserve"> разрешения не выдавались, принято 1</w:t>
      </w:r>
      <w:r w:rsidR="007D7A19">
        <w:rPr>
          <w:szCs w:val="26"/>
        </w:rPr>
        <w:t> </w:t>
      </w:r>
      <w:r w:rsidRPr="009002D5">
        <w:rPr>
          <w:szCs w:val="26"/>
        </w:rPr>
        <w:t xml:space="preserve">решение об отказе в выдаче. </w:t>
      </w:r>
    </w:p>
    <w:p w:rsidR="009002D5" w:rsidRPr="009002D5" w:rsidRDefault="009002D5" w:rsidP="004F4565">
      <w:pPr>
        <w:tabs>
          <w:tab w:val="left" w:pos="567"/>
        </w:tabs>
        <w:ind w:firstLine="567"/>
        <w:rPr>
          <w:szCs w:val="26"/>
        </w:rPr>
      </w:pPr>
      <w:r w:rsidRPr="009002D5">
        <w:rPr>
          <w:szCs w:val="26"/>
        </w:rPr>
        <w:t>Выдано 1 предписание о демонтаже рекламной конструкци</w:t>
      </w:r>
      <w:r w:rsidR="004B45C2">
        <w:rPr>
          <w:szCs w:val="26"/>
        </w:rPr>
        <w:t>и</w:t>
      </w:r>
      <w:r w:rsidRPr="009002D5">
        <w:rPr>
          <w:szCs w:val="26"/>
        </w:rPr>
        <w:t>, эксплуатируемой без разрешения, срок действия которого не истек. Предписание владельцем рекламной конструкции не исполнено.</w:t>
      </w:r>
    </w:p>
    <w:p w:rsidR="009002D5" w:rsidRPr="009002D5" w:rsidRDefault="009002D5" w:rsidP="004F4565">
      <w:pPr>
        <w:tabs>
          <w:tab w:val="left" w:pos="567"/>
        </w:tabs>
        <w:ind w:firstLine="567"/>
        <w:rPr>
          <w:szCs w:val="26"/>
        </w:rPr>
      </w:pPr>
      <w:r w:rsidRPr="009002D5">
        <w:rPr>
          <w:szCs w:val="26"/>
        </w:rPr>
        <w:t>Постановлением Администрации от 03.04.</w:t>
      </w:r>
      <w:r w:rsidR="007D7A19">
        <w:rPr>
          <w:szCs w:val="26"/>
        </w:rPr>
        <w:t>2023 № 106п внесены изменения в </w:t>
      </w:r>
      <w:r w:rsidRPr="009002D5">
        <w:rPr>
          <w:szCs w:val="26"/>
        </w:rPr>
        <w:t>административный регламент оказания муниципальной услуги.</w:t>
      </w:r>
    </w:p>
    <w:p w:rsidR="00A31775" w:rsidRDefault="009002D5" w:rsidP="004F4565">
      <w:pPr>
        <w:tabs>
          <w:tab w:val="left" w:pos="567"/>
        </w:tabs>
        <w:ind w:firstLine="567"/>
        <w:rPr>
          <w:szCs w:val="26"/>
        </w:rPr>
      </w:pPr>
      <w:r w:rsidRPr="009002D5">
        <w:rPr>
          <w:szCs w:val="26"/>
        </w:rPr>
        <w:t xml:space="preserve">В рамках оказания муниципальной услуги </w:t>
      </w:r>
      <w:r w:rsidRPr="009002D5">
        <w:rPr>
          <w:b/>
          <w:szCs w:val="26"/>
        </w:rPr>
        <w:t>по присвоению адресов объектам адресации</w:t>
      </w:r>
      <w:r w:rsidR="003A453F">
        <w:rPr>
          <w:szCs w:val="26"/>
        </w:rPr>
        <w:t xml:space="preserve"> поступило 4 заявления</w:t>
      </w:r>
      <w:r>
        <w:rPr>
          <w:szCs w:val="26"/>
        </w:rPr>
        <w:t xml:space="preserve">. По </w:t>
      </w:r>
      <w:r w:rsidRPr="009002D5">
        <w:rPr>
          <w:szCs w:val="26"/>
        </w:rPr>
        <w:t xml:space="preserve">инициативе Администрации присвоены </w:t>
      </w:r>
      <w:r>
        <w:rPr>
          <w:szCs w:val="26"/>
        </w:rPr>
        <w:t xml:space="preserve">адреса </w:t>
      </w:r>
      <w:r w:rsidRPr="009002D5">
        <w:rPr>
          <w:szCs w:val="26"/>
        </w:rPr>
        <w:t xml:space="preserve">127 </w:t>
      </w:r>
      <w:r>
        <w:rPr>
          <w:szCs w:val="26"/>
        </w:rPr>
        <w:t>объектам</w:t>
      </w:r>
      <w:r w:rsidRPr="009002D5">
        <w:rPr>
          <w:szCs w:val="26"/>
        </w:rPr>
        <w:t>: из них 58 здани</w:t>
      </w:r>
      <w:r w:rsidR="003A453F">
        <w:rPr>
          <w:szCs w:val="26"/>
        </w:rPr>
        <w:t>й</w:t>
      </w:r>
      <w:r w:rsidRPr="009002D5">
        <w:rPr>
          <w:szCs w:val="26"/>
        </w:rPr>
        <w:t xml:space="preserve"> и 69 земельны</w:t>
      </w:r>
      <w:r w:rsidR="003A453F">
        <w:rPr>
          <w:szCs w:val="26"/>
        </w:rPr>
        <w:t>х</w:t>
      </w:r>
      <w:r w:rsidRPr="009002D5">
        <w:rPr>
          <w:szCs w:val="26"/>
        </w:rPr>
        <w:t xml:space="preserve"> участк</w:t>
      </w:r>
      <w:r w:rsidR="003A453F">
        <w:rPr>
          <w:szCs w:val="26"/>
        </w:rPr>
        <w:t>ов</w:t>
      </w:r>
      <w:r w:rsidRPr="009002D5">
        <w:rPr>
          <w:szCs w:val="26"/>
        </w:rPr>
        <w:t xml:space="preserve">. </w:t>
      </w:r>
    </w:p>
    <w:p w:rsidR="009002D5" w:rsidRDefault="009002D5" w:rsidP="004F4565">
      <w:pPr>
        <w:tabs>
          <w:tab w:val="left" w:pos="567"/>
        </w:tabs>
        <w:ind w:firstLine="567"/>
        <w:rPr>
          <w:szCs w:val="26"/>
        </w:rPr>
      </w:pPr>
      <w:r w:rsidRPr="009002D5">
        <w:rPr>
          <w:szCs w:val="26"/>
        </w:rPr>
        <w:t>Решения об отказе в предоставлении муниципальной услуги по присвоению адресов не принимались.</w:t>
      </w:r>
    </w:p>
    <w:p w:rsidR="00A31775" w:rsidRPr="00A31775" w:rsidRDefault="00A31775" w:rsidP="00B3105E">
      <w:pPr>
        <w:tabs>
          <w:tab w:val="left" w:pos="567"/>
        </w:tabs>
        <w:ind w:firstLine="0"/>
        <w:jc w:val="center"/>
        <w:rPr>
          <w:b/>
          <w:szCs w:val="26"/>
        </w:rPr>
      </w:pPr>
      <w:r w:rsidRPr="00A31775">
        <w:rPr>
          <w:b/>
          <w:szCs w:val="26"/>
        </w:rPr>
        <w:t>Отдельные вопросы градостроительной деятельности и земельных отношений</w:t>
      </w:r>
      <w:r w:rsidR="00191FC1">
        <w:rPr>
          <w:b/>
          <w:szCs w:val="26"/>
        </w:rPr>
        <w:t>.</w:t>
      </w:r>
    </w:p>
    <w:p w:rsidR="00A31775" w:rsidRPr="009002D5" w:rsidRDefault="00A31775" w:rsidP="004F4565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В 2024 году п</w:t>
      </w:r>
      <w:r w:rsidRPr="009002D5">
        <w:rPr>
          <w:szCs w:val="26"/>
        </w:rPr>
        <w:t>одготовлено 2 схемы расположения земельных участков на</w:t>
      </w:r>
      <w:r w:rsidR="007D7A19">
        <w:rPr>
          <w:szCs w:val="26"/>
        </w:rPr>
        <w:t> </w:t>
      </w:r>
      <w:r w:rsidRPr="009002D5">
        <w:rPr>
          <w:szCs w:val="26"/>
        </w:rPr>
        <w:t>кадастровом плане территории для целей проведения кадастровых работ и</w:t>
      </w:r>
      <w:r w:rsidR="001B27B5">
        <w:rPr>
          <w:szCs w:val="26"/>
        </w:rPr>
        <w:t> </w:t>
      </w:r>
      <w:r w:rsidRPr="009002D5">
        <w:rPr>
          <w:szCs w:val="26"/>
        </w:rPr>
        <w:t>выдачи разрешений на использование земельных участков.</w:t>
      </w:r>
    </w:p>
    <w:p w:rsidR="00A31775" w:rsidRPr="009002D5" w:rsidRDefault="00A31775" w:rsidP="004F4565">
      <w:pPr>
        <w:tabs>
          <w:tab w:val="left" w:pos="567"/>
        </w:tabs>
        <w:ind w:firstLine="567"/>
        <w:rPr>
          <w:szCs w:val="26"/>
        </w:rPr>
      </w:pPr>
      <w:r w:rsidRPr="009002D5">
        <w:rPr>
          <w:szCs w:val="26"/>
        </w:rPr>
        <w:t>Приняты решения Администрации:</w:t>
      </w:r>
    </w:p>
    <w:p w:rsidR="00A31775" w:rsidRPr="009002D5" w:rsidRDefault="00A31775" w:rsidP="004F4565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 xml:space="preserve">– </w:t>
      </w:r>
      <w:r w:rsidRPr="009002D5">
        <w:rPr>
          <w:szCs w:val="26"/>
        </w:rPr>
        <w:t xml:space="preserve">об образовании и предварительном согласовании </w:t>
      </w:r>
      <w:r w:rsidR="001B27B5">
        <w:rPr>
          <w:szCs w:val="26"/>
        </w:rPr>
        <w:t xml:space="preserve">1 </w:t>
      </w:r>
      <w:r w:rsidRPr="009002D5">
        <w:rPr>
          <w:szCs w:val="26"/>
        </w:rPr>
        <w:t>земельного участка;</w:t>
      </w:r>
    </w:p>
    <w:p w:rsidR="00A31775" w:rsidRPr="009002D5" w:rsidRDefault="00A31775" w:rsidP="004F4565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Pr="009002D5">
        <w:rPr>
          <w:szCs w:val="26"/>
        </w:rPr>
        <w:t xml:space="preserve"> об отнесении </w:t>
      </w:r>
      <w:r w:rsidR="001B27B5">
        <w:rPr>
          <w:szCs w:val="26"/>
        </w:rPr>
        <w:t xml:space="preserve">2 </w:t>
      </w:r>
      <w:r w:rsidRPr="009002D5">
        <w:rPr>
          <w:szCs w:val="26"/>
        </w:rPr>
        <w:t>земельных участков к определенной категории земель.</w:t>
      </w:r>
    </w:p>
    <w:p w:rsidR="00A31775" w:rsidRDefault="00A31775" w:rsidP="004F4565">
      <w:pPr>
        <w:tabs>
          <w:tab w:val="left" w:pos="567"/>
        </w:tabs>
        <w:ind w:firstLine="567"/>
        <w:rPr>
          <w:szCs w:val="26"/>
        </w:rPr>
      </w:pPr>
      <w:r w:rsidRPr="009002D5">
        <w:rPr>
          <w:szCs w:val="26"/>
        </w:rPr>
        <w:t xml:space="preserve">Жалобы на решения и действия (бездействие) Администрации Заполярного района по </w:t>
      </w:r>
      <w:r w:rsidR="004B45C2">
        <w:rPr>
          <w:szCs w:val="26"/>
        </w:rPr>
        <w:t>оказанию муниципальных услуг</w:t>
      </w:r>
      <w:r w:rsidRPr="009002D5">
        <w:rPr>
          <w:szCs w:val="26"/>
        </w:rPr>
        <w:t xml:space="preserve"> в сфере деятельности УМИ Администрации в 2024 не поступали.</w:t>
      </w:r>
    </w:p>
    <w:p w:rsidR="007A2308" w:rsidRDefault="00A31775" w:rsidP="008A14D1">
      <w:pPr>
        <w:tabs>
          <w:tab w:val="left" w:pos="567"/>
          <w:tab w:val="left" w:pos="1924"/>
        </w:tabs>
        <w:ind w:firstLine="567"/>
        <w:rPr>
          <w:rFonts w:eastAsia="Times New Roman"/>
          <w:szCs w:val="26"/>
          <w:lang w:eastAsia="ru-RU"/>
        </w:rPr>
      </w:pPr>
      <w:r w:rsidRPr="00A31775">
        <w:rPr>
          <w:rFonts w:eastAsia="Times New Roman"/>
          <w:szCs w:val="26"/>
          <w:lang w:eastAsia="ru-RU"/>
        </w:rPr>
        <w:t xml:space="preserve">В отчетном периоде для </w:t>
      </w:r>
      <w:r w:rsidRPr="00A31775">
        <w:rPr>
          <w:rFonts w:eastAsia="Times New Roman"/>
          <w:b/>
          <w:szCs w:val="26"/>
          <w:lang w:eastAsia="ru-RU"/>
        </w:rPr>
        <w:t>оценки экологического воздействия на</w:t>
      </w:r>
      <w:r w:rsidR="007D7A19">
        <w:rPr>
          <w:rFonts w:eastAsia="Times New Roman"/>
          <w:b/>
          <w:szCs w:val="26"/>
          <w:lang w:eastAsia="ru-RU"/>
        </w:rPr>
        <w:t> </w:t>
      </w:r>
      <w:r w:rsidRPr="00A31775">
        <w:rPr>
          <w:rFonts w:eastAsia="Times New Roman"/>
          <w:b/>
          <w:szCs w:val="26"/>
          <w:lang w:eastAsia="ru-RU"/>
        </w:rPr>
        <w:t>окружающую среду</w:t>
      </w:r>
      <w:r w:rsidRPr="00A31775">
        <w:rPr>
          <w:rFonts w:eastAsia="Times New Roman"/>
          <w:szCs w:val="26"/>
          <w:lang w:eastAsia="ru-RU"/>
        </w:rPr>
        <w:t xml:space="preserve"> Администрация Заполярного района организовала </w:t>
      </w:r>
      <w:r>
        <w:rPr>
          <w:rFonts w:eastAsia="Times New Roman"/>
          <w:b/>
          <w:szCs w:val="26"/>
          <w:lang w:eastAsia="ru-RU"/>
        </w:rPr>
        <w:t>60</w:t>
      </w:r>
      <w:r w:rsidRPr="00A31775">
        <w:rPr>
          <w:rFonts w:eastAsia="Times New Roman"/>
          <w:szCs w:val="26"/>
          <w:lang w:eastAsia="ru-RU"/>
        </w:rPr>
        <w:t> общественных обсуждени</w:t>
      </w:r>
      <w:r>
        <w:rPr>
          <w:rFonts w:eastAsia="Times New Roman"/>
          <w:szCs w:val="26"/>
          <w:lang w:eastAsia="ru-RU"/>
        </w:rPr>
        <w:t>й</w:t>
      </w:r>
      <w:r w:rsidRPr="00A31775">
        <w:rPr>
          <w:rFonts w:eastAsia="Times New Roman"/>
          <w:szCs w:val="26"/>
          <w:lang w:eastAsia="ru-RU"/>
        </w:rPr>
        <w:t xml:space="preserve">: </w:t>
      </w:r>
      <w:r>
        <w:rPr>
          <w:rFonts w:eastAsia="Times New Roman"/>
          <w:szCs w:val="26"/>
          <w:lang w:eastAsia="ru-RU"/>
        </w:rPr>
        <w:t>21</w:t>
      </w:r>
      <w:r w:rsidRPr="00A31775">
        <w:rPr>
          <w:rFonts w:eastAsia="Times New Roman"/>
          <w:szCs w:val="26"/>
          <w:lang w:eastAsia="ru-RU"/>
        </w:rPr>
        <w:t xml:space="preserve"> в форме общественных слушаний, </w:t>
      </w:r>
      <w:r>
        <w:rPr>
          <w:rFonts w:eastAsia="Times New Roman"/>
          <w:szCs w:val="26"/>
          <w:lang w:eastAsia="ru-RU"/>
        </w:rPr>
        <w:t>23</w:t>
      </w:r>
      <w:r w:rsidRPr="00A31775">
        <w:rPr>
          <w:rFonts w:eastAsia="Times New Roman"/>
          <w:szCs w:val="26"/>
          <w:lang w:eastAsia="ru-RU"/>
        </w:rPr>
        <w:t xml:space="preserve"> в форме опроса, </w:t>
      </w:r>
      <w:r>
        <w:rPr>
          <w:rFonts w:eastAsia="Times New Roman"/>
          <w:szCs w:val="26"/>
          <w:lang w:eastAsia="ru-RU"/>
        </w:rPr>
        <w:t>16</w:t>
      </w:r>
      <w:r w:rsidRPr="00A31775">
        <w:rPr>
          <w:rFonts w:eastAsia="Times New Roman"/>
          <w:szCs w:val="26"/>
          <w:lang w:eastAsia="ru-RU"/>
        </w:rPr>
        <w:t xml:space="preserve"> в форме простого информирования.</w:t>
      </w:r>
    </w:p>
    <w:p w:rsidR="00191FC1" w:rsidRDefault="00191FC1" w:rsidP="008A14D1">
      <w:pPr>
        <w:tabs>
          <w:tab w:val="left" w:pos="567"/>
          <w:tab w:val="left" w:pos="1924"/>
        </w:tabs>
        <w:ind w:firstLine="567"/>
        <w:rPr>
          <w:rFonts w:eastAsia="Times New Roman"/>
          <w:szCs w:val="26"/>
          <w:lang w:eastAsia="ru-RU"/>
        </w:rPr>
      </w:pPr>
    </w:p>
    <w:p w:rsidR="00F36451" w:rsidRPr="00AD5F6B" w:rsidRDefault="003D5965" w:rsidP="004B45C2">
      <w:pPr>
        <w:pStyle w:val="1"/>
        <w:tabs>
          <w:tab w:val="left" w:pos="0"/>
        </w:tabs>
        <w:rPr>
          <w:szCs w:val="26"/>
        </w:rPr>
      </w:pPr>
      <w:r w:rsidRPr="00AD5F6B">
        <w:rPr>
          <w:szCs w:val="26"/>
        </w:rPr>
        <w:t>Р</w:t>
      </w:r>
      <w:r w:rsidR="001A3CE6" w:rsidRPr="00AD5F6B">
        <w:rPr>
          <w:szCs w:val="26"/>
        </w:rPr>
        <w:t>АЗДЕЛ</w:t>
      </w:r>
      <w:r w:rsidRPr="00AD5F6B">
        <w:rPr>
          <w:szCs w:val="26"/>
        </w:rPr>
        <w:t xml:space="preserve"> </w:t>
      </w:r>
      <w:r w:rsidR="00865F25" w:rsidRPr="00AD5F6B">
        <w:rPr>
          <w:szCs w:val="26"/>
        </w:rPr>
        <w:t>5</w:t>
      </w:r>
      <w:r w:rsidRPr="00AD5F6B">
        <w:rPr>
          <w:szCs w:val="26"/>
        </w:rPr>
        <w:t xml:space="preserve">. </w:t>
      </w:r>
      <w:r w:rsidR="00865F25" w:rsidRPr="00AD5F6B">
        <w:rPr>
          <w:szCs w:val="26"/>
        </w:rPr>
        <w:t>ГРАЖДАНСКАЯ ОБОРОНА И ПРЕДУПРЕЖДЕНИЕ</w:t>
      </w:r>
      <w:r w:rsidR="006F0C20" w:rsidRPr="00AD5F6B">
        <w:rPr>
          <w:szCs w:val="26"/>
        </w:rPr>
        <w:t xml:space="preserve"> </w:t>
      </w:r>
      <w:r w:rsidR="00865F25" w:rsidRPr="00AD5F6B">
        <w:rPr>
          <w:szCs w:val="26"/>
        </w:rPr>
        <w:t>ЧРЕЗВЫЧАЙНЫХ СИТУАЦИЙ</w:t>
      </w:r>
      <w:r w:rsidR="0010705A" w:rsidRPr="00AD5F6B">
        <w:rPr>
          <w:szCs w:val="26"/>
        </w:rPr>
        <w:t xml:space="preserve"> </w:t>
      </w:r>
    </w:p>
    <w:p w:rsidR="00E71349" w:rsidRPr="00AD5F6B" w:rsidRDefault="00E71349" w:rsidP="004F4565">
      <w:pPr>
        <w:tabs>
          <w:tab w:val="left" w:pos="567"/>
        </w:tabs>
        <w:ind w:firstLine="567"/>
      </w:pPr>
    </w:p>
    <w:p w:rsidR="007E3702" w:rsidRPr="00AD5F6B" w:rsidRDefault="007E3702" w:rsidP="004F4565">
      <w:pPr>
        <w:tabs>
          <w:tab w:val="left" w:pos="567"/>
        </w:tabs>
        <w:ind w:firstLine="567"/>
        <w:rPr>
          <w:szCs w:val="26"/>
        </w:rPr>
      </w:pPr>
      <w:r w:rsidRPr="00AD5F6B">
        <w:rPr>
          <w:szCs w:val="26"/>
        </w:rPr>
        <w:t xml:space="preserve">В соответствии с требованиями законодательства на территории Заполярного района организована работа по решению вопросов в области гражданской обороны, предупреждения и ликвидации последствий чрезвычайных ситуаций. </w:t>
      </w:r>
    </w:p>
    <w:p w:rsidR="00515B9C" w:rsidRPr="00AD5F6B" w:rsidRDefault="007E3702" w:rsidP="004F4565">
      <w:pPr>
        <w:tabs>
          <w:tab w:val="left" w:pos="567"/>
        </w:tabs>
        <w:ind w:firstLine="567"/>
        <w:rPr>
          <w:szCs w:val="26"/>
        </w:rPr>
      </w:pPr>
      <w:r w:rsidRPr="00AD5F6B">
        <w:rPr>
          <w:szCs w:val="26"/>
        </w:rPr>
        <w:t>Основной задачей Администрации Заполярного района является совершенствование механизмов реализации государственной политики в области безопасности жизнедеятельности населения и системы защиты населения и</w:t>
      </w:r>
      <w:r w:rsidR="001B27B5">
        <w:rPr>
          <w:szCs w:val="26"/>
        </w:rPr>
        <w:t> </w:t>
      </w:r>
      <w:r w:rsidRPr="00AD5F6B">
        <w:rPr>
          <w:szCs w:val="26"/>
        </w:rPr>
        <w:t>территории района от опасностей природного и техногенного характера в</w:t>
      </w:r>
      <w:r w:rsidR="001B27B5">
        <w:rPr>
          <w:szCs w:val="26"/>
        </w:rPr>
        <w:t> </w:t>
      </w:r>
      <w:r w:rsidRPr="00AD5F6B">
        <w:rPr>
          <w:szCs w:val="26"/>
        </w:rPr>
        <w:t>условиях разграничения территориальной подсистемы Единой государственной системы предупреждения и ликвидации чрезвычайных ситуаций (РСЧС) между МЧС России, органами исполнительной влас</w:t>
      </w:r>
      <w:r w:rsidR="00B64E3A" w:rsidRPr="00AD5F6B">
        <w:rPr>
          <w:szCs w:val="26"/>
        </w:rPr>
        <w:t xml:space="preserve">ти </w:t>
      </w:r>
      <w:r w:rsidR="0063436D" w:rsidRPr="00AD5F6B">
        <w:rPr>
          <w:szCs w:val="26"/>
        </w:rPr>
        <w:t>НАО</w:t>
      </w:r>
      <w:r w:rsidR="00B66AE1" w:rsidRPr="00AD5F6B">
        <w:rPr>
          <w:szCs w:val="26"/>
        </w:rPr>
        <w:t>,</w:t>
      </w:r>
      <w:r w:rsidRPr="00AD5F6B">
        <w:rPr>
          <w:szCs w:val="26"/>
        </w:rPr>
        <w:t xml:space="preserve"> органами местного са</w:t>
      </w:r>
      <w:r w:rsidR="00515B9C" w:rsidRPr="00AD5F6B">
        <w:rPr>
          <w:szCs w:val="26"/>
        </w:rPr>
        <w:t>моуправления Заполярного района</w:t>
      </w:r>
      <w:r w:rsidRPr="00AD5F6B">
        <w:rPr>
          <w:szCs w:val="26"/>
        </w:rPr>
        <w:t xml:space="preserve"> и органами местного самоуправления </w:t>
      </w:r>
      <w:r w:rsidR="004B45C2">
        <w:rPr>
          <w:szCs w:val="26"/>
        </w:rPr>
        <w:t xml:space="preserve">поселений </w:t>
      </w:r>
      <w:r w:rsidRPr="00AD5F6B">
        <w:rPr>
          <w:szCs w:val="26"/>
        </w:rPr>
        <w:t>в</w:t>
      </w:r>
      <w:r w:rsidR="001B27B5">
        <w:rPr>
          <w:szCs w:val="26"/>
        </w:rPr>
        <w:t> </w:t>
      </w:r>
      <w:r w:rsidRPr="00AD5F6B">
        <w:rPr>
          <w:szCs w:val="26"/>
        </w:rPr>
        <w:t xml:space="preserve">решении </w:t>
      </w:r>
      <w:r w:rsidRPr="00AD5F6B">
        <w:rPr>
          <w:szCs w:val="26"/>
        </w:rPr>
        <w:lastRenderedPageBreak/>
        <w:t>вопросов реагирования на чрезвычайные ситуации, предупреждения и</w:t>
      </w:r>
      <w:r w:rsidR="001B27B5">
        <w:rPr>
          <w:szCs w:val="26"/>
        </w:rPr>
        <w:t> </w:t>
      </w:r>
      <w:r w:rsidRPr="00AD5F6B">
        <w:rPr>
          <w:szCs w:val="26"/>
        </w:rPr>
        <w:t xml:space="preserve">ликвидации чрезвычайных ситуаций и ликвидации последствий стихийных бедствий. </w:t>
      </w:r>
    </w:p>
    <w:p w:rsidR="005E066C" w:rsidRPr="00C875FB" w:rsidRDefault="005E066C" w:rsidP="004F4565">
      <w:pPr>
        <w:pStyle w:val="afffb"/>
        <w:tabs>
          <w:tab w:val="left" w:pos="567"/>
        </w:tabs>
        <w:ind w:firstLine="567"/>
        <w:jc w:val="center"/>
        <w:rPr>
          <w:b/>
          <w:highlight w:val="yellow"/>
          <w:u w:val="single"/>
        </w:rPr>
      </w:pPr>
    </w:p>
    <w:p w:rsidR="00515B9C" w:rsidRPr="002E4D52" w:rsidRDefault="00515B9C" w:rsidP="004B45C2">
      <w:pPr>
        <w:pStyle w:val="afffb"/>
        <w:tabs>
          <w:tab w:val="left" w:pos="0"/>
        </w:tabs>
        <w:ind w:firstLine="0"/>
        <w:jc w:val="center"/>
        <w:rPr>
          <w:b/>
        </w:rPr>
      </w:pPr>
      <w:r w:rsidRPr="002E4D52">
        <w:rPr>
          <w:b/>
        </w:rPr>
        <w:t xml:space="preserve">5.1. Единая дежурно-диспетчерская служба Заполярного района </w:t>
      </w:r>
    </w:p>
    <w:p w:rsidR="00515B9C" w:rsidRPr="002E4D52" w:rsidRDefault="00515B9C" w:rsidP="004F4565">
      <w:pPr>
        <w:tabs>
          <w:tab w:val="left" w:pos="567"/>
        </w:tabs>
        <w:autoSpaceDE w:val="0"/>
        <w:autoSpaceDN w:val="0"/>
        <w:adjustRightInd w:val="0"/>
        <w:ind w:firstLine="567"/>
        <w:outlineLvl w:val="0"/>
        <w:rPr>
          <w:szCs w:val="26"/>
        </w:rPr>
      </w:pPr>
      <w:r w:rsidRPr="002E4D52">
        <w:rPr>
          <w:szCs w:val="26"/>
        </w:rPr>
        <w:t xml:space="preserve">Мероприятия по сбору и обмену информацией </w:t>
      </w:r>
      <w:r w:rsidR="00447BC4" w:rsidRPr="002E4D52">
        <w:rPr>
          <w:szCs w:val="26"/>
        </w:rPr>
        <w:t xml:space="preserve">в сфере ГО и ЧС </w:t>
      </w:r>
      <w:r w:rsidRPr="002E4D52">
        <w:rPr>
          <w:szCs w:val="26"/>
        </w:rPr>
        <w:t>на территории Заполярного района организованы в соответствии с Федеральным законом от</w:t>
      </w:r>
      <w:r w:rsidR="007D7A19">
        <w:rPr>
          <w:szCs w:val="26"/>
        </w:rPr>
        <w:t> </w:t>
      </w:r>
      <w:r w:rsidRPr="002E4D52">
        <w:rPr>
          <w:szCs w:val="26"/>
        </w:rPr>
        <w:t>21</w:t>
      </w:r>
      <w:r w:rsidR="007D7A19">
        <w:rPr>
          <w:szCs w:val="26"/>
        </w:rPr>
        <w:t> </w:t>
      </w:r>
      <w:r w:rsidRPr="002E4D52">
        <w:rPr>
          <w:szCs w:val="26"/>
        </w:rPr>
        <w:t>декабря 1994 года № 68-ФЗ «О защите населения и территорий от</w:t>
      </w:r>
      <w:r w:rsidR="007D7A19">
        <w:rPr>
          <w:szCs w:val="26"/>
        </w:rPr>
        <w:t> </w:t>
      </w:r>
      <w:r w:rsidRPr="002E4D52">
        <w:rPr>
          <w:szCs w:val="26"/>
        </w:rPr>
        <w:t xml:space="preserve">чрезвычайных ситуаций природного и техногенного характера», постановлением Правительства РФ от 24 марта 1997 года № 334 «О порядке сбора и обмена в </w:t>
      </w:r>
      <w:r w:rsidR="0063436D" w:rsidRPr="002E4D52">
        <w:rPr>
          <w:szCs w:val="26"/>
        </w:rPr>
        <w:t>РФ</w:t>
      </w:r>
      <w:r w:rsidRPr="002E4D52">
        <w:rPr>
          <w:szCs w:val="26"/>
        </w:rPr>
        <w:t xml:space="preserve"> информацией в области защиты населения и территорий от чрезвычайных ситуаций природного и техногенного характера».</w:t>
      </w:r>
    </w:p>
    <w:p w:rsidR="00ED4489" w:rsidRPr="002E4D52" w:rsidRDefault="00B66AE1" w:rsidP="00286FF3">
      <w:pPr>
        <w:tabs>
          <w:tab w:val="left" w:pos="567"/>
        </w:tabs>
        <w:autoSpaceDE w:val="0"/>
        <w:autoSpaceDN w:val="0"/>
        <w:adjustRightInd w:val="0"/>
        <w:outlineLvl w:val="0"/>
        <w:rPr>
          <w:szCs w:val="26"/>
        </w:rPr>
      </w:pPr>
      <w:r w:rsidRPr="002E4D52">
        <w:rPr>
          <w:szCs w:val="26"/>
        </w:rPr>
        <w:t>О</w:t>
      </w:r>
      <w:r w:rsidR="00021936" w:rsidRPr="002E4D52">
        <w:rPr>
          <w:szCs w:val="26"/>
        </w:rPr>
        <w:t>рган повседневного управления районного звена территориальной подсистемой РСЧС НАО</w:t>
      </w:r>
      <w:r w:rsidR="00447BC4" w:rsidRPr="002E4D52">
        <w:rPr>
          <w:szCs w:val="26"/>
        </w:rPr>
        <w:t xml:space="preserve"> –</w:t>
      </w:r>
      <w:r w:rsidR="00CA0961" w:rsidRPr="002E4D52">
        <w:rPr>
          <w:szCs w:val="26"/>
        </w:rPr>
        <w:t xml:space="preserve"> Е</w:t>
      </w:r>
      <w:r w:rsidR="00021936" w:rsidRPr="002E4D52">
        <w:rPr>
          <w:szCs w:val="26"/>
        </w:rPr>
        <w:t xml:space="preserve">диная дежурно-диспетчерская </w:t>
      </w:r>
      <w:r w:rsidR="00CA0961" w:rsidRPr="002E4D52">
        <w:rPr>
          <w:szCs w:val="26"/>
        </w:rPr>
        <w:t>служба</w:t>
      </w:r>
      <w:r w:rsidR="00021936" w:rsidRPr="002E4D52">
        <w:rPr>
          <w:szCs w:val="26"/>
        </w:rPr>
        <w:t xml:space="preserve"> Заполярного района</w:t>
      </w:r>
      <w:r w:rsidR="0036308A">
        <w:rPr>
          <w:szCs w:val="26"/>
        </w:rPr>
        <w:t xml:space="preserve"> (ЕДДС</w:t>
      </w:r>
      <w:r w:rsidR="00CA0961" w:rsidRPr="002E4D52">
        <w:rPr>
          <w:szCs w:val="26"/>
        </w:rPr>
        <w:t>)</w:t>
      </w:r>
      <w:r w:rsidRPr="002E4D52">
        <w:rPr>
          <w:szCs w:val="26"/>
        </w:rPr>
        <w:t xml:space="preserve"> действует</w:t>
      </w:r>
      <w:r w:rsidR="00021936" w:rsidRPr="002E4D52">
        <w:rPr>
          <w:szCs w:val="26"/>
        </w:rPr>
        <w:t xml:space="preserve"> </w:t>
      </w:r>
      <w:r w:rsidRPr="002E4D52">
        <w:rPr>
          <w:szCs w:val="26"/>
        </w:rPr>
        <w:t>на территории Заполярного района с 2021 года.</w:t>
      </w:r>
    </w:p>
    <w:p w:rsidR="00B66AE1" w:rsidRPr="002E4D52" w:rsidRDefault="006C3308" w:rsidP="00286FF3">
      <w:pPr>
        <w:tabs>
          <w:tab w:val="left" w:pos="567"/>
        </w:tabs>
        <w:autoSpaceDE w:val="0"/>
        <w:autoSpaceDN w:val="0"/>
        <w:adjustRightInd w:val="0"/>
        <w:outlineLvl w:val="0"/>
        <w:rPr>
          <w:szCs w:val="26"/>
        </w:rPr>
      </w:pPr>
      <w:r w:rsidRPr="002E4D52">
        <w:rPr>
          <w:szCs w:val="26"/>
        </w:rPr>
        <w:t>Штатная численность ЕДДС составляет 6 человек, из них: начальник (должность введена с 01.08.2023)</w:t>
      </w:r>
      <w:r w:rsidR="0063436D" w:rsidRPr="002E4D52">
        <w:rPr>
          <w:szCs w:val="26"/>
        </w:rPr>
        <w:t xml:space="preserve"> и 5</w:t>
      </w:r>
      <w:r w:rsidRPr="002E4D52">
        <w:rPr>
          <w:szCs w:val="26"/>
        </w:rPr>
        <w:t xml:space="preserve"> оперативных дежурных. </w:t>
      </w:r>
    </w:p>
    <w:p w:rsidR="006C3308" w:rsidRPr="002E4D52" w:rsidRDefault="002E4D52" w:rsidP="00286FF3">
      <w:pPr>
        <w:tabs>
          <w:tab w:val="left" w:pos="567"/>
        </w:tabs>
        <w:autoSpaceDE w:val="0"/>
        <w:autoSpaceDN w:val="0"/>
        <w:adjustRightInd w:val="0"/>
        <w:outlineLvl w:val="0"/>
        <w:rPr>
          <w:szCs w:val="26"/>
        </w:rPr>
      </w:pPr>
      <w:r w:rsidRPr="002E4D52">
        <w:rPr>
          <w:szCs w:val="26"/>
        </w:rPr>
        <w:t>В 2024</w:t>
      </w:r>
      <w:r w:rsidR="006C3308" w:rsidRPr="002E4D52">
        <w:rPr>
          <w:szCs w:val="26"/>
        </w:rPr>
        <w:t xml:space="preserve"> году на терри</w:t>
      </w:r>
      <w:r w:rsidR="00CA0961" w:rsidRPr="002E4D52">
        <w:rPr>
          <w:szCs w:val="26"/>
        </w:rPr>
        <w:t>тории Заполярного района ЕДДС</w:t>
      </w:r>
      <w:r w:rsidR="006C3308" w:rsidRPr="002E4D52">
        <w:rPr>
          <w:szCs w:val="26"/>
        </w:rPr>
        <w:t xml:space="preserve"> зарегистрировала </w:t>
      </w:r>
      <w:r w:rsidRPr="002E4D52">
        <w:rPr>
          <w:b/>
          <w:szCs w:val="26"/>
        </w:rPr>
        <w:t>1</w:t>
      </w:r>
      <w:r w:rsidR="001B27B5">
        <w:rPr>
          <w:b/>
          <w:szCs w:val="26"/>
        </w:rPr>
        <w:t> </w:t>
      </w:r>
      <w:r w:rsidRPr="002E4D52">
        <w:rPr>
          <w:b/>
          <w:szCs w:val="26"/>
        </w:rPr>
        <w:t>0</w:t>
      </w:r>
      <w:r w:rsidR="00022DEA">
        <w:rPr>
          <w:b/>
          <w:szCs w:val="26"/>
        </w:rPr>
        <w:t>77</w:t>
      </w:r>
      <w:r w:rsidR="001B27B5">
        <w:rPr>
          <w:b/>
          <w:szCs w:val="26"/>
        </w:rPr>
        <w:t> </w:t>
      </w:r>
      <w:r w:rsidR="006C3308" w:rsidRPr="002E4D52">
        <w:rPr>
          <w:szCs w:val="26"/>
        </w:rPr>
        <w:t>сообщений об авариях и происшествиях (</w:t>
      </w:r>
      <w:r w:rsidRPr="002E4D52">
        <w:rPr>
          <w:szCs w:val="26"/>
        </w:rPr>
        <w:t>2023</w:t>
      </w:r>
      <w:r w:rsidR="00CA0961" w:rsidRPr="002E4D52">
        <w:rPr>
          <w:szCs w:val="26"/>
        </w:rPr>
        <w:t xml:space="preserve"> г. – </w:t>
      </w:r>
      <w:r w:rsidRPr="002E4D52">
        <w:rPr>
          <w:szCs w:val="26"/>
        </w:rPr>
        <w:t>1 486</w:t>
      </w:r>
      <w:r w:rsidR="00E06327" w:rsidRPr="002E4D52">
        <w:rPr>
          <w:szCs w:val="26"/>
        </w:rPr>
        <w:t xml:space="preserve"> сообщений</w:t>
      </w:r>
      <w:r w:rsidR="006C3308" w:rsidRPr="002E4D52">
        <w:rPr>
          <w:szCs w:val="26"/>
        </w:rPr>
        <w:t>).</w:t>
      </w:r>
    </w:p>
    <w:p w:rsidR="00B66AE1" w:rsidRPr="00022DEA" w:rsidRDefault="006C3308" w:rsidP="00286FF3">
      <w:pPr>
        <w:tabs>
          <w:tab w:val="left" w:pos="567"/>
        </w:tabs>
        <w:autoSpaceDE w:val="0"/>
        <w:autoSpaceDN w:val="0"/>
        <w:adjustRightInd w:val="0"/>
        <w:ind w:firstLine="567"/>
        <w:outlineLvl w:val="0"/>
        <w:rPr>
          <w:szCs w:val="26"/>
        </w:rPr>
      </w:pPr>
      <w:r w:rsidRPr="00B12631">
        <w:rPr>
          <w:szCs w:val="26"/>
        </w:rPr>
        <w:t>Статистика сообщений (инцидентов</w:t>
      </w:r>
      <w:r w:rsidRPr="00022DEA">
        <w:rPr>
          <w:szCs w:val="26"/>
        </w:rPr>
        <w:t xml:space="preserve">): </w:t>
      </w:r>
      <w:r w:rsidR="00B12631" w:rsidRPr="00022DEA">
        <w:rPr>
          <w:szCs w:val="26"/>
        </w:rPr>
        <w:t xml:space="preserve">пожары (возгорания, задымления) – 52, </w:t>
      </w:r>
      <w:r w:rsidRPr="00022DEA">
        <w:rPr>
          <w:szCs w:val="26"/>
        </w:rPr>
        <w:t xml:space="preserve">отключение электроэнергии – </w:t>
      </w:r>
      <w:r w:rsidR="00B12631" w:rsidRPr="00022DEA">
        <w:rPr>
          <w:szCs w:val="26"/>
        </w:rPr>
        <w:t>5</w:t>
      </w:r>
      <w:r w:rsidRPr="00022DEA">
        <w:rPr>
          <w:szCs w:val="26"/>
        </w:rPr>
        <w:t xml:space="preserve">, </w:t>
      </w:r>
      <w:r w:rsidR="00B12631" w:rsidRPr="00022DEA">
        <w:rPr>
          <w:szCs w:val="26"/>
        </w:rPr>
        <w:t>отключение на объектах теплоснабжения – 1, аварии на линии связи – 2,</w:t>
      </w:r>
      <w:r w:rsidR="00FA34F6" w:rsidRPr="00022DEA">
        <w:rPr>
          <w:szCs w:val="26"/>
        </w:rPr>
        <w:t xml:space="preserve"> на автотранспорте – 13, на водном транспорте – 10,</w:t>
      </w:r>
      <w:r w:rsidR="00695A07">
        <w:rPr>
          <w:szCs w:val="26"/>
        </w:rPr>
        <w:t xml:space="preserve"> на водных объектах – 10,</w:t>
      </w:r>
      <w:r w:rsidR="00FA34F6" w:rsidRPr="00022DEA">
        <w:rPr>
          <w:szCs w:val="26"/>
        </w:rPr>
        <w:t xml:space="preserve"> поиски граждан – 27, туризм – 2, помощь животным – 3, помощь населению – 103, </w:t>
      </w:r>
      <w:r w:rsidR="00022DEA" w:rsidRPr="00022DEA">
        <w:rPr>
          <w:szCs w:val="26"/>
        </w:rPr>
        <w:t xml:space="preserve">угроза террористического акта – 1, </w:t>
      </w:r>
      <w:r w:rsidR="00FA34F6" w:rsidRPr="00022DEA">
        <w:rPr>
          <w:szCs w:val="26"/>
        </w:rPr>
        <w:t>на производстве – 1, разлив нефтепродуктов – 3, плановые работы – 319, внеплановые работы – 470, предупреждения и сигналы – 55.</w:t>
      </w:r>
    </w:p>
    <w:p w:rsidR="008548C8" w:rsidRPr="001D65BF" w:rsidRDefault="008548C8" w:rsidP="00286FF3">
      <w:pPr>
        <w:tabs>
          <w:tab w:val="left" w:pos="567"/>
        </w:tabs>
        <w:autoSpaceDE w:val="0"/>
        <w:autoSpaceDN w:val="0"/>
        <w:adjustRightInd w:val="0"/>
        <w:ind w:firstLine="567"/>
        <w:outlineLvl w:val="0"/>
        <w:rPr>
          <w:szCs w:val="26"/>
        </w:rPr>
      </w:pPr>
      <w:r w:rsidRPr="001D65BF">
        <w:rPr>
          <w:szCs w:val="26"/>
        </w:rPr>
        <w:t xml:space="preserve">Сотрудники ЕДДС приняли участие в </w:t>
      </w:r>
      <w:r w:rsidR="001D65BF" w:rsidRPr="001D65BF">
        <w:rPr>
          <w:szCs w:val="26"/>
        </w:rPr>
        <w:t>27</w:t>
      </w:r>
      <w:r w:rsidR="00DD3CBE" w:rsidRPr="001D65BF">
        <w:rPr>
          <w:szCs w:val="26"/>
        </w:rPr>
        <w:t xml:space="preserve"> </w:t>
      </w:r>
      <w:r w:rsidRPr="001D65BF">
        <w:rPr>
          <w:szCs w:val="26"/>
        </w:rPr>
        <w:t>совместн</w:t>
      </w:r>
      <w:r w:rsidR="001D65BF" w:rsidRPr="001D65BF">
        <w:rPr>
          <w:szCs w:val="26"/>
        </w:rPr>
        <w:t>ых</w:t>
      </w:r>
      <w:r w:rsidRPr="001D65BF">
        <w:rPr>
          <w:szCs w:val="26"/>
        </w:rPr>
        <w:t xml:space="preserve"> тренировк</w:t>
      </w:r>
      <w:r w:rsidR="001D65BF" w:rsidRPr="001D65BF">
        <w:rPr>
          <w:szCs w:val="26"/>
        </w:rPr>
        <w:t>ах</w:t>
      </w:r>
      <w:r w:rsidRPr="001D65BF">
        <w:rPr>
          <w:szCs w:val="26"/>
        </w:rPr>
        <w:t>:</w:t>
      </w:r>
    </w:p>
    <w:p w:rsidR="008548C8" w:rsidRPr="001D65BF" w:rsidRDefault="008548C8" w:rsidP="00286FF3">
      <w:pPr>
        <w:tabs>
          <w:tab w:val="left" w:pos="567"/>
        </w:tabs>
        <w:autoSpaceDE w:val="0"/>
        <w:autoSpaceDN w:val="0"/>
        <w:adjustRightInd w:val="0"/>
        <w:ind w:firstLine="567"/>
        <w:outlineLvl w:val="0"/>
        <w:rPr>
          <w:szCs w:val="26"/>
        </w:rPr>
      </w:pPr>
      <w:r w:rsidRPr="001D65BF">
        <w:rPr>
          <w:szCs w:val="26"/>
        </w:rPr>
        <w:t xml:space="preserve">– </w:t>
      </w:r>
      <w:r w:rsidR="006C753F" w:rsidRPr="001D65BF">
        <w:rPr>
          <w:szCs w:val="26"/>
        </w:rPr>
        <w:t>под руководством МЧС России</w:t>
      </w:r>
      <w:r w:rsidRPr="001D65BF">
        <w:rPr>
          <w:szCs w:val="26"/>
        </w:rPr>
        <w:t xml:space="preserve"> (</w:t>
      </w:r>
      <w:r w:rsidR="001D65BF" w:rsidRPr="001D65BF">
        <w:rPr>
          <w:szCs w:val="26"/>
        </w:rPr>
        <w:t>2</w:t>
      </w:r>
      <w:r w:rsidRPr="001D65BF">
        <w:rPr>
          <w:szCs w:val="26"/>
        </w:rPr>
        <w:t xml:space="preserve"> тренировки);</w:t>
      </w:r>
    </w:p>
    <w:p w:rsidR="006C753F" w:rsidRPr="001D65BF" w:rsidRDefault="006C753F" w:rsidP="00286FF3">
      <w:pPr>
        <w:tabs>
          <w:tab w:val="left" w:pos="567"/>
        </w:tabs>
        <w:autoSpaceDE w:val="0"/>
        <w:autoSpaceDN w:val="0"/>
        <w:adjustRightInd w:val="0"/>
        <w:ind w:firstLine="567"/>
        <w:outlineLvl w:val="0"/>
        <w:rPr>
          <w:szCs w:val="26"/>
        </w:rPr>
      </w:pPr>
      <w:r w:rsidRPr="001D65BF">
        <w:rPr>
          <w:szCs w:val="26"/>
        </w:rPr>
        <w:t>– под руководством Главного управления МЧС</w:t>
      </w:r>
      <w:r w:rsidR="001D65BF" w:rsidRPr="001D65BF">
        <w:rPr>
          <w:szCs w:val="26"/>
        </w:rPr>
        <w:t xml:space="preserve"> России </w:t>
      </w:r>
      <w:r w:rsidR="001D65BF" w:rsidRPr="00EA0698">
        <w:rPr>
          <w:szCs w:val="26"/>
        </w:rPr>
        <w:t>по г. Санкт-Петербург</w:t>
      </w:r>
      <w:r w:rsidR="001D65BF" w:rsidRPr="001D65BF">
        <w:rPr>
          <w:szCs w:val="26"/>
        </w:rPr>
        <w:t xml:space="preserve"> (2</w:t>
      </w:r>
      <w:r w:rsidRPr="001D65BF">
        <w:rPr>
          <w:szCs w:val="26"/>
        </w:rPr>
        <w:t xml:space="preserve"> тренировки);</w:t>
      </w:r>
    </w:p>
    <w:p w:rsidR="006C753F" w:rsidRPr="001D65BF" w:rsidRDefault="008548C8" w:rsidP="00286FF3">
      <w:pPr>
        <w:tabs>
          <w:tab w:val="left" w:pos="567"/>
        </w:tabs>
        <w:autoSpaceDE w:val="0"/>
        <w:autoSpaceDN w:val="0"/>
        <w:adjustRightInd w:val="0"/>
        <w:ind w:firstLine="567"/>
        <w:outlineLvl w:val="0"/>
        <w:rPr>
          <w:szCs w:val="26"/>
        </w:rPr>
      </w:pPr>
      <w:r w:rsidRPr="001D65BF">
        <w:rPr>
          <w:szCs w:val="26"/>
        </w:rPr>
        <w:t xml:space="preserve">– </w:t>
      </w:r>
      <w:r w:rsidR="006C753F" w:rsidRPr="001D65BF">
        <w:rPr>
          <w:szCs w:val="26"/>
        </w:rPr>
        <w:t>под руководством Главного управления МЧС России по НАО</w:t>
      </w:r>
      <w:r w:rsidR="00413B12" w:rsidRPr="001D65BF">
        <w:rPr>
          <w:szCs w:val="26"/>
        </w:rPr>
        <w:t xml:space="preserve"> </w:t>
      </w:r>
      <w:r w:rsidRPr="001D65BF">
        <w:rPr>
          <w:szCs w:val="26"/>
        </w:rPr>
        <w:t>(</w:t>
      </w:r>
      <w:r w:rsidR="001D65BF" w:rsidRPr="001D65BF">
        <w:rPr>
          <w:szCs w:val="26"/>
        </w:rPr>
        <w:t>23</w:t>
      </w:r>
      <w:r w:rsidR="0036308A">
        <w:rPr>
          <w:szCs w:val="26"/>
        </w:rPr>
        <w:t> </w:t>
      </w:r>
      <w:r w:rsidR="001D65BF" w:rsidRPr="001D65BF">
        <w:rPr>
          <w:szCs w:val="26"/>
        </w:rPr>
        <w:t>тренировки).</w:t>
      </w:r>
    </w:p>
    <w:p w:rsidR="006C753F" w:rsidRPr="00675BDB" w:rsidRDefault="006C753F" w:rsidP="00286FF3">
      <w:pPr>
        <w:tabs>
          <w:tab w:val="left" w:pos="567"/>
        </w:tabs>
        <w:autoSpaceDE w:val="0"/>
        <w:autoSpaceDN w:val="0"/>
        <w:adjustRightInd w:val="0"/>
        <w:ind w:firstLine="567"/>
        <w:outlineLvl w:val="0"/>
        <w:rPr>
          <w:szCs w:val="26"/>
        </w:rPr>
      </w:pPr>
      <w:r w:rsidRPr="00675BDB">
        <w:rPr>
          <w:szCs w:val="26"/>
        </w:rPr>
        <w:t>Тренировки с недропользователями проводились:</w:t>
      </w:r>
    </w:p>
    <w:p w:rsidR="006C753F" w:rsidRPr="00675BDB" w:rsidRDefault="006C753F" w:rsidP="00286FF3">
      <w:pPr>
        <w:tabs>
          <w:tab w:val="left" w:pos="567"/>
        </w:tabs>
        <w:autoSpaceDE w:val="0"/>
        <w:autoSpaceDN w:val="0"/>
        <w:adjustRightInd w:val="0"/>
        <w:ind w:firstLine="567"/>
        <w:outlineLvl w:val="0"/>
        <w:rPr>
          <w:szCs w:val="26"/>
        </w:rPr>
      </w:pPr>
      <w:r w:rsidRPr="00675BDB">
        <w:rPr>
          <w:szCs w:val="26"/>
        </w:rPr>
        <w:t xml:space="preserve"> – </w:t>
      </w:r>
      <w:r w:rsidR="00675BDB" w:rsidRPr="00675BDB">
        <w:rPr>
          <w:szCs w:val="26"/>
        </w:rPr>
        <w:t>19.03.2024, 15.08.2024, 22.10.2024</w:t>
      </w:r>
      <w:r w:rsidRPr="00675BDB">
        <w:rPr>
          <w:szCs w:val="26"/>
        </w:rPr>
        <w:t xml:space="preserve"> </w:t>
      </w:r>
      <w:r w:rsidR="003A453F">
        <w:rPr>
          <w:szCs w:val="26"/>
        </w:rPr>
        <w:t>–</w:t>
      </w:r>
      <w:r w:rsidRPr="00675BDB">
        <w:rPr>
          <w:szCs w:val="26"/>
        </w:rPr>
        <w:t xml:space="preserve"> ООО «Газпром нефть шельф»;</w:t>
      </w:r>
    </w:p>
    <w:p w:rsidR="006C753F" w:rsidRDefault="006C753F" w:rsidP="00286FF3">
      <w:pPr>
        <w:tabs>
          <w:tab w:val="left" w:pos="567"/>
        </w:tabs>
        <w:autoSpaceDE w:val="0"/>
        <w:autoSpaceDN w:val="0"/>
        <w:adjustRightInd w:val="0"/>
        <w:ind w:firstLine="567"/>
        <w:outlineLvl w:val="0"/>
        <w:rPr>
          <w:szCs w:val="26"/>
        </w:rPr>
      </w:pPr>
      <w:r w:rsidRPr="00B12631">
        <w:rPr>
          <w:szCs w:val="26"/>
        </w:rPr>
        <w:t xml:space="preserve">– </w:t>
      </w:r>
      <w:r w:rsidR="00675BDB" w:rsidRPr="00B12631">
        <w:rPr>
          <w:szCs w:val="26"/>
        </w:rPr>
        <w:t>05-06.03.2024, 17.06.2024, 03.10.2024, 17.12.2024</w:t>
      </w:r>
      <w:r w:rsidR="00CA0961" w:rsidRPr="00B12631">
        <w:rPr>
          <w:szCs w:val="26"/>
        </w:rPr>
        <w:t xml:space="preserve"> </w:t>
      </w:r>
      <w:r w:rsidR="003A453F">
        <w:rPr>
          <w:szCs w:val="26"/>
        </w:rPr>
        <w:t>–</w:t>
      </w:r>
      <w:r w:rsidR="00CA0961" w:rsidRPr="00B12631">
        <w:rPr>
          <w:szCs w:val="26"/>
        </w:rPr>
        <w:t xml:space="preserve"> ООО «ЛУКОЙЛ</w:t>
      </w:r>
      <w:r w:rsidR="00597D0C" w:rsidRPr="00B12631">
        <w:rPr>
          <w:szCs w:val="26"/>
        </w:rPr>
        <w:t>-</w:t>
      </w:r>
      <w:r w:rsidR="00675BDB" w:rsidRPr="00B12631">
        <w:rPr>
          <w:szCs w:val="26"/>
        </w:rPr>
        <w:t>П</w:t>
      </w:r>
      <w:r w:rsidR="003A453F">
        <w:rPr>
          <w:szCs w:val="26"/>
        </w:rPr>
        <w:t>ермь</w:t>
      </w:r>
      <w:r w:rsidR="00675BDB" w:rsidRPr="00B12631">
        <w:rPr>
          <w:szCs w:val="26"/>
        </w:rPr>
        <w:t>»</w:t>
      </w:r>
      <w:r w:rsidRPr="00B12631">
        <w:rPr>
          <w:szCs w:val="26"/>
        </w:rPr>
        <w:t>;</w:t>
      </w:r>
    </w:p>
    <w:p w:rsidR="00B12631" w:rsidRPr="00B12631" w:rsidRDefault="00B12631" w:rsidP="00286FF3">
      <w:pPr>
        <w:tabs>
          <w:tab w:val="left" w:pos="567"/>
        </w:tabs>
        <w:autoSpaceDE w:val="0"/>
        <w:autoSpaceDN w:val="0"/>
        <w:adjustRightInd w:val="0"/>
        <w:ind w:firstLine="567"/>
        <w:outlineLvl w:val="0"/>
        <w:rPr>
          <w:szCs w:val="26"/>
        </w:rPr>
      </w:pPr>
      <w:r>
        <w:rPr>
          <w:szCs w:val="26"/>
        </w:rPr>
        <w:t xml:space="preserve">– 20.06.2024 </w:t>
      </w:r>
      <w:r w:rsidR="003A453F">
        <w:rPr>
          <w:szCs w:val="26"/>
        </w:rPr>
        <w:t>–</w:t>
      </w:r>
      <w:r>
        <w:rPr>
          <w:szCs w:val="26"/>
        </w:rPr>
        <w:t xml:space="preserve"> ООО «СК «РУСВЬЕТПЕТРО»;</w:t>
      </w:r>
    </w:p>
    <w:p w:rsidR="00E06327" w:rsidRDefault="006C753F" w:rsidP="00286FF3">
      <w:pPr>
        <w:tabs>
          <w:tab w:val="left" w:pos="567"/>
        </w:tabs>
        <w:autoSpaceDE w:val="0"/>
        <w:autoSpaceDN w:val="0"/>
        <w:adjustRightInd w:val="0"/>
        <w:ind w:firstLine="567"/>
        <w:outlineLvl w:val="0"/>
        <w:rPr>
          <w:szCs w:val="26"/>
        </w:rPr>
      </w:pPr>
      <w:r w:rsidRPr="00B12631">
        <w:rPr>
          <w:szCs w:val="26"/>
        </w:rPr>
        <w:t xml:space="preserve">– </w:t>
      </w:r>
      <w:r w:rsidR="00B12631" w:rsidRPr="00B12631">
        <w:rPr>
          <w:szCs w:val="26"/>
        </w:rPr>
        <w:t xml:space="preserve">25.07.2024 </w:t>
      </w:r>
      <w:r w:rsidR="003A453F">
        <w:rPr>
          <w:szCs w:val="26"/>
        </w:rPr>
        <w:t>–</w:t>
      </w:r>
      <w:r w:rsidR="00B12631" w:rsidRPr="00B12631">
        <w:rPr>
          <w:szCs w:val="26"/>
        </w:rPr>
        <w:t xml:space="preserve"> ООО «ВАРАНДЕЙСКИЙ ТЕРМИНАЛ»</w:t>
      </w:r>
      <w:r w:rsidR="00B12631">
        <w:rPr>
          <w:szCs w:val="26"/>
        </w:rPr>
        <w:t>;</w:t>
      </w:r>
    </w:p>
    <w:p w:rsidR="00DD7A0E" w:rsidRDefault="00B12631" w:rsidP="00DD7A0E">
      <w:pPr>
        <w:tabs>
          <w:tab w:val="left" w:pos="567"/>
        </w:tabs>
        <w:autoSpaceDE w:val="0"/>
        <w:autoSpaceDN w:val="0"/>
        <w:adjustRightInd w:val="0"/>
        <w:ind w:firstLine="567"/>
        <w:outlineLvl w:val="0"/>
        <w:rPr>
          <w:szCs w:val="26"/>
        </w:rPr>
      </w:pPr>
      <w:r>
        <w:rPr>
          <w:szCs w:val="26"/>
        </w:rPr>
        <w:t xml:space="preserve">– 14.08.2024 </w:t>
      </w:r>
      <w:r w:rsidR="003A453F">
        <w:rPr>
          <w:szCs w:val="26"/>
        </w:rPr>
        <w:t>–</w:t>
      </w:r>
      <w:r>
        <w:rPr>
          <w:szCs w:val="26"/>
        </w:rPr>
        <w:t xml:space="preserve"> ООО «НГК «РАЗВИТИЕ РЕГИОНОВ».</w:t>
      </w:r>
    </w:p>
    <w:p w:rsidR="001D65BF" w:rsidRPr="002B7FD1" w:rsidRDefault="00E06327" w:rsidP="00DD7A0E">
      <w:pPr>
        <w:tabs>
          <w:tab w:val="left" w:pos="567"/>
        </w:tabs>
        <w:autoSpaceDE w:val="0"/>
        <w:autoSpaceDN w:val="0"/>
        <w:adjustRightInd w:val="0"/>
        <w:ind w:firstLine="567"/>
        <w:outlineLvl w:val="0"/>
        <w:rPr>
          <w:szCs w:val="26"/>
        </w:rPr>
      </w:pPr>
      <w:r w:rsidRPr="000C50CA">
        <w:rPr>
          <w:szCs w:val="26"/>
        </w:rPr>
        <w:t>В</w:t>
      </w:r>
      <w:r w:rsidR="001D65BF" w:rsidRPr="000C50CA">
        <w:rPr>
          <w:szCs w:val="26"/>
        </w:rPr>
        <w:t xml:space="preserve"> мае 2024</w:t>
      </w:r>
      <w:r w:rsidR="003A453F">
        <w:rPr>
          <w:szCs w:val="26"/>
        </w:rPr>
        <w:t xml:space="preserve"> года</w:t>
      </w:r>
      <w:r w:rsidR="00413B12" w:rsidRPr="000C50CA">
        <w:rPr>
          <w:szCs w:val="26"/>
        </w:rPr>
        <w:t xml:space="preserve"> </w:t>
      </w:r>
      <w:r w:rsidR="000C50CA" w:rsidRPr="000C50CA">
        <w:rPr>
          <w:szCs w:val="26"/>
        </w:rPr>
        <w:t xml:space="preserve">в период прохождения весеннего половодья на территории Заполярного района для органов управления, сил и средств постоянной готовности территориальной системы РСЧС НАО </w:t>
      </w:r>
      <w:r w:rsidR="001D65BF" w:rsidRPr="000C50CA">
        <w:rPr>
          <w:szCs w:val="26"/>
        </w:rPr>
        <w:t>вводился</w:t>
      </w:r>
      <w:r w:rsidR="00413B12" w:rsidRPr="000C50CA">
        <w:rPr>
          <w:szCs w:val="26"/>
        </w:rPr>
        <w:t xml:space="preserve"> </w:t>
      </w:r>
      <w:r w:rsidR="001D65BF" w:rsidRPr="000C50CA">
        <w:rPr>
          <w:szCs w:val="26"/>
        </w:rPr>
        <w:t>режим</w:t>
      </w:r>
      <w:r w:rsidR="001D65BF" w:rsidRPr="002B7FD1">
        <w:rPr>
          <w:szCs w:val="26"/>
        </w:rPr>
        <w:t xml:space="preserve"> «Повышенной готовности</w:t>
      </w:r>
      <w:r w:rsidR="001D65BF">
        <w:rPr>
          <w:szCs w:val="26"/>
        </w:rPr>
        <w:t>»</w:t>
      </w:r>
      <w:r w:rsidR="000C50CA">
        <w:rPr>
          <w:szCs w:val="26"/>
        </w:rPr>
        <w:t>.</w:t>
      </w:r>
    </w:p>
    <w:p w:rsidR="00ED4489" w:rsidRPr="00C875FB" w:rsidRDefault="00ED4489" w:rsidP="00286FF3">
      <w:pPr>
        <w:tabs>
          <w:tab w:val="left" w:pos="567"/>
        </w:tabs>
        <w:autoSpaceDE w:val="0"/>
        <w:autoSpaceDN w:val="0"/>
        <w:adjustRightInd w:val="0"/>
        <w:ind w:firstLine="567"/>
        <w:outlineLvl w:val="0"/>
        <w:rPr>
          <w:szCs w:val="26"/>
          <w:highlight w:val="yellow"/>
        </w:rPr>
      </w:pPr>
    </w:p>
    <w:p w:rsidR="00163872" w:rsidRPr="00CE2EE2" w:rsidRDefault="004971C5" w:rsidP="004B45C2">
      <w:pPr>
        <w:pStyle w:val="afffb"/>
        <w:tabs>
          <w:tab w:val="left" w:pos="0"/>
        </w:tabs>
        <w:ind w:firstLine="0"/>
        <w:jc w:val="center"/>
        <w:rPr>
          <w:b/>
        </w:rPr>
      </w:pPr>
      <w:r w:rsidRPr="00CE2EE2">
        <w:rPr>
          <w:b/>
        </w:rPr>
        <w:t xml:space="preserve">5.2. </w:t>
      </w:r>
      <w:r w:rsidR="00163872" w:rsidRPr="00CE2EE2">
        <w:rPr>
          <w:b/>
        </w:rPr>
        <w:t>Деятельность комиссии Администрации Заполярного района по предотвращению и ликвидации последствий чрезвычайных ситуаций и обеспечению пожарной безопасности (КЧС) на территории района</w:t>
      </w:r>
    </w:p>
    <w:p w:rsidR="00753BBC" w:rsidRPr="000C50CA" w:rsidRDefault="00B50A69" w:rsidP="00286FF3">
      <w:pPr>
        <w:pStyle w:val="afffb"/>
        <w:tabs>
          <w:tab w:val="left" w:pos="567"/>
        </w:tabs>
        <w:ind w:firstLine="567"/>
      </w:pPr>
      <w:r w:rsidRPr="000C50CA">
        <w:t>В 202</w:t>
      </w:r>
      <w:r w:rsidR="00CE2EE2" w:rsidRPr="000C50CA">
        <w:t>4</w:t>
      </w:r>
      <w:r w:rsidR="0010705A" w:rsidRPr="000C50CA">
        <w:t xml:space="preserve"> году состоялось </w:t>
      </w:r>
      <w:r w:rsidR="000C50CA" w:rsidRPr="000C50CA">
        <w:t xml:space="preserve">9 </w:t>
      </w:r>
      <w:r w:rsidR="0010705A" w:rsidRPr="000C50CA">
        <w:t>заседаний комиссии Администрации Заполярного района по предотвращению и ликвидации последствий чрезвычайных ситуаций и</w:t>
      </w:r>
      <w:r w:rsidR="007D7A19">
        <w:t> </w:t>
      </w:r>
      <w:r w:rsidR="0010705A" w:rsidRPr="000C50CA">
        <w:t>обеспечению пожарной безопасности (КЧС) на территории района</w:t>
      </w:r>
      <w:r w:rsidR="00AC13EC" w:rsidRPr="000C50CA">
        <w:t xml:space="preserve"> (далее – Комиссия)</w:t>
      </w:r>
      <w:r w:rsidR="0010705A" w:rsidRPr="000C50CA">
        <w:t>.</w:t>
      </w:r>
    </w:p>
    <w:p w:rsidR="0010705A" w:rsidRPr="000C50CA" w:rsidRDefault="00753BBC" w:rsidP="00286FF3">
      <w:pPr>
        <w:pStyle w:val="afffb"/>
        <w:tabs>
          <w:tab w:val="left" w:pos="567"/>
        </w:tabs>
        <w:ind w:firstLine="567"/>
      </w:pPr>
      <w:r w:rsidRPr="000C50CA">
        <w:lastRenderedPageBreak/>
        <w:t xml:space="preserve">Комиссией рассмотрено </w:t>
      </w:r>
      <w:r w:rsidR="00B50A69" w:rsidRPr="000C50CA">
        <w:rPr>
          <w:b/>
        </w:rPr>
        <w:t>1</w:t>
      </w:r>
      <w:r w:rsidR="000C50CA" w:rsidRPr="000C50CA">
        <w:rPr>
          <w:b/>
        </w:rPr>
        <w:t>9</w:t>
      </w:r>
      <w:r w:rsidRPr="000C50CA">
        <w:t xml:space="preserve"> вопрос</w:t>
      </w:r>
      <w:r w:rsidR="00FB5093" w:rsidRPr="000C50CA">
        <w:t>ов</w:t>
      </w:r>
      <w:r w:rsidRPr="000C50CA">
        <w:t xml:space="preserve"> и </w:t>
      </w:r>
      <w:r w:rsidR="0011536D" w:rsidRPr="000C50CA">
        <w:t xml:space="preserve">оформлено </w:t>
      </w:r>
      <w:r w:rsidR="000C50CA" w:rsidRPr="000C50CA">
        <w:rPr>
          <w:b/>
        </w:rPr>
        <w:t>9</w:t>
      </w:r>
      <w:r w:rsidR="00BC2937" w:rsidRPr="000C50CA">
        <w:rPr>
          <w:b/>
        </w:rPr>
        <w:t>8</w:t>
      </w:r>
      <w:r w:rsidR="0011536D" w:rsidRPr="000C50CA">
        <w:t xml:space="preserve"> пору</w:t>
      </w:r>
      <w:r w:rsidR="00235DA7" w:rsidRPr="000C50CA">
        <w:t>чений</w:t>
      </w:r>
      <w:r w:rsidR="00232724" w:rsidRPr="000C50CA">
        <w:t xml:space="preserve">, </w:t>
      </w:r>
      <w:r w:rsidR="000C50CA" w:rsidRPr="000C50CA">
        <w:t xml:space="preserve">все поручения </w:t>
      </w:r>
      <w:r w:rsidR="00232724" w:rsidRPr="000C50CA">
        <w:t>исполнены</w:t>
      </w:r>
      <w:r w:rsidR="002B343A" w:rsidRPr="000C50CA">
        <w:t>.</w:t>
      </w:r>
    </w:p>
    <w:p w:rsidR="00AC13EC" w:rsidRPr="00C875FB" w:rsidRDefault="00AC13EC" w:rsidP="00286FF3">
      <w:pPr>
        <w:pStyle w:val="ConsPlusNormal"/>
        <w:tabs>
          <w:tab w:val="left" w:pos="567"/>
        </w:tabs>
        <w:ind w:firstLine="567"/>
        <w:rPr>
          <w:rFonts w:ascii="Times New Roman" w:hAnsi="Times New Roman" w:cs="Times New Roman"/>
          <w:sz w:val="26"/>
          <w:szCs w:val="26"/>
          <w:highlight w:val="yellow"/>
        </w:rPr>
      </w:pPr>
      <w:r w:rsidRPr="000C50CA">
        <w:rPr>
          <w:rFonts w:ascii="Times New Roman" w:hAnsi="Times New Roman" w:cs="Times New Roman"/>
          <w:sz w:val="26"/>
          <w:szCs w:val="26"/>
        </w:rPr>
        <w:t xml:space="preserve">По результатам заседаний Комиссии принят ряд решений, которые </w:t>
      </w:r>
      <w:r w:rsidR="00597D0C" w:rsidRPr="000C50CA">
        <w:rPr>
          <w:rFonts w:ascii="Times New Roman" w:hAnsi="Times New Roman" w:cs="Times New Roman"/>
          <w:sz w:val="26"/>
          <w:szCs w:val="26"/>
        </w:rPr>
        <w:t>в комплексе предпринимаемых мер</w:t>
      </w:r>
      <w:r w:rsidRPr="000C50CA">
        <w:rPr>
          <w:rFonts w:ascii="Times New Roman" w:hAnsi="Times New Roman" w:cs="Times New Roman"/>
          <w:sz w:val="26"/>
          <w:szCs w:val="26"/>
        </w:rPr>
        <w:t xml:space="preserve"> позволили не допустить на территории Заполярного района возникновения чрезвычайных ситуаций муниципального характера.</w:t>
      </w:r>
    </w:p>
    <w:p w:rsidR="00232724" w:rsidRDefault="00AC13EC" w:rsidP="00286FF3">
      <w:pPr>
        <w:pStyle w:val="ConsPlusNormal"/>
        <w:tabs>
          <w:tab w:val="left" w:pos="567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0C50CA">
        <w:rPr>
          <w:rFonts w:ascii="Times New Roman" w:hAnsi="Times New Roman" w:cs="Times New Roman"/>
          <w:sz w:val="26"/>
          <w:szCs w:val="26"/>
        </w:rPr>
        <w:t>Кроме того, сотрудники сектора ГО и ЧС, охраны общественного порядка и</w:t>
      </w:r>
      <w:r w:rsidR="007D7A19">
        <w:rPr>
          <w:rFonts w:ascii="Times New Roman" w:hAnsi="Times New Roman" w:cs="Times New Roman"/>
          <w:sz w:val="26"/>
          <w:szCs w:val="26"/>
        </w:rPr>
        <w:t> </w:t>
      </w:r>
      <w:r w:rsidRPr="000C50CA">
        <w:rPr>
          <w:rFonts w:ascii="Times New Roman" w:hAnsi="Times New Roman" w:cs="Times New Roman"/>
          <w:sz w:val="26"/>
          <w:szCs w:val="26"/>
        </w:rPr>
        <w:t xml:space="preserve">мобилизационной работы </w:t>
      </w:r>
      <w:r w:rsidR="001B27B5">
        <w:rPr>
          <w:rFonts w:ascii="Times New Roman" w:hAnsi="Times New Roman" w:cs="Times New Roman"/>
          <w:sz w:val="26"/>
          <w:szCs w:val="26"/>
        </w:rPr>
        <w:t xml:space="preserve">Администрации Заполярного района </w:t>
      </w:r>
      <w:r w:rsidRPr="000C50CA">
        <w:rPr>
          <w:rFonts w:ascii="Times New Roman" w:hAnsi="Times New Roman" w:cs="Times New Roman"/>
          <w:sz w:val="26"/>
          <w:szCs w:val="26"/>
        </w:rPr>
        <w:t>в течение года работали в составе окружных антинаркотической и антитеррористической комиссий, комиссии по безопасности дорожного движения, комиссии по</w:t>
      </w:r>
      <w:r w:rsidR="001B27B5">
        <w:rPr>
          <w:rFonts w:ascii="Times New Roman" w:hAnsi="Times New Roman" w:cs="Times New Roman"/>
          <w:sz w:val="26"/>
          <w:szCs w:val="26"/>
        </w:rPr>
        <w:t> </w:t>
      </w:r>
      <w:r w:rsidRPr="000C50CA">
        <w:rPr>
          <w:rFonts w:ascii="Times New Roman" w:hAnsi="Times New Roman" w:cs="Times New Roman"/>
          <w:sz w:val="26"/>
          <w:szCs w:val="26"/>
        </w:rPr>
        <w:t>профилактике правонарушений. Осуществлялись мероприятия по данным направлениям в тесном сотрудничестве с</w:t>
      </w:r>
      <w:r w:rsidR="007D7A19">
        <w:rPr>
          <w:rFonts w:ascii="Times New Roman" w:hAnsi="Times New Roman" w:cs="Times New Roman"/>
          <w:sz w:val="26"/>
          <w:szCs w:val="26"/>
        </w:rPr>
        <w:t> </w:t>
      </w:r>
      <w:r w:rsidRPr="000C50CA">
        <w:rPr>
          <w:rFonts w:ascii="Times New Roman" w:hAnsi="Times New Roman" w:cs="Times New Roman"/>
          <w:sz w:val="26"/>
          <w:szCs w:val="26"/>
        </w:rPr>
        <w:t>главами поселений и органами государственной власти.</w:t>
      </w:r>
    </w:p>
    <w:p w:rsidR="00940DD6" w:rsidRPr="000C50CA" w:rsidRDefault="00940DD6" w:rsidP="00286FF3">
      <w:pPr>
        <w:pStyle w:val="ConsPlusNormal"/>
        <w:tabs>
          <w:tab w:val="left" w:pos="567"/>
        </w:tabs>
        <w:ind w:firstLine="567"/>
        <w:rPr>
          <w:rFonts w:ascii="Times New Roman" w:hAnsi="Times New Roman" w:cs="Times New Roman"/>
          <w:sz w:val="26"/>
          <w:szCs w:val="26"/>
        </w:rPr>
      </w:pPr>
    </w:p>
    <w:p w:rsidR="00B50A69" w:rsidRPr="003C0401" w:rsidRDefault="00232724" w:rsidP="00925B73">
      <w:pPr>
        <w:pStyle w:val="afffb"/>
        <w:tabs>
          <w:tab w:val="left" w:pos="0"/>
        </w:tabs>
        <w:ind w:firstLine="0"/>
        <w:jc w:val="center"/>
        <w:rPr>
          <w:b/>
          <w:szCs w:val="26"/>
        </w:rPr>
      </w:pPr>
      <w:r w:rsidRPr="003C0401">
        <w:rPr>
          <w:b/>
          <w:szCs w:val="26"/>
        </w:rPr>
        <w:t xml:space="preserve">5.3. </w:t>
      </w:r>
      <w:r w:rsidR="00B50A69" w:rsidRPr="003C0401">
        <w:rPr>
          <w:b/>
          <w:szCs w:val="26"/>
        </w:rPr>
        <w:t>Организация мероприятий в рамках ГО и ЧС</w:t>
      </w:r>
    </w:p>
    <w:p w:rsidR="005372B2" w:rsidRPr="003C0401" w:rsidRDefault="005372B2" w:rsidP="00286FF3">
      <w:pPr>
        <w:tabs>
          <w:tab w:val="left" w:pos="567"/>
        </w:tabs>
        <w:ind w:firstLine="567"/>
        <w:rPr>
          <w:szCs w:val="26"/>
          <w:lang w:eastAsia="ru-RU"/>
        </w:rPr>
      </w:pPr>
      <w:r w:rsidRPr="003C0401">
        <w:rPr>
          <w:szCs w:val="26"/>
          <w:lang w:eastAsia="ru-RU"/>
        </w:rPr>
        <w:t xml:space="preserve">Мероприятия по всем направлениям деятельности ГО и ЧС в Заполярном районе финансировались в рамках </w:t>
      </w:r>
      <w:r w:rsidR="0063436D" w:rsidRPr="003C0401">
        <w:rPr>
          <w:szCs w:val="26"/>
          <w:lang w:eastAsia="ru-RU"/>
        </w:rPr>
        <w:t>МП</w:t>
      </w:r>
      <w:r w:rsidRPr="003C0401">
        <w:rPr>
          <w:szCs w:val="26"/>
          <w:lang w:eastAsia="ru-RU"/>
        </w:rPr>
        <w:t xml:space="preserve"> «Безопасность на территории муниципального района «Заполярный район» на 2019–2030 годы».</w:t>
      </w:r>
    </w:p>
    <w:p w:rsidR="003C0401" w:rsidRDefault="00DF0BFB" w:rsidP="00286FF3">
      <w:pPr>
        <w:tabs>
          <w:tab w:val="left" w:pos="567"/>
        </w:tabs>
        <w:ind w:firstLine="567"/>
        <w:rPr>
          <w:szCs w:val="26"/>
          <w:lang w:eastAsia="ru-RU"/>
        </w:rPr>
      </w:pPr>
      <w:r>
        <w:rPr>
          <w:szCs w:val="26"/>
          <w:lang w:eastAsia="ru-RU"/>
        </w:rPr>
        <w:t xml:space="preserve">Расходы на реализацию мероприятий </w:t>
      </w:r>
      <w:r w:rsidRPr="003C0401">
        <w:rPr>
          <w:szCs w:val="26"/>
          <w:lang w:eastAsia="ru-RU"/>
        </w:rPr>
        <w:t xml:space="preserve">в 2024 году </w:t>
      </w:r>
      <w:r>
        <w:rPr>
          <w:szCs w:val="26"/>
          <w:lang w:eastAsia="ru-RU"/>
        </w:rPr>
        <w:t xml:space="preserve">составили </w:t>
      </w:r>
      <w:r w:rsidRPr="00DF0BFB">
        <w:rPr>
          <w:b/>
          <w:szCs w:val="26"/>
          <w:lang w:eastAsia="ru-RU"/>
        </w:rPr>
        <w:t>47,8</w:t>
      </w:r>
      <w:r>
        <w:rPr>
          <w:szCs w:val="26"/>
          <w:lang w:eastAsia="ru-RU"/>
        </w:rPr>
        <w:t xml:space="preserve"> </w:t>
      </w:r>
      <w:r w:rsidR="005372B2" w:rsidRPr="003C0401">
        <w:rPr>
          <w:b/>
          <w:szCs w:val="26"/>
          <w:lang w:eastAsia="ru-RU"/>
        </w:rPr>
        <w:t>млн рублей</w:t>
      </w:r>
      <w:r w:rsidR="003C0401" w:rsidRPr="003C0401">
        <w:rPr>
          <w:szCs w:val="26"/>
          <w:lang w:eastAsia="ru-RU"/>
        </w:rPr>
        <w:t xml:space="preserve">. </w:t>
      </w:r>
    </w:p>
    <w:p w:rsidR="001B27B5" w:rsidRDefault="005372B2" w:rsidP="00286FF3">
      <w:pPr>
        <w:tabs>
          <w:tab w:val="left" w:pos="567"/>
        </w:tabs>
        <w:ind w:firstLine="567"/>
        <w:rPr>
          <w:sz w:val="20"/>
          <w:szCs w:val="20"/>
          <w:lang w:eastAsia="ru-RU"/>
        </w:rPr>
      </w:pPr>
      <w:r w:rsidRPr="003C0401">
        <w:rPr>
          <w:szCs w:val="26"/>
          <w:lang w:eastAsia="ru-RU"/>
        </w:rPr>
        <w:t xml:space="preserve">Информация </w:t>
      </w:r>
      <w:r w:rsidR="00152BB6">
        <w:rPr>
          <w:szCs w:val="26"/>
          <w:lang w:eastAsia="ru-RU"/>
        </w:rPr>
        <w:t xml:space="preserve">о размерах финансирования </w:t>
      </w:r>
      <w:r w:rsidRPr="003C0401">
        <w:rPr>
          <w:szCs w:val="26"/>
          <w:lang w:eastAsia="ru-RU"/>
        </w:rPr>
        <w:t>п</w:t>
      </w:r>
      <w:r w:rsidR="0010444D">
        <w:rPr>
          <w:szCs w:val="26"/>
          <w:lang w:eastAsia="ru-RU"/>
        </w:rPr>
        <w:t>о годам представлена в таблице.</w:t>
      </w:r>
    </w:p>
    <w:p w:rsidR="005372B2" w:rsidRPr="0010444D" w:rsidRDefault="005372B2" w:rsidP="001B27B5">
      <w:pPr>
        <w:tabs>
          <w:tab w:val="left" w:pos="567"/>
        </w:tabs>
        <w:ind w:firstLine="567"/>
        <w:jc w:val="right"/>
        <w:rPr>
          <w:szCs w:val="26"/>
          <w:lang w:eastAsia="ru-RU"/>
        </w:rPr>
      </w:pPr>
      <w:r w:rsidRPr="003C0401">
        <w:rPr>
          <w:sz w:val="20"/>
          <w:szCs w:val="20"/>
          <w:lang w:eastAsia="ru-RU"/>
        </w:rPr>
        <w:t>(тыс. руб.)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07"/>
        <w:gridCol w:w="1186"/>
        <w:gridCol w:w="1187"/>
        <w:gridCol w:w="1187"/>
        <w:gridCol w:w="1186"/>
        <w:gridCol w:w="1187"/>
        <w:gridCol w:w="1187"/>
      </w:tblGrid>
      <w:tr w:rsidR="003C0401" w:rsidRPr="003C0401" w:rsidTr="00DF0BFB">
        <w:trPr>
          <w:cantSplit/>
          <w:trHeight w:val="370"/>
          <w:jc w:val="center"/>
        </w:trPr>
        <w:tc>
          <w:tcPr>
            <w:tcW w:w="1129" w:type="dxa"/>
          </w:tcPr>
          <w:p w:rsidR="003C0401" w:rsidRPr="003C0401" w:rsidRDefault="003C0401" w:rsidP="00286FF3">
            <w:pPr>
              <w:tabs>
                <w:tab w:val="left" w:pos="567"/>
              </w:tabs>
              <w:ind w:firstLine="22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0401">
              <w:rPr>
                <w:rFonts w:eastAsia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107" w:type="dxa"/>
          </w:tcPr>
          <w:p w:rsidR="003C0401" w:rsidRPr="003C0401" w:rsidRDefault="003C0401" w:rsidP="00286FF3">
            <w:pPr>
              <w:tabs>
                <w:tab w:val="left" w:pos="567"/>
              </w:tabs>
              <w:ind w:firstLine="22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0401">
              <w:rPr>
                <w:rFonts w:eastAsia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86" w:type="dxa"/>
          </w:tcPr>
          <w:p w:rsidR="003C0401" w:rsidRPr="003C0401" w:rsidRDefault="003C0401" w:rsidP="00286FF3">
            <w:pPr>
              <w:tabs>
                <w:tab w:val="left" w:pos="567"/>
              </w:tabs>
              <w:ind w:firstLine="22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0401">
              <w:rPr>
                <w:rFonts w:eastAsia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87" w:type="dxa"/>
          </w:tcPr>
          <w:p w:rsidR="003C0401" w:rsidRPr="003C0401" w:rsidRDefault="003C0401" w:rsidP="00286FF3">
            <w:pPr>
              <w:tabs>
                <w:tab w:val="left" w:pos="567"/>
              </w:tabs>
              <w:ind w:firstLine="22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0401">
              <w:rPr>
                <w:rFonts w:eastAsia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87" w:type="dxa"/>
          </w:tcPr>
          <w:p w:rsidR="003C0401" w:rsidRPr="003C0401" w:rsidRDefault="003C0401" w:rsidP="00286FF3">
            <w:pPr>
              <w:tabs>
                <w:tab w:val="left" w:pos="567"/>
              </w:tabs>
              <w:ind w:firstLine="22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0401">
              <w:rPr>
                <w:rFonts w:eastAsia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186" w:type="dxa"/>
          </w:tcPr>
          <w:p w:rsidR="003C0401" w:rsidRPr="003C0401" w:rsidRDefault="003C0401" w:rsidP="00286FF3">
            <w:pPr>
              <w:tabs>
                <w:tab w:val="left" w:pos="567"/>
              </w:tabs>
              <w:ind w:firstLine="22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0401">
              <w:rPr>
                <w:rFonts w:eastAsia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87" w:type="dxa"/>
          </w:tcPr>
          <w:p w:rsidR="003C0401" w:rsidRPr="003C0401" w:rsidRDefault="003C0401" w:rsidP="00286FF3">
            <w:pPr>
              <w:tabs>
                <w:tab w:val="left" w:pos="567"/>
              </w:tabs>
              <w:ind w:firstLine="22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0401">
              <w:rPr>
                <w:rFonts w:eastAsia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87" w:type="dxa"/>
          </w:tcPr>
          <w:p w:rsidR="003C0401" w:rsidRPr="003C0401" w:rsidRDefault="003C0401" w:rsidP="00286FF3">
            <w:pPr>
              <w:tabs>
                <w:tab w:val="left" w:pos="567"/>
              </w:tabs>
              <w:ind w:firstLine="22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0401">
              <w:rPr>
                <w:rFonts w:eastAsia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3C0401" w:rsidRPr="00C875FB" w:rsidTr="00DF0BFB">
        <w:trPr>
          <w:cantSplit/>
          <w:jc w:val="center"/>
        </w:trPr>
        <w:tc>
          <w:tcPr>
            <w:tcW w:w="1129" w:type="dxa"/>
          </w:tcPr>
          <w:p w:rsidR="003C0401" w:rsidRDefault="003C0401" w:rsidP="00286FF3">
            <w:pPr>
              <w:tabs>
                <w:tab w:val="left" w:pos="240"/>
                <w:tab w:val="center" w:pos="500"/>
                <w:tab w:val="left" w:pos="567"/>
              </w:tabs>
              <w:ind w:firstLine="22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0401">
              <w:rPr>
                <w:rFonts w:eastAsia="Times New Roman"/>
                <w:b/>
                <w:sz w:val="24"/>
                <w:szCs w:val="24"/>
                <w:lang w:eastAsia="ru-RU"/>
              </w:rPr>
              <w:t>17 358,5</w:t>
            </w:r>
          </w:p>
          <w:p w:rsidR="001B27B5" w:rsidRPr="003C0401" w:rsidRDefault="001B27B5" w:rsidP="00286FF3">
            <w:pPr>
              <w:tabs>
                <w:tab w:val="left" w:pos="240"/>
                <w:tab w:val="center" w:pos="500"/>
                <w:tab w:val="left" w:pos="567"/>
              </w:tabs>
              <w:ind w:firstLine="22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3C0401" w:rsidRPr="003C0401" w:rsidRDefault="003C0401" w:rsidP="00286FF3">
            <w:pPr>
              <w:tabs>
                <w:tab w:val="left" w:pos="240"/>
                <w:tab w:val="center" w:pos="500"/>
                <w:tab w:val="left" w:pos="567"/>
              </w:tabs>
              <w:ind w:firstLine="22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0401">
              <w:rPr>
                <w:rFonts w:eastAsia="Times New Roman"/>
                <w:b/>
                <w:sz w:val="24"/>
                <w:szCs w:val="24"/>
                <w:lang w:eastAsia="ru-RU"/>
              </w:rPr>
              <w:t>18 843,1</w:t>
            </w:r>
          </w:p>
        </w:tc>
        <w:tc>
          <w:tcPr>
            <w:tcW w:w="1186" w:type="dxa"/>
          </w:tcPr>
          <w:p w:rsidR="003C0401" w:rsidRPr="003C0401" w:rsidRDefault="003C0401" w:rsidP="00286FF3">
            <w:pPr>
              <w:tabs>
                <w:tab w:val="left" w:pos="240"/>
                <w:tab w:val="center" w:pos="500"/>
                <w:tab w:val="left" w:pos="567"/>
              </w:tabs>
              <w:ind w:firstLine="22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0401">
              <w:rPr>
                <w:rFonts w:eastAsia="Times New Roman"/>
                <w:b/>
                <w:sz w:val="24"/>
                <w:szCs w:val="24"/>
                <w:lang w:eastAsia="ru-RU"/>
              </w:rPr>
              <w:t>21 355,0</w:t>
            </w:r>
          </w:p>
        </w:tc>
        <w:tc>
          <w:tcPr>
            <w:tcW w:w="1187" w:type="dxa"/>
          </w:tcPr>
          <w:p w:rsidR="003C0401" w:rsidRPr="003C0401" w:rsidRDefault="003C0401" w:rsidP="00286FF3">
            <w:pPr>
              <w:tabs>
                <w:tab w:val="left" w:pos="240"/>
                <w:tab w:val="center" w:pos="500"/>
                <w:tab w:val="left" w:pos="567"/>
              </w:tabs>
              <w:ind w:firstLine="22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0401">
              <w:rPr>
                <w:rFonts w:eastAsia="Times New Roman"/>
                <w:b/>
                <w:sz w:val="24"/>
                <w:szCs w:val="24"/>
                <w:lang w:eastAsia="ru-RU"/>
              </w:rPr>
              <w:t>25 039,0</w:t>
            </w:r>
          </w:p>
        </w:tc>
        <w:tc>
          <w:tcPr>
            <w:tcW w:w="1187" w:type="dxa"/>
          </w:tcPr>
          <w:p w:rsidR="003C0401" w:rsidRPr="003C0401" w:rsidRDefault="003C0401" w:rsidP="00286FF3">
            <w:pPr>
              <w:tabs>
                <w:tab w:val="left" w:pos="240"/>
                <w:tab w:val="center" w:pos="500"/>
                <w:tab w:val="left" w:pos="567"/>
              </w:tabs>
              <w:ind w:firstLine="22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0401">
              <w:rPr>
                <w:rFonts w:eastAsia="Times New Roman"/>
                <w:b/>
                <w:sz w:val="24"/>
                <w:szCs w:val="24"/>
                <w:lang w:eastAsia="ru-RU"/>
              </w:rPr>
              <w:t>34 845,2</w:t>
            </w:r>
          </w:p>
        </w:tc>
        <w:tc>
          <w:tcPr>
            <w:tcW w:w="1186" w:type="dxa"/>
          </w:tcPr>
          <w:p w:rsidR="003C0401" w:rsidRPr="003C0401" w:rsidRDefault="003C0401" w:rsidP="001B27B5">
            <w:pPr>
              <w:tabs>
                <w:tab w:val="left" w:pos="567"/>
              </w:tabs>
              <w:ind w:firstLine="22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040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35 601,1</w:t>
            </w:r>
          </w:p>
        </w:tc>
        <w:tc>
          <w:tcPr>
            <w:tcW w:w="1187" w:type="dxa"/>
          </w:tcPr>
          <w:p w:rsidR="003C0401" w:rsidRPr="003C0401" w:rsidRDefault="003C0401" w:rsidP="00286FF3">
            <w:pPr>
              <w:tabs>
                <w:tab w:val="left" w:pos="567"/>
              </w:tabs>
              <w:ind w:firstLine="22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0401">
              <w:rPr>
                <w:rFonts w:eastAsia="Times New Roman"/>
                <w:b/>
                <w:sz w:val="24"/>
                <w:szCs w:val="24"/>
                <w:lang w:eastAsia="ru-RU"/>
              </w:rPr>
              <w:t>42 059,2</w:t>
            </w:r>
          </w:p>
        </w:tc>
        <w:tc>
          <w:tcPr>
            <w:tcW w:w="1187" w:type="dxa"/>
          </w:tcPr>
          <w:p w:rsidR="003C0401" w:rsidRPr="003C0401" w:rsidRDefault="00DF0BFB" w:rsidP="00286FF3">
            <w:pPr>
              <w:tabs>
                <w:tab w:val="left" w:pos="567"/>
              </w:tabs>
              <w:ind w:firstLine="22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F0BFB">
              <w:rPr>
                <w:rFonts w:eastAsia="Times New Roman"/>
                <w:b/>
                <w:sz w:val="24"/>
                <w:szCs w:val="24"/>
                <w:lang w:eastAsia="ru-RU"/>
              </w:rPr>
              <w:t>47 807,9</w:t>
            </w:r>
          </w:p>
        </w:tc>
      </w:tr>
    </w:tbl>
    <w:p w:rsidR="005372B2" w:rsidRPr="003C0401" w:rsidRDefault="005372B2" w:rsidP="00286FF3">
      <w:pPr>
        <w:tabs>
          <w:tab w:val="left" w:pos="567"/>
        </w:tabs>
        <w:autoSpaceDE w:val="0"/>
        <w:autoSpaceDN w:val="0"/>
        <w:adjustRightInd w:val="0"/>
        <w:ind w:firstLine="567"/>
        <w:jc w:val="left"/>
        <w:rPr>
          <w:rFonts w:eastAsia="Times New Roman"/>
          <w:szCs w:val="26"/>
          <w:lang w:eastAsia="ru-RU"/>
        </w:rPr>
      </w:pPr>
      <w:r w:rsidRPr="003C0401">
        <w:rPr>
          <w:rFonts w:eastAsia="Times New Roman"/>
          <w:szCs w:val="26"/>
          <w:lang w:eastAsia="ru-RU"/>
        </w:rPr>
        <w:t>Указанные средства предназначаются и используются для оплаты:</w:t>
      </w:r>
    </w:p>
    <w:p w:rsidR="005372B2" w:rsidRPr="003C0401" w:rsidRDefault="005372B2" w:rsidP="00286FF3">
      <w:pPr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eastAsia="Times New Roman"/>
          <w:szCs w:val="26"/>
          <w:lang w:eastAsia="ru-RU"/>
        </w:rPr>
      </w:pPr>
      <w:r w:rsidRPr="003C0401">
        <w:rPr>
          <w:rFonts w:eastAsia="Times New Roman"/>
          <w:szCs w:val="26"/>
          <w:lang w:eastAsia="ru-RU"/>
        </w:rPr>
        <w:t>аварийно-восст</w:t>
      </w:r>
      <w:r w:rsidR="00DD39CF" w:rsidRPr="003C0401">
        <w:rPr>
          <w:rFonts w:eastAsia="Times New Roman"/>
          <w:szCs w:val="26"/>
          <w:lang w:eastAsia="ru-RU"/>
        </w:rPr>
        <w:t>ановительных работ;</w:t>
      </w:r>
    </w:p>
    <w:p w:rsidR="005372B2" w:rsidRPr="003C0401" w:rsidRDefault="00DD39CF" w:rsidP="00286FF3">
      <w:pPr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eastAsia="Times New Roman"/>
          <w:szCs w:val="26"/>
          <w:lang w:eastAsia="ru-RU"/>
        </w:rPr>
      </w:pPr>
      <w:r w:rsidRPr="003C0401">
        <w:rPr>
          <w:rFonts w:eastAsia="Times New Roman"/>
          <w:szCs w:val="26"/>
          <w:lang w:eastAsia="ru-RU"/>
        </w:rPr>
        <w:t>транспортных расходов;</w:t>
      </w:r>
    </w:p>
    <w:p w:rsidR="005372B2" w:rsidRPr="003C0401" w:rsidRDefault="00DD39CF" w:rsidP="00286FF3">
      <w:pPr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eastAsia="Times New Roman"/>
          <w:szCs w:val="26"/>
          <w:lang w:eastAsia="ru-RU"/>
        </w:rPr>
      </w:pPr>
      <w:r w:rsidRPr="003C0401">
        <w:rPr>
          <w:rFonts w:eastAsia="Times New Roman"/>
          <w:szCs w:val="26"/>
          <w:lang w:eastAsia="ru-RU"/>
        </w:rPr>
        <w:t>предупреждения и ликвидации ЧС;</w:t>
      </w:r>
    </w:p>
    <w:p w:rsidR="005372B2" w:rsidRPr="003C0401" w:rsidRDefault="005372B2" w:rsidP="00286FF3">
      <w:pPr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eastAsia="Times New Roman"/>
          <w:szCs w:val="26"/>
          <w:lang w:eastAsia="ru-RU"/>
        </w:rPr>
      </w:pPr>
      <w:r w:rsidRPr="003C0401">
        <w:rPr>
          <w:rFonts w:eastAsia="Times New Roman"/>
          <w:szCs w:val="26"/>
          <w:lang w:eastAsia="ru-RU"/>
        </w:rPr>
        <w:t>создаваемых резервов материальных ресурсов для</w:t>
      </w:r>
      <w:r w:rsidR="00DD39CF" w:rsidRPr="003C0401">
        <w:rPr>
          <w:rFonts w:eastAsia="Times New Roman"/>
          <w:szCs w:val="26"/>
          <w:lang w:eastAsia="ru-RU"/>
        </w:rPr>
        <w:t xml:space="preserve"> предупреждения и</w:t>
      </w:r>
      <w:r w:rsidR="007D7A19">
        <w:rPr>
          <w:rFonts w:eastAsia="Times New Roman"/>
          <w:szCs w:val="26"/>
          <w:lang w:eastAsia="ru-RU"/>
        </w:rPr>
        <w:t> </w:t>
      </w:r>
      <w:r w:rsidR="00DD39CF" w:rsidRPr="003C0401">
        <w:rPr>
          <w:rFonts w:eastAsia="Times New Roman"/>
          <w:szCs w:val="26"/>
          <w:lang w:eastAsia="ru-RU"/>
        </w:rPr>
        <w:t>ликвидации ЧС;</w:t>
      </w:r>
    </w:p>
    <w:p w:rsidR="005372B2" w:rsidRPr="003C0401" w:rsidRDefault="005372B2" w:rsidP="00286FF3">
      <w:pPr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eastAsia="Times New Roman"/>
          <w:szCs w:val="26"/>
          <w:lang w:eastAsia="ru-RU"/>
        </w:rPr>
      </w:pPr>
      <w:r w:rsidRPr="003C0401">
        <w:rPr>
          <w:rFonts w:eastAsia="Times New Roman"/>
          <w:szCs w:val="26"/>
          <w:lang w:eastAsia="ru-RU"/>
        </w:rPr>
        <w:t>обучения неработающего населения в обл</w:t>
      </w:r>
      <w:r w:rsidR="00DD39CF" w:rsidRPr="003C0401">
        <w:rPr>
          <w:rFonts w:eastAsia="Times New Roman"/>
          <w:szCs w:val="26"/>
          <w:lang w:eastAsia="ru-RU"/>
        </w:rPr>
        <w:t>асти ГО и действиям в случае ЧС;</w:t>
      </w:r>
    </w:p>
    <w:p w:rsidR="005372B2" w:rsidRPr="003C0401" w:rsidRDefault="005372B2" w:rsidP="00802AB5">
      <w:pPr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adjustRightInd w:val="0"/>
        <w:ind w:left="567" w:firstLine="0"/>
        <w:rPr>
          <w:rFonts w:eastAsia="Times New Roman"/>
          <w:szCs w:val="26"/>
          <w:lang w:eastAsia="ru-RU"/>
        </w:rPr>
      </w:pPr>
      <w:r w:rsidRPr="003C0401">
        <w:rPr>
          <w:rFonts w:eastAsia="Times New Roman"/>
          <w:szCs w:val="26"/>
          <w:lang w:eastAsia="ru-RU"/>
        </w:rPr>
        <w:t xml:space="preserve">обеспечения безопасности людей на водных объектах (в </w:t>
      </w:r>
      <w:r w:rsidR="003C0401">
        <w:rPr>
          <w:rFonts w:eastAsia="Times New Roman"/>
          <w:szCs w:val="26"/>
          <w:lang w:eastAsia="ru-RU"/>
        </w:rPr>
        <w:t>т.ч.</w:t>
      </w:r>
      <w:r w:rsidRPr="003C0401">
        <w:rPr>
          <w:rFonts w:eastAsia="Times New Roman"/>
          <w:szCs w:val="26"/>
          <w:lang w:eastAsia="ru-RU"/>
        </w:rPr>
        <w:t xml:space="preserve"> обозначение мар</w:t>
      </w:r>
      <w:r w:rsidR="00DD39CF" w:rsidRPr="003C0401">
        <w:rPr>
          <w:rFonts w:eastAsia="Times New Roman"/>
          <w:szCs w:val="26"/>
          <w:lang w:eastAsia="ru-RU"/>
        </w:rPr>
        <w:t>шрутов движения для снегоходов);</w:t>
      </w:r>
    </w:p>
    <w:p w:rsidR="005372B2" w:rsidRPr="003C0401" w:rsidRDefault="005372B2" w:rsidP="00286FF3">
      <w:pPr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eastAsia="Times New Roman"/>
          <w:szCs w:val="26"/>
          <w:lang w:eastAsia="ru-RU"/>
        </w:rPr>
      </w:pPr>
      <w:r w:rsidRPr="003C0401">
        <w:rPr>
          <w:rFonts w:eastAsia="Times New Roman"/>
          <w:szCs w:val="26"/>
          <w:lang w:eastAsia="ru-RU"/>
        </w:rPr>
        <w:t>обеспечения перв</w:t>
      </w:r>
      <w:r w:rsidR="00DD39CF" w:rsidRPr="003C0401">
        <w:rPr>
          <w:rFonts w:eastAsia="Times New Roman"/>
          <w:szCs w:val="26"/>
          <w:lang w:eastAsia="ru-RU"/>
        </w:rPr>
        <w:t>ичных мер пожарной безопасности;</w:t>
      </w:r>
    </w:p>
    <w:p w:rsidR="005372B2" w:rsidRPr="003C0401" w:rsidRDefault="005372B2" w:rsidP="00286FF3">
      <w:pPr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eastAsia="Times New Roman"/>
          <w:szCs w:val="26"/>
          <w:lang w:eastAsia="ru-RU"/>
        </w:rPr>
      </w:pPr>
      <w:r w:rsidRPr="003C0401">
        <w:rPr>
          <w:rFonts w:eastAsia="Times New Roman"/>
          <w:szCs w:val="26"/>
          <w:lang w:eastAsia="ru-RU"/>
        </w:rPr>
        <w:t>мероприятий по строительству и содержанию местной автоматизированной системы оповещения Заполярного района;</w:t>
      </w:r>
    </w:p>
    <w:p w:rsidR="005372B2" w:rsidRPr="003C0401" w:rsidRDefault="005372B2" w:rsidP="00286FF3">
      <w:pPr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eastAsia="Times New Roman"/>
          <w:szCs w:val="26"/>
          <w:lang w:eastAsia="ru-RU"/>
        </w:rPr>
      </w:pPr>
      <w:r w:rsidRPr="003C0401">
        <w:rPr>
          <w:rFonts w:eastAsia="Times New Roman"/>
          <w:szCs w:val="26"/>
          <w:lang w:eastAsia="ru-RU"/>
        </w:rPr>
        <w:t>установки и содержания систем видеонаблюдения в местах массового пребывания людей;</w:t>
      </w:r>
    </w:p>
    <w:p w:rsidR="005372B2" w:rsidRPr="003C0401" w:rsidRDefault="005372B2" w:rsidP="00286FF3">
      <w:pPr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eastAsia="Times New Roman"/>
          <w:szCs w:val="26"/>
          <w:lang w:eastAsia="ru-RU"/>
        </w:rPr>
      </w:pPr>
      <w:r w:rsidRPr="003C0401">
        <w:rPr>
          <w:rFonts w:eastAsia="Times New Roman"/>
          <w:szCs w:val="26"/>
          <w:lang w:eastAsia="ru-RU"/>
        </w:rPr>
        <w:t>обеспечени</w:t>
      </w:r>
      <w:r w:rsidR="001B27B5">
        <w:rPr>
          <w:rFonts w:eastAsia="Times New Roman"/>
          <w:szCs w:val="26"/>
          <w:lang w:eastAsia="ru-RU"/>
        </w:rPr>
        <w:t>я</w:t>
      </w:r>
      <w:r w:rsidRPr="003C0401">
        <w:rPr>
          <w:rFonts w:eastAsia="Times New Roman"/>
          <w:szCs w:val="26"/>
          <w:lang w:eastAsia="ru-RU"/>
        </w:rPr>
        <w:t xml:space="preserve"> общественного порядка и ины</w:t>
      </w:r>
      <w:r w:rsidR="001B27B5">
        <w:rPr>
          <w:rFonts w:eastAsia="Times New Roman"/>
          <w:szCs w:val="26"/>
          <w:lang w:eastAsia="ru-RU"/>
        </w:rPr>
        <w:t>х</w:t>
      </w:r>
      <w:r w:rsidRPr="003C0401">
        <w:rPr>
          <w:rFonts w:eastAsia="Times New Roman"/>
          <w:szCs w:val="26"/>
          <w:lang w:eastAsia="ru-RU"/>
        </w:rPr>
        <w:t xml:space="preserve"> мероприяти</w:t>
      </w:r>
      <w:r w:rsidR="001B27B5">
        <w:rPr>
          <w:rFonts w:eastAsia="Times New Roman"/>
          <w:szCs w:val="26"/>
          <w:lang w:eastAsia="ru-RU"/>
        </w:rPr>
        <w:t>й</w:t>
      </w:r>
      <w:r w:rsidRPr="003C0401">
        <w:rPr>
          <w:rFonts w:eastAsia="Times New Roman"/>
          <w:szCs w:val="26"/>
          <w:lang w:eastAsia="ru-RU"/>
        </w:rPr>
        <w:t>, направленны</w:t>
      </w:r>
      <w:r w:rsidR="001B27B5">
        <w:rPr>
          <w:rFonts w:eastAsia="Times New Roman"/>
          <w:szCs w:val="26"/>
          <w:lang w:eastAsia="ru-RU"/>
        </w:rPr>
        <w:t>х</w:t>
      </w:r>
      <w:r w:rsidRPr="003C0401">
        <w:rPr>
          <w:rFonts w:eastAsia="Times New Roman"/>
          <w:szCs w:val="26"/>
          <w:lang w:eastAsia="ru-RU"/>
        </w:rPr>
        <w:t xml:space="preserve"> на</w:t>
      </w:r>
      <w:r w:rsidR="007D7A19">
        <w:rPr>
          <w:rFonts w:eastAsia="Times New Roman"/>
          <w:szCs w:val="26"/>
          <w:lang w:eastAsia="ru-RU"/>
        </w:rPr>
        <w:t> </w:t>
      </w:r>
      <w:r w:rsidRPr="003C0401">
        <w:rPr>
          <w:rFonts w:eastAsia="Times New Roman"/>
          <w:szCs w:val="26"/>
          <w:lang w:eastAsia="ru-RU"/>
        </w:rPr>
        <w:t>обеспечение безопасности на территории Заполярного района.</w:t>
      </w:r>
    </w:p>
    <w:p w:rsidR="0010444D" w:rsidRPr="0010444D" w:rsidRDefault="0010444D" w:rsidP="00286FF3">
      <w:pPr>
        <w:pStyle w:val="ConsPlusNormal"/>
        <w:tabs>
          <w:tab w:val="left" w:pos="567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</w:t>
      </w:r>
      <w:r w:rsidRPr="0010444D">
        <w:rPr>
          <w:rFonts w:ascii="Times New Roman" w:hAnsi="Times New Roman" w:cs="Times New Roman"/>
          <w:sz w:val="26"/>
          <w:szCs w:val="26"/>
        </w:rPr>
        <w:t xml:space="preserve"> 2024 года продолжалось наращивание резерва материальных ресурсов, предназначенных для предупреждения и ликвидации последствий чрезвычайных ситуаций. </w:t>
      </w:r>
    </w:p>
    <w:p w:rsidR="0010444D" w:rsidRDefault="0010444D" w:rsidP="00286FF3">
      <w:pPr>
        <w:pStyle w:val="ConsPlusNormal"/>
        <w:tabs>
          <w:tab w:val="left" w:pos="567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10444D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отчетн</w:t>
      </w:r>
      <w:r w:rsidR="003A453F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период</w:t>
      </w:r>
      <w:r w:rsidR="003A453F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проведены</w:t>
      </w:r>
      <w:r w:rsidRPr="0010444D">
        <w:rPr>
          <w:rFonts w:ascii="Times New Roman" w:hAnsi="Times New Roman" w:cs="Times New Roman"/>
          <w:sz w:val="26"/>
          <w:szCs w:val="26"/>
        </w:rPr>
        <w:t xml:space="preserve"> плановые мероприятия </w:t>
      </w:r>
      <w:r w:rsidR="003A453F">
        <w:rPr>
          <w:rFonts w:ascii="Times New Roman" w:hAnsi="Times New Roman" w:cs="Times New Roman"/>
          <w:sz w:val="26"/>
          <w:szCs w:val="26"/>
        </w:rPr>
        <w:t>по</w:t>
      </w:r>
      <w:r w:rsidRPr="0010444D">
        <w:rPr>
          <w:rFonts w:ascii="Times New Roman" w:hAnsi="Times New Roman" w:cs="Times New Roman"/>
          <w:sz w:val="26"/>
          <w:szCs w:val="26"/>
        </w:rPr>
        <w:t xml:space="preserve"> строител</w:t>
      </w:r>
      <w:r w:rsidR="003A453F">
        <w:rPr>
          <w:rFonts w:ascii="Times New Roman" w:hAnsi="Times New Roman" w:cs="Times New Roman"/>
          <w:sz w:val="26"/>
          <w:szCs w:val="26"/>
        </w:rPr>
        <w:t>ьству</w:t>
      </w:r>
      <w:r w:rsidRPr="0010444D">
        <w:rPr>
          <w:rFonts w:ascii="Times New Roman" w:hAnsi="Times New Roman" w:cs="Times New Roman"/>
          <w:sz w:val="26"/>
          <w:szCs w:val="26"/>
        </w:rPr>
        <w:t xml:space="preserve"> местной автоматизированной системы централизованного оповещения гражданской обороны муниципального района «Заполярный район» (МАСЦО ГО МР «ЗР» НАО) в </w:t>
      </w:r>
      <w:r>
        <w:rPr>
          <w:rFonts w:ascii="Times New Roman" w:hAnsi="Times New Roman" w:cs="Times New Roman"/>
          <w:sz w:val="26"/>
          <w:szCs w:val="26"/>
        </w:rPr>
        <w:t>СП</w:t>
      </w:r>
      <w:r w:rsidR="003A453F">
        <w:rPr>
          <w:rFonts w:ascii="Times New Roman" w:hAnsi="Times New Roman" w:cs="Times New Roman"/>
          <w:sz w:val="26"/>
          <w:szCs w:val="26"/>
        </w:rPr>
        <w:t xml:space="preserve"> «Канинский сельсовет» ЗР НАО и</w:t>
      </w:r>
      <w:r w:rsidRPr="001044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</w:t>
      </w:r>
      <w:r w:rsidRPr="0010444D">
        <w:rPr>
          <w:rFonts w:ascii="Times New Roman" w:hAnsi="Times New Roman" w:cs="Times New Roman"/>
          <w:sz w:val="26"/>
          <w:szCs w:val="26"/>
        </w:rPr>
        <w:t xml:space="preserve"> «Хорей-Верский сельсовет» ЗР НАО. Исполнителем работ в результате торгов определено ООО «М-Айти НАО». Стоимость </w:t>
      </w:r>
      <w:r w:rsidR="003A453F">
        <w:rPr>
          <w:rFonts w:ascii="Times New Roman" w:hAnsi="Times New Roman" w:cs="Times New Roman"/>
          <w:sz w:val="26"/>
          <w:szCs w:val="26"/>
        </w:rPr>
        <w:t>контрактов</w:t>
      </w:r>
      <w:r w:rsidRPr="0010444D">
        <w:rPr>
          <w:rFonts w:ascii="Times New Roman" w:hAnsi="Times New Roman" w:cs="Times New Roman"/>
          <w:sz w:val="26"/>
          <w:szCs w:val="26"/>
        </w:rPr>
        <w:t xml:space="preserve"> </w:t>
      </w:r>
      <w:r w:rsidR="00925B73">
        <w:rPr>
          <w:rFonts w:ascii="Times New Roman" w:hAnsi="Times New Roman" w:cs="Times New Roman"/>
          <w:sz w:val="26"/>
          <w:szCs w:val="26"/>
        </w:rPr>
        <w:t xml:space="preserve">– </w:t>
      </w:r>
      <w:r w:rsidRPr="0010444D">
        <w:rPr>
          <w:rFonts w:ascii="Times New Roman" w:hAnsi="Times New Roman" w:cs="Times New Roman"/>
          <w:sz w:val="26"/>
          <w:szCs w:val="26"/>
        </w:rPr>
        <w:t xml:space="preserve">18,9 млн рублей. </w:t>
      </w:r>
    </w:p>
    <w:p w:rsidR="0010444D" w:rsidRPr="0010444D" w:rsidRDefault="0010444D" w:rsidP="00286FF3">
      <w:pPr>
        <w:pStyle w:val="ConsPlusNormal"/>
        <w:tabs>
          <w:tab w:val="left" w:pos="567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10444D">
        <w:rPr>
          <w:rFonts w:ascii="Times New Roman" w:hAnsi="Times New Roman" w:cs="Times New Roman"/>
          <w:sz w:val="26"/>
          <w:szCs w:val="26"/>
        </w:rPr>
        <w:t xml:space="preserve">Также в 2024 году заключен муниципальный контракт на создание МАСЦО ГО </w:t>
      </w:r>
      <w:r w:rsidRPr="0010444D">
        <w:rPr>
          <w:rFonts w:ascii="Times New Roman" w:hAnsi="Times New Roman" w:cs="Times New Roman"/>
          <w:sz w:val="26"/>
          <w:szCs w:val="26"/>
        </w:rPr>
        <w:lastRenderedPageBreak/>
        <w:t xml:space="preserve">МР «ЗР» НАО в </w:t>
      </w:r>
      <w:r>
        <w:rPr>
          <w:rFonts w:ascii="Times New Roman" w:hAnsi="Times New Roman" w:cs="Times New Roman"/>
          <w:sz w:val="26"/>
          <w:szCs w:val="26"/>
        </w:rPr>
        <w:t>СП</w:t>
      </w:r>
      <w:r w:rsidRPr="0010444D">
        <w:rPr>
          <w:rFonts w:ascii="Times New Roman" w:hAnsi="Times New Roman" w:cs="Times New Roman"/>
          <w:sz w:val="26"/>
          <w:szCs w:val="26"/>
        </w:rPr>
        <w:t xml:space="preserve"> «Коткинский сельсовет» ЗР НАО. Срок исполнения – не позднее 20 ноября 2025 года.</w:t>
      </w:r>
    </w:p>
    <w:p w:rsidR="0010444D" w:rsidRPr="0010444D" w:rsidRDefault="0010444D" w:rsidP="00286FF3">
      <w:pPr>
        <w:pStyle w:val="ConsPlusNormal"/>
        <w:tabs>
          <w:tab w:val="left" w:pos="567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10444D">
        <w:rPr>
          <w:rFonts w:ascii="Times New Roman" w:hAnsi="Times New Roman" w:cs="Times New Roman"/>
          <w:sz w:val="26"/>
          <w:szCs w:val="26"/>
        </w:rPr>
        <w:t>Системы оповещения уже действуют в Пешском, Омском, Приморско-Куйском, Великовисочном, Андегском, Пустозерском, Хоседа-Хардском сельсоветах и рабочем поселке Искателей.</w:t>
      </w:r>
    </w:p>
    <w:p w:rsidR="0010444D" w:rsidRPr="0010444D" w:rsidRDefault="0010444D" w:rsidP="00286FF3">
      <w:pPr>
        <w:pStyle w:val="ConsPlusNormal"/>
        <w:tabs>
          <w:tab w:val="left" w:pos="567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DF1F51">
        <w:rPr>
          <w:rFonts w:ascii="Times New Roman" w:hAnsi="Times New Roman" w:cs="Times New Roman"/>
          <w:sz w:val="26"/>
          <w:szCs w:val="26"/>
        </w:rPr>
        <w:t xml:space="preserve">Также в 2024 году в рамках мероприятия «Обеспечение первичных мер пожарной безопасности» построены пожарные водоемы в СП «Коткинский сельсовет» ЗР НАО, </w:t>
      </w:r>
      <w:r w:rsidR="001B27B5">
        <w:rPr>
          <w:rFonts w:ascii="Times New Roman" w:hAnsi="Times New Roman" w:cs="Times New Roman"/>
          <w:sz w:val="26"/>
          <w:szCs w:val="26"/>
        </w:rPr>
        <w:t xml:space="preserve">СП </w:t>
      </w:r>
      <w:r w:rsidRPr="00DF1F51">
        <w:rPr>
          <w:rFonts w:ascii="Times New Roman" w:hAnsi="Times New Roman" w:cs="Times New Roman"/>
          <w:sz w:val="26"/>
          <w:szCs w:val="26"/>
        </w:rPr>
        <w:t>«Шоинский сельсовет» ЗР НАО, с общим объемом финансирования 4</w:t>
      </w:r>
      <w:r w:rsidR="00802AB5" w:rsidRPr="00DF1F51">
        <w:rPr>
          <w:rFonts w:ascii="Times New Roman" w:hAnsi="Times New Roman" w:cs="Times New Roman"/>
          <w:sz w:val="26"/>
          <w:szCs w:val="26"/>
        </w:rPr>
        <w:t xml:space="preserve"> </w:t>
      </w:r>
      <w:r w:rsidRPr="00DF1F51">
        <w:rPr>
          <w:rFonts w:ascii="Times New Roman" w:hAnsi="Times New Roman" w:cs="Times New Roman"/>
          <w:sz w:val="26"/>
          <w:szCs w:val="26"/>
        </w:rPr>
        <w:t>млн рублей.</w:t>
      </w:r>
    </w:p>
    <w:p w:rsidR="0010444D" w:rsidRPr="00C875FB" w:rsidRDefault="0010444D" w:rsidP="00286FF3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10705A" w:rsidRPr="00D54FDA" w:rsidRDefault="005F6071" w:rsidP="00925B73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FDA">
        <w:rPr>
          <w:rFonts w:ascii="Times New Roman" w:hAnsi="Times New Roman" w:cs="Times New Roman"/>
          <w:b/>
          <w:sz w:val="26"/>
          <w:szCs w:val="26"/>
        </w:rPr>
        <w:t xml:space="preserve">5.4. </w:t>
      </w:r>
      <w:r w:rsidR="0010705A" w:rsidRPr="00D54FDA">
        <w:rPr>
          <w:rFonts w:ascii="Times New Roman" w:hAnsi="Times New Roman" w:cs="Times New Roman"/>
          <w:b/>
          <w:sz w:val="26"/>
          <w:szCs w:val="26"/>
        </w:rPr>
        <w:t>Весенний паводок</w:t>
      </w:r>
      <w:r w:rsidR="004869D7" w:rsidRPr="00D54FDA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10705A" w:rsidRPr="00D54FDA">
        <w:rPr>
          <w:rFonts w:ascii="Times New Roman" w:hAnsi="Times New Roman" w:cs="Times New Roman"/>
          <w:b/>
          <w:sz w:val="26"/>
          <w:szCs w:val="26"/>
        </w:rPr>
        <w:t>20</w:t>
      </w:r>
      <w:r w:rsidR="00D54FDA" w:rsidRPr="00D54FDA">
        <w:rPr>
          <w:rFonts w:ascii="Times New Roman" w:hAnsi="Times New Roman" w:cs="Times New Roman"/>
          <w:b/>
          <w:sz w:val="26"/>
          <w:szCs w:val="26"/>
        </w:rPr>
        <w:t>24</w:t>
      </w:r>
    </w:p>
    <w:p w:rsidR="00604A3A" w:rsidRPr="00D54FDA" w:rsidRDefault="00D759A3" w:rsidP="00286FF3">
      <w:pPr>
        <w:tabs>
          <w:tab w:val="left" w:pos="567"/>
        </w:tabs>
        <w:ind w:firstLine="567"/>
        <w:rPr>
          <w:szCs w:val="26"/>
        </w:rPr>
      </w:pPr>
      <w:r w:rsidRPr="00D54FDA">
        <w:rPr>
          <w:szCs w:val="26"/>
        </w:rPr>
        <w:t>В целях подготовки к безаварийному пропуску весе</w:t>
      </w:r>
      <w:r w:rsidR="003A453F">
        <w:rPr>
          <w:szCs w:val="26"/>
        </w:rPr>
        <w:t>ннего паводка 2024</w:t>
      </w:r>
      <w:r w:rsidRPr="00D54FDA">
        <w:rPr>
          <w:szCs w:val="26"/>
        </w:rPr>
        <w:t xml:space="preserve"> года на</w:t>
      </w:r>
      <w:r w:rsidR="007D7A19">
        <w:rPr>
          <w:szCs w:val="26"/>
        </w:rPr>
        <w:t> </w:t>
      </w:r>
      <w:r w:rsidR="00597D0C" w:rsidRPr="00D54FDA">
        <w:rPr>
          <w:szCs w:val="26"/>
        </w:rPr>
        <w:t>территории Заполярного района А</w:t>
      </w:r>
      <w:r w:rsidRPr="00D54FDA">
        <w:rPr>
          <w:szCs w:val="26"/>
        </w:rPr>
        <w:t xml:space="preserve">дминистрацией </w:t>
      </w:r>
      <w:r w:rsidR="00925B73">
        <w:rPr>
          <w:szCs w:val="26"/>
        </w:rPr>
        <w:t>проведена</w:t>
      </w:r>
      <w:r w:rsidR="005372B2" w:rsidRPr="00D54FDA">
        <w:rPr>
          <w:szCs w:val="26"/>
        </w:rPr>
        <w:t xml:space="preserve"> комплексная работа</w:t>
      </w:r>
      <w:r w:rsidR="0063436D" w:rsidRPr="00D54FDA">
        <w:rPr>
          <w:szCs w:val="26"/>
        </w:rPr>
        <w:t>:</w:t>
      </w:r>
      <w:r w:rsidR="005372B2" w:rsidRPr="00D54FDA">
        <w:rPr>
          <w:szCs w:val="26"/>
        </w:rPr>
        <w:t xml:space="preserve"> </w:t>
      </w:r>
      <w:r w:rsidRPr="00D54FDA">
        <w:rPr>
          <w:szCs w:val="26"/>
        </w:rPr>
        <w:t>разработан и утвержден План противопаводковых мероприятий, проведено уточнение мест для размещения эвакуируемого населения, возможности организации питания,</w:t>
      </w:r>
      <w:r w:rsidRPr="00D54FDA">
        <w:t xml:space="preserve"> </w:t>
      </w:r>
      <w:r w:rsidRPr="00D54FDA">
        <w:rPr>
          <w:szCs w:val="26"/>
        </w:rPr>
        <w:t xml:space="preserve">разработаны организационные указания о планировании работ по подготовке и прохождению весеннего паводка, которые были доведены до администраций поселений, подверженных угрозе подтопления. </w:t>
      </w:r>
    </w:p>
    <w:p w:rsidR="0069492F" w:rsidRPr="00D54FDA" w:rsidRDefault="0010705A" w:rsidP="00286FF3">
      <w:pPr>
        <w:tabs>
          <w:tab w:val="left" w:pos="567"/>
        </w:tabs>
        <w:ind w:firstLine="567"/>
        <w:rPr>
          <w:szCs w:val="26"/>
        </w:rPr>
      </w:pPr>
      <w:r w:rsidRPr="00D54FDA">
        <w:rPr>
          <w:szCs w:val="26"/>
        </w:rPr>
        <w:t>В каждом поселении определены силы и средства, привлекаемые к</w:t>
      </w:r>
      <w:r w:rsidR="007D7A19">
        <w:rPr>
          <w:szCs w:val="26"/>
        </w:rPr>
        <w:t> </w:t>
      </w:r>
      <w:r w:rsidRPr="00D54FDA">
        <w:rPr>
          <w:szCs w:val="26"/>
        </w:rPr>
        <w:t>противопаводковым мероприятиям, составлены списки жителей, попадающих в</w:t>
      </w:r>
      <w:r w:rsidR="007D7A19">
        <w:rPr>
          <w:szCs w:val="26"/>
        </w:rPr>
        <w:t> </w:t>
      </w:r>
      <w:r w:rsidRPr="00D54FDA">
        <w:rPr>
          <w:szCs w:val="26"/>
        </w:rPr>
        <w:t>зону вероятного подтопления, определены места эвакуации. Созданы резервы основных продуктов питания, медикаментов,</w:t>
      </w:r>
      <w:r w:rsidR="00EF4F4D" w:rsidRPr="00D54FDA">
        <w:rPr>
          <w:szCs w:val="26"/>
        </w:rPr>
        <w:t xml:space="preserve"> ГСМ и топлива для ДЭС. В</w:t>
      </w:r>
      <w:r w:rsidR="0063436D" w:rsidRPr="00D54FDA">
        <w:rPr>
          <w:szCs w:val="26"/>
        </w:rPr>
        <w:t> </w:t>
      </w:r>
      <w:r w:rsidR="00EF4F4D" w:rsidRPr="00D54FDA">
        <w:rPr>
          <w:szCs w:val="26"/>
        </w:rPr>
        <w:t>населе</w:t>
      </w:r>
      <w:r w:rsidRPr="00D54FDA">
        <w:rPr>
          <w:szCs w:val="26"/>
        </w:rPr>
        <w:t>нных пунктах, подверженных угрозе подтопления, в</w:t>
      </w:r>
      <w:r w:rsidR="001B27B5">
        <w:rPr>
          <w:szCs w:val="26"/>
        </w:rPr>
        <w:t xml:space="preserve"> </w:t>
      </w:r>
      <w:r w:rsidRPr="00D54FDA">
        <w:rPr>
          <w:szCs w:val="26"/>
        </w:rPr>
        <w:t xml:space="preserve">зданиях ДЭС проведены работы по предупреждению затопления помещений. </w:t>
      </w:r>
    </w:p>
    <w:p w:rsidR="004554CA" w:rsidRPr="00D54FDA" w:rsidRDefault="0010705A" w:rsidP="00286FF3">
      <w:pPr>
        <w:tabs>
          <w:tab w:val="left" w:pos="567"/>
        </w:tabs>
        <w:ind w:firstLine="567"/>
        <w:rPr>
          <w:szCs w:val="26"/>
        </w:rPr>
      </w:pPr>
      <w:r w:rsidRPr="00D54FDA">
        <w:rPr>
          <w:szCs w:val="26"/>
        </w:rPr>
        <w:t>Постановлени</w:t>
      </w:r>
      <w:r w:rsidR="00226061" w:rsidRPr="00D54FDA">
        <w:rPr>
          <w:szCs w:val="26"/>
        </w:rPr>
        <w:t>ем</w:t>
      </w:r>
      <w:r w:rsidRPr="00D54FDA">
        <w:rPr>
          <w:szCs w:val="26"/>
        </w:rPr>
        <w:t xml:space="preserve"> Администрации Заполярного района </w:t>
      </w:r>
      <w:r w:rsidR="00814572" w:rsidRPr="00D54FDA">
        <w:rPr>
          <w:szCs w:val="26"/>
        </w:rPr>
        <w:t xml:space="preserve">от </w:t>
      </w:r>
      <w:r w:rsidR="00D54FDA" w:rsidRPr="00D54FDA">
        <w:rPr>
          <w:szCs w:val="26"/>
        </w:rPr>
        <w:t>26</w:t>
      </w:r>
      <w:r w:rsidR="00814572" w:rsidRPr="00D54FDA">
        <w:rPr>
          <w:szCs w:val="26"/>
        </w:rPr>
        <w:t>.0</w:t>
      </w:r>
      <w:r w:rsidR="004554CA" w:rsidRPr="00D54FDA">
        <w:rPr>
          <w:szCs w:val="26"/>
        </w:rPr>
        <w:t>4</w:t>
      </w:r>
      <w:r w:rsidR="00814572" w:rsidRPr="00D54FDA">
        <w:rPr>
          <w:szCs w:val="26"/>
        </w:rPr>
        <w:t>.20</w:t>
      </w:r>
      <w:r w:rsidR="00D54FDA" w:rsidRPr="00D54FDA">
        <w:rPr>
          <w:szCs w:val="26"/>
        </w:rPr>
        <w:t>24</w:t>
      </w:r>
      <w:r w:rsidR="00814572" w:rsidRPr="00D54FDA">
        <w:rPr>
          <w:szCs w:val="26"/>
        </w:rPr>
        <w:t xml:space="preserve"> № </w:t>
      </w:r>
      <w:r w:rsidR="00604A3A" w:rsidRPr="00D54FDA">
        <w:rPr>
          <w:szCs w:val="26"/>
        </w:rPr>
        <w:t>1</w:t>
      </w:r>
      <w:r w:rsidR="00D54FDA" w:rsidRPr="00D54FDA">
        <w:rPr>
          <w:szCs w:val="26"/>
        </w:rPr>
        <w:t>35</w:t>
      </w:r>
      <w:r w:rsidR="00226061" w:rsidRPr="00D54FDA">
        <w:rPr>
          <w:szCs w:val="26"/>
        </w:rPr>
        <w:t xml:space="preserve">п </w:t>
      </w:r>
      <w:r w:rsidRPr="00D54FDA">
        <w:rPr>
          <w:szCs w:val="26"/>
        </w:rPr>
        <w:t>был введен запрет на пользование ледовыми п</w:t>
      </w:r>
      <w:r w:rsidR="00EF4F4D" w:rsidRPr="00D54FDA">
        <w:rPr>
          <w:szCs w:val="26"/>
        </w:rPr>
        <w:t>ереправами и выход (выезд) на ле</w:t>
      </w:r>
      <w:r w:rsidRPr="00D54FDA">
        <w:rPr>
          <w:szCs w:val="26"/>
        </w:rPr>
        <w:t>д на</w:t>
      </w:r>
      <w:r w:rsidR="007D7A19">
        <w:rPr>
          <w:szCs w:val="26"/>
        </w:rPr>
        <w:t> </w:t>
      </w:r>
      <w:r w:rsidRPr="00D54FDA">
        <w:rPr>
          <w:szCs w:val="26"/>
        </w:rPr>
        <w:t>территории района.</w:t>
      </w:r>
    </w:p>
    <w:p w:rsidR="0010705A" w:rsidRPr="00D54FDA" w:rsidRDefault="00604A3A" w:rsidP="00286FF3">
      <w:pPr>
        <w:tabs>
          <w:tab w:val="left" w:pos="567"/>
        </w:tabs>
        <w:ind w:firstLine="567"/>
        <w:rPr>
          <w:szCs w:val="26"/>
        </w:rPr>
      </w:pPr>
      <w:r w:rsidRPr="00D54FDA">
        <w:rPr>
          <w:szCs w:val="26"/>
        </w:rPr>
        <w:t>Д</w:t>
      </w:r>
      <w:r w:rsidR="0010705A" w:rsidRPr="00D54FDA">
        <w:rPr>
          <w:szCs w:val="26"/>
        </w:rPr>
        <w:t>аны разъяснения о правилах поведения и мерах безопасности в период весеннего паводка. Выставлены аншлаги и вывески для предупреждения и</w:t>
      </w:r>
      <w:r w:rsidR="007D7A19">
        <w:rPr>
          <w:szCs w:val="26"/>
        </w:rPr>
        <w:t> </w:t>
      </w:r>
      <w:r w:rsidR="0010705A" w:rsidRPr="00D54FDA">
        <w:rPr>
          <w:szCs w:val="26"/>
        </w:rPr>
        <w:t>запрещения выхода (выезда) на лед, изданы соответствующие постановления глав поселений. В период прохождения ледохода в Администрации района и</w:t>
      </w:r>
      <w:r w:rsidR="007D7A19">
        <w:rPr>
          <w:szCs w:val="26"/>
        </w:rPr>
        <w:t> </w:t>
      </w:r>
      <w:r w:rsidR="0010705A" w:rsidRPr="00D54FDA">
        <w:rPr>
          <w:szCs w:val="26"/>
        </w:rPr>
        <w:t>администрациях поселений организовано круглосуточное дежурство.</w:t>
      </w:r>
    </w:p>
    <w:p w:rsidR="0069492F" w:rsidRPr="00D54FDA" w:rsidRDefault="00D54FDA" w:rsidP="00286FF3">
      <w:pPr>
        <w:tabs>
          <w:tab w:val="left" w:pos="567"/>
        </w:tabs>
        <w:ind w:firstLine="567"/>
        <w:rPr>
          <w:szCs w:val="26"/>
        </w:rPr>
      </w:pPr>
      <w:r w:rsidRPr="00D54FDA">
        <w:rPr>
          <w:szCs w:val="26"/>
        </w:rPr>
        <w:t>В период прохождения весеннего паводка 2024</w:t>
      </w:r>
      <w:r w:rsidR="00226061" w:rsidRPr="00D54FDA">
        <w:rPr>
          <w:szCs w:val="26"/>
        </w:rPr>
        <w:t xml:space="preserve"> года </w:t>
      </w:r>
      <w:r w:rsidRPr="00D54FDA">
        <w:rPr>
          <w:szCs w:val="26"/>
        </w:rPr>
        <w:t>на территории Заполярного района действовал</w:t>
      </w:r>
      <w:r w:rsidR="0069492F" w:rsidRPr="00D54FDA">
        <w:rPr>
          <w:szCs w:val="26"/>
        </w:rPr>
        <w:t xml:space="preserve"> режим</w:t>
      </w:r>
      <w:r w:rsidRPr="00D54FDA">
        <w:rPr>
          <w:szCs w:val="26"/>
        </w:rPr>
        <w:t xml:space="preserve"> «Повышенная готовность».</w:t>
      </w:r>
    </w:p>
    <w:p w:rsidR="0069492F" w:rsidRPr="00C875FB" w:rsidRDefault="0069492F" w:rsidP="00286FF3">
      <w:pPr>
        <w:tabs>
          <w:tab w:val="left" w:pos="567"/>
        </w:tabs>
        <w:ind w:firstLine="0"/>
        <w:jc w:val="center"/>
        <w:rPr>
          <w:b/>
          <w:szCs w:val="26"/>
          <w:highlight w:val="yellow"/>
        </w:rPr>
      </w:pPr>
    </w:p>
    <w:p w:rsidR="00226061" w:rsidRPr="00263CFD" w:rsidRDefault="00226061" w:rsidP="00925B73">
      <w:pPr>
        <w:tabs>
          <w:tab w:val="left" w:pos="0"/>
        </w:tabs>
        <w:ind w:firstLine="0"/>
        <w:jc w:val="center"/>
        <w:rPr>
          <w:b/>
          <w:szCs w:val="26"/>
        </w:rPr>
      </w:pPr>
      <w:r w:rsidRPr="00263CFD">
        <w:rPr>
          <w:b/>
          <w:szCs w:val="26"/>
        </w:rPr>
        <w:t>5.5</w:t>
      </w:r>
      <w:r w:rsidR="00D26218" w:rsidRPr="00263CFD">
        <w:rPr>
          <w:b/>
          <w:szCs w:val="26"/>
        </w:rPr>
        <w:t>.</w:t>
      </w:r>
      <w:r w:rsidRPr="00263CFD">
        <w:rPr>
          <w:b/>
          <w:szCs w:val="26"/>
        </w:rPr>
        <w:t xml:space="preserve"> </w:t>
      </w:r>
      <w:r w:rsidR="00640912" w:rsidRPr="00263CFD">
        <w:rPr>
          <w:b/>
          <w:szCs w:val="26"/>
        </w:rPr>
        <w:t>Безопасность на водных объектах</w:t>
      </w:r>
    </w:p>
    <w:p w:rsidR="00604A3A" w:rsidRPr="00263CFD" w:rsidRDefault="00604A3A" w:rsidP="00286FF3">
      <w:pPr>
        <w:tabs>
          <w:tab w:val="left" w:pos="567"/>
        </w:tabs>
        <w:rPr>
          <w:szCs w:val="26"/>
        </w:rPr>
      </w:pPr>
      <w:r w:rsidRPr="00263CFD">
        <w:rPr>
          <w:szCs w:val="26"/>
        </w:rPr>
        <w:t>В целях обеспечения безопасности населения на водн</w:t>
      </w:r>
      <w:r w:rsidR="00263CFD" w:rsidRPr="00263CFD">
        <w:rPr>
          <w:szCs w:val="26"/>
        </w:rPr>
        <w:t>ых объектах в летний период 2024</w:t>
      </w:r>
      <w:r w:rsidRPr="00263CFD">
        <w:rPr>
          <w:szCs w:val="26"/>
        </w:rPr>
        <w:t xml:space="preserve"> года Администрацией Заполярного района</w:t>
      </w:r>
      <w:r w:rsidR="00597D0C" w:rsidRPr="00263CFD">
        <w:rPr>
          <w:szCs w:val="26"/>
        </w:rPr>
        <w:t xml:space="preserve"> </w:t>
      </w:r>
      <w:r w:rsidRPr="00263CFD">
        <w:rPr>
          <w:szCs w:val="26"/>
        </w:rPr>
        <w:t xml:space="preserve">издано постановление от </w:t>
      </w:r>
      <w:r w:rsidR="00263CFD" w:rsidRPr="00263CFD">
        <w:rPr>
          <w:szCs w:val="26"/>
        </w:rPr>
        <w:t>07.06.2024</w:t>
      </w:r>
      <w:r w:rsidRPr="00263CFD">
        <w:rPr>
          <w:szCs w:val="26"/>
        </w:rPr>
        <w:t xml:space="preserve"> №</w:t>
      </w:r>
      <w:r w:rsidR="0063436D" w:rsidRPr="00263CFD">
        <w:rPr>
          <w:szCs w:val="26"/>
        </w:rPr>
        <w:t> </w:t>
      </w:r>
      <w:r w:rsidR="00263CFD" w:rsidRPr="00263CFD">
        <w:rPr>
          <w:szCs w:val="26"/>
        </w:rPr>
        <w:t>170</w:t>
      </w:r>
      <w:r w:rsidRPr="00263CFD">
        <w:rPr>
          <w:szCs w:val="26"/>
        </w:rPr>
        <w:t>п «О мерах по обеспечению безопасности людей на водных объектах на территори</w:t>
      </w:r>
      <w:r w:rsidR="00263CFD" w:rsidRPr="00263CFD">
        <w:rPr>
          <w:szCs w:val="26"/>
        </w:rPr>
        <w:t>и МР «Заполярный района» на 2024</w:t>
      </w:r>
      <w:r w:rsidRPr="00263CFD">
        <w:rPr>
          <w:szCs w:val="26"/>
        </w:rPr>
        <w:t xml:space="preserve"> год», в соответствии с</w:t>
      </w:r>
      <w:r w:rsidR="007D7A19">
        <w:rPr>
          <w:szCs w:val="26"/>
        </w:rPr>
        <w:t> </w:t>
      </w:r>
      <w:r w:rsidRPr="00263CFD">
        <w:rPr>
          <w:szCs w:val="26"/>
        </w:rPr>
        <w:t>которым введен запрет купания граждан на водных объектах общего пользования (водоемах и реках) на территории Заполярн</w:t>
      </w:r>
      <w:r w:rsidR="003D2255" w:rsidRPr="00263CFD">
        <w:rPr>
          <w:szCs w:val="26"/>
        </w:rPr>
        <w:t>ого</w:t>
      </w:r>
      <w:r w:rsidRPr="00263CFD">
        <w:rPr>
          <w:szCs w:val="26"/>
        </w:rPr>
        <w:t xml:space="preserve"> рай</w:t>
      </w:r>
      <w:r w:rsidR="003D2255" w:rsidRPr="00263CFD">
        <w:rPr>
          <w:szCs w:val="26"/>
        </w:rPr>
        <w:t>она</w:t>
      </w:r>
      <w:r w:rsidRPr="00263CFD">
        <w:rPr>
          <w:szCs w:val="26"/>
        </w:rPr>
        <w:t>, не оборудованных для</w:t>
      </w:r>
      <w:r w:rsidR="007D7A19">
        <w:rPr>
          <w:szCs w:val="26"/>
        </w:rPr>
        <w:t> </w:t>
      </w:r>
      <w:r w:rsidRPr="00263CFD">
        <w:rPr>
          <w:szCs w:val="26"/>
        </w:rPr>
        <w:t>массового от</w:t>
      </w:r>
      <w:r w:rsidR="00597D0C" w:rsidRPr="00263CFD">
        <w:rPr>
          <w:szCs w:val="26"/>
        </w:rPr>
        <w:t>дыха.</w:t>
      </w:r>
    </w:p>
    <w:p w:rsidR="00604A3A" w:rsidRPr="00263CFD" w:rsidRDefault="00597D0C" w:rsidP="00286FF3">
      <w:pPr>
        <w:tabs>
          <w:tab w:val="left" w:pos="567"/>
        </w:tabs>
        <w:rPr>
          <w:szCs w:val="26"/>
        </w:rPr>
      </w:pPr>
      <w:r w:rsidRPr="00263CFD">
        <w:rPr>
          <w:szCs w:val="26"/>
        </w:rPr>
        <w:t>И</w:t>
      </w:r>
      <w:r w:rsidR="00604A3A" w:rsidRPr="00263CFD">
        <w:rPr>
          <w:szCs w:val="26"/>
        </w:rPr>
        <w:t xml:space="preserve">здано постановление </w:t>
      </w:r>
      <w:r w:rsidRPr="00263CFD">
        <w:rPr>
          <w:szCs w:val="26"/>
        </w:rPr>
        <w:t xml:space="preserve">Администрации Заполярного района </w:t>
      </w:r>
      <w:r w:rsidR="00604A3A" w:rsidRPr="00263CFD">
        <w:rPr>
          <w:szCs w:val="26"/>
        </w:rPr>
        <w:t xml:space="preserve">от </w:t>
      </w:r>
      <w:r w:rsidR="00263CFD" w:rsidRPr="00263CFD">
        <w:rPr>
          <w:szCs w:val="26"/>
        </w:rPr>
        <w:t>15.07.2024</w:t>
      </w:r>
      <w:r w:rsidR="00604A3A" w:rsidRPr="00263CFD">
        <w:rPr>
          <w:szCs w:val="26"/>
        </w:rPr>
        <w:t xml:space="preserve"> №</w:t>
      </w:r>
      <w:r w:rsidR="0063436D" w:rsidRPr="00263CFD">
        <w:rPr>
          <w:szCs w:val="26"/>
        </w:rPr>
        <w:t> </w:t>
      </w:r>
      <w:r w:rsidR="00263CFD" w:rsidRPr="00263CFD">
        <w:rPr>
          <w:szCs w:val="26"/>
        </w:rPr>
        <w:t>218</w:t>
      </w:r>
      <w:r w:rsidR="00604A3A" w:rsidRPr="00263CFD">
        <w:rPr>
          <w:szCs w:val="26"/>
        </w:rPr>
        <w:t xml:space="preserve">п «Об открытии муниципального пляжа в районе озера Голубое» и заключен муниципальный контракт на организацию мест массового отдыха (пляжа) населения на водных объектах с индивидуальным предпринимателем </w:t>
      </w:r>
      <w:r w:rsidR="00263CFD" w:rsidRPr="00263CFD">
        <w:rPr>
          <w:szCs w:val="26"/>
        </w:rPr>
        <w:t>Кадикиным И.Н. на</w:t>
      </w:r>
      <w:r w:rsidR="007D7A19">
        <w:rPr>
          <w:szCs w:val="26"/>
        </w:rPr>
        <w:t> </w:t>
      </w:r>
      <w:r w:rsidR="00263CFD" w:rsidRPr="00263CFD">
        <w:rPr>
          <w:szCs w:val="26"/>
        </w:rPr>
        <w:t>период с 15.06.2024 по 15.08.2024</w:t>
      </w:r>
      <w:r w:rsidR="00604A3A" w:rsidRPr="00263CFD">
        <w:rPr>
          <w:szCs w:val="26"/>
        </w:rPr>
        <w:t xml:space="preserve"> на общую сумму 1</w:t>
      </w:r>
      <w:r w:rsidR="004C3BAA" w:rsidRPr="00263CFD">
        <w:rPr>
          <w:szCs w:val="26"/>
        </w:rPr>
        <w:t>,</w:t>
      </w:r>
      <w:r w:rsidR="00263CFD" w:rsidRPr="00263CFD">
        <w:rPr>
          <w:szCs w:val="26"/>
        </w:rPr>
        <w:t>4</w:t>
      </w:r>
      <w:r w:rsidR="004C3BAA" w:rsidRPr="00263CFD">
        <w:rPr>
          <w:szCs w:val="26"/>
        </w:rPr>
        <w:t xml:space="preserve"> млн </w:t>
      </w:r>
      <w:r w:rsidR="00604A3A" w:rsidRPr="00263CFD">
        <w:rPr>
          <w:szCs w:val="26"/>
        </w:rPr>
        <w:t xml:space="preserve">рублей. </w:t>
      </w:r>
    </w:p>
    <w:p w:rsidR="003D2255" w:rsidRPr="00263CFD" w:rsidRDefault="004C3BAA" w:rsidP="004F4565">
      <w:pPr>
        <w:tabs>
          <w:tab w:val="left" w:pos="567"/>
        </w:tabs>
        <w:ind w:firstLine="567"/>
        <w:rPr>
          <w:szCs w:val="26"/>
        </w:rPr>
      </w:pPr>
      <w:r w:rsidRPr="00263CFD">
        <w:rPr>
          <w:szCs w:val="26"/>
        </w:rPr>
        <w:t>В</w:t>
      </w:r>
      <w:r w:rsidR="00604A3A" w:rsidRPr="00263CFD">
        <w:rPr>
          <w:szCs w:val="26"/>
        </w:rPr>
        <w:t xml:space="preserve"> соответствии с планом-графиком, составленным и утвержденным ГУ МЧС России по НАО, представители Администрации Заполярного района принимали </w:t>
      </w:r>
      <w:r w:rsidR="00604A3A" w:rsidRPr="00263CFD">
        <w:rPr>
          <w:szCs w:val="26"/>
        </w:rPr>
        <w:lastRenderedPageBreak/>
        <w:t>участие в совместных рейдах и патрулированиях с государственными инспекторами по маломерным судам Цен</w:t>
      </w:r>
      <w:r w:rsidR="00263CFD" w:rsidRPr="00263CFD">
        <w:rPr>
          <w:szCs w:val="26"/>
        </w:rPr>
        <w:t xml:space="preserve">тра ГИМС ГУ МЧС России по НАО. </w:t>
      </w:r>
    </w:p>
    <w:p w:rsidR="00604A3A" w:rsidRPr="00263CFD" w:rsidRDefault="00263CFD" w:rsidP="004F4565">
      <w:pPr>
        <w:tabs>
          <w:tab w:val="left" w:pos="567"/>
        </w:tabs>
        <w:ind w:firstLine="567"/>
        <w:rPr>
          <w:szCs w:val="26"/>
        </w:rPr>
      </w:pPr>
      <w:r w:rsidRPr="00263CFD">
        <w:rPr>
          <w:szCs w:val="26"/>
        </w:rPr>
        <w:t xml:space="preserve">В </w:t>
      </w:r>
      <w:r>
        <w:rPr>
          <w:szCs w:val="26"/>
        </w:rPr>
        <w:t>отчетн</w:t>
      </w:r>
      <w:r w:rsidR="003A453F">
        <w:rPr>
          <w:szCs w:val="26"/>
        </w:rPr>
        <w:t>ом</w:t>
      </w:r>
      <w:r>
        <w:rPr>
          <w:szCs w:val="26"/>
        </w:rPr>
        <w:t xml:space="preserve"> период</w:t>
      </w:r>
      <w:r w:rsidR="003A453F">
        <w:rPr>
          <w:szCs w:val="26"/>
        </w:rPr>
        <w:t>е</w:t>
      </w:r>
      <w:r w:rsidR="00604A3A" w:rsidRPr="00263CFD">
        <w:rPr>
          <w:szCs w:val="26"/>
        </w:rPr>
        <w:t xml:space="preserve"> в соответствии со ст. 2.1.15 Закона </w:t>
      </w:r>
      <w:r w:rsidR="003D2255" w:rsidRPr="00263CFD">
        <w:rPr>
          <w:szCs w:val="26"/>
        </w:rPr>
        <w:t>НАО</w:t>
      </w:r>
      <w:r w:rsidR="00604A3A" w:rsidRPr="00263CFD">
        <w:rPr>
          <w:szCs w:val="26"/>
        </w:rPr>
        <w:t xml:space="preserve"> от 29.06.2002 №</w:t>
      </w:r>
      <w:r>
        <w:rPr>
          <w:szCs w:val="26"/>
        </w:rPr>
        <w:t> </w:t>
      </w:r>
      <w:r w:rsidR="00604A3A" w:rsidRPr="00263CFD">
        <w:rPr>
          <w:szCs w:val="26"/>
        </w:rPr>
        <w:t xml:space="preserve">366-оз </w:t>
      </w:r>
      <w:r w:rsidR="00925B73">
        <w:rPr>
          <w:szCs w:val="26"/>
        </w:rPr>
        <w:t xml:space="preserve">«Об административных правонарушениях» </w:t>
      </w:r>
      <w:r w:rsidR="00604A3A" w:rsidRPr="00263CFD">
        <w:rPr>
          <w:szCs w:val="26"/>
        </w:rPr>
        <w:t xml:space="preserve">(купание в реках, водоемах и других местах, где это запрещено НПА органов местного самоуправления </w:t>
      </w:r>
      <w:r w:rsidR="00925B73">
        <w:rPr>
          <w:szCs w:val="26"/>
        </w:rPr>
        <w:t xml:space="preserve">муниципальных образований </w:t>
      </w:r>
      <w:r w:rsidR="00604A3A" w:rsidRPr="00263CFD">
        <w:rPr>
          <w:szCs w:val="26"/>
        </w:rPr>
        <w:t>НАО) гражданские лица к административной ответственности не привлекались.</w:t>
      </w:r>
    </w:p>
    <w:p w:rsidR="0087666F" w:rsidRDefault="00263CFD" w:rsidP="004F4565">
      <w:pPr>
        <w:tabs>
          <w:tab w:val="left" w:pos="567"/>
        </w:tabs>
        <w:ind w:firstLine="567"/>
        <w:rPr>
          <w:szCs w:val="26"/>
        </w:rPr>
      </w:pPr>
      <w:r w:rsidRPr="0087666F">
        <w:rPr>
          <w:szCs w:val="26"/>
        </w:rPr>
        <w:t>В 2024 году з</w:t>
      </w:r>
      <w:r w:rsidR="00DD41E6" w:rsidRPr="0087666F">
        <w:rPr>
          <w:szCs w:val="26"/>
        </w:rPr>
        <w:t>афиксированы</w:t>
      </w:r>
      <w:r w:rsidR="00604A3A" w:rsidRPr="0087666F">
        <w:rPr>
          <w:szCs w:val="26"/>
        </w:rPr>
        <w:t xml:space="preserve"> случаи гибели людей </w:t>
      </w:r>
      <w:r w:rsidR="0087666F" w:rsidRPr="0087666F">
        <w:rPr>
          <w:szCs w:val="26"/>
        </w:rPr>
        <w:t xml:space="preserve">на водных объектах </w:t>
      </w:r>
      <w:r w:rsidR="0087666F">
        <w:rPr>
          <w:szCs w:val="26"/>
        </w:rPr>
        <w:t>(погибши</w:t>
      </w:r>
      <w:r w:rsidR="001B27B5">
        <w:rPr>
          <w:szCs w:val="26"/>
        </w:rPr>
        <w:t>е –</w:t>
      </w:r>
      <w:r w:rsidR="0087666F">
        <w:rPr>
          <w:szCs w:val="26"/>
        </w:rPr>
        <w:t xml:space="preserve"> 4 человека, без вести пропавши</w:t>
      </w:r>
      <w:r w:rsidR="001B27B5">
        <w:rPr>
          <w:szCs w:val="26"/>
        </w:rPr>
        <w:t xml:space="preserve">е – </w:t>
      </w:r>
      <w:r w:rsidR="0087666F">
        <w:rPr>
          <w:szCs w:val="26"/>
        </w:rPr>
        <w:t>3 человека).</w:t>
      </w:r>
    </w:p>
    <w:p w:rsidR="00B3105E" w:rsidRDefault="00B3105E" w:rsidP="004F4565">
      <w:pPr>
        <w:tabs>
          <w:tab w:val="left" w:pos="567"/>
        </w:tabs>
        <w:ind w:firstLine="567"/>
        <w:rPr>
          <w:szCs w:val="26"/>
          <w:highlight w:val="yellow"/>
        </w:rPr>
      </w:pPr>
    </w:p>
    <w:p w:rsidR="00776F52" w:rsidRPr="005C4C65" w:rsidRDefault="00776F52" w:rsidP="00925B73">
      <w:pPr>
        <w:tabs>
          <w:tab w:val="left" w:pos="0"/>
        </w:tabs>
        <w:ind w:firstLine="0"/>
        <w:jc w:val="center"/>
        <w:rPr>
          <w:b/>
          <w:szCs w:val="26"/>
        </w:rPr>
      </w:pPr>
      <w:r w:rsidRPr="005C4C65">
        <w:rPr>
          <w:b/>
          <w:szCs w:val="26"/>
        </w:rPr>
        <w:t xml:space="preserve">5.6. </w:t>
      </w:r>
      <w:r w:rsidR="0010705A" w:rsidRPr="005C4C65">
        <w:rPr>
          <w:b/>
          <w:szCs w:val="26"/>
        </w:rPr>
        <w:t>Пожарная безопасность</w:t>
      </w:r>
    </w:p>
    <w:p w:rsidR="005739C7" w:rsidRDefault="005739C7" w:rsidP="004F4565">
      <w:pPr>
        <w:tabs>
          <w:tab w:val="left" w:pos="567"/>
        </w:tabs>
        <w:ind w:firstLine="567"/>
        <w:rPr>
          <w:szCs w:val="26"/>
        </w:rPr>
      </w:pPr>
      <w:r w:rsidRPr="005739C7">
        <w:rPr>
          <w:szCs w:val="26"/>
        </w:rPr>
        <w:t xml:space="preserve">В течение года Администрация проводила планомерную работу по подготовке к пожароопасному периоду в тесном взаимодействии с УГЗ и ОПБ НАО, ГУ МЧС России по НАО, администрациями поселений. Основные мероприятия носили превентивный характер. </w:t>
      </w:r>
    </w:p>
    <w:p w:rsidR="005739C7" w:rsidRPr="005739C7" w:rsidRDefault="005739C7" w:rsidP="004F4565">
      <w:pPr>
        <w:tabs>
          <w:tab w:val="left" w:pos="567"/>
        </w:tabs>
        <w:ind w:firstLine="567"/>
      </w:pPr>
      <w:r w:rsidRPr="005739C7">
        <w:t>В установленные сроки в поселения направлены рекомендации по подготовке к пожароопасному периоду и о назначении ответственных, распространены плакаты по пожарной тематике, проведена информационная работа в официальных группах Администрации Заполярного района в социальных сетях.</w:t>
      </w:r>
    </w:p>
    <w:p w:rsidR="005739C7" w:rsidRPr="005739C7" w:rsidRDefault="005739C7" w:rsidP="004F4565">
      <w:pPr>
        <w:tabs>
          <w:tab w:val="left" w:pos="567"/>
        </w:tabs>
        <w:ind w:firstLine="567"/>
        <w:rPr>
          <w:szCs w:val="26"/>
        </w:rPr>
      </w:pPr>
      <w:r w:rsidRPr="005739C7">
        <w:rPr>
          <w:szCs w:val="26"/>
        </w:rPr>
        <w:t xml:space="preserve">Всего в 2024 году </w:t>
      </w:r>
      <w:r>
        <w:rPr>
          <w:szCs w:val="26"/>
        </w:rPr>
        <w:t xml:space="preserve">по информации ЕДДС Заполярного района в населенных пунктах произошло </w:t>
      </w:r>
      <w:r w:rsidR="00695A07">
        <w:rPr>
          <w:szCs w:val="26"/>
        </w:rPr>
        <w:t>52</w:t>
      </w:r>
      <w:r w:rsidR="00444A9A">
        <w:rPr>
          <w:szCs w:val="26"/>
        </w:rPr>
        <w:t xml:space="preserve"> пожара</w:t>
      </w:r>
      <w:r>
        <w:rPr>
          <w:szCs w:val="26"/>
        </w:rPr>
        <w:t xml:space="preserve"> </w:t>
      </w:r>
      <w:r w:rsidRPr="005739C7">
        <w:rPr>
          <w:szCs w:val="26"/>
        </w:rPr>
        <w:t>(к пожарам причисляются</w:t>
      </w:r>
      <w:r w:rsidR="00925B73">
        <w:rPr>
          <w:szCs w:val="26"/>
        </w:rPr>
        <w:t>,</w:t>
      </w:r>
      <w:r w:rsidRPr="005739C7">
        <w:rPr>
          <w:szCs w:val="26"/>
        </w:rPr>
        <w:t xml:space="preserve"> в т.ч. и бытовые возгорания и задымления)</w:t>
      </w:r>
      <w:r>
        <w:rPr>
          <w:szCs w:val="26"/>
        </w:rPr>
        <w:t>, из них</w:t>
      </w:r>
      <w:r w:rsidR="00925B73">
        <w:rPr>
          <w:szCs w:val="26"/>
        </w:rPr>
        <w:t>:</w:t>
      </w:r>
    </w:p>
    <w:p w:rsidR="005739C7" w:rsidRPr="005739C7" w:rsidRDefault="001B27B5" w:rsidP="004F4565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="005739C7" w:rsidRPr="005739C7">
        <w:rPr>
          <w:szCs w:val="26"/>
        </w:rPr>
        <w:t xml:space="preserve"> во</w:t>
      </w:r>
      <w:r w:rsidR="00695A07">
        <w:rPr>
          <w:szCs w:val="26"/>
        </w:rPr>
        <w:t>згорание зданий (помещений) – 31</w:t>
      </w:r>
      <w:r w:rsidR="005739C7" w:rsidRPr="005739C7">
        <w:rPr>
          <w:szCs w:val="26"/>
        </w:rPr>
        <w:t>;</w:t>
      </w:r>
    </w:p>
    <w:p w:rsidR="005739C7" w:rsidRPr="005739C7" w:rsidRDefault="001B27B5" w:rsidP="004F4565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="005739C7" w:rsidRPr="005739C7">
        <w:rPr>
          <w:szCs w:val="26"/>
        </w:rPr>
        <w:t xml:space="preserve"> ландшафтные пожары (возгорание растительности) – 15;</w:t>
      </w:r>
    </w:p>
    <w:p w:rsidR="005739C7" w:rsidRPr="005739C7" w:rsidRDefault="001B27B5" w:rsidP="004F4565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="005739C7">
        <w:rPr>
          <w:szCs w:val="26"/>
        </w:rPr>
        <w:t xml:space="preserve"> т</w:t>
      </w:r>
      <w:r w:rsidR="005739C7" w:rsidRPr="005739C7">
        <w:rPr>
          <w:szCs w:val="26"/>
        </w:rPr>
        <w:t>ехногенные – 6.</w:t>
      </w:r>
    </w:p>
    <w:p w:rsidR="005C4C65" w:rsidRDefault="005C4C65" w:rsidP="004F4565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В результате пожаров погибли</w:t>
      </w:r>
      <w:r w:rsidR="005739C7" w:rsidRPr="005739C7">
        <w:rPr>
          <w:szCs w:val="26"/>
        </w:rPr>
        <w:t xml:space="preserve"> 5 человек.</w:t>
      </w:r>
    </w:p>
    <w:p w:rsidR="005C4C65" w:rsidRDefault="005739C7" w:rsidP="004F4565">
      <w:pPr>
        <w:tabs>
          <w:tab w:val="left" w:pos="567"/>
        </w:tabs>
        <w:ind w:firstLine="567"/>
        <w:rPr>
          <w:szCs w:val="26"/>
        </w:rPr>
      </w:pPr>
      <w:r w:rsidRPr="005739C7">
        <w:rPr>
          <w:szCs w:val="26"/>
        </w:rPr>
        <w:t>Для сравнения:</w:t>
      </w:r>
      <w:r>
        <w:rPr>
          <w:szCs w:val="26"/>
        </w:rPr>
        <w:t xml:space="preserve"> </w:t>
      </w:r>
      <w:r w:rsidRPr="005739C7">
        <w:rPr>
          <w:szCs w:val="26"/>
        </w:rPr>
        <w:t>в 2023 году на терри</w:t>
      </w:r>
      <w:r w:rsidR="00925B73">
        <w:rPr>
          <w:szCs w:val="26"/>
        </w:rPr>
        <w:t>тории района произошло 85 пожаров</w:t>
      </w:r>
      <w:r w:rsidR="005C4C65">
        <w:rPr>
          <w:szCs w:val="26"/>
        </w:rPr>
        <w:t>, погибло 4 человека;</w:t>
      </w:r>
      <w:r w:rsidRPr="005739C7">
        <w:rPr>
          <w:szCs w:val="26"/>
        </w:rPr>
        <w:t xml:space="preserve"> в 2022 г. </w:t>
      </w:r>
      <w:r w:rsidR="00925B73">
        <w:rPr>
          <w:szCs w:val="26"/>
        </w:rPr>
        <w:t>– 87 пожаров</w:t>
      </w:r>
      <w:r w:rsidR="005C4C65">
        <w:rPr>
          <w:szCs w:val="26"/>
        </w:rPr>
        <w:t>,</w:t>
      </w:r>
      <w:r w:rsidR="005C4C65" w:rsidRPr="005C4C65">
        <w:rPr>
          <w:szCs w:val="26"/>
        </w:rPr>
        <w:t xml:space="preserve"> погибло 2 человека; в 2021 г. – 82 пожара, погиб 1 человек; в 2020 г. – 53 пожара, погиб 1 человек; в 2019 г. </w:t>
      </w:r>
      <w:r w:rsidR="005C4C65">
        <w:rPr>
          <w:szCs w:val="26"/>
        </w:rPr>
        <w:t>– 34 пожара, погибло 3 человека</w:t>
      </w:r>
      <w:r w:rsidR="005C4C65" w:rsidRPr="005C4C65">
        <w:rPr>
          <w:szCs w:val="26"/>
        </w:rPr>
        <w:t>.</w:t>
      </w:r>
    </w:p>
    <w:p w:rsidR="000F2EE2" w:rsidRPr="00C875FB" w:rsidRDefault="000F2EE2" w:rsidP="004F4565">
      <w:pPr>
        <w:tabs>
          <w:tab w:val="left" w:pos="567"/>
        </w:tabs>
        <w:ind w:firstLine="567"/>
        <w:rPr>
          <w:highlight w:val="yellow"/>
        </w:rPr>
      </w:pPr>
    </w:p>
    <w:p w:rsidR="0010705A" w:rsidRPr="00E362D6" w:rsidRDefault="00FA5331" w:rsidP="00925B73">
      <w:pPr>
        <w:pStyle w:val="afffb"/>
        <w:tabs>
          <w:tab w:val="left" w:pos="0"/>
        </w:tabs>
        <w:ind w:firstLine="0"/>
        <w:jc w:val="center"/>
        <w:rPr>
          <w:b/>
        </w:rPr>
      </w:pPr>
      <w:r w:rsidRPr="00E362D6">
        <w:rPr>
          <w:b/>
        </w:rPr>
        <w:t xml:space="preserve">5.7. </w:t>
      </w:r>
      <w:r w:rsidR="0010705A" w:rsidRPr="00E362D6">
        <w:rPr>
          <w:b/>
        </w:rPr>
        <w:t>Мобилизационная подготовка и мобилизация населения</w:t>
      </w:r>
    </w:p>
    <w:p w:rsidR="002367F9" w:rsidRPr="00E362D6" w:rsidRDefault="0010705A" w:rsidP="004F4565">
      <w:pPr>
        <w:pStyle w:val="afffb"/>
        <w:tabs>
          <w:tab w:val="left" w:pos="567"/>
        </w:tabs>
        <w:ind w:firstLine="567"/>
      </w:pPr>
      <w:r w:rsidRPr="00E362D6">
        <w:t>Администрация Заполярного района традиционно организует работу по</w:t>
      </w:r>
      <w:r w:rsidR="007D7A19">
        <w:t> </w:t>
      </w:r>
      <w:r w:rsidRPr="00E362D6">
        <w:t xml:space="preserve">мобилизационной подготовке и мобилизации населения. </w:t>
      </w:r>
    </w:p>
    <w:p w:rsidR="00A4416B" w:rsidRPr="00E362D6" w:rsidRDefault="00E362D6" w:rsidP="004F4565">
      <w:pPr>
        <w:pStyle w:val="afffb"/>
        <w:tabs>
          <w:tab w:val="left" w:pos="567"/>
        </w:tabs>
        <w:ind w:firstLine="567"/>
      </w:pPr>
      <w:r w:rsidRPr="00E362D6">
        <w:t>Организовано взаимодействие с</w:t>
      </w:r>
      <w:r w:rsidR="00A4416B" w:rsidRPr="00E362D6">
        <w:t xml:space="preserve"> военным комиссариатом </w:t>
      </w:r>
      <w:r w:rsidR="002E29B3" w:rsidRPr="00E362D6">
        <w:t>НАО</w:t>
      </w:r>
      <w:r w:rsidR="00A4416B" w:rsidRPr="00E362D6">
        <w:t xml:space="preserve"> по</w:t>
      </w:r>
      <w:r w:rsidR="007D7A19">
        <w:t> </w:t>
      </w:r>
      <w:r w:rsidR="00A4416B" w:rsidRPr="00E362D6">
        <w:t xml:space="preserve">первоначальной постановке на воинский учет юношей допризывного возраста, проживающих в сельских поселениях Заполярного района, организация их приезда и проживания в период призывной кампании. </w:t>
      </w:r>
    </w:p>
    <w:p w:rsidR="002E29B3" w:rsidRPr="003C37A6" w:rsidRDefault="00A4416B" w:rsidP="004F4565">
      <w:pPr>
        <w:pStyle w:val="afffb"/>
        <w:tabs>
          <w:tab w:val="left" w:pos="567"/>
        </w:tabs>
        <w:ind w:firstLine="567"/>
      </w:pPr>
      <w:r w:rsidRPr="00E362D6">
        <w:t>Во взаимодействии с главами сельских поселений района и органами военного управления НАО велась работа по</w:t>
      </w:r>
      <w:r w:rsidR="002E29B3" w:rsidRPr="00E362D6">
        <w:t xml:space="preserve"> призыву в Вооруженные Силы РФ</w:t>
      </w:r>
      <w:r w:rsidR="002E29B3" w:rsidRPr="003C37A6">
        <w:t xml:space="preserve">. </w:t>
      </w:r>
    </w:p>
    <w:p w:rsidR="00A4416B" w:rsidRPr="003C37A6" w:rsidRDefault="003C37A6" w:rsidP="004F4565">
      <w:pPr>
        <w:pStyle w:val="afffb"/>
        <w:tabs>
          <w:tab w:val="left" w:pos="567"/>
        </w:tabs>
        <w:ind w:firstLine="567"/>
      </w:pPr>
      <w:r w:rsidRPr="003C37A6">
        <w:t>В</w:t>
      </w:r>
      <w:r w:rsidR="00E362D6" w:rsidRPr="003C37A6">
        <w:t xml:space="preserve"> 2024</w:t>
      </w:r>
      <w:r w:rsidRPr="003C37A6">
        <w:t xml:space="preserve"> году</w:t>
      </w:r>
      <w:r w:rsidR="004C3BAA" w:rsidRPr="003C37A6">
        <w:t xml:space="preserve"> от </w:t>
      </w:r>
      <w:r w:rsidRPr="003C37A6">
        <w:t xml:space="preserve">Заполярного </w:t>
      </w:r>
      <w:r w:rsidR="004C3BAA" w:rsidRPr="003C37A6">
        <w:t>района призвано</w:t>
      </w:r>
      <w:r w:rsidR="00A4416B" w:rsidRPr="003C37A6">
        <w:t xml:space="preserve"> </w:t>
      </w:r>
      <w:r w:rsidRPr="003C37A6">
        <w:rPr>
          <w:b/>
        </w:rPr>
        <w:t>59</w:t>
      </w:r>
      <w:r w:rsidR="00A4416B" w:rsidRPr="003C37A6">
        <w:t xml:space="preserve"> граждан. Призыв осуществл</w:t>
      </w:r>
      <w:r w:rsidRPr="003C37A6">
        <w:t>ялся с 01.10.2024 по 31.12.2024</w:t>
      </w:r>
      <w:r w:rsidR="00A4416B" w:rsidRPr="003C37A6">
        <w:t xml:space="preserve">. На первичный воинский учет поставлено </w:t>
      </w:r>
      <w:r w:rsidRPr="003C37A6">
        <w:rPr>
          <w:b/>
        </w:rPr>
        <w:t>140</w:t>
      </w:r>
      <w:r w:rsidR="00A4416B" w:rsidRPr="003C37A6">
        <w:rPr>
          <w:b/>
        </w:rPr>
        <w:t xml:space="preserve"> </w:t>
      </w:r>
      <w:r w:rsidR="003A453F">
        <w:t>граждан</w:t>
      </w:r>
      <w:r>
        <w:t>.</w:t>
      </w:r>
    </w:p>
    <w:p w:rsidR="00877AED" w:rsidRPr="00C875FB" w:rsidRDefault="00877AED" w:rsidP="004F4565">
      <w:pPr>
        <w:pStyle w:val="afffb"/>
        <w:tabs>
          <w:tab w:val="left" w:pos="567"/>
        </w:tabs>
        <w:ind w:firstLine="567"/>
        <w:rPr>
          <w:highlight w:val="yellow"/>
        </w:rPr>
      </w:pPr>
    </w:p>
    <w:p w:rsidR="00F2177A" w:rsidRPr="00444A9A" w:rsidRDefault="00892298" w:rsidP="00925B73">
      <w:pPr>
        <w:tabs>
          <w:tab w:val="left" w:pos="0"/>
        </w:tabs>
        <w:ind w:firstLine="0"/>
        <w:jc w:val="center"/>
        <w:rPr>
          <w:b/>
          <w:szCs w:val="26"/>
        </w:rPr>
      </w:pPr>
      <w:r w:rsidRPr="00444A9A">
        <w:rPr>
          <w:b/>
          <w:szCs w:val="26"/>
        </w:rPr>
        <w:t xml:space="preserve">5.8. </w:t>
      </w:r>
      <w:r w:rsidR="00D20C01" w:rsidRPr="00444A9A">
        <w:rPr>
          <w:b/>
          <w:szCs w:val="26"/>
        </w:rPr>
        <w:t>Антитеррористическая деятельность</w:t>
      </w:r>
    </w:p>
    <w:p w:rsidR="00E63251" w:rsidRPr="00444A9A" w:rsidRDefault="00444A9A" w:rsidP="004F4565">
      <w:pPr>
        <w:pStyle w:val="aff"/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2024</w:t>
      </w:r>
      <w:r w:rsidR="00E63251" w:rsidRPr="00444A9A">
        <w:rPr>
          <w:sz w:val="26"/>
          <w:szCs w:val="26"/>
        </w:rPr>
        <w:t xml:space="preserve"> году обстановка на территории Заполярного района в сфере противодействия терроризму оставалась стабильной, негативные тенденции, способные е</w:t>
      </w:r>
      <w:r w:rsidR="00EF4F4D" w:rsidRPr="00444A9A">
        <w:rPr>
          <w:sz w:val="26"/>
          <w:szCs w:val="26"/>
        </w:rPr>
        <w:t>е</w:t>
      </w:r>
      <w:r w:rsidR="00E63251" w:rsidRPr="00444A9A">
        <w:rPr>
          <w:sz w:val="26"/>
          <w:szCs w:val="26"/>
        </w:rPr>
        <w:t xml:space="preserve"> дестабилизировать, не выявлены. Межнациональные взаимоотношения в Заполярном районе являются традиционно толерантными. </w:t>
      </w:r>
    </w:p>
    <w:p w:rsidR="00892298" w:rsidRPr="00444A9A" w:rsidRDefault="00444A9A" w:rsidP="004F4565">
      <w:pPr>
        <w:pStyle w:val="aff"/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Результаты мониторинга в 2024</w:t>
      </w:r>
      <w:r w:rsidR="00E63251" w:rsidRPr="00444A9A">
        <w:rPr>
          <w:sz w:val="26"/>
          <w:szCs w:val="26"/>
        </w:rPr>
        <w:t xml:space="preserve"> году общественно-политических, социально-экономических и иных процессов в Заполярном районе, оказывающих влияние на</w:t>
      </w:r>
      <w:r w:rsidR="007D7A19">
        <w:rPr>
          <w:sz w:val="26"/>
          <w:szCs w:val="26"/>
        </w:rPr>
        <w:t> </w:t>
      </w:r>
      <w:r w:rsidR="00E63251" w:rsidRPr="00444A9A">
        <w:rPr>
          <w:sz w:val="26"/>
          <w:szCs w:val="26"/>
        </w:rPr>
        <w:t>развитие ситуации в сфере профилактики терроризма, свидетельствуют об</w:t>
      </w:r>
      <w:r w:rsidR="007D7A19">
        <w:rPr>
          <w:sz w:val="26"/>
          <w:szCs w:val="26"/>
        </w:rPr>
        <w:t> </w:t>
      </w:r>
      <w:r w:rsidR="00E63251" w:rsidRPr="00444A9A">
        <w:rPr>
          <w:sz w:val="26"/>
          <w:szCs w:val="26"/>
        </w:rPr>
        <w:t>отсутствии предпосылок к возникновению на территории района угроз безопасности террористической и экстремистской направленности.</w:t>
      </w:r>
    </w:p>
    <w:p w:rsidR="00017410" w:rsidRPr="00D66EA1" w:rsidRDefault="00017410" w:rsidP="004F4565">
      <w:pPr>
        <w:tabs>
          <w:tab w:val="left" w:pos="567"/>
        </w:tabs>
        <w:ind w:firstLine="567"/>
        <w:rPr>
          <w:szCs w:val="26"/>
        </w:rPr>
      </w:pPr>
      <w:r w:rsidRPr="00D66EA1">
        <w:rPr>
          <w:szCs w:val="26"/>
        </w:rPr>
        <w:t>Антитеррористическая комиссия</w:t>
      </w:r>
      <w:r w:rsidR="009E766C" w:rsidRPr="00D66EA1">
        <w:rPr>
          <w:szCs w:val="26"/>
        </w:rPr>
        <w:t xml:space="preserve"> </w:t>
      </w:r>
      <w:r w:rsidR="006C4869" w:rsidRPr="00D66EA1">
        <w:rPr>
          <w:szCs w:val="26"/>
        </w:rPr>
        <w:t>МР</w:t>
      </w:r>
      <w:r w:rsidRPr="00D66EA1">
        <w:rPr>
          <w:szCs w:val="26"/>
        </w:rPr>
        <w:t xml:space="preserve"> «Заполярный район» (далее – комиссия, АТК) создана в соответствии с постановлением губ</w:t>
      </w:r>
      <w:r w:rsidR="009E766C" w:rsidRPr="00D66EA1">
        <w:rPr>
          <w:szCs w:val="26"/>
        </w:rPr>
        <w:t>ернатора НАО от 03.09.2018</w:t>
      </w:r>
      <w:r w:rsidRPr="00D66EA1">
        <w:rPr>
          <w:szCs w:val="26"/>
        </w:rPr>
        <w:t xml:space="preserve"> №</w:t>
      </w:r>
      <w:r w:rsidR="006C4869" w:rsidRPr="00D66EA1">
        <w:rPr>
          <w:szCs w:val="26"/>
        </w:rPr>
        <w:t> </w:t>
      </w:r>
      <w:r w:rsidRPr="00D66EA1">
        <w:rPr>
          <w:szCs w:val="26"/>
        </w:rPr>
        <w:t xml:space="preserve">51-пг «Об антитеррористических комиссиях муниципальных образований </w:t>
      </w:r>
      <w:r w:rsidR="006C4869" w:rsidRPr="00D66EA1">
        <w:rPr>
          <w:szCs w:val="26"/>
        </w:rPr>
        <w:t>НАО</w:t>
      </w:r>
      <w:r w:rsidRPr="00D66EA1">
        <w:rPr>
          <w:szCs w:val="26"/>
        </w:rPr>
        <w:t>». Деятельность комиссии в отчетн</w:t>
      </w:r>
      <w:r w:rsidR="004C3BAA" w:rsidRPr="00D66EA1">
        <w:rPr>
          <w:szCs w:val="26"/>
        </w:rPr>
        <w:t>ом</w:t>
      </w:r>
      <w:r w:rsidRPr="00D66EA1">
        <w:rPr>
          <w:szCs w:val="26"/>
        </w:rPr>
        <w:t xml:space="preserve"> период</w:t>
      </w:r>
      <w:r w:rsidR="004C3BAA" w:rsidRPr="00D66EA1">
        <w:rPr>
          <w:szCs w:val="26"/>
        </w:rPr>
        <w:t>е</w:t>
      </w:r>
      <w:r w:rsidRPr="00D66EA1">
        <w:rPr>
          <w:szCs w:val="26"/>
        </w:rPr>
        <w:t xml:space="preserve"> осуществлялась в соответствии со</w:t>
      </w:r>
      <w:r w:rsidR="007D7A19">
        <w:rPr>
          <w:szCs w:val="26"/>
        </w:rPr>
        <w:t> </w:t>
      </w:r>
      <w:r w:rsidRPr="00D66EA1">
        <w:rPr>
          <w:szCs w:val="26"/>
        </w:rPr>
        <w:t>складывающейся обс</w:t>
      </w:r>
      <w:r w:rsidR="001D20C3" w:rsidRPr="00D66EA1">
        <w:rPr>
          <w:szCs w:val="26"/>
        </w:rPr>
        <w:t>тановкой с учетом плана работы к</w:t>
      </w:r>
      <w:r w:rsidRPr="00D66EA1">
        <w:rPr>
          <w:szCs w:val="26"/>
        </w:rPr>
        <w:t>омиссии, решений и</w:t>
      </w:r>
      <w:r w:rsidR="007D7A19">
        <w:rPr>
          <w:szCs w:val="26"/>
        </w:rPr>
        <w:t> </w:t>
      </w:r>
      <w:r w:rsidRPr="00D66EA1">
        <w:rPr>
          <w:szCs w:val="26"/>
        </w:rPr>
        <w:t>рекомендаций аппарата АТК НАО.</w:t>
      </w:r>
    </w:p>
    <w:p w:rsidR="00F2177A" w:rsidRDefault="00D66EA1" w:rsidP="004F4565">
      <w:pPr>
        <w:tabs>
          <w:tab w:val="left" w:pos="567"/>
        </w:tabs>
        <w:ind w:firstLine="567"/>
        <w:rPr>
          <w:szCs w:val="26"/>
        </w:rPr>
      </w:pPr>
      <w:r w:rsidRPr="00D66EA1">
        <w:rPr>
          <w:szCs w:val="26"/>
        </w:rPr>
        <w:t>В 2024</w:t>
      </w:r>
      <w:r w:rsidR="00B57923" w:rsidRPr="00D66EA1">
        <w:rPr>
          <w:szCs w:val="26"/>
        </w:rPr>
        <w:t xml:space="preserve"> году проведено </w:t>
      </w:r>
      <w:r w:rsidR="00B57923" w:rsidRPr="00D66EA1">
        <w:rPr>
          <w:b/>
          <w:szCs w:val="26"/>
        </w:rPr>
        <w:t>4</w:t>
      </w:r>
      <w:r w:rsidR="003A453F">
        <w:rPr>
          <w:szCs w:val="26"/>
        </w:rPr>
        <w:t xml:space="preserve"> заседания АТК. П</w:t>
      </w:r>
      <w:r w:rsidR="00B57923" w:rsidRPr="00D66EA1">
        <w:rPr>
          <w:szCs w:val="26"/>
        </w:rPr>
        <w:t>од председательством главы Заполярного района прошло 3 заседания, заместителя председателя – 1</w:t>
      </w:r>
      <w:r w:rsidR="007D7A19">
        <w:rPr>
          <w:szCs w:val="26"/>
        </w:rPr>
        <w:t xml:space="preserve">. </w:t>
      </w:r>
      <w:r w:rsidR="00B57923" w:rsidRPr="00D66EA1">
        <w:rPr>
          <w:szCs w:val="26"/>
        </w:rPr>
        <w:t>На</w:t>
      </w:r>
      <w:r w:rsidR="006C4869" w:rsidRPr="00D66EA1">
        <w:rPr>
          <w:szCs w:val="26"/>
        </w:rPr>
        <w:t> </w:t>
      </w:r>
      <w:r w:rsidRPr="00D66EA1">
        <w:rPr>
          <w:szCs w:val="26"/>
        </w:rPr>
        <w:t>заседаниях рассмотрено 10</w:t>
      </w:r>
      <w:r w:rsidR="00B57923" w:rsidRPr="00D66EA1">
        <w:rPr>
          <w:szCs w:val="26"/>
        </w:rPr>
        <w:t xml:space="preserve"> вопросов</w:t>
      </w:r>
      <w:r w:rsidR="00F2177A" w:rsidRPr="00D66EA1">
        <w:rPr>
          <w:szCs w:val="26"/>
        </w:rPr>
        <w:t xml:space="preserve">: </w:t>
      </w:r>
    </w:p>
    <w:p w:rsidR="00D66EA1" w:rsidRPr="00D66EA1" w:rsidRDefault="00D66EA1" w:rsidP="00D66EA1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1.</w:t>
      </w:r>
      <w:r w:rsidRPr="00D66EA1">
        <w:rPr>
          <w:szCs w:val="26"/>
        </w:rPr>
        <w:t xml:space="preserve"> О выполнении мероприятий в сфере противодействия терроризму (в т</w:t>
      </w:r>
      <w:r>
        <w:rPr>
          <w:szCs w:val="26"/>
        </w:rPr>
        <w:t>.ч.</w:t>
      </w:r>
      <w:r w:rsidRPr="00D66EA1">
        <w:rPr>
          <w:szCs w:val="26"/>
        </w:rPr>
        <w:t xml:space="preserve"> по выполнению установленных законодательством требований антитеррористической защищенности подведомственных объектов) на территории </w:t>
      </w:r>
      <w:r>
        <w:rPr>
          <w:szCs w:val="26"/>
        </w:rPr>
        <w:t>СП</w:t>
      </w:r>
      <w:r w:rsidRPr="00D66EA1">
        <w:rPr>
          <w:szCs w:val="26"/>
        </w:rPr>
        <w:t xml:space="preserve"> «Великовисочный сельсовет» </w:t>
      </w:r>
      <w:r>
        <w:rPr>
          <w:szCs w:val="26"/>
        </w:rPr>
        <w:t xml:space="preserve">ЗР НАО </w:t>
      </w:r>
      <w:r w:rsidR="003A453F">
        <w:rPr>
          <w:szCs w:val="26"/>
        </w:rPr>
        <w:t>(п</w:t>
      </w:r>
      <w:r w:rsidRPr="00D66EA1">
        <w:rPr>
          <w:szCs w:val="26"/>
        </w:rPr>
        <w:t>редложение Аппарата АТК в НАО</w:t>
      </w:r>
      <w:r w:rsidR="001B27B5">
        <w:rPr>
          <w:szCs w:val="26"/>
        </w:rPr>
        <w:t>,</w:t>
      </w:r>
      <w:r w:rsidRPr="00D66EA1">
        <w:rPr>
          <w:szCs w:val="26"/>
        </w:rPr>
        <w:t xml:space="preserve"> исх. от 08.07.2023)</w:t>
      </w:r>
      <w:r>
        <w:rPr>
          <w:szCs w:val="26"/>
        </w:rPr>
        <w:t>.</w:t>
      </w:r>
    </w:p>
    <w:p w:rsidR="00D66EA1" w:rsidRPr="00D66EA1" w:rsidRDefault="00D66EA1" w:rsidP="00D66EA1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2.</w:t>
      </w:r>
      <w:r w:rsidRPr="00D66EA1">
        <w:rPr>
          <w:szCs w:val="26"/>
        </w:rPr>
        <w:t xml:space="preserve"> О мерах по обеспечению общественного порядка, безопасности и</w:t>
      </w:r>
      <w:r w:rsidR="007D7A19">
        <w:rPr>
          <w:szCs w:val="26"/>
        </w:rPr>
        <w:t> </w:t>
      </w:r>
      <w:r w:rsidRPr="00D66EA1">
        <w:rPr>
          <w:szCs w:val="26"/>
        </w:rPr>
        <w:t xml:space="preserve">противодействию возможным террористическим актам на территории Заполярного района </w:t>
      </w:r>
      <w:r>
        <w:rPr>
          <w:szCs w:val="26"/>
        </w:rPr>
        <w:t>НАО</w:t>
      </w:r>
      <w:r w:rsidRPr="00D66EA1">
        <w:rPr>
          <w:szCs w:val="26"/>
        </w:rPr>
        <w:t xml:space="preserve"> в период празднования Дня защитника Отечества и</w:t>
      </w:r>
      <w:r w:rsidR="001B27B5">
        <w:rPr>
          <w:szCs w:val="26"/>
        </w:rPr>
        <w:t> </w:t>
      </w:r>
      <w:r w:rsidRPr="00D66EA1">
        <w:rPr>
          <w:szCs w:val="26"/>
        </w:rPr>
        <w:t>Международного женского дня.</w:t>
      </w:r>
    </w:p>
    <w:p w:rsidR="00D66EA1" w:rsidRPr="00D66EA1" w:rsidRDefault="00D66EA1" w:rsidP="00D66EA1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3.</w:t>
      </w:r>
      <w:r w:rsidRPr="00D66EA1">
        <w:rPr>
          <w:szCs w:val="26"/>
        </w:rPr>
        <w:t xml:space="preserve"> О дополнительных мерах по обеспечению безопасности и противодействию возможным террористическим актам в период подготовки и проведения выборов Президента Российской Федерации на территории Заполярного района </w:t>
      </w:r>
      <w:r>
        <w:rPr>
          <w:szCs w:val="26"/>
        </w:rPr>
        <w:t>НАО</w:t>
      </w:r>
      <w:r w:rsidRPr="00D66EA1">
        <w:rPr>
          <w:szCs w:val="26"/>
        </w:rPr>
        <w:t>.</w:t>
      </w:r>
    </w:p>
    <w:p w:rsidR="00D66EA1" w:rsidRPr="00D66EA1" w:rsidRDefault="00D66EA1" w:rsidP="00D66EA1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4.</w:t>
      </w:r>
      <w:r w:rsidRPr="00D66EA1">
        <w:rPr>
          <w:szCs w:val="26"/>
        </w:rPr>
        <w:t xml:space="preserve"> О дополнительных мерах, направленных на усиление антитеррористической защищенности мест массового пребывания людей на территории Заполярного района </w:t>
      </w:r>
      <w:r>
        <w:rPr>
          <w:szCs w:val="26"/>
        </w:rPr>
        <w:t>НАО</w:t>
      </w:r>
      <w:r w:rsidRPr="00D66EA1">
        <w:rPr>
          <w:szCs w:val="26"/>
        </w:rPr>
        <w:t>, объектов МКУ ЗР «Северное», МП ЗР «Севержилкомсервис» и МП ЗР «Северная транспортная компания».</w:t>
      </w:r>
    </w:p>
    <w:p w:rsidR="00D66EA1" w:rsidRPr="00D66EA1" w:rsidRDefault="00D66EA1" w:rsidP="00D66EA1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5.</w:t>
      </w:r>
      <w:r w:rsidRPr="00D66EA1">
        <w:rPr>
          <w:szCs w:val="26"/>
        </w:rPr>
        <w:t xml:space="preserve"> О выполнении мероприятий в сфере противодействия терроризму (в </w:t>
      </w:r>
      <w:r>
        <w:rPr>
          <w:szCs w:val="26"/>
        </w:rPr>
        <w:t>т.ч.</w:t>
      </w:r>
      <w:r w:rsidRPr="00D66EA1">
        <w:rPr>
          <w:szCs w:val="26"/>
        </w:rPr>
        <w:t xml:space="preserve"> по</w:t>
      </w:r>
      <w:r w:rsidR="001B27B5">
        <w:rPr>
          <w:szCs w:val="26"/>
        </w:rPr>
        <w:t> </w:t>
      </w:r>
      <w:r w:rsidRPr="00D66EA1">
        <w:rPr>
          <w:szCs w:val="26"/>
        </w:rPr>
        <w:t xml:space="preserve">выполнению установленных законодательством требований антитеррористической защищенности подведомственных объектов) на территории </w:t>
      </w:r>
      <w:r>
        <w:rPr>
          <w:szCs w:val="26"/>
        </w:rPr>
        <w:t>СП</w:t>
      </w:r>
      <w:r w:rsidRPr="00D66EA1">
        <w:rPr>
          <w:szCs w:val="26"/>
        </w:rPr>
        <w:t xml:space="preserve"> «Тельвисочный сельсовет» </w:t>
      </w:r>
      <w:r>
        <w:rPr>
          <w:szCs w:val="26"/>
        </w:rPr>
        <w:t xml:space="preserve">ЗР НАО </w:t>
      </w:r>
      <w:r w:rsidR="00A72D6E">
        <w:rPr>
          <w:szCs w:val="26"/>
        </w:rPr>
        <w:t>(п</w:t>
      </w:r>
      <w:r w:rsidRPr="00D66EA1">
        <w:rPr>
          <w:szCs w:val="26"/>
        </w:rPr>
        <w:t>редложение Аппара</w:t>
      </w:r>
      <w:r>
        <w:rPr>
          <w:szCs w:val="26"/>
        </w:rPr>
        <w:t>та АТК в НАО</w:t>
      </w:r>
      <w:r w:rsidR="001B27B5">
        <w:rPr>
          <w:szCs w:val="26"/>
        </w:rPr>
        <w:t>,</w:t>
      </w:r>
      <w:r>
        <w:rPr>
          <w:szCs w:val="26"/>
        </w:rPr>
        <w:t xml:space="preserve"> исх. </w:t>
      </w:r>
      <w:r w:rsidR="001B27B5">
        <w:rPr>
          <w:szCs w:val="26"/>
        </w:rPr>
        <w:t>о</w:t>
      </w:r>
      <w:r>
        <w:rPr>
          <w:szCs w:val="26"/>
        </w:rPr>
        <w:t>т</w:t>
      </w:r>
      <w:r w:rsidR="001B27B5">
        <w:rPr>
          <w:szCs w:val="26"/>
        </w:rPr>
        <w:t> </w:t>
      </w:r>
      <w:r>
        <w:rPr>
          <w:szCs w:val="26"/>
        </w:rPr>
        <w:t>08.07.2023).</w:t>
      </w:r>
    </w:p>
    <w:p w:rsidR="00D66EA1" w:rsidRPr="00D66EA1" w:rsidRDefault="00D66EA1" w:rsidP="00D66EA1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6.</w:t>
      </w:r>
      <w:r w:rsidRPr="00D66EA1">
        <w:rPr>
          <w:szCs w:val="26"/>
        </w:rPr>
        <w:t xml:space="preserve"> О мерах по обеспечению безопасности и противодействию возможным террористическим актам на территории Заполярного района </w:t>
      </w:r>
      <w:r>
        <w:rPr>
          <w:szCs w:val="26"/>
        </w:rPr>
        <w:t>НАО</w:t>
      </w:r>
      <w:r w:rsidRPr="00D66EA1">
        <w:rPr>
          <w:szCs w:val="26"/>
        </w:rPr>
        <w:t xml:space="preserve"> в период подготовки и проведения майских праздничных мероприятий.</w:t>
      </w:r>
    </w:p>
    <w:p w:rsidR="00D66EA1" w:rsidRPr="00D66EA1" w:rsidRDefault="00D66EA1" w:rsidP="00D66EA1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7.</w:t>
      </w:r>
      <w:r w:rsidRPr="00D66EA1">
        <w:rPr>
          <w:szCs w:val="26"/>
        </w:rPr>
        <w:t xml:space="preserve"> Об исполнении Плана мероприятий по реализации Комплексного плана противодействия идеологии терроризма в </w:t>
      </w:r>
      <w:r>
        <w:rPr>
          <w:szCs w:val="26"/>
        </w:rPr>
        <w:t>РФ</w:t>
      </w:r>
      <w:r w:rsidRPr="00D66EA1">
        <w:rPr>
          <w:szCs w:val="26"/>
        </w:rPr>
        <w:t xml:space="preserve"> на 2024</w:t>
      </w:r>
      <w:r w:rsidR="00A72D6E">
        <w:rPr>
          <w:szCs w:val="26"/>
        </w:rPr>
        <w:t>–</w:t>
      </w:r>
      <w:r w:rsidRPr="00D66EA1">
        <w:rPr>
          <w:szCs w:val="26"/>
        </w:rPr>
        <w:t xml:space="preserve">2028 годы в Заполярном районе </w:t>
      </w:r>
      <w:r>
        <w:rPr>
          <w:szCs w:val="26"/>
        </w:rPr>
        <w:t>НАО</w:t>
      </w:r>
      <w:r w:rsidRPr="00D66EA1">
        <w:rPr>
          <w:szCs w:val="26"/>
        </w:rPr>
        <w:t xml:space="preserve"> на 2024 год.</w:t>
      </w:r>
    </w:p>
    <w:p w:rsidR="00D66EA1" w:rsidRPr="00D66EA1" w:rsidRDefault="00D66EA1" w:rsidP="00D66EA1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8.</w:t>
      </w:r>
      <w:r w:rsidRPr="00D66EA1">
        <w:rPr>
          <w:szCs w:val="26"/>
        </w:rPr>
        <w:t xml:space="preserve"> О состоянии антитеррористической защищенности объектов водоснабжения на территории поселений Заполярного района</w:t>
      </w:r>
      <w:r>
        <w:rPr>
          <w:szCs w:val="26"/>
        </w:rPr>
        <w:t xml:space="preserve"> НАО</w:t>
      </w:r>
      <w:r w:rsidRPr="00D66EA1">
        <w:rPr>
          <w:szCs w:val="26"/>
        </w:rPr>
        <w:t xml:space="preserve"> и мерах, направленных на</w:t>
      </w:r>
      <w:r w:rsidR="007D7A19">
        <w:rPr>
          <w:szCs w:val="26"/>
        </w:rPr>
        <w:t> </w:t>
      </w:r>
      <w:r w:rsidRPr="00D66EA1">
        <w:rPr>
          <w:szCs w:val="26"/>
        </w:rPr>
        <w:t>защиту населения от угроз, связанных с возможным бактериальным заражением источников водоснабжения.</w:t>
      </w:r>
    </w:p>
    <w:p w:rsidR="00D66EA1" w:rsidRPr="00D66EA1" w:rsidRDefault="00D66EA1" w:rsidP="00D66EA1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9.</w:t>
      </w:r>
      <w:r w:rsidRPr="00D66EA1">
        <w:rPr>
          <w:szCs w:val="26"/>
        </w:rPr>
        <w:t xml:space="preserve"> Об организации мероприятий, посвященных Дню солидарности в борьбе с</w:t>
      </w:r>
      <w:r w:rsidR="007D7A19">
        <w:rPr>
          <w:szCs w:val="26"/>
        </w:rPr>
        <w:t> </w:t>
      </w:r>
      <w:r w:rsidRPr="00D66EA1">
        <w:rPr>
          <w:szCs w:val="26"/>
        </w:rPr>
        <w:t>терроризмом.</w:t>
      </w:r>
    </w:p>
    <w:p w:rsidR="00D66EA1" w:rsidRDefault="00D66EA1" w:rsidP="00D66EA1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10.</w:t>
      </w:r>
      <w:r w:rsidRPr="00D66EA1">
        <w:rPr>
          <w:szCs w:val="26"/>
        </w:rPr>
        <w:t xml:space="preserve"> О мерах по обеспечению безопасности и противодействию возможным террористическим актам в период подготовки и проведения единого дня голосования на территории Заполярного района</w:t>
      </w:r>
      <w:r>
        <w:rPr>
          <w:szCs w:val="26"/>
        </w:rPr>
        <w:t xml:space="preserve"> НАО</w:t>
      </w:r>
      <w:r w:rsidRPr="00D66EA1">
        <w:rPr>
          <w:szCs w:val="26"/>
        </w:rPr>
        <w:t>.</w:t>
      </w:r>
    </w:p>
    <w:p w:rsidR="00017410" w:rsidRPr="00A02D3C" w:rsidRDefault="00D66EA1" w:rsidP="00D66EA1">
      <w:pPr>
        <w:pStyle w:val="aff"/>
        <w:tabs>
          <w:tab w:val="left" w:pos="567"/>
        </w:tabs>
        <w:ind w:firstLine="0"/>
        <w:jc w:val="both"/>
        <w:rPr>
          <w:sz w:val="26"/>
          <w:szCs w:val="26"/>
        </w:rPr>
      </w:pPr>
      <w:r w:rsidRPr="00A02D3C">
        <w:rPr>
          <w:sz w:val="26"/>
          <w:szCs w:val="26"/>
        </w:rPr>
        <w:lastRenderedPageBreak/>
        <w:tab/>
      </w:r>
      <w:r w:rsidR="00A02D3C">
        <w:rPr>
          <w:sz w:val="26"/>
          <w:szCs w:val="26"/>
        </w:rPr>
        <w:t>В 2024</w:t>
      </w:r>
      <w:r w:rsidR="00017410" w:rsidRPr="00A02D3C">
        <w:rPr>
          <w:sz w:val="26"/>
          <w:szCs w:val="26"/>
        </w:rPr>
        <w:t xml:space="preserve"> году комиссия вела контроль проведения подведомственными Администрации района организациями самостоятельных тренировок по вопросам антитеррористической тематики. </w:t>
      </w:r>
    </w:p>
    <w:p w:rsidR="00017410" w:rsidRPr="00A02D3C" w:rsidRDefault="00017410" w:rsidP="004F4565">
      <w:pPr>
        <w:pStyle w:val="aff"/>
        <w:tabs>
          <w:tab w:val="left" w:pos="567"/>
        </w:tabs>
        <w:ind w:firstLine="567"/>
        <w:jc w:val="both"/>
        <w:rPr>
          <w:sz w:val="26"/>
          <w:szCs w:val="26"/>
        </w:rPr>
      </w:pPr>
      <w:r w:rsidRPr="00A02D3C">
        <w:rPr>
          <w:sz w:val="26"/>
          <w:szCs w:val="26"/>
        </w:rPr>
        <w:t xml:space="preserve">Тренировки по отработке </w:t>
      </w:r>
      <w:r w:rsidR="00925B73">
        <w:rPr>
          <w:sz w:val="26"/>
          <w:szCs w:val="26"/>
        </w:rPr>
        <w:t xml:space="preserve">действий </w:t>
      </w:r>
      <w:r w:rsidRPr="00A02D3C">
        <w:rPr>
          <w:sz w:val="26"/>
          <w:szCs w:val="26"/>
        </w:rPr>
        <w:t>руководящего состава и персонала при обнаружении подозрительного (бесхозного) предмета с признаками самодельного взрывного устройства состоялись:</w:t>
      </w:r>
    </w:p>
    <w:p w:rsidR="005A092A" w:rsidRPr="009E70DD" w:rsidRDefault="005A092A" w:rsidP="004F4565">
      <w:pPr>
        <w:pStyle w:val="aff"/>
        <w:tabs>
          <w:tab w:val="left" w:pos="567"/>
        </w:tabs>
        <w:ind w:firstLine="567"/>
        <w:jc w:val="both"/>
        <w:rPr>
          <w:sz w:val="26"/>
          <w:szCs w:val="26"/>
        </w:rPr>
      </w:pPr>
      <w:r w:rsidRPr="009E70DD">
        <w:rPr>
          <w:sz w:val="26"/>
          <w:szCs w:val="26"/>
        </w:rPr>
        <w:t xml:space="preserve">– на объекте МП ЗР </w:t>
      </w:r>
      <w:r w:rsidR="009E70DD" w:rsidRPr="009E70DD">
        <w:rPr>
          <w:sz w:val="26"/>
          <w:szCs w:val="26"/>
        </w:rPr>
        <w:t>«Севержилкомсервис» (16 мая 2024</w:t>
      </w:r>
      <w:r w:rsidRPr="009E70DD">
        <w:rPr>
          <w:sz w:val="26"/>
          <w:szCs w:val="26"/>
        </w:rPr>
        <w:t xml:space="preserve"> года на ДЭС ЖКУ «</w:t>
      </w:r>
      <w:r w:rsidR="009E70DD" w:rsidRPr="009E70DD">
        <w:rPr>
          <w:sz w:val="26"/>
          <w:szCs w:val="26"/>
        </w:rPr>
        <w:t>Нельмин-Нос</w:t>
      </w:r>
      <w:r w:rsidRPr="009E70DD">
        <w:rPr>
          <w:sz w:val="26"/>
          <w:szCs w:val="26"/>
        </w:rPr>
        <w:t>»)</w:t>
      </w:r>
      <w:r w:rsidR="004C3BAA" w:rsidRPr="009E70DD">
        <w:rPr>
          <w:sz w:val="26"/>
          <w:szCs w:val="26"/>
        </w:rPr>
        <w:t>.</w:t>
      </w:r>
      <w:r w:rsidRPr="009E70DD">
        <w:rPr>
          <w:sz w:val="26"/>
          <w:szCs w:val="26"/>
        </w:rPr>
        <w:t xml:space="preserve"> В настоящее время выявленные в ходе </w:t>
      </w:r>
      <w:r w:rsidR="009E70DD">
        <w:rPr>
          <w:sz w:val="26"/>
          <w:szCs w:val="26"/>
        </w:rPr>
        <w:t>тренировки недостатки устранены;</w:t>
      </w:r>
    </w:p>
    <w:p w:rsidR="005A092A" w:rsidRPr="009E70DD" w:rsidRDefault="005A092A" w:rsidP="004F4565">
      <w:pPr>
        <w:pStyle w:val="aff"/>
        <w:tabs>
          <w:tab w:val="left" w:pos="567"/>
        </w:tabs>
        <w:ind w:firstLine="567"/>
        <w:jc w:val="both"/>
        <w:rPr>
          <w:sz w:val="26"/>
          <w:szCs w:val="26"/>
        </w:rPr>
      </w:pPr>
      <w:r w:rsidRPr="009E70DD">
        <w:rPr>
          <w:sz w:val="26"/>
          <w:szCs w:val="26"/>
        </w:rPr>
        <w:t>– на объекте МП ЗР «Се</w:t>
      </w:r>
      <w:r w:rsidR="009E70DD" w:rsidRPr="009E70DD">
        <w:rPr>
          <w:sz w:val="26"/>
          <w:szCs w:val="26"/>
        </w:rPr>
        <w:t>верная транспортная компания» (10 июля 2024</w:t>
      </w:r>
      <w:r w:rsidRPr="009E70DD">
        <w:rPr>
          <w:sz w:val="26"/>
          <w:szCs w:val="26"/>
        </w:rPr>
        <w:t xml:space="preserve"> года на</w:t>
      </w:r>
      <w:r w:rsidR="007D7A19">
        <w:rPr>
          <w:sz w:val="26"/>
          <w:szCs w:val="26"/>
        </w:rPr>
        <w:t> </w:t>
      </w:r>
      <w:r w:rsidRPr="009E70DD">
        <w:rPr>
          <w:sz w:val="26"/>
          <w:szCs w:val="26"/>
        </w:rPr>
        <w:t>объекте транспорта КС «Алексей Калинин»).</w:t>
      </w:r>
      <w:r w:rsidR="009E70DD" w:rsidRPr="009E70DD">
        <w:rPr>
          <w:sz w:val="26"/>
          <w:szCs w:val="26"/>
        </w:rPr>
        <w:t xml:space="preserve"> По результатам подготовлена справка о том, что недостатков не выявлено, дополнительно рекомендовано отработать оперативность</w:t>
      </w:r>
      <w:r w:rsidR="00A72D6E">
        <w:rPr>
          <w:sz w:val="26"/>
          <w:szCs w:val="26"/>
        </w:rPr>
        <w:t xml:space="preserve"> взаимодействия с плавсредством;</w:t>
      </w:r>
    </w:p>
    <w:p w:rsidR="008375F1" w:rsidRPr="00DD1203" w:rsidRDefault="005A092A" w:rsidP="00DD1203">
      <w:pPr>
        <w:pStyle w:val="aff"/>
        <w:tabs>
          <w:tab w:val="left" w:pos="567"/>
        </w:tabs>
        <w:ind w:firstLine="567"/>
        <w:jc w:val="both"/>
        <w:rPr>
          <w:sz w:val="26"/>
          <w:szCs w:val="26"/>
        </w:rPr>
      </w:pPr>
      <w:r w:rsidRPr="00637563">
        <w:rPr>
          <w:sz w:val="26"/>
          <w:szCs w:val="26"/>
        </w:rPr>
        <w:t>– на объекте МКУ ЗР «Северное» (</w:t>
      </w:r>
      <w:r w:rsidR="00637563" w:rsidRPr="00637563">
        <w:rPr>
          <w:sz w:val="26"/>
          <w:szCs w:val="26"/>
        </w:rPr>
        <w:t>20 сентября 2024</w:t>
      </w:r>
      <w:r w:rsidRPr="00637563">
        <w:rPr>
          <w:sz w:val="26"/>
          <w:szCs w:val="26"/>
        </w:rPr>
        <w:t xml:space="preserve"> года в административных зданиях). По итогам тренировки ответственным лицом подготовлена справка о</w:t>
      </w:r>
      <w:r w:rsidR="007D7A19">
        <w:rPr>
          <w:sz w:val="26"/>
          <w:szCs w:val="26"/>
        </w:rPr>
        <w:t> </w:t>
      </w:r>
      <w:r w:rsidR="00637563" w:rsidRPr="00637563">
        <w:rPr>
          <w:sz w:val="26"/>
          <w:szCs w:val="26"/>
        </w:rPr>
        <w:t>выявленных недостатках (при эвакуации персонала была закрыта одна из дверей на ключ, что вызвало затруднение эвакуационных действий). В настоящее время проведена соответствующая работа и недостатки устранены.</w:t>
      </w:r>
    </w:p>
    <w:p w:rsidR="008375F1" w:rsidRPr="00DD1203" w:rsidRDefault="008375F1" w:rsidP="00DD1203">
      <w:pPr>
        <w:pStyle w:val="aff"/>
        <w:tabs>
          <w:tab w:val="left" w:pos="567"/>
        </w:tabs>
        <w:ind w:firstLine="567"/>
        <w:jc w:val="both"/>
        <w:rPr>
          <w:sz w:val="26"/>
          <w:szCs w:val="26"/>
        </w:rPr>
      </w:pPr>
      <w:r w:rsidRPr="008375F1">
        <w:rPr>
          <w:sz w:val="26"/>
          <w:szCs w:val="26"/>
        </w:rPr>
        <w:t>Также в целях отработки вопросов при установлении на территориях и</w:t>
      </w:r>
      <w:r w:rsidR="007D7A19">
        <w:rPr>
          <w:sz w:val="26"/>
          <w:szCs w:val="26"/>
        </w:rPr>
        <w:t> </w:t>
      </w:r>
      <w:r w:rsidRPr="008375F1">
        <w:rPr>
          <w:sz w:val="26"/>
          <w:szCs w:val="26"/>
        </w:rPr>
        <w:t>объектах Заполярного района НАО уровней террористической опасности</w:t>
      </w:r>
      <w:r w:rsidR="00925B73">
        <w:rPr>
          <w:sz w:val="26"/>
          <w:szCs w:val="26"/>
        </w:rPr>
        <w:t xml:space="preserve">           </w:t>
      </w:r>
      <w:r w:rsidRPr="008375F1">
        <w:rPr>
          <w:sz w:val="26"/>
          <w:szCs w:val="26"/>
        </w:rPr>
        <w:t xml:space="preserve"> 17 июня </w:t>
      </w:r>
      <w:r w:rsidR="00925B73">
        <w:rPr>
          <w:sz w:val="26"/>
          <w:szCs w:val="26"/>
        </w:rPr>
        <w:t xml:space="preserve">2024 года </w:t>
      </w:r>
      <w:r w:rsidRPr="008375F1">
        <w:rPr>
          <w:sz w:val="26"/>
          <w:szCs w:val="26"/>
        </w:rPr>
        <w:t xml:space="preserve">проведена совместная с Администрацией </w:t>
      </w:r>
      <w:r w:rsidR="00DD1203">
        <w:rPr>
          <w:sz w:val="26"/>
          <w:szCs w:val="26"/>
        </w:rPr>
        <w:t xml:space="preserve">ГП </w:t>
      </w:r>
      <w:r w:rsidRPr="008375F1">
        <w:rPr>
          <w:sz w:val="26"/>
          <w:szCs w:val="26"/>
        </w:rPr>
        <w:t>«Рабочий поселок Искат</w:t>
      </w:r>
      <w:r w:rsidR="00A72D6E">
        <w:rPr>
          <w:sz w:val="26"/>
          <w:szCs w:val="26"/>
        </w:rPr>
        <w:t>елей» ЗР НАО тренировка на тему</w:t>
      </w:r>
      <w:r w:rsidRPr="008375F1">
        <w:rPr>
          <w:sz w:val="26"/>
          <w:szCs w:val="26"/>
        </w:rPr>
        <w:t xml:space="preserve"> «О принятии мер на территории Заполярного района при осложнении оперативной обстановки в НАО в связи с возможным совершением в</w:t>
      </w:r>
      <w:r w:rsidR="007D7A19">
        <w:rPr>
          <w:sz w:val="26"/>
          <w:szCs w:val="26"/>
        </w:rPr>
        <w:t> </w:t>
      </w:r>
      <w:r w:rsidRPr="008375F1">
        <w:rPr>
          <w:sz w:val="26"/>
          <w:szCs w:val="26"/>
        </w:rPr>
        <w:t>п.</w:t>
      </w:r>
      <w:r w:rsidR="007D7A19">
        <w:rPr>
          <w:sz w:val="26"/>
          <w:szCs w:val="26"/>
        </w:rPr>
        <w:t> </w:t>
      </w:r>
      <w:r w:rsidRPr="008375F1">
        <w:rPr>
          <w:sz w:val="26"/>
          <w:szCs w:val="26"/>
        </w:rPr>
        <w:t>Искателей преступления террористической направленности».</w:t>
      </w:r>
      <w:r>
        <w:rPr>
          <w:sz w:val="26"/>
          <w:szCs w:val="26"/>
        </w:rPr>
        <w:t xml:space="preserve"> </w:t>
      </w:r>
      <w:r w:rsidRPr="008375F1">
        <w:rPr>
          <w:sz w:val="26"/>
          <w:szCs w:val="26"/>
        </w:rPr>
        <w:t>В ходе обозначенной тренировки отработаны вопросы принятия соотв</w:t>
      </w:r>
      <w:r>
        <w:rPr>
          <w:sz w:val="26"/>
          <w:szCs w:val="26"/>
        </w:rPr>
        <w:t>етствующих мер на</w:t>
      </w:r>
      <w:r w:rsidR="001B27B5">
        <w:rPr>
          <w:sz w:val="26"/>
          <w:szCs w:val="26"/>
        </w:rPr>
        <w:t> </w:t>
      </w:r>
      <w:r>
        <w:rPr>
          <w:sz w:val="26"/>
          <w:szCs w:val="26"/>
        </w:rPr>
        <w:t>территории п</w:t>
      </w:r>
      <w:r w:rsidRPr="008375F1">
        <w:rPr>
          <w:sz w:val="26"/>
          <w:szCs w:val="26"/>
        </w:rPr>
        <w:t>.</w:t>
      </w:r>
      <w:r w:rsidR="00DD1203">
        <w:rPr>
          <w:sz w:val="26"/>
          <w:szCs w:val="26"/>
        </w:rPr>
        <w:t> </w:t>
      </w:r>
      <w:r w:rsidRPr="008375F1">
        <w:rPr>
          <w:sz w:val="26"/>
          <w:szCs w:val="26"/>
        </w:rPr>
        <w:t>Искателей при введении повышенного «синего» уровня террористической опасности и критического «красного» уровня террористической опасности с разработкой проектов документов Администрацией Заполярного района и Администрацией ГП «Рабочий поселок Искателей» ЗР НАО.</w:t>
      </w:r>
    </w:p>
    <w:p w:rsidR="008375F1" w:rsidRPr="00C875FB" w:rsidRDefault="00DD1203" w:rsidP="004F4565">
      <w:pPr>
        <w:pStyle w:val="aff"/>
        <w:tabs>
          <w:tab w:val="left" w:pos="567"/>
        </w:tabs>
        <w:ind w:firstLine="567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В</w:t>
      </w:r>
      <w:r w:rsidRPr="00DD1203">
        <w:rPr>
          <w:sz w:val="26"/>
          <w:szCs w:val="26"/>
        </w:rPr>
        <w:t xml:space="preserve"> муниципальных предприятиях и учреждениях с сотрудниками на постоянной основе проводятся инструктажи по соблюдению требований антитеррористической безопасности и соблюдению пропускного режима на объекты.</w:t>
      </w:r>
    </w:p>
    <w:p w:rsidR="00F2177A" w:rsidRPr="00DD1203" w:rsidRDefault="00F2177A" w:rsidP="004F4565">
      <w:pPr>
        <w:pStyle w:val="aff"/>
        <w:tabs>
          <w:tab w:val="left" w:pos="567"/>
        </w:tabs>
        <w:ind w:firstLine="567"/>
        <w:jc w:val="both"/>
        <w:rPr>
          <w:sz w:val="26"/>
          <w:szCs w:val="26"/>
        </w:rPr>
      </w:pPr>
      <w:r w:rsidRPr="00DD1203">
        <w:rPr>
          <w:sz w:val="26"/>
          <w:szCs w:val="26"/>
        </w:rPr>
        <w:t>В целях повышения грамотности населения в области безопасности в</w:t>
      </w:r>
      <w:r w:rsidR="007D7A19">
        <w:rPr>
          <w:sz w:val="26"/>
          <w:szCs w:val="26"/>
        </w:rPr>
        <w:t> </w:t>
      </w:r>
      <w:r w:rsidRPr="00DD1203">
        <w:rPr>
          <w:sz w:val="26"/>
          <w:szCs w:val="26"/>
        </w:rPr>
        <w:t xml:space="preserve">общественно-политической газете </w:t>
      </w:r>
      <w:r w:rsidR="004C3BAA" w:rsidRPr="00DD1203">
        <w:rPr>
          <w:sz w:val="26"/>
          <w:szCs w:val="26"/>
        </w:rPr>
        <w:t xml:space="preserve">Заполярного района </w:t>
      </w:r>
      <w:r w:rsidRPr="00DD1203">
        <w:rPr>
          <w:sz w:val="26"/>
          <w:szCs w:val="26"/>
        </w:rPr>
        <w:t xml:space="preserve">«Заполярный вестник+» </w:t>
      </w:r>
      <w:r w:rsidR="00E17498" w:rsidRPr="00DD1203">
        <w:rPr>
          <w:sz w:val="26"/>
          <w:szCs w:val="26"/>
        </w:rPr>
        <w:t>опубликованы информационные материалы</w:t>
      </w:r>
      <w:r w:rsidRPr="00DD1203">
        <w:rPr>
          <w:sz w:val="26"/>
          <w:szCs w:val="26"/>
        </w:rPr>
        <w:t>:</w:t>
      </w:r>
    </w:p>
    <w:p w:rsidR="00DD1203" w:rsidRPr="00DD1203" w:rsidRDefault="00DD1203" w:rsidP="00DD120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Pr="00DD1203">
        <w:rPr>
          <w:szCs w:val="26"/>
        </w:rPr>
        <w:t xml:space="preserve"> в преддверии празднования Дня защитника Отечества и Международного женского дня размещен информационный материал с антитеррористической тематикой «Вы нашли подозрительный предмет, что делать?» (выпуск газеты от</w:t>
      </w:r>
      <w:r w:rsidR="001B27B5">
        <w:rPr>
          <w:szCs w:val="26"/>
        </w:rPr>
        <w:t> </w:t>
      </w:r>
      <w:r w:rsidRPr="00DD1203">
        <w:rPr>
          <w:szCs w:val="26"/>
        </w:rPr>
        <w:t>16.02.2024 № 3) и на странице социальной сети «ВКонтакте» 20.02.2024 размещены информационные материалы «Будьте бдительны!» и «Как правильно сообщить о</w:t>
      </w:r>
      <w:r w:rsidR="007D7A19">
        <w:rPr>
          <w:szCs w:val="26"/>
        </w:rPr>
        <w:t> </w:t>
      </w:r>
      <w:r w:rsidRPr="00DD1203">
        <w:rPr>
          <w:szCs w:val="26"/>
        </w:rPr>
        <w:t>теракте»;</w:t>
      </w:r>
    </w:p>
    <w:p w:rsidR="00DD1203" w:rsidRPr="00DD1203" w:rsidRDefault="00DD1203" w:rsidP="00DD120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Pr="00DD1203">
        <w:rPr>
          <w:szCs w:val="26"/>
        </w:rPr>
        <w:t xml:space="preserve"> в преддверии майских праздничных мероприятий размещен информационный материал с антитеррористической тематикой «Памятка гражданам о действиях при установлении уровней террористической опасности» (выпуск газеты от 26.04.2024 № 8);</w:t>
      </w:r>
    </w:p>
    <w:p w:rsidR="00DD1203" w:rsidRPr="00DD1203" w:rsidRDefault="00DD1203" w:rsidP="00DD120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Pr="00DD1203">
        <w:rPr>
          <w:szCs w:val="26"/>
        </w:rPr>
        <w:t xml:space="preserve"> в преддверии последних звонков и выпускных размещен информационный материал с антитеррористической тематикой «Что делать при обнаружении подозрительного предмета?» (выпуск газеты от 24.05.2024 № 10);</w:t>
      </w:r>
    </w:p>
    <w:p w:rsidR="00DD1203" w:rsidRPr="00DD1203" w:rsidRDefault="00DD1203" w:rsidP="00DD120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lastRenderedPageBreak/>
        <w:t>–</w:t>
      </w:r>
      <w:r w:rsidRPr="00DD1203">
        <w:rPr>
          <w:szCs w:val="26"/>
        </w:rPr>
        <w:t xml:space="preserve"> в преддверии Дня солидарности в борьбе с терроризмом размещен информационный материал «Вместе против террора! За мир, за безопасность, за</w:t>
      </w:r>
      <w:r w:rsidR="001B27B5">
        <w:rPr>
          <w:szCs w:val="26"/>
        </w:rPr>
        <w:t> </w:t>
      </w:r>
      <w:r w:rsidRPr="00DD1203">
        <w:rPr>
          <w:szCs w:val="26"/>
        </w:rPr>
        <w:t xml:space="preserve">жизнь» (выпуск газеты от 30.08.2024 № 17), а также на официальном сайте Заполярного района и </w:t>
      </w:r>
      <w:r>
        <w:rPr>
          <w:szCs w:val="26"/>
        </w:rPr>
        <w:t xml:space="preserve">официальной </w:t>
      </w:r>
      <w:r w:rsidRPr="00DD1203">
        <w:rPr>
          <w:szCs w:val="26"/>
        </w:rPr>
        <w:t xml:space="preserve">странице социальной сети «ВКонтакте» </w:t>
      </w:r>
      <w:r w:rsidR="00925B73">
        <w:rPr>
          <w:szCs w:val="26"/>
        </w:rPr>
        <w:t>–</w:t>
      </w:r>
      <w:r w:rsidR="00925B73" w:rsidRPr="00DD1203">
        <w:rPr>
          <w:szCs w:val="26"/>
        </w:rPr>
        <w:t xml:space="preserve"> </w:t>
      </w:r>
      <w:r w:rsidRPr="00DD1203">
        <w:rPr>
          <w:szCs w:val="26"/>
        </w:rPr>
        <w:t>информационный материал «День памяти и скорби» и видеоролик «Не забывайте и</w:t>
      </w:r>
      <w:r w:rsidR="007D7A19">
        <w:rPr>
          <w:szCs w:val="26"/>
        </w:rPr>
        <w:t> </w:t>
      </w:r>
      <w:r w:rsidRPr="00DD1203">
        <w:rPr>
          <w:szCs w:val="26"/>
        </w:rPr>
        <w:t>будьте бдительны!».</w:t>
      </w:r>
    </w:p>
    <w:p w:rsidR="00DD1203" w:rsidRPr="00DD1203" w:rsidRDefault="00DD1203" w:rsidP="00DD120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Н</w:t>
      </w:r>
      <w:r w:rsidRPr="00DD1203">
        <w:rPr>
          <w:szCs w:val="26"/>
        </w:rPr>
        <w:t>а официальном сайте Заполярного района НАО размещена Памятка по мерам безопасности при выявлении деятельности (признаков) диверсионно-террористических групп.</w:t>
      </w:r>
    </w:p>
    <w:p w:rsidR="00DD1203" w:rsidRDefault="00DD1203" w:rsidP="00DD1203">
      <w:pPr>
        <w:tabs>
          <w:tab w:val="left" w:pos="567"/>
        </w:tabs>
        <w:ind w:firstLine="567"/>
        <w:rPr>
          <w:szCs w:val="26"/>
        </w:rPr>
      </w:pPr>
      <w:r w:rsidRPr="00DD1203">
        <w:rPr>
          <w:szCs w:val="26"/>
        </w:rPr>
        <w:t xml:space="preserve">План работы </w:t>
      </w:r>
      <w:r w:rsidR="001B27B5">
        <w:rPr>
          <w:szCs w:val="26"/>
        </w:rPr>
        <w:t>к</w:t>
      </w:r>
      <w:r w:rsidRPr="00DD1203">
        <w:rPr>
          <w:szCs w:val="26"/>
        </w:rPr>
        <w:t xml:space="preserve">омиссии </w:t>
      </w:r>
      <w:r w:rsidR="00771E2B">
        <w:rPr>
          <w:szCs w:val="26"/>
        </w:rPr>
        <w:t xml:space="preserve">на 2024 год </w:t>
      </w:r>
      <w:r w:rsidRPr="00DD1203">
        <w:rPr>
          <w:szCs w:val="26"/>
        </w:rPr>
        <w:t>выполнен.</w:t>
      </w:r>
    </w:p>
    <w:p w:rsidR="000D7251" w:rsidRPr="00B138C4" w:rsidRDefault="000D7251" w:rsidP="004F4565">
      <w:pPr>
        <w:tabs>
          <w:tab w:val="left" w:pos="567"/>
        </w:tabs>
        <w:ind w:firstLine="567"/>
        <w:rPr>
          <w:szCs w:val="26"/>
          <w:u w:val="single"/>
        </w:rPr>
      </w:pPr>
      <w:r w:rsidRPr="00B138C4">
        <w:rPr>
          <w:szCs w:val="26"/>
          <w:u w:val="single"/>
        </w:rPr>
        <w:t>Мероприятия по обеспечению антитеррористической защиты (АТЗ) потенциальных объектов</w:t>
      </w:r>
      <w:r w:rsidR="00E17498" w:rsidRPr="00B138C4">
        <w:rPr>
          <w:szCs w:val="26"/>
          <w:u w:val="single"/>
        </w:rPr>
        <w:t xml:space="preserve"> террористических посягательств</w:t>
      </w:r>
    </w:p>
    <w:p w:rsidR="00CD63AE" w:rsidRPr="00B138C4" w:rsidRDefault="000D7251" w:rsidP="004F4565">
      <w:pPr>
        <w:tabs>
          <w:tab w:val="left" w:pos="567"/>
        </w:tabs>
        <w:ind w:firstLine="567"/>
        <w:rPr>
          <w:szCs w:val="26"/>
        </w:rPr>
      </w:pPr>
      <w:r w:rsidRPr="00B138C4">
        <w:rPr>
          <w:szCs w:val="26"/>
        </w:rPr>
        <w:t>Комиссией ведется работа по выполнению положений федерального законодательства в части реализации мероприятий по повышению АТЗ мест массового пребывания людей, находящихся в ведении района объектов топливно-энергетического комплекса, объектов транспортной инфраструктуры и</w:t>
      </w:r>
      <w:r w:rsidR="007D7A19">
        <w:rPr>
          <w:szCs w:val="26"/>
        </w:rPr>
        <w:t> </w:t>
      </w:r>
      <w:r w:rsidRPr="00B138C4">
        <w:rPr>
          <w:szCs w:val="26"/>
        </w:rPr>
        <w:t>транспортных средств, а также по порядку установления уровней террористической опасности</w:t>
      </w:r>
      <w:r w:rsidR="00CD63AE" w:rsidRPr="00B138C4">
        <w:rPr>
          <w:szCs w:val="26"/>
        </w:rPr>
        <w:t>.</w:t>
      </w:r>
    </w:p>
    <w:p w:rsidR="00911F80" w:rsidRPr="00C875FB" w:rsidRDefault="00911F80" w:rsidP="004F4565">
      <w:pPr>
        <w:tabs>
          <w:tab w:val="left" w:pos="567"/>
        </w:tabs>
        <w:ind w:firstLine="567"/>
        <w:rPr>
          <w:szCs w:val="26"/>
          <w:highlight w:val="yellow"/>
        </w:rPr>
      </w:pPr>
      <w:r w:rsidRPr="00B138C4">
        <w:rPr>
          <w:szCs w:val="26"/>
        </w:rPr>
        <w:t xml:space="preserve">На территории Заполярного района расположено </w:t>
      </w:r>
      <w:r w:rsidR="00B138C4" w:rsidRPr="00B138C4">
        <w:rPr>
          <w:b/>
          <w:szCs w:val="26"/>
        </w:rPr>
        <w:t>14</w:t>
      </w:r>
      <w:r w:rsidRPr="00B138C4">
        <w:rPr>
          <w:szCs w:val="26"/>
        </w:rPr>
        <w:t xml:space="preserve"> потенциальных объектов террористических посягательств, из них к различным категориям отнесены: места массового пребывания людей (7), объекты транспортной инфраструктуры и</w:t>
      </w:r>
      <w:r w:rsidR="007D7A19">
        <w:rPr>
          <w:szCs w:val="26"/>
        </w:rPr>
        <w:t> </w:t>
      </w:r>
      <w:r w:rsidRPr="00B138C4">
        <w:rPr>
          <w:szCs w:val="26"/>
        </w:rPr>
        <w:t>транспортные средства (7).</w:t>
      </w:r>
      <w:r w:rsidRPr="00C875FB">
        <w:rPr>
          <w:szCs w:val="26"/>
          <w:highlight w:val="yellow"/>
        </w:rPr>
        <w:t xml:space="preserve"> </w:t>
      </w:r>
    </w:p>
    <w:p w:rsidR="00911F80" w:rsidRPr="00B138C4" w:rsidRDefault="00911F80" w:rsidP="00B138C4">
      <w:pPr>
        <w:tabs>
          <w:tab w:val="left" w:pos="567"/>
        </w:tabs>
        <w:ind w:firstLine="567"/>
        <w:rPr>
          <w:szCs w:val="26"/>
        </w:rPr>
      </w:pPr>
      <w:r w:rsidRPr="00B138C4">
        <w:rPr>
          <w:szCs w:val="26"/>
        </w:rPr>
        <w:t>Мероприятия по инженерно-технической укреплен</w:t>
      </w:r>
      <w:r w:rsidR="005523C4" w:rsidRPr="00B138C4">
        <w:rPr>
          <w:szCs w:val="26"/>
        </w:rPr>
        <w:t>н</w:t>
      </w:r>
      <w:r w:rsidRPr="00B138C4">
        <w:rPr>
          <w:szCs w:val="26"/>
        </w:rPr>
        <w:t>ости в соответствии с</w:t>
      </w:r>
      <w:r w:rsidR="007D7A19">
        <w:rPr>
          <w:szCs w:val="26"/>
        </w:rPr>
        <w:t> </w:t>
      </w:r>
      <w:r w:rsidRPr="00A02D3C">
        <w:rPr>
          <w:szCs w:val="26"/>
        </w:rPr>
        <w:t>установленными требованиями проведены во всех 7 местах массового пребывания людей. В отношении транспортных средств проведена оценка уязвимости, разработаны планы обеспечения транспортной безопасности.</w:t>
      </w:r>
    </w:p>
    <w:p w:rsidR="00911F80" w:rsidRPr="00330290" w:rsidRDefault="00330290" w:rsidP="004F4565">
      <w:pPr>
        <w:tabs>
          <w:tab w:val="left" w:pos="567"/>
        </w:tabs>
        <w:ind w:firstLine="567"/>
        <w:rPr>
          <w:szCs w:val="26"/>
        </w:rPr>
      </w:pPr>
      <w:r w:rsidRPr="00330290">
        <w:rPr>
          <w:szCs w:val="26"/>
        </w:rPr>
        <w:t xml:space="preserve">В 2024 году принято </w:t>
      </w:r>
      <w:r w:rsidRPr="00B138C4">
        <w:rPr>
          <w:b/>
          <w:szCs w:val="26"/>
        </w:rPr>
        <w:t>11</w:t>
      </w:r>
      <w:r w:rsidR="00911F80" w:rsidRPr="00330290">
        <w:rPr>
          <w:szCs w:val="26"/>
        </w:rPr>
        <w:t xml:space="preserve"> муниципальных нормативных правовых актов в</w:t>
      </w:r>
      <w:r w:rsidR="007D7A19">
        <w:rPr>
          <w:szCs w:val="26"/>
        </w:rPr>
        <w:t> </w:t>
      </w:r>
      <w:r w:rsidR="00911F80" w:rsidRPr="00330290">
        <w:rPr>
          <w:szCs w:val="26"/>
        </w:rPr>
        <w:t>области профилактики терроризма (в</w:t>
      </w:r>
      <w:r w:rsidRPr="00330290">
        <w:rPr>
          <w:szCs w:val="26"/>
        </w:rPr>
        <w:t xml:space="preserve"> 2023 г. – 15, 2022 г. – 19, 2021 г. – 15</w:t>
      </w:r>
      <w:r w:rsidR="00911F80" w:rsidRPr="00330290">
        <w:rPr>
          <w:szCs w:val="26"/>
        </w:rPr>
        <w:t>).</w:t>
      </w:r>
    </w:p>
    <w:p w:rsidR="00911F80" w:rsidRPr="00330290" w:rsidRDefault="00911F80" w:rsidP="004F4565">
      <w:pPr>
        <w:tabs>
          <w:tab w:val="left" w:pos="567"/>
        </w:tabs>
        <w:ind w:firstLine="567"/>
        <w:rPr>
          <w:szCs w:val="26"/>
        </w:rPr>
      </w:pPr>
      <w:r w:rsidRPr="00330290">
        <w:rPr>
          <w:szCs w:val="26"/>
        </w:rPr>
        <w:t>Финансирование антитеррористичес</w:t>
      </w:r>
      <w:r w:rsidR="005020E5" w:rsidRPr="00330290">
        <w:rPr>
          <w:szCs w:val="26"/>
        </w:rPr>
        <w:t xml:space="preserve">ких мероприятий осуществлялось </w:t>
      </w:r>
      <w:r w:rsidRPr="00330290">
        <w:rPr>
          <w:szCs w:val="26"/>
        </w:rPr>
        <w:t>в</w:t>
      </w:r>
      <w:r w:rsidR="007D7A19">
        <w:rPr>
          <w:szCs w:val="26"/>
        </w:rPr>
        <w:t> </w:t>
      </w:r>
      <w:r w:rsidRPr="00330290">
        <w:rPr>
          <w:szCs w:val="26"/>
        </w:rPr>
        <w:t xml:space="preserve">рамках </w:t>
      </w:r>
      <w:r w:rsidR="005523C4" w:rsidRPr="00330290">
        <w:rPr>
          <w:szCs w:val="26"/>
        </w:rPr>
        <w:t>МП</w:t>
      </w:r>
      <w:r w:rsidRPr="00330290">
        <w:rPr>
          <w:szCs w:val="26"/>
        </w:rPr>
        <w:t xml:space="preserve"> «Безопасность на территории </w:t>
      </w:r>
      <w:r w:rsidR="005523C4" w:rsidRPr="00330290">
        <w:rPr>
          <w:szCs w:val="26"/>
        </w:rPr>
        <w:t>МР</w:t>
      </w:r>
      <w:r w:rsidRPr="00330290">
        <w:rPr>
          <w:szCs w:val="26"/>
        </w:rPr>
        <w:t xml:space="preserve"> «Заполярный район» на 2019</w:t>
      </w:r>
      <w:r w:rsidR="00771E2B">
        <w:rPr>
          <w:szCs w:val="26"/>
        </w:rPr>
        <w:t>–</w:t>
      </w:r>
      <w:r w:rsidRPr="00330290">
        <w:rPr>
          <w:szCs w:val="26"/>
        </w:rPr>
        <w:t>2030 годы».</w:t>
      </w:r>
    </w:p>
    <w:p w:rsidR="00911F80" w:rsidRPr="00DD7A0E" w:rsidRDefault="00911F80" w:rsidP="004F4565">
      <w:pPr>
        <w:tabs>
          <w:tab w:val="left" w:pos="567"/>
        </w:tabs>
        <w:ind w:firstLine="567"/>
        <w:rPr>
          <w:szCs w:val="26"/>
        </w:rPr>
      </w:pPr>
      <w:r w:rsidRPr="00DD7A0E">
        <w:rPr>
          <w:szCs w:val="26"/>
        </w:rPr>
        <w:t>Объем запланированных финансовых средств на обеспечение безопасности и</w:t>
      </w:r>
      <w:r w:rsidR="007D7A19" w:rsidRPr="00DD7A0E">
        <w:rPr>
          <w:szCs w:val="26"/>
        </w:rPr>
        <w:t> </w:t>
      </w:r>
      <w:r w:rsidRPr="00DD7A0E">
        <w:rPr>
          <w:szCs w:val="26"/>
        </w:rPr>
        <w:t>проведение антитеррористических мероприятий, реализуемых в рам</w:t>
      </w:r>
      <w:r w:rsidR="00330290" w:rsidRPr="00DD7A0E">
        <w:rPr>
          <w:szCs w:val="26"/>
        </w:rPr>
        <w:t>ках действующей программы в 2024</w:t>
      </w:r>
      <w:r w:rsidRPr="00DD7A0E">
        <w:rPr>
          <w:szCs w:val="26"/>
        </w:rPr>
        <w:t xml:space="preserve"> году, составил </w:t>
      </w:r>
      <w:r w:rsidR="009C6F76" w:rsidRPr="00DD7A0E">
        <w:rPr>
          <w:b/>
          <w:szCs w:val="26"/>
        </w:rPr>
        <w:t>576,4</w:t>
      </w:r>
      <w:r w:rsidR="000D0FB4" w:rsidRPr="00DD7A0E">
        <w:rPr>
          <w:b/>
          <w:szCs w:val="26"/>
        </w:rPr>
        <w:t xml:space="preserve"> </w:t>
      </w:r>
      <w:r w:rsidR="000D0FB4" w:rsidRPr="00DD7A0E">
        <w:rPr>
          <w:szCs w:val="26"/>
        </w:rPr>
        <w:t>тыс.</w:t>
      </w:r>
      <w:r w:rsidR="004C3BAA" w:rsidRPr="00DD7A0E">
        <w:rPr>
          <w:szCs w:val="26"/>
        </w:rPr>
        <w:t xml:space="preserve"> </w:t>
      </w:r>
      <w:r w:rsidR="000D0FB4" w:rsidRPr="00DD7A0E">
        <w:rPr>
          <w:szCs w:val="26"/>
        </w:rPr>
        <w:t>рублей</w:t>
      </w:r>
      <w:r w:rsidRPr="00DD7A0E">
        <w:rPr>
          <w:szCs w:val="26"/>
        </w:rPr>
        <w:t xml:space="preserve"> (в</w:t>
      </w:r>
      <w:r w:rsidR="00330290" w:rsidRPr="00DD7A0E">
        <w:rPr>
          <w:szCs w:val="26"/>
        </w:rPr>
        <w:t xml:space="preserve"> 2023 г. – 578</w:t>
      </w:r>
      <w:r w:rsidR="006D61BC">
        <w:rPr>
          <w:szCs w:val="26"/>
        </w:rPr>
        <w:t> </w:t>
      </w:r>
      <w:r w:rsidR="00330290" w:rsidRPr="00DD7A0E">
        <w:rPr>
          <w:szCs w:val="26"/>
        </w:rPr>
        <w:t>тыс.</w:t>
      </w:r>
      <w:r w:rsidR="0036308A" w:rsidRPr="00DD7A0E">
        <w:rPr>
          <w:szCs w:val="26"/>
        </w:rPr>
        <w:t> </w:t>
      </w:r>
      <w:r w:rsidR="00330290" w:rsidRPr="00DD7A0E">
        <w:rPr>
          <w:szCs w:val="26"/>
        </w:rPr>
        <w:t>руб</w:t>
      </w:r>
      <w:r w:rsidR="009C6F76" w:rsidRPr="00DD7A0E">
        <w:rPr>
          <w:szCs w:val="26"/>
        </w:rPr>
        <w:t>лей</w:t>
      </w:r>
      <w:r w:rsidRPr="00DD7A0E">
        <w:rPr>
          <w:szCs w:val="26"/>
        </w:rPr>
        <w:t>)</w:t>
      </w:r>
      <w:r w:rsidR="009C6F76" w:rsidRPr="00DD7A0E">
        <w:rPr>
          <w:szCs w:val="26"/>
        </w:rPr>
        <w:t>, в том числе:</w:t>
      </w:r>
    </w:p>
    <w:p w:rsidR="00911F80" w:rsidRPr="00DD7A0E" w:rsidRDefault="009C6F76" w:rsidP="004F4565">
      <w:pPr>
        <w:tabs>
          <w:tab w:val="left" w:pos="567"/>
        </w:tabs>
        <w:ind w:firstLine="567"/>
        <w:rPr>
          <w:szCs w:val="26"/>
        </w:rPr>
      </w:pPr>
      <w:r w:rsidRPr="00DD7A0E">
        <w:rPr>
          <w:szCs w:val="26"/>
        </w:rPr>
        <w:t>– 496,4 тыс. рублей на</w:t>
      </w:r>
      <w:r w:rsidR="005523C4" w:rsidRPr="00DD7A0E">
        <w:rPr>
          <w:szCs w:val="26"/>
        </w:rPr>
        <w:t xml:space="preserve"> </w:t>
      </w:r>
      <w:r w:rsidR="00911F80" w:rsidRPr="00DD7A0E">
        <w:rPr>
          <w:szCs w:val="26"/>
        </w:rPr>
        <w:t>предоставление межбюджетных трансфертов муниципальным образованиям на техническое обслуживание и планово-предупредительный ремонт систем видеонаблюдения в местах массового пребывания людей, расположенных на</w:t>
      </w:r>
      <w:r w:rsidR="007D7A19" w:rsidRPr="00DD7A0E">
        <w:rPr>
          <w:szCs w:val="26"/>
        </w:rPr>
        <w:t> </w:t>
      </w:r>
      <w:r w:rsidR="00911F80" w:rsidRPr="00DD7A0E">
        <w:rPr>
          <w:szCs w:val="26"/>
        </w:rPr>
        <w:t>территории сельских поселений;</w:t>
      </w:r>
    </w:p>
    <w:p w:rsidR="00911F80" w:rsidRPr="00DD7A0E" w:rsidRDefault="00330290" w:rsidP="004F4565">
      <w:pPr>
        <w:tabs>
          <w:tab w:val="left" w:pos="567"/>
        </w:tabs>
        <w:ind w:firstLine="567"/>
        <w:rPr>
          <w:szCs w:val="26"/>
        </w:rPr>
      </w:pPr>
      <w:r w:rsidRPr="00DD7A0E">
        <w:rPr>
          <w:szCs w:val="26"/>
        </w:rPr>
        <w:t>–</w:t>
      </w:r>
      <w:r w:rsidR="009C6F76" w:rsidRPr="00DD7A0E">
        <w:rPr>
          <w:szCs w:val="26"/>
        </w:rPr>
        <w:t xml:space="preserve"> 80 тыс. рублей на </w:t>
      </w:r>
      <w:r w:rsidR="00911F80" w:rsidRPr="00DD7A0E">
        <w:rPr>
          <w:szCs w:val="26"/>
        </w:rPr>
        <w:t>выплаты денежного поощрения членам добровольных народных дружин, участвующим в охране общественног</w:t>
      </w:r>
      <w:r w:rsidR="009C6F76" w:rsidRPr="00DD7A0E">
        <w:rPr>
          <w:szCs w:val="26"/>
        </w:rPr>
        <w:t>о порядка в сельских поселениях.</w:t>
      </w:r>
    </w:p>
    <w:p w:rsidR="009C6F76" w:rsidRPr="00DD7A0E" w:rsidRDefault="009C6F76" w:rsidP="004F4565">
      <w:pPr>
        <w:tabs>
          <w:tab w:val="left" w:pos="567"/>
        </w:tabs>
        <w:ind w:firstLine="567"/>
        <w:rPr>
          <w:szCs w:val="26"/>
        </w:rPr>
      </w:pPr>
      <w:r w:rsidRPr="00DD7A0E">
        <w:rPr>
          <w:szCs w:val="26"/>
        </w:rPr>
        <w:t>Ф</w:t>
      </w:r>
      <w:r w:rsidR="00B3105E" w:rsidRPr="00DD7A0E">
        <w:rPr>
          <w:szCs w:val="26"/>
        </w:rPr>
        <w:t>актическое</w:t>
      </w:r>
      <w:r w:rsidRPr="00DD7A0E">
        <w:rPr>
          <w:szCs w:val="26"/>
        </w:rPr>
        <w:t xml:space="preserve"> исполнение составило 491,4 тыс. рублей (449,9 тыс. рублей на</w:t>
      </w:r>
      <w:r w:rsidR="006D61BC">
        <w:rPr>
          <w:szCs w:val="26"/>
        </w:rPr>
        <w:t> </w:t>
      </w:r>
      <w:r w:rsidRPr="00DD7A0E">
        <w:rPr>
          <w:szCs w:val="26"/>
        </w:rPr>
        <w:t xml:space="preserve">видеонаблюдение и 41,5 тыс. рублей на выплату денежного поощрения членам ДНД). </w:t>
      </w:r>
    </w:p>
    <w:p w:rsidR="005020E5" w:rsidRPr="00810056" w:rsidRDefault="005020E5" w:rsidP="00B138C4">
      <w:pPr>
        <w:tabs>
          <w:tab w:val="left" w:pos="567"/>
        </w:tabs>
        <w:ind w:firstLine="0"/>
        <w:rPr>
          <w:szCs w:val="26"/>
          <w:highlight w:val="green"/>
        </w:rPr>
      </w:pPr>
    </w:p>
    <w:p w:rsidR="0011750F" w:rsidRPr="00342F78" w:rsidRDefault="0011750F" w:rsidP="00925B73">
      <w:pPr>
        <w:pStyle w:val="1"/>
        <w:tabs>
          <w:tab w:val="left" w:pos="0"/>
        </w:tabs>
        <w:rPr>
          <w:szCs w:val="26"/>
        </w:rPr>
      </w:pPr>
      <w:r w:rsidRPr="00342F78">
        <w:rPr>
          <w:szCs w:val="26"/>
        </w:rPr>
        <w:t>Р</w:t>
      </w:r>
      <w:r w:rsidR="001A3CE6" w:rsidRPr="00342F78">
        <w:rPr>
          <w:szCs w:val="26"/>
        </w:rPr>
        <w:t>АЗДЕЛ</w:t>
      </w:r>
      <w:r w:rsidRPr="00342F78">
        <w:rPr>
          <w:szCs w:val="26"/>
        </w:rPr>
        <w:t xml:space="preserve"> </w:t>
      </w:r>
      <w:r w:rsidR="00865F25" w:rsidRPr="00342F78">
        <w:rPr>
          <w:szCs w:val="26"/>
        </w:rPr>
        <w:t>6</w:t>
      </w:r>
      <w:r w:rsidRPr="00342F78">
        <w:rPr>
          <w:szCs w:val="26"/>
        </w:rPr>
        <w:t>. ЖИЛИЩНО-КОММУНАЛЬНОЕ ХОЗЯЙСТВО</w:t>
      </w:r>
      <w:r w:rsidR="005E6F8C" w:rsidRPr="00342F78">
        <w:rPr>
          <w:szCs w:val="26"/>
        </w:rPr>
        <w:t xml:space="preserve">, ЭНЕРГЕТИКА, </w:t>
      </w:r>
      <w:r w:rsidR="00C66A23" w:rsidRPr="00342F78">
        <w:rPr>
          <w:szCs w:val="26"/>
        </w:rPr>
        <w:t>ТРАНСПОРТ</w:t>
      </w:r>
      <w:r w:rsidR="005E6F8C" w:rsidRPr="00342F78">
        <w:rPr>
          <w:szCs w:val="26"/>
        </w:rPr>
        <w:t xml:space="preserve"> И ЭКОЛОГИЯ</w:t>
      </w:r>
    </w:p>
    <w:p w:rsidR="0011750F" w:rsidRPr="00C875FB" w:rsidRDefault="0011750F" w:rsidP="004F4565">
      <w:pPr>
        <w:tabs>
          <w:tab w:val="left" w:pos="567"/>
        </w:tabs>
        <w:ind w:firstLine="567"/>
        <w:rPr>
          <w:szCs w:val="26"/>
          <w:highlight w:val="yellow"/>
        </w:rPr>
      </w:pPr>
    </w:p>
    <w:p w:rsidR="00E7689B" w:rsidRPr="00342F78" w:rsidRDefault="0053177B" w:rsidP="004F4565">
      <w:pPr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/>
          <w:szCs w:val="26"/>
          <w:lang w:eastAsia="ru-RU"/>
        </w:rPr>
      </w:pPr>
      <w:r w:rsidRPr="00342F78">
        <w:rPr>
          <w:rFonts w:eastAsia="Times New Roman"/>
          <w:szCs w:val="26"/>
          <w:lang w:eastAsia="ru-RU"/>
        </w:rPr>
        <w:lastRenderedPageBreak/>
        <w:t>Администрация Заполярного района осуществляет полномочия в сфере</w:t>
      </w:r>
      <w:r w:rsidR="00D54876" w:rsidRPr="00342F78">
        <w:rPr>
          <w:rFonts w:eastAsia="Times New Roman"/>
          <w:szCs w:val="26"/>
          <w:lang w:eastAsia="ru-RU"/>
        </w:rPr>
        <w:t xml:space="preserve"> жилищно-коммунального хозяйства, энергетики, строительства, экологии, транспорта</w:t>
      </w:r>
      <w:r w:rsidRPr="00342F78">
        <w:rPr>
          <w:rFonts w:eastAsia="Times New Roman"/>
          <w:szCs w:val="26"/>
          <w:lang w:eastAsia="ru-RU"/>
        </w:rPr>
        <w:t xml:space="preserve">. </w:t>
      </w:r>
      <w:r w:rsidR="00D54876" w:rsidRPr="00342F78">
        <w:rPr>
          <w:rFonts w:eastAsia="Times New Roman"/>
          <w:szCs w:val="26"/>
          <w:lang w:eastAsia="ru-RU"/>
        </w:rPr>
        <w:t>В рамках осуществления полномочий обеспечивается реализация мероприятий по следующим направлениям: подготовка объектов ЖКХ к осенне-з</w:t>
      </w:r>
      <w:r w:rsidR="00DC4DD0" w:rsidRPr="00342F78">
        <w:rPr>
          <w:rFonts w:eastAsia="Times New Roman"/>
          <w:szCs w:val="26"/>
          <w:lang w:eastAsia="ru-RU"/>
        </w:rPr>
        <w:t>имнему периоду, тепло и электр</w:t>
      </w:r>
      <w:r w:rsidR="00D54876" w:rsidRPr="00342F78">
        <w:rPr>
          <w:rFonts w:eastAsia="Times New Roman"/>
          <w:szCs w:val="26"/>
          <w:lang w:eastAsia="ru-RU"/>
        </w:rPr>
        <w:t>оэнергетика (энергоэффективность) и</w:t>
      </w:r>
      <w:r w:rsidR="005E6F8C" w:rsidRPr="00342F78">
        <w:rPr>
          <w:rFonts w:eastAsia="Times New Roman"/>
          <w:szCs w:val="26"/>
          <w:lang w:eastAsia="ru-RU"/>
        </w:rPr>
        <w:t xml:space="preserve"> </w:t>
      </w:r>
      <w:r w:rsidR="009377B9" w:rsidRPr="00342F78">
        <w:rPr>
          <w:rFonts w:eastAsia="Times New Roman"/>
          <w:szCs w:val="26"/>
          <w:lang w:eastAsia="ru-RU"/>
        </w:rPr>
        <w:t xml:space="preserve">обеспечение населения питьевой водой, обращение с твердыми коммунальными отходами, развитие транспортной инфраструктуры, </w:t>
      </w:r>
      <w:r w:rsidR="005E6F8C" w:rsidRPr="00342F78">
        <w:rPr>
          <w:rFonts w:eastAsia="Times New Roman"/>
          <w:szCs w:val="26"/>
          <w:lang w:eastAsia="ru-RU"/>
        </w:rPr>
        <w:t xml:space="preserve">ремонт, </w:t>
      </w:r>
      <w:r w:rsidR="009377B9" w:rsidRPr="00342F78">
        <w:rPr>
          <w:rFonts w:eastAsia="Times New Roman"/>
          <w:szCs w:val="26"/>
          <w:lang w:eastAsia="ru-RU"/>
        </w:rPr>
        <w:t xml:space="preserve">благоустройство и др. </w:t>
      </w:r>
    </w:p>
    <w:p w:rsidR="00A76431" w:rsidRPr="00C875FB" w:rsidRDefault="00A76431" w:rsidP="004F4565">
      <w:pPr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/>
          <w:szCs w:val="26"/>
          <w:highlight w:val="yellow"/>
          <w:lang w:eastAsia="ru-RU"/>
        </w:rPr>
      </w:pPr>
    </w:p>
    <w:p w:rsidR="00342F78" w:rsidRPr="00444A9A" w:rsidRDefault="0010705A" w:rsidP="00925B73">
      <w:pPr>
        <w:tabs>
          <w:tab w:val="left" w:pos="0"/>
        </w:tabs>
        <w:ind w:firstLine="0"/>
        <w:jc w:val="center"/>
        <w:rPr>
          <w:b/>
        </w:rPr>
      </w:pPr>
      <w:r w:rsidRPr="00342F78">
        <w:rPr>
          <w:b/>
        </w:rPr>
        <w:t>6</w:t>
      </w:r>
      <w:r w:rsidR="007B1EF2" w:rsidRPr="00342F78">
        <w:rPr>
          <w:b/>
        </w:rPr>
        <w:t>.</w:t>
      </w:r>
      <w:r w:rsidR="00340D8A" w:rsidRPr="00342F78">
        <w:rPr>
          <w:b/>
        </w:rPr>
        <w:t>1</w:t>
      </w:r>
      <w:r w:rsidR="007B1EF2" w:rsidRPr="00342F78">
        <w:rPr>
          <w:b/>
        </w:rPr>
        <w:t xml:space="preserve">. </w:t>
      </w:r>
      <w:r w:rsidR="00E511E5" w:rsidRPr="00342F78">
        <w:rPr>
          <w:b/>
        </w:rPr>
        <w:t xml:space="preserve">Подготовка к </w:t>
      </w:r>
      <w:r w:rsidR="00504CBD" w:rsidRPr="00342F78">
        <w:rPr>
          <w:b/>
        </w:rPr>
        <w:t>ОЗП</w:t>
      </w:r>
    </w:p>
    <w:p w:rsidR="00342F78" w:rsidRPr="0099520C" w:rsidRDefault="00342F78" w:rsidP="004F456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99520C">
        <w:rPr>
          <w:szCs w:val="26"/>
        </w:rPr>
        <w:t>Подготовка объектов жилищно-коммунального хозяйства и социальной сферы, расположенных на территории сельских поселений Заполярного района, к</w:t>
      </w:r>
      <w:r w:rsidR="007D7A19">
        <w:rPr>
          <w:szCs w:val="26"/>
        </w:rPr>
        <w:t> </w:t>
      </w:r>
      <w:r w:rsidRPr="0099520C">
        <w:rPr>
          <w:szCs w:val="26"/>
        </w:rPr>
        <w:t>очередному отопительному периоду проводится в целях обеспечения надежности теплоснабжения в соответствии с требованиями правил и технических регламентов.</w:t>
      </w:r>
    </w:p>
    <w:p w:rsidR="00342F78" w:rsidRPr="0099520C" w:rsidRDefault="00342F78" w:rsidP="004F456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99520C">
        <w:rPr>
          <w:szCs w:val="26"/>
        </w:rPr>
        <w:t xml:space="preserve">Оценка готовности к отопительному периоду </w:t>
      </w:r>
      <w:r w:rsidR="00925B73">
        <w:rPr>
          <w:szCs w:val="26"/>
        </w:rPr>
        <w:t>проведена</w:t>
      </w:r>
      <w:r w:rsidRPr="0099520C">
        <w:rPr>
          <w:szCs w:val="26"/>
        </w:rPr>
        <w:t xml:space="preserve"> в соответствии с</w:t>
      </w:r>
      <w:r w:rsidR="007D7A19">
        <w:rPr>
          <w:szCs w:val="26"/>
        </w:rPr>
        <w:t> </w:t>
      </w:r>
      <w:r w:rsidRPr="0099520C">
        <w:rPr>
          <w:szCs w:val="26"/>
        </w:rPr>
        <w:t xml:space="preserve">Правилами оценки готовности к отопительному периоду, утвержденным Приказом Министерства энергетики РФ от 12 марта 2013 года № 103. </w:t>
      </w:r>
    </w:p>
    <w:p w:rsidR="00342F78" w:rsidRPr="0099520C" w:rsidRDefault="00342F78" w:rsidP="004F456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99520C">
        <w:rPr>
          <w:szCs w:val="26"/>
        </w:rPr>
        <w:t>В целях оценки готовности объектов теплоснабжающих организаций и</w:t>
      </w:r>
      <w:r w:rsidR="007D7A19">
        <w:rPr>
          <w:szCs w:val="26"/>
        </w:rPr>
        <w:t> </w:t>
      </w:r>
      <w:r w:rsidRPr="0099520C">
        <w:rPr>
          <w:szCs w:val="26"/>
        </w:rPr>
        <w:t>потребителей тепловой энергии на территории сельских поселений Заполярного района ежегодно при Администрации района создаются комиссии.</w:t>
      </w:r>
    </w:p>
    <w:p w:rsidR="00342F78" w:rsidRPr="0099520C" w:rsidRDefault="00342F78" w:rsidP="004F456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99520C">
        <w:rPr>
          <w:szCs w:val="26"/>
        </w:rPr>
        <w:t>При оценке готовности к отопительному периоду 2024/2025 годов комиссиями проверялось выполнение требований по готовности к отопительному периоду теплоснабжающих организаций и потребителей тепловой энергии, теплопотребляющие установки которых подключены к системе теплоснабжения, согласно главам III, IV Правил оценки готовности.</w:t>
      </w:r>
    </w:p>
    <w:p w:rsidR="00342F78" w:rsidRPr="000144CE" w:rsidRDefault="00342F78" w:rsidP="004F456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0144CE">
        <w:rPr>
          <w:szCs w:val="26"/>
        </w:rPr>
        <w:t>По результатам работы комиссий приняты следующие решения:</w:t>
      </w:r>
    </w:p>
    <w:p w:rsidR="00342F78" w:rsidRPr="000144CE" w:rsidRDefault="0099520C" w:rsidP="004F456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0144CE">
        <w:rPr>
          <w:szCs w:val="26"/>
        </w:rPr>
        <w:t>–</w:t>
      </w:r>
      <w:r w:rsidR="00265C13">
        <w:rPr>
          <w:szCs w:val="26"/>
        </w:rPr>
        <w:t xml:space="preserve"> </w:t>
      </w:r>
      <w:r w:rsidR="00342F78" w:rsidRPr="000144CE">
        <w:rPr>
          <w:szCs w:val="26"/>
        </w:rPr>
        <w:t>199 объектов потребителей тепловой энергии (100 %) гото</w:t>
      </w:r>
      <w:r w:rsidR="000144CE">
        <w:rPr>
          <w:szCs w:val="26"/>
        </w:rPr>
        <w:t>вы к</w:t>
      </w:r>
      <w:r w:rsidR="007D7A19">
        <w:rPr>
          <w:szCs w:val="26"/>
        </w:rPr>
        <w:t> </w:t>
      </w:r>
      <w:r w:rsidR="000144CE">
        <w:rPr>
          <w:szCs w:val="26"/>
        </w:rPr>
        <w:t>отопительному периоду 2024/</w:t>
      </w:r>
      <w:r w:rsidR="00342F78" w:rsidRPr="000144CE">
        <w:rPr>
          <w:szCs w:val="26"/>
        </w:rPr>
        <w:t xml:space="preserve">2025 </w:t>
      </w:r>
      <w:r w:rsidR="000144CE" w:rsidRPr="000144CE">
        <w:rPr>
          <w:szCs w:val="26"/>
        </w:rPr>
        <w:t>г</w:t>
      </w:r>
      <w:r w:rsidR="00265C13">
        <w:rPr>
          <w:szCs w:val="26"/>
        </w:rPr>
        <w:t>одов</w:t>
      </w:r>
      <w:r w:rsidR="000144CE" w:rsidRPr="000144CE">
        <w:rPr>
          <w:szCs w:val="26"/>
        </w:rPr>
        <w:t>.</w:t>
      </w:r>
      <w:r w:rsidR="00342F78" w:rsidRPr="000144CE">
        <w:rPr>
          <w:szCs w:val="26"/>
        </w:rPr>
        <w:t xml:space="preserve"> 198 объектам выданы акты и паспорта готовности, в отношении 1 объекта потребителя тепловой энергии </w:t>
      </w:r>
      <w:r w:rsidR="000144CE" w:rsidRPr="000144CE">
        <w:rPr>
          <w:szCs w:val="26"/>
        </w:rPr>
        <w:t xml:space="preserve">– </w:t>
      </w:r>
      <w:r w:rsidR="00342F78" w:rsidRPr="000144CE">
        <w:rPr>
          <w:szCs w:val="26"/>
        </w:rPr>
        <w:t xml:space="preserve">Администрации СП «Андегский сельсовет» ЗР НАО </w:t>
      </w:r>
      <w:r w:rsidR="00265C13">
        <w:rPr>
          <w:szCs w:val="26"/>
        </w:rPr>
        <w:t xml:space="preserve">– </w:t>
      </w:r>
      <w:r w:rsidR="00DB4161">
        <w:rPr>
          <w:szCs w:val="26"/>
        </w:rPr>
        <w:t xml:space="preserve">выдан акт готовности </w:t>
      </w:r>
      <w:r w:rsidR="00342F78" w:rsidRPr="000144CE">
        <w:rPr>
          <w:szCs w:val="26"/>
        </w:rPr>
        <w:t xml:space="preserve">без </w:t>
      </w:r>
      <w:r w:rsidR="00265C13">
        <w:rPr>
          <w:szCs w:val="26"/>
        </w:rPr>
        <w:t xml:space="preserve">паспорта в текущем отопительном периоде </w:t>
      </w:r>
      <w:r w:rsidR="00342F78" w:rsidRPr="000144CE">
        <w:rPr>
          <w:szCs w:val="26"/>
        </w:rPr>
        <w:t xml:space="preserve">(готовность к отопительному периоду после 15.09.2024); </w:t>
      </w:r>
    </w:p>
    <w:p w:rsidR="00342F78" w:rsidRPr="000144CE" w:rsidRDefault="000144CE" w:rsidP="004F456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0144CE">
        <w:rPr>
          <w:szCs w:val="26"/>
        </w:rPr>
        <w:t>–</w:t>
      </w:r>
      <w:r w:rsidR="00265C13">
        <w:rPr>
          <w:szCs w:val="26"/>
        </w:rPr>
        <w:t xml:space="preserve"> </w:t>
      </w:r>
      <w:r w:rsidR="00342F78" w:rsidRPr="000144CE">
        <w:rPr>
          <w:szCs w:val="26"/>
        </w:rPr>
        <w:t>2 теплоснабжающие организации (МП ЗР «Севержилкомсервис», ИМУП «Посжилкомсервис») из 2 организаций, подлежащих оценке, готовы к</w:t>
      </w:r>
      <w:r w:rsidR="007D7A19">
        <w:rPr>
          <w:szCs w:val="26"/>
        </w:rPr>
        <w:t> </w:t>
      </w:r>
      <w:r w:rsidR="00342F78" w:rsidRPr="000144CE">
        <w:rPr>
          <w:szCs w:val="26"/>
        </w:rPr>
        <w:t>отопительному периоду. ИМУП «Посжилкомсервис» выдан акт и паспорт готовности, в отношении МП ЗР «Севержилкомсервис» выдан акт готовности без</w:t>
      </w:r>
      <w:r w:rsidR="007D7A19">
        <w:rPr>
          <w:szCs w:val="26"/>
        </w:rPr>
        <w:t> </w:t>
      </w:r>
      <w:r w:rsidR="00265C13">
        <w:rPr>
          <w:szCs w:val="26"/>
        </w:rPr>
        <w:t>паспорта в текущем отопительном</w:t>
      </w:r>
      <w:r w:rsidR="00342F78" w:rsidRPr="000144CE">
        <w:rPr>
          <w:szCs w:val="26"/>
        </w:rPr>
        <w:t xml:space="preserve"> период</w:t>
      </w:r>
      <w:r w:rsidR="00265C13">
        <w:rPr>
          <w:szCs w:val="26"/>
        </w:rPr>
        <w:t>е</w:t>
      </w:r>
      <w:r w:rsidR="00342F78" w:rsidRPr="000144CE">
        <w:rPr>
          <w:szCs w:val="26"/>
        </w:rPr>
        <w:t>.</w:t>
      </w:r>
    </w:p>
    <w:p w:rsidR="00342F78" w:rsidRPr="000144CE" w:rsidRDefault="00342F78" w:rsidP="004F456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0144CE">
        <w:rPr>
          <w:szCs w:val="26"/>
        </w:rPr>
        <w:t xml:space="preserve">В период с 11.11.2024 по 15.11.2024 в соответствии с приказом Печорского управления Федеральной службы по экологическому, технологическому и атомному надзору от 08.11.2024 № ПР-250-510-о проведена повторная проверка готовности </w:t>
      </w:r>
      <w:r w:rsidR="00925B73">
        <w:rPr>
          <w:szCs w:val="26"/>
        </w:rPr>
        <w:t>Заполярного</w:t>
      </w:r>
      <w:r w:rsidRPr="000144CE">
        <w:rPr>
          <w:szCs w:val="26"/>
        </w:rPr>
        <w:t xml:space="preserve"> район</w:t>
      </w:r>
      <w:r w:rsidR="00925B73">
        <w:rPr>
          <w:szCs w:val="26"/>
        </w:rPr>
        <w:t xml:space="preserve">а </w:t>
      </w:r>
      <w:r w:rsidR="000144CE">
        <w:rPr>
          <w:szCs w:val="26"/>
        </w:rPr>
        <w:t>к отопительному периоду 2024/</w:t>
      </w:r>
      <w:r w:rsidRPr="000144CE">
        <w:rPr>
          <w:szCs w:val="26"/>
        </w:rPr>
        <w:t>2025 г</w:t>
      </w:r>
      <w:r w:rsidR="00DB4161">
        <w:rPr>
          <w:szCs w:val="26"/>
        </w:rPr>
        <w:t>одов</w:t>
      </w:r>
      <w:r w:rsidRPr="000144CE">
        <w:rPr>
          <w:szCs w:val="26"/>
        </w:rPr>
        <w:t>.</w:t>
      </w:r>
    </w:p>
    <w:p w:rsidR="00342F78" w:rsidRDefault="00342F78" w:rsidP="004F456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0144CE">
        <w:rPr>
          <w:szCs w:val="26"/>
        </w:rPr>
        <w:t>По результатам проверки выданы Паспорт готовнос</w:t>
      </w:r>
      <w:r w:rsidR="000144CE" w:rsidRPr="000144CE">
        <w:rPr>
          <w:szCs w:val="26"/>
        </w:rPr>
        <w:t>ти Заполярного района к</w:t>
      </w:r>
      <w:r w:rsidR="007D7A19">
        <w:rPr>
          <w:szCs w:val="26"/>
        </w:rPr>
        <w:t> </w:t>
      </w:r>
      <w:r w:rsidR="000144CE" w:rsidRPr="000144CE">
        <w:rPr>
          <w:szCs w:val="26"/>
        </w:rPr>
        <w:t>отопительному периоду 2024/</w:t>
      </w:r>
      <w:r w:rsidRPr="000144CE">
        <w:rPr>
          <w:szCs w:val="26"/>
        </w:rPr>
        <w:t>2025 гг. и Акт проверки гот</w:t>
      </w:r>
      <w:r w:rsidR="000144CE" w:rsidRPr="000144CE">
        <w:rPr>
          <w:szCs w:val="26"/>
        </w:rPr>
        <w:t xml:space="preserve">овности </w:t>
      </w:r>
      <w:r w:rsidRPr="000144CE">
        <w:rPr>
          <w:szCs w:val="26"/>
        </w:rPr>
        <w:t>от 15.11.2024 №</w:t>
      </w:r>
      <w:r w:rsidR="000144CE" w:rsidRPr="000144CE">
        <w:rPr>
          <w:szCs w:val="26"/>
        </w:rPr>
        <w:t> </w:t>
      </w:r>
      <w:r w:rsidRPr="000144CE">
        <w:rPr>
          <w:szCs w:val="26"/>
        </w:rPr>
        <w:t>57 с выводом о готовности к отопительному периоду 2024</w:t>
      </w:r>
      <w:r w:rsidR="00DB4161">
        <w:rPr>
          <w:szCs w:val="26"/>
        </w:rPr>
        <w:t>/</w:t>
      </w:r>
      <w:r w:rsidR="00265C13">
        <w:rPr>
          <w:szCs w:val="26"/>
        </w:rPr>
        <w:t>2025 годов</w:t>
      </w:r>
      <w:r w:rsidRPr="000144CE">
        <w:rPr>
          <w:szCs w:val="26"/>
        </w:rPr>
        <w:t>.</w:t>
      </w:r>
    </w:p>
    <w:p w:rsidR="00342F78" w:rsidRPr="000144CE" w:rsidRDefault="000144CE" w:rsidP="004F456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0144CE">
        <w:rPr>
          <w:szCs w:val="26"/>
        </w:rPr>
        <w:t>Отопительный период 2023/</w:t>
      </w:r>
      <w:r w:rsidR="00342F78" w:rsidRPr="000144CE">
        <w:rPr>
          <w:szCs w:val="26"/>
        </w:rPr>
        <w:t>2024 годов завершился в населенных пунктах Заполярного района в период с 06 июня по 08 июля 2024 года (в п. Амдерма отопительный период не прекращ</w:t>
      </w:r>
      <w:r w:rsidRPr="000144CE">
        <w:rPr>
          <w:szCs w:val="26"/>
        </w:rPr>
        <w:t>ался). Отопительный период 2024/</w:t>
      </w:r>
      <w:r w:rsidR="00342F78" w:rsidRPr="000144CE">
        <w:rPr>
          <w:szCs w:val="26"/>
        </w:rPr>
        <w:t>2025 годов начался в населенных пунктах Заполярного р</w:t>
      </w:r>
      <w:r w:rsidR="00265C13">
        <w:rPr>
          <w:szCs w:val="26"/>
        </w:rPr>
        <w:t>айона в период с 22 августа по</w:t>
      </w:r>
      <w:r w:rsidR="00DB4161">
        <w:rPr>
          <w:szCs w:val="26"/>
        </w:rPr>
        <w:t> </w:t>
      </w:r>
      <w:r w:rsidR="00342F78" w:rsidRPr="000144CE">
        <w:rPr>
          <w:szCs w:val="26"/>
        </w:rPr>
        <w:t>2</w:t>
      </w:r>
      <w:r w:rsidRPr="000144CE">
        <w:rPr>
          <w:szCs w:val="26"/>
        </w:rPr>
        <w:t> </w:t>
      </w:r>
      <w:r w:rsidR="00342F78" w:rsidRPr="000144CE">
        <w:rPr>
          <w:szCs w:val="26"/>
        </w:rPr>
        <w:t>сентября 2024 года.</w:t>
      </w:r>
    </w:p>
    <w:p w:rsidR="00342F78" w:rsidRPr="000144CE" w:rsidRDefault="00342F78" w:rsidP="004F456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0144CE">
        <w:rPr>
          <w:szCs w:val="26"/>
        </w:rPr>
        <w:t xml:space="preserve">Прохождение осенне-зимнего отопительного периода после его начала находится </w:t>
      </w:r>
      <w:r w:rsidRPr="000144CE">
        <w:rPr>
          <w:szCs w:val="26"/>
        </w:rPr>
        <w:lastRenderedPageBreak/>
        <w:t xml:space="preserve">на постоянном контроле. </w:t>
      </w:r>
    </w:p>
    <w:p w:rsidR="00342F78" w:rsidRPr="000144CE" w:rsidRDefault="00342F78" w:rsidP="004F456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0144CE">
        <w:rPr>
          <w:szCs w:val="26"/>
        </w:rPr>
        <w:t xml:space="preserve">Администрация Заполярного района </w:t>
      </w:r>
      <w:r w:rsidR="00495884">
        <w:rPr>
          <w:szCs w:val="26"/>
        </w:rPr>
        <w:t xml:space="preserve">в течение 2024 года </w:t>
      </w:r>
      <w:r w:rsidRPr="000144CE">
        <w:rPr>
          <w:szCs w:val="26"/>
        </w:rPr>
        <w:t>вела мониторинг состояния задолженности предприятий, учреждений, населения, ИП, управляющих компаний и других организаций за потребленные энергоресурсы и коммунальные услуги.</w:t>
      </w:r>
    </w:p>
    <w:p w:rsidR="00342F78" w:rsidRPr="000144CE" w:rsidRDefault="003F32F6" w:rsidP="004F456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t>На 1 января 2025</w:t>
      </w:r>
      <w:r w:rsidR="00342F78" w:rsidRPr="000144CE">
        <w:rPr>
          <w:szCs w:val="26"/>
        </w:rPr>
        <w:t xml:space="preserve"> года МП ЗР «Севержилкомсервис» за потребленные в</w:t>
      </w:r>
      <w:r w:rsidR="007D7A19">
        <w:rPr>
          <w:szCs w:val="26"/>
        </w:rPr>
        <w:t> </w:t>
      </w:r>
      <w:r w:rsidR="00342F78" w:rsidRPr="000144CE">
        <w:rPr>
          <w:szCs w:val="26"/>
        </w:rPr>
        <w:t>предыдущие периоды энергоресурсы и коммунальные услуги потре</w:t>
      </w:r>
      <w:r w:rsidR="00495884">
        <w:rPr>
          <w:szCs w:val="26"/>
        </w:rPr>
        <w:t xml:space="preserve">бители задолжали </w:t>
      </w:r>
      <w:r w:rsidR="00DB4161">
        <w:rPr>
          <w:szCs w:val="26"/>
        </w:rPr>
        <w:t xml:space="preserve">более </w:t>
      </w:r>
      <w:r w:rsidR="00495884">
        <w:rPr>
          <w:szCs w:val="26"/>
        </w:rPr>
        <w:t>103,3</w:t>
      </w:r>
      <w:r w:rsidR="00342F78" w:rsidRPr="000144CE">
        <w:rPr>
          <w:szCs w:val="26"/>
        </w:rPr>
        <w:t xml:space="preserve"> млн рублей</w:t>
      </w:r>
      <w:r w:rsidR="000144CE">
        <w:rPr>
          <w:szCs w:val="26"/>
        </w:rPr>
        <w:t xml:space="preserve"> (подробнее в разделе 9)</w:t>
      </w:r>
      <w:r w:rsidR="00342F78" w:rsidRPr="000144CE">
        <w:rPr>
          <w:szCs w:val="26"/>
        </w:rPr>
        <w:t>.</w:t>
      </w:r>
    </w:p>
    <w:p w:rsidR="00FA5214" w:rsidRPr="00C875FB" w:rsidRDefault="00FA5214" w:rsidP="004F4565">
      <w:pPr>
        <w:pStyle w:val="afffb"/>
        <w:tabs>
          <w:tab w:val="left" w:pos="567"/>
        </w:tabs>
        <w:ind w:firstLine="567"/>
        <w:rPr>
          <w:szCs w:val="26"/>
          <w:highlight w:val="yellow"/>
        </w:rPr>
      </w:pPr>
    </w:p>
    <w:p w:rsidR="005D0FCF" w:rsidRPr="00C31A8B" w:rsidRDefault="005D0FCF" w:rsidP="00925B73">
      <w:pPr>
        <w:pStyle w:val="2"/>
        <w:tabs>
          <w:tab w:val="left" w:pos="0"/>
        </w:tabs>
        <w:rPr>
          <w:szCs w:val="26"/>
        </w:rPr>
      </w:pPr>
      <w:r w:rsidRPr="00C31A8B">
        <w:rPr>
          <w:szCs w:val="26"/>
        </w:rPr>
        <w:t>6.2. Тепло- и электроэнергетика, энергоэффективность</w:t>
      </w:r>
    </w:p>
    <w:p w:rsidR="00BC6FC2" w:rsidRPr="00C31A8B" w:rsidRDefault="00495884" w:rsidP="004F456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Cs w:val="26"/>
        </w:rPr>
      </w:pPr>
      <w:r>
        <w:rPr>
          <w:w w:val="105"/>
          <w:szCs w:val="26"/>
        </w:rPr>
        <w:t xml:space="preserve">В Заполярном районе </w:t>
      </w:r>
      <w:r w:rsidR="00BC6FC2" w:rsidRPr="00C31A8B">
        <w:rPr>
          <w:w w:val="105"/>
          <w:szCs w:val="26"/>
        </w:rPr>
        <w:t>единой теплоснабжающей организацией</w:t>
      </w:r>
      <w:r w:rsidRPr="00495884">
        <w:rPr>
          <w:w w:val="105"/>
          <w:szCs w:val="26"/>
        </w:rPr>
        <w:t xml:space="preserve"> </w:t>
      </w:r>
      <w:r w:rsidRPr="00C31A8B">
        <w:rPr>
          <w:w w:val="105"/>
          <w:szCs w:val="26"/>
        </w:rPr>
        <w:t>является</w:t>
      </w:r>
      <w:r w:rsidRPr="00495884">
        <w:rPr>
          <w:w w:val="105"/>
          <w:szCs w:val="26"/>
        </w:rPr>
        <w:t xml:space="preserve"> </w:t>
      </w:r>
      <w:r w:rsidRPr="00C31A8B">
        <w:rPr>
          <w:w w:val="105"/>
          <w:szCs w:val="26"/>
        </w:rPr>
        <w:t>МП</w:t>
      </w:r>
      <w:r w:rsidR="006C370F">
        <w:rPr>
          <w:w w:val="105"/>
          <w:szCs w:val="26"/>
        </w:rPr>
        <w:t> </w:t>
      </w:r>
      <w:r w:rsidRPr="00C31A8B">
        <w:rPr>
          <w:w w:val="105"/>
          <w:szCs w:val="26"/>
        </w:rPr>
        <w:t>ЗР «Севержилкомсервис»</w:t>
      </w:r>
      <w:r w:rsidR="00BC6FC2" w:rsidRPr="00C31A8B">
        <w:rPr>
          <w:w w:val="105"/>
          <w:szCs w:val="26"/>
        </w:rPr>
        <w:t>. Предприятие</w:t>
      </w:r>
      <w:r w:rsidR="00E258ED" w:rsidRPr="00C31A8B">
        <w:rPr>
          <w:w w:val="105"/>
          <w:szCs w:val="26"/>
        </w:rPr>
        <w:t xml:space="preserve"> эксплуатирует </w:t>
      </w:r>
      <w:r w:rsidR="005D5CB0" w:rsidRPr="00C31A8B">
        <w:rPr>
          <w:b/>
          <w:w w:val="105"/>
          <w:szCs w:val="26"/>
        </w:rPr>
        <w:t>75</w:t>
      </w:r>
      <w:r w:rsidR="005D5CB0" w:rsidRPr="00C31A8B">
        <w:rPr>
          <w:w w:val="105"/>
          <w:szCs w:val="26"/>
        </w:rPr>
        <w:t xml:space="preserve"> котельных</w:t>
      </w:r>
      <w:r w:rsidR="00984930" w:rsidRPr="00C31A8B">
        <w:rPr>
          <w:w w:val="105"/>
          <w:szCs w:val="26"/>
        </w:rPr>
        <w:t>, из</w:t>
      </w:r>
      <w:r w:rsidR="006C370F">
        <w:rPr>
          <w:w w:val="105"/>
          <w:szCs w:val="26"/>
        </w:rPr>
        <w:t> </w:t>
      </w:r>
      <w:r w:rsidR="00984930" w:rsidRPr="00C31A8B">
        <w:rPr>
          <w:w w:val="105"/>
          <w:szCs w:val="26"/>
        </w:rPr>
        <w:t xml:space="preserve">них </w:t>
      </w:r>
      <w:r w:rsidR="005D5CB0" w:rsidRPr="00C31A8B">
        <w:rPr>
          <w:w w:val="105"/>
          <w:szCs w:val="26"/>
        </w:rPr>
        <w:t>73</w:t>
      </w:r>
      <w:r w:rsidR="00B14C90">
        <w:rPr>
          <w:w w:val="105"/>
          <w:szCs w:val="26"/>
        </w:rPr>
        <w:t xml:space="preserve"> – </w:t>
      </w:r>
      <w:r w:rsidR="00984930" w:rsidRPr="00C31A8B">
        <w:rPr>
          <w:w w:val="105"/>
          <w:szCs w:val="26"/>
        </w:rPr>
        <w:t>на территории сельских поселений</w:t>
      </w:r>
      <w:r w:rsidR="00BC6FC2" w:rsidRPr="00C31A8B">
        <w:rPr>
          <w:w w:val="105"/>
          <w:szCs w:val="26"/>
        </w:rPr>
        <w:t xml:space="preserve">. </w:t>
      </w:r>
      <w:r w:rsidR="00BC6FC2" w:rsidRPr="00C31A8B">
        <w:rPr>
          <w:rFonts w:ascii="Times New Roman CYR" w:hAnsi="Times New Roman CYR" w:cs="Times New Roman CYR"/>
          <w:szCs w:val="26"/>
        </w:rPr>
        <w:t>Как правило, отопление жилых домов, зданий учреждений, предприятий и организаций осуществляется от</w:t>
      </w:r>
      <w:r w:rsidR="006C370F">
        <w:rPr>
          <w:rFonts w:ascii="Times New Roman CYR" w:hAnsi="Times New Roman CYR" w:cs="Times New Roman CYR"/>
          <w:szCs w:val="26"/>
        </w:rPr>
        <w:t> </w:t>
      </w:r>
      <w:r w:rsidR="00BC6FC2" w:rsidRPr="00C31A8B">
        <w:rPr>
          <w:rFonts w:ascii="Times New Roman CYR" w:hAnsi="Times New Roman CYR" w:cs="Times New Roman CYR"/>
          <w:szCs w:val="26"/>
        </w:rPr>
        <w:t xml:space="preserve"> автономных котельных, работающих на том или ином виде</w:t>
      </w:r>
      <w:r w:rsidR="00EF4F4D" w:rsidRPr="00C31A8B">
        <w:rPr>
          <w:rFonts w:ascii="Times New Roman CYR" w:hAnsi="Times New Roman CYR" w:cs="Times New Roman CYR"/>
          <w:szCs w:val="26"/>
        </w:rPr>
        <w:t xml:space="preserve"> топлива. В ряде сельских населе</w:t>
      </w:r>
      <w:r w:rsidR="00BC6FC2" w:rsidRPr="00C31A8B">
        <w:rPr>
          <w:rFonts w:ascii="Times New Roman CYR" w:hAnsi="Times New Roman CYR" w:cs="Times New Roman CYR"/>
          <w:szCs w:val="26"/>
        </w:rPr>
        <w:t>нных пункт</w:t>
      </w:r>
      <w:r w:rsidR="00177765" w:rsidRPr="00C31A8B">
        <w:rPr>
          <w:rFonts w:ascii="Times New Roman CYR" w:hAnsi="Times New Roman CYR" w:cs="Times New Roman CYR"/>
          <w:szCs w:val="26"/>
        </w:rPr>
        <w:t>ов</w:t>
      </w:r>
      <w:r w:rsidR="00BC6FC2" w:rsidRPr="00C31A8B">
        <w:rPr>
          <w:rFonts w:ascii="Times New Roman CYR" w:hAnsi="Times New Roman CYR" w:cs="Times New Roman CYR"/>
          <w:szCs w:val="26"/>
        </w:rPr>
        <w:t xml:space="preserve"> к</w:t>
      </w:r>
      <w:r w:rsidR="007D7A19">
        <w:rPr>
          <w:rFonts w:ascii="Times New Roman CYR" w:hAnsi="Times New Roman CYR" w:cs="Times New Roman CYR"/>
          <w:szCs w:val="26"/>
        </w:rPr>
        <w:t> </w:t>
      </w:r>
      <w:r w:rsidR="00BC6FC2" w:rsidRPr="00C31A8B">
        <w:rPr>
          <w:rFonts w:ascii="Times New Roman CYR" w:hAnsi="Times New Roman CYR" w:cs="Times New Roman CYR"/>
          <w:szCs w:val="26"/>
        </w:rPr>
        <w:t>централизованному теплоснабжению подключены социальные учреждения и часть жилых домов.</w:t>
      </w:r>
      <w:r w:rsidR="00C31A8B">
        <w:rPr>
          <w:rFonts w:ascii="Times New Roman CYR" w:hAnsi="Times New Roman CYR" w:cs="Times New Roman CYR"/>
          <w:szCs w:val="26"/>
        </w:rPr>
        <w:t xml:space="preserve"> Протяженность тепловых сетей в</w:t>
      </w:r>
      <w:r w:rsidR="006C370F">
        <w:rPr>
          <w:rFonts w:ascii="Times New Roman CYR" w:hAnsi="Times New Roman CYR" w:cs="Times New Roman CYR"/>
          <w:szCs w:val="26"/>
        </w:rPr>
        <w:t> </w:t>
      </w:r>
      <w:r w:rsidR="00C31A8B">
        <w:rPr>
          <w:rFonts w:ascii="Times New Roman CYR" w:hAnsi="Times New Roman CYR" w:cs="Times New Roman CYR"/>
          <w:szCs w:val="26"/>
        </w:rPr>
        <w:t xml:space="preserve">двухтрубном исполнении составляет </w:t>
      </w:r>
      <w:r w:rsidR="00C31A8B" w:rsidRPr="002F7C93">
        <w:rPr>
          <w:rFonts w:ascii="Times New Roman CYR" w:hAnsi="Times New Roman CYR" w:cs="Times New Roman CYR"/>
          <w:szCs w:val="26"/>
        </w:rPr>
        <w:t>38,51</w:t>
      </w:r>
      <w:r w:rsidR="00C31A8B">
        <w:rPr>
          <w:rFonts w:ascii="Times New Roman CYR" w:hAnsi="Times New Roman CYR" w:cs="Times New Roman CYR"/>
          <w:szCs w:val="26"/>
        </w:rPr>
        <w:t xml:space="preserve"> км.</w:t>
      </w:r>
    </w:p>
    <w:p w:rsidR="005D0FCF" w:rsidRPr="00C31A8B" w:rsidRDefault="00BC6FC2" w:rsidP="004F456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C31A8B">
        <w:rPr>
          <w:szCs w:val="26"/>
        </w:rPr>
        <w:t>Э</w:t>
      </w:r>
      <w:r w:rsidR="005D0FCF" w:rsidRPr="00C31A8B">
        <w:rPr>
          <w:szCs w:val="26"/>
        </w:rPr>
        <w:t>лектроснабжение насел</w:t>
      </w:r>
      <w:r w:rsidR="00EF4F4D" w:rsidRPr="00C31A8B">
        <w:rPr>
          <w:szCs w:val="26"/>
        </w:rPr>
        <w:t>е</w:t>
      </w:r>
      <w:r w:rsidR="005D0FCF" w:rsidRPr="00C31A8B">
        <w:rPr>
          <w:szCs w:val="26"/>
        </w:rPr>
        <w:t>нных пунктов на территории</w:t>
      </w:r>
      <w:r w:rsidR="005D0FCF" w:rsidRPr="00C31A8B">
        <w:rPr>
          <w:rFonts w:ascii="Times New Roman CYR" w:hAnsi="Times New Roman CYR" w:cs="Times New Roman CYR"/>
          <w:szCs w:val="26"/>
        </w:rPr>
        <w:t xml:space="preserve"> Заполярного района осуществляется от </w:t>
      </w:r>
      <w:r w:rsidR="00C64B82" w:rsidRPr="00C31A8B">
        <w:rPr>
          <w:rFonts w:ascii="Times New Roman CYR" w:hAnsi="Times New Roman CYR" w:cs="Times New Roman CYR"/>
          <w:b/>
          <w:szCs w:val="26"/>
        </w:rPr>
        <w:t>3</w:t>
      </w:r>
      <w:r w:rsidR="00E22FF9" w:rsidRPr="00C31A8B">
        <w:rPr>
          <w:rFonts w:ascii="Times New Roman CYR" w:hAnsi="Times New Roman CYR" w:cs="Times New Roman CYR"/>
          <w:b/>
          <w:szCs w:val="26"/>
        </w:rPr>
        <w:t>4</w:t>
      </w:r>
      <w:r w:rsidR="005D0FCF" w:rsidRPr="00C31A8B">
        <w:rPr>
          <w:rFonts w:ascii="Times New Roman CYR" w:hAnsi="Times New Roman CYR" w:cs="Times New Roman CYR"/>
          <w:b/>
          <w:szCs w:val="26"/>
        </w:rPr>
        <w:t xml:space="preserve"> </w:t>
      </w:r>
      <w:r w:rsidR="005D0FCF" w:rsidRPr="00C31A8B">
        <w:rPr>
          <w:rFonts w:ascii="Times New Roman CYR" w:hAnsi="Times New Roman CYR" w:cs="Times New Roman CYR"/>
          <w:szCs w:val="26"/>
        </w:rPr>
        <w:t>автономных электростанций</w:t>
      </w:r>
      <w:r w:rsidR="00483B3D" w:rsidRPr="00C31A8B">
        <w:rPr>
          <w:rFonts w:ascii="Times New Roman CYR" w:hAnsi="Times New Roman CYR" w:cs="Times New Roman CYR"/>
          <w:szCs w:val="26"/>
        </w:rPr>
        <w:t xml:space="preserve"> (ДЭС</w:t>
      </w:r>
      <w:r w:rsidR="005936CF" w:rsidRPr="00C31A8B">
        <w:rPr>
          <w:rFonts w:ascii="Times New Roman CYR" w:hAnsi="Times New Roman CYR" w:cs="Times New Roman CYR"/>
          <w:szCs w:val="26"/>
        </w:rPr>
        <w:t>)</w:t>
      </w:r>
      <w:r w:rsidR="005D0FCF" w:rsidRPr="00C31A8B">
        <w:rPr>
          <w:rFonts w:ascii="Times New Roman CYR" w:hAnsi="Times New Roman CYR" w:cs="Times New Roman CYR"/>
          <w:szCs w:val="26"/>
        </w:rPr>
        <w:t xml:space="preserve">. </w:t>
      </w:r>
      <w:r w:rsidR="00B93572" w:rsidRPr="00B93572">
        <w:rPr>
          <w:w w:val="105"/>
          <w:szCs w:val="26"/>
        </w:rPr>
        <w:t xml:space="preserve">Протяженность линий электропередачи составляет </w:t>
      </w:r>
      <w:r w:rsidR="00B93572" w:rsidRPr="00B93572">
        <w:rPr>
          <w:b/>
          <w:w w:val="105"/>
          <w:szCs w:val="26"/>
        </w:rPr>
        <w:t>353,7</w:t>
      </w:r>
      <w:r w:rsidR="00B93572" w:rsidRPr="00B93572">
        <w:rPr>
          <w:w w:val="105"/>
          <w:szCs w:val="26"/>
        </w:rPr>
        <w:t xml:space="preserve"> км.</w:t>
      </w:r>
      <w:r w:rsidR="00B93572" w:rsidRPr="00C31A8B">
        <w:rPr>
          <w:w w:val="105"/>
          <w:szCs w:val="26"/>
        </w:rPr>
        <w:t xml:space="preserve"> </w:t>
      </w:r>
      <w:r w:rsidR="005D0FCF" w:rsidRPr="00C31A8B">
        <w:rPr>
          <w:rFonts w:ascii="Times New Roman CYR" w:hAnsi="Times New Roman CYR" w:cs="Times New Roman CYR"/>
          <w:szCs w:val="26"/>
        </w:rPr>
        <w:t xml:space="preserve">В целом для района характерно отсутствие </w:t>
      </w:r>
      <w:r w:rsidR="00E258ED" w:rsidRPr="00C31A8B">
        <w:rPr>
          <w:rFonts w:ascii="Times New Roman CYR" w:hAnsi="Times New Roman CYR" w:cs="Times New Roman CYR"/>
          <w:szCs w:val="26"/>
        </w:rPr>
        <w:t>централизованной</w:t>
      </w:r>
      <w:r w:rsidR="005D0FCF" w:rsidRPr="00C31A8B">
        <w:rPr>
          <w:rFonts w:ascii="Times New Roman CYR" w:hAnsi="Times New Roman CYR" w:cs="Times New Roman CYR"/>
          <w:szCs w:val="26"/>
        </w:rPr>
        <w:t xml:space="preserve"> энергосистемы.</w:t>
      </w:r>
      <w:r w:rsidR="00CA1A66" w:rsidRPr="00C31A8B">
        <w:rPr>
          <w:rFonts w:ascii="Times New Roman CYR" w:hAnsi="Times New Roman CYR" w:cs="Times New Roman CYR"/>
          <w:szCs w:val="26"/>
        </w:rPr>
        <w:t xml:space="preserve"> Т</w:t>
      </w:r>
      <w:r w:rsidR="00B93572">
        <w:rPr>
          <w:rFonts w:ascii="Times New Roman CYR" w:hAnsi="Times New Roman CYR" w:cs="Times New Roman CYR"/>
          <w:szCs w:val="26"/>
        </w:rPr>
        <w:t>олько 3</w:t>
      </w:r>
      <w:r w:rsidR="00CA1A66" w:rsidRPr="00C31A8B">
        <w:rPr>
          <w:rFonts w:ascii="Times New Roman CYR" w:hAnsi="Times New Roman CYR" w:cs="Times New Roman CYR"/>
          <w:szCs w:val="26"/>
        </w:rPr>
        <w:t xml:space="preserve"> населенных пункта подключены к</w:t>
      </w:r>
      <w:r w:rsidR="007D7A19">
        <w:rPr>
          <w:rFonts w:ascii="Times New Roman CYR" w:hAnsi="Times New Roman CYR" w:cs="Times New Roman CYR"/>
          <w:szCs w:val="26"/>
        </w:rPr>
        <w:t> </w:t>
      </w:r>
      <w:r w:rsidR="00CA1A66" w:rsidRPr="00C31A8B">
        <w:rPr>
          <w:rFonts w:ascii="Times New Roman CYR" w:hAnsi="Times New Roman CYR" w:cs="Times New Roman CYR"/>
          <w:szCs w:val="26"/>
        </w:rPr>
        <w:t>ГУП</w:t>
      </w:r>
      <w:r w:rsidR="007D7A19">
        <w:rPr>
          <w:rFonts w:ascii="Times New Roman CYR" w:hAnsi="Times New Roman CYR" w:cs="Times New Roman CYR"/>
          <w:szCs w:val="26"/>
        </w:rPr>
        <w:t> </w:t>
      </w:r>
      <w:r w:rsidR="00CA1A66" w:rsidRPr="00C31A8B">
        <w:rPr>
          <w:rFonts w:ascii="Times New Roman CYR" w:hAnsi="Times New Roman CYR" w:cs="Times New Roman CYR"/>
          <w:szCs w:val="26"/>
        </w:rPr>
        <w:t>НАО «Нарьян-Марская электростанция».</w:t>
      </w:r>
      <w:r w:rsidR="00C73341" w:rsidRPr="00C31A8B">
        <w:rPr>
          <w:rFonts w:ascii="Times New Roman CYR" w:hAnsi="Times New Roman CYR" w:cs="Times New Roman CYR"/>
          <w:szCs w:val="26"/>
        </w:rPr>
        <w:t xml:space="preserve"> </w:t>
      </w:r>
    </w:p>
    <w:p w:rsidR="00F63D13" w:rsidRPr="00C31A8B" w:rsidRDefault="00F63962" w:rsidP="004F4565">
      <w:pPr>
        <w:pStyle w:val="afffb"/>
        <w:tabs>
          <w:tab w:val="left" w:pos="567"/>
        </w:tabs>
        <w:ind w:firstLine="567"/>
        <w:rPr>
          <w:w w:val="105"/>
          <w:szCs w:val="26"/>
        </w:rPr>
      </w:pPr>
      <w:r w:rsidRPr="00C31A8B">
        <w:rPr>
          <w:w w:val="105"/>
          <w:szCs w:val="26"/>
        </w:rPr>
        <w:t>Тепло- и электроэнергетика относится к той части районного хозяйства, от</w:t>
      </w:r>
      <w:r w:rsidR="007D7A19">
        <w:rPr>
          <w:w w:val="105"/>
          <w:szCs w:val="26"/>
        </w:rPr>
        <w:t> </w:t>
      </w:r>
      <w:r w:rsidRPr="00C31A8B">
        <w:rPr>
          <w:w w:val="105"/>
          <w:szCs w:val="26"/>
        </w:rPr>
        <w:t xml:space="preserve">которой зависит напрямую жизнедеятельность сельских поселений, функционирование социально важных объектов. </w:t>
      </w:r>
      <w:r w:rsidR="000A48EB" w:rsidRPr="00C31A8B">
        <w:rPr>
          <w:w w:val="105"/>
          <w:szCs w:val="26"/>
        </w:rPr>
        <w:t xml:space="preserve">Ведется постоянная работа над </w:t>
      </w:r>
      <w:r w:rsidR="005E6F8C" w:rsidRPr="00C31A8B">
        <w:rPr>
          <w:w w:val="105"/>
          <w:szCs w:val="26"/>
        </w:rPr>
        <w:t>улучшением</w:t>
      </w:r>
      <w:r w:rsidRPr="00C31A8B">
        <w:rPr>
          <w:w w:val="105"/>
          <w:szCs w:val="26"/>
        </w:rPr>
        <w:t xml:space="preserve"> общего состояния энергетическог</w:t>
      </w:r>
      <w:r w:rsidR="00F63D13" w:rsidRPr="00C31A8B">
        <w:rPr>
          <w:w w:val="105"/>
          <w:szCs w:val="26"/>
        </w:rPr>
        <w:t>о комплекса Заполярного района.</w:t>
      </w:r>
    </w:p>
    <w:p w:rsidR="00F63962" w:rsidRPr="00C31A8B" w:rsidRDefault="00F63962" w:rsidP="004F4565">
      <w:pPr>
        <w:pStyle w:val="afffb"/>
        <w:tabs>
          <w:tab w:val="left" w:pos="567"/>
        </w:tabs>
        <w:ind w:firstLine="567"/>
        <w:rPr>
          <w:w w:val="105"/>
          <w:szCs w:val="26"/>
        </w:rPr>
      </w:pPr>
      <w:r w:rsidRPr="00C31A8B">
        <w:rPr>
          <w:w w:val="105"/>
          <w:szCs w:val="26"/>
        </w:rPr>
        <w:t xml:space="preserve">С целью </w:t>
      </w:r>
      <w:r w:rsidR="00B93572">
        <w:rPr>
          <w:w w:val="105"/>
          <w:szCs w:val="26"/>
        </w:rPr>
        <w:t xml:space="preserve">его </w:t>
      </w:r>
      <w:r w:rsidRPr="00C31A8B">
        <w:rPr>
          <w:w w:val="105"/>
          <w:szCs w:val="26"/>
        </w:rPr>
        <w:t xml:space="preserve">дальнейшего </w:t>
      </w:r>
      <w:r w:rsidR="009B700D" w:rsidRPr="00C31A8B">
        <w:rPr>
          <w:w w:val="105"/>
          <w:szCs w:val="26"/>
        </w:rPr>
        <w:t xml:space="preserve">развития </w:t>
      </w:r>
      <w:r w:rsidR="000A48EB" w:rsidRPr="00C31A8B">
        <w:rPr>
          <w:w w:val="105"/>
          <w:szCs w:val="26"/>
        </w:rPr>
        <w:t>и</w:t>
      </w:r>
      <w:r w:rsidRPr="00C31A8B">
        <w:rPr>
          <w:w w:val="105"/>
          <w:szCs w:val="26"/>
        </w:rPr>
        <w:t xml:space="preserve"> подготовке обо</w:t>
      </w:r>
      <w:r w:rsidR="009B700D" w:rsidRPr="00C31A8B">
        <w:rPr>
          <w:w w:val="105"/>
          <w:szCs w:val="26"/>
        </w:rPr>
        <w:t xml:space="preserve">рудования и объектов </w:t>
      </w:r>
      <w:r w:rsidRPr="00C31A8B">
        <w:rPr>
          <w:w w:val="105"/>
          <w:szCs w:val="26"/>
        </w:rPr>
        <w:t xml:space="preserve">к </w:t>
      </w:r>
      <w:r w:rsidR="00B93572">
        <w:rPr>
          <w:w w:val="105"/>
          <w:szCs w:val="26"/>
        </w:rPr>
        <w:t>отопительному</w:t>
      </w:r>
      <w:r w:rsidRPr="00C31A8B">
        <w:rPr>
          <w:w w:val="105"/>
          <w:szCs w:val="26"/>
        </w:rPr>
        <w:t xml:space="preserve"> периоду </w:t>
      </w:r>
      <w:r w:rsidR="00C31A8B" w:rsidRPr="00C31A8B">
        <w:rPr>
          <w:w w:val="105"/>
          <w:szCs w:val="26"/>
        </w:rPr>
        <w:t>в 2024</w:t>
      </w:r>
      <w:r w:rsidR="009B700D" w:rsidRPr="00C31A8B">
        <w:rPr>
          <w:w w:val="105"/>
          <w:szCs w:val="26"/>
        </w:rPr>
        <w:t xml:space="preserve"> году </w:t>
      </w:r>
      <w:r w:rsidRPr="00C31A8B">
        <w:rPr>
          <w:w w:val="105"/>
          <w:szCs w:val="26"/>
        </w:rPr>
        <w:t>проведен значительный комплекс мероприятий.</w:t>
      </w:r>
    </w:p>
    <w:p w:rsidR="000A48EB" w:rsidRPr="00C31A8B" w:rsidRDefault="000A48EB" w:rsidP="004F4565">
      <w:pPr>
        <w:pStyle w:val="afffb"/>
        <w:tabs>
          <w:tab w:val="left" w:pos="567"/>
        </w:tabs>
        <w:ind w:firstLine="567"/>
        <w:rPr>
          <w:w w:val="105"/>
          <w:szCs w:val="26"/>
        </w:rPr>
      </w:pPr>
      <w:r w:rsidRPr="00C31A8B">
        <w:rPr>
          <w:w w:val="105"/>
          <w:szCs w:val="26"/>
        </w:rPr>
        <w:t>Основные мероприятия по данному направлению реализуются в рамках муниципальн</w:t>
      </w:r>
      <w:r w:rsidR="00C31A8B" w:rsidRPr="00C31A8B">
        <w:rPr>
          <w:w w:val="105"/>
          <w:szCs w:val="26"/>
        </w:rPr>
        <w:t>ых программ «Обеспечение населения централизованным теплоснабжением в МО «Муниципальный район «Заполярный район» на 2020–2030 годы»</w:t>
      </w:r>
      <w:r w:rsidR="00C31A8B">
        <w:rPr>
          <w:w w:val="105"/>
          <w:szCs w:val="26"/>
        </w:rPr>
        <w:t xml:space="preserve"> и</w:t>
      </w:r>
      <w:r w:rsidR="00C31A8B" w:rsidRPr="00C31A8B">
        <w:rPr>
          <w:w w:val="105"/>
          <w:szCs w:val="26"/>
        </w:rPr>
        <w:t xml:space="preserve"> </w:t>
      </w:r>
      <w:r w:rsidRPr="00C31A8B">
        <w:rPr>
          <w:w w:val="105"/>
          <w:szCs w:val="26"/>
        </w:rPr>
        <w:t xml:space="preserve">«Развитие энергетики муниципального района «Заполярный район» на 2021–2030 годы». </w:t>
      </w:r>
    </w:p>
    <w:p w:rsidR="00E7689B" w:rsidRDefault="00C31A8B" w:rsidP="004F4565">
      <w:pPr>
        <w:pStyle w:val="afffb"/>
        <w:tabs>
          <w:tab w:val="left" w:pos="567"/>
        </w:tabs>
        <w:ind w:firstLine="567"/>
        <w:rPr>
          <w:w w:val="105"/>
          <w:szCs w:val="26"/>
        </w:rPr>
      </w:pPr>
      <w:r w:rsidRPr="00C31A8B">
        <w:rPr>
          <w:w w:val="105"/>
          <w:szCs w:val="26"/>
        </w:rPr>
        <w:t>В 2024</w:t>
      </w:r>
      <w:r w:rsidR="000A48EB" w:rsidRPr="00C31A8B">
        <w:rPr>
          <w:w w:val="105"/>
          <w:szCs w:val="26"/>
        </w:rPr>
        <w:t xml:space="preserve"> году реализовано мероприятий на общую сумму </w:t>
      </w:r>
      <w:r w:rsidRPr="00C31A8B">
        <w:rPr>
          <w:b/>
          <w:w w:val="105"/>
          <w:szCs w:val="26"/>
        </w:rPr>
        <w:t>120,1</w:t>
      </w:r>
      <w:r w:rsidR="000A48EB" w:rsidRPr="00C31A8B">
        <w:rPr>
          <w:w w:val="105"/>
          <w:szCs w:val="26"/>
        </w:rPr>
        <w:t xml:space="preserve"> млн рублей, в </w:t>
      </w:r>
      <w:r w:rsidRPr="00C31A8B">
        <w:rPr>
          <w:w w:val="105"/>
          <w:szCs w:val="26"/>
        </w:rPr>
        <w:t>т.ч.</w:t>
      </w:r>
      <w:r w:rsidR="000A48EB" w:rsidRPr="00C31A8B">
        <w:rPr>
          <w:w w:val="105"/>
          <w:szCs w:val="26"/>
        </w:rPr>
        <w:t xml:space="preserve"> </w:t>
      </w:r>
      <w:r w:rsidRPr="00C31A8B">
        <w:rPr>
          <w:b/>
          <w:w w:val="105"/>
          <w:szCs w:val="26"/>
        </w:rPr>
        <w:t>110,4</w:t>
      </w:r>
      <w:r w:rsidR="000A48EB" w:rsidRPr="00C31A8B">
        <w:rPr>
          <w:w w:val="105"/>
          <w:szCs w:val="26"/>
        </w:rPr>
        <w:t xml:space="preserve"> млн рублей </w:t>
      </w:r>
      <w:r w:rsidR="00DB4161">
        <w:rPr>
          <w:w w:val="105"/>
          <w:szCs w:val="26"/>
        </w:rPr>
        <w:t xml:space="preserve">– </w:t>
      </w:r>
      <w:r w:rsidR="000A48EB" w:rsidRPr="00C31A8B">
        <w:rPr>
          <w:w w:val="105"/>
          <w:szCs w:val="26"/>
        </w:rPr>
        <w:t>средств</w:t>
      </w:r>
      <w:r w:rsidR="00DB4161">
        <w:rPr>
          <w:w w:val="105"/>
          <w:szCs w:val="26"/>
        </w:rPr>
        <w:t>а</w:t>
      </w:r>
      <w:r w:rsidR="000A48EB" w:rsidRPr="00C31A8B">
        <w:rPr>
          <w:w w:val="105"/>
          <w:szCs w:val="26"/>
        </w:rPr>
        <w:t xml:space="preserve"> районного бюджета.</w:t>
      </w:r>
    </w:p>
    <w:p w:rsidR="00C31A8B" w:rsidRDefault="00C31A8B" w:rsidP="00286FF3">
      <w:pPr>
        <w:pStyle w:val="afffb"/>
        <w:tabs>
          <w:tab w:val="left" w:pos="567"/>
        </w:tabs>
        <w:rPr>
          <w:w w:val="105"/>
          <w:szCs w:val="26"/>
        </w:rPr>
      </w:pPr>
    </w:p>
    <w:tbl>
      <w:tblPr>
        <w:tblW w:w="9525" w:type="dxa"/>
        <w:tblInd w:w="93" w:type="dxa"/>
        <w:tblLook w:val="04A0" w:firstRow="1" w:lastRow="0" w:firstColumn="1" w:lastColumn="0" w:noHBand="0" w:noVBand="1"/>
      </w:tblPr>
      <w:tblGrid>
        <w:gridCol w:w="560"/>
        <w:gridCol w:w="8953"/>
        <w:gridCol w:w="12"/>
      </w:tblGrid>
      <w:tr w:rsidR="00C31A8B" w:rsidRPr="0012084C" w:rsidTr="0023517F">
        <w:trPr>
          <w:gridAfter w:val="1"/>
          <w:wAfter w:w="12" w:type="dxa"/>
          <w:trHeight w:val="50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1A8B" w:rsidRPr="00B93572" w:rsidRDefault="00C31A8B" w:rsidP="00286F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9357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31A8B" w:rsidRPr="00B93572" w:rsidRDefault="00C31A8B" w:rsidP="00286F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9357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8B" w:rsidRPr="00B93572" w:rsidRDefault="00C31A8B" w:rsidP="00286F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54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9357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C31A8B" w:rsidRPr="0012084C" w:rsidTr="0023517F">
        <w:trPr>
          <w:trHeight w:val="374"/>
        </w:trPr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1A8B" w:rsidRPr="00B93572" w:rsidRDefault="00C31A8B" w:rsidP="00286F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60" w:firstLine="0"/>
              <w:jc w:val="center"/>
              <w:rPr>
                <w:b/>
                <w:w w:val="105"/>
                <w:sz w:val="24"/>
                <w:szCs w:val="24"/>
                <w:lang w:eastAsia="ru-RU"/>
              </w:rPr>
            </w:pPr>
            <w:r w:rsidRPr="00B93572">
              <w:rPr>
                <w:b/>
                <w:w w:val="105"/>
                <w:sz w:val="24"/>
                <w:szCs w:val="24"/>
                <w:lang w:eastAsia="ru-RU"/>
              </w:rPr>
              <w:t xml:space="preserve">Обеспечение населения централизованным теплоснабжением </w:t>
            </w:r>
          </w:p>
          <w:p w:rsidR="00C31A8B" w:rsidRPr="00B93572" w:rsidRDefault="00C31A8B" w:rsidP="00286F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6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93572">
              <w:rPr>
                <w:b/>
                <w:w w:val="105"/>
                <w:sz w:val="24"/>
                <w:szCs w:val="24"/>
                <w:lang w:eastAsia="ru-RU"/>
              </w:rPr>
              <w:t>в МО «МР «Запо</w:t>
            </w:r>
            <w:r w:rsidR="00B93572" w:rsidRPr="00B93572">
              <w:rPr>
                <w:b/>
                <w:w w:val="105"/>
                <w:sz w:val="24"/>
                <w:szCs w:val="24"/>
                <w:lang w:eastAsia="ru-RU"/>
              </w:rPr>
              <w:t>лярный район» на 2020–2030 годы</w:t>
            </w:r>
          </w:p>
        </w:tc>
      </w:tr>
      <w:tr w:rsidR="007763A8" w:rsidTr="0023517F">
        <w:trPr>
          <w:gridAfter w:val="1"/>
          <w:wAfter w:w="12" w:type="dxa"/>
          <w:trHeight w:val="37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3A8" w:rsidRPr="00B93572" w:rsidRDefault="007763A8" w:rsidP="0023517F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3A8" w:rsidRPr="00B93572" w:rsidRDefault="007763A8" w:rsidP="007763A8">
            <w:pPr>
              <w:tabs>
                <w:tab w:val="left" w:pos="567"/>
              </w:tabs>
              <w:ind w:firstLine="0"/>
              <w:rPr>
                <w:color w:val="000000"/>
                <w:sz w:val="24"/>
                <w:szCs w:val="24"/>
              </w:rPr>
            </w:pPr>
            <w:r w:rsidRPr="00B93572">
              <w:rPr>
                <w:color w:val="000000"/>
                <w:sz w:val="24"/>
                <w:szCs w:val="24"/>
              </w:rPr>
              <w:t xml:space="preserve">Реконструкция участков тепловой сети от котельной № 1 в с. Несь </w:t>
            </w:r>
          </w:p>
        </w:tc>
      </w:tr>
      <w:tr w:rsidR="007763A8" w:rsidTr="0023517F">
        <w:trPr>
          <w:gridAfter w:val="1"/>
          <w:wAfter w:w="12" w:type="dxa"/>
          <w:trHeight w:val="37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3A8" w:rsidRPr="00B93572" w:rsidRDefault="007763A8" w:rsidP="0023517F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3A8" w:rsidRPr="00B93572" w:rsidRDefault="007763A8" w:rsidP="007763A8">
            <w:pPr>
              <w:tabs>
                <w:tab w:val="left" w:pos="567"/>
              </w:tabs>
              <w:ind w:firstLine="0"/>
              <w:rPr>
                <w:color w:val="000000"/>
                <w:sz w:val="24"/>
                <w:szCs w:val="24"/>
              </w:rPr>
            </w:pPr>
            <w:r w:rsidRPr="00B93572">
              <w:rPr>
                <w:color w:val="000000"/>
                <w:sz w:val="24"/>
                <w:szCs w:val="24"/>
              </w:rPr>
              <w:t xml:space="preserve">Реконструкция теплотрассы котельной детского сада в п. Харута </w:t>
            </w:r>
          </w:p>
        </w:tc>
      </w:tr>
      <w:tr w:rsidR="007763A8" w:rsidTr="0023517F">
        <w:trPr>
          <w:gridAfter w:val="1"/>
          <w:wAfter w:w="12" w:type="dxa"/>
          <w:trHeight w:val="37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3A8" w:rsidRPr="00B93572" w:rsidRDefault="007763A8" w:rsidP="0023517F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3A8" w:rsidRPr="00B93572" w:rsidRDefault="007763A8" w:rsidP="007763A8">
            <w:pPr>
              <w:tabs>
                <w:tab w:val="left" w:pos="56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93572">
              <w:rPr>
                <w:color w:val="000000"/>
                <w:sz w:val="24"/>
                <w:szCs w:val="24"/>
              </w:rPr>
              <w:t>Подключение объектов капитального строительства по ул. Школьная, д. 6А и ул.</w:t>
            </w:r>
            <w:r w:rsidR="0023517F">
              <w:rPr>
                <w:color w:val="000000"/>
                <w:sz w:val="24"/>
                <w:szCs w:val="24"/>
              </w:rPr>
              <w:t> </w:t>
            </w:r>
            <w:r w:rsidRPr="00B93572">
              <w:rPr>
                <w:color w:val="000000"/>
                <w:sz w:val="24"/>
                <w:szCs w:val="24"/>
              </w:rPr>
              <w:t>Заполярная, д. 11 в с. Шойна к тепловым сетям в индивидуальном порядке</w:t>
            </w:r>
          </w:p>
        </w:tc>
      </w:tr>
      <w:tr w:rsidR="007763A8" w:rsidTr="0023517F">
        <w:trPr>
          <w:gridAfter w:val="1"/>
          <w:wAfter w:w="12" w:type="dxa"/>
          <w:trHeight w:val="40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3A8" w:rsidRPr="00B93572" w:rsidRDefault="007763A8" w:rsidP="0023517F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3A8" w:rsidRPr="00B93572" w:rsidRDefault="007763A8" w:rsidP="007763A8">
            <w:pPr>
              <w:tabs>
                <w:tab w:val="left" w:pos="567"/>
              </w:tabs>
              <w:ind w:firstLine="0"/>
              <w:rPr>
                <w:color w:val="000000"/>
                <w:sz w:val="24"/>
                <w:szCs w:val="24"/>
              </w:rPr>
            </w:pPr>
            <w:r w:rsidRPr="00B93572">
              <w:rPr>
                <w:color w:val="000000"/>
                <w:sz w:val="24"/>
                <w:szCs w:val="24"/>
              </w:rPr>
              <w:t>Подключение объектов капитального строительства по ул. Заполярная д. 16, ул.</w:t>
            </w:r>
            <w:r w:rsidR="005145ED">
              <w:rPr>
                <w:color w:val="000000"/>
                <w:sz w:val="24"/>
                <w:szCs w:val="24"/>
              </w:rPr>
              <w:t> </w:t>
            </w:r>
            <w:r w:rsidRPr="00B93572">
              <w:rPr>
                <w:color w:val="000000"/>
                <w:sz w:val="24"/>
                <w:szCs w:val="24"/>
              </w:rPr>
              <w:t>Заполярная д. 18 в с. Шойна к тепловым сетям в индивидуальном порядке</w:t>
            </w:r>
          </w:p>
        </w:tc>
      </w:tr>
      <w:tr w:rsidR="007763A8" w:rsidTr="0023517F">
        <w:trPr>
          <w:gridAfter w:val="1"/>
          <w:wAfter w:w="12" w:type="dxa"/>
          <w:trHeight w:val="40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3A8" w:rsidRPr="00B93572" w:rsidRDefault="007763A8" w:rsidP="0023517F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3A8" w:rsidRPr="00B93572" w:rsidRDefault="007763A8" w:rsidP="007763A8">
            <w:pPr>
              <w:tabs>
                <w:tab w:val="left" w:pos="56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93572">
              <w:rPr>
                <w:color w:val="000000"/>
                <w:sz w:val="24"/>
                <w:szCs w:val="24"/>
              </w:rPr>
              <w:t>Поставка, монтаж модульного здания для нужд котельной в с. Коткино</w:t>
            </w:r>
          </w:p>
        </w:tc>
      </w:tr>
      <w:tr w:rsidR="007763A8" w:rsidTr="0023517F">
        <w:trPr>
          <w:gridAfter w:val="1"/>
          <w:wAfter w:w="12" w:type="dxa"/>
          <w:trHeight w:val="40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3A8" w:rsidRPr="00B93572" w:rsidRDefault="007763A8" w:rsidP="0023517F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3A8" w:rsidRPr="00B93572" w:rsidRDefault="007763A8" w:rsidP="007763A8">
            <w:pPr>
              <w:tabs>
                <w:tab w:val="left" w:pos="567"/>
              </w:tabs>
              <w:ind w:firstLine="0"/>
              <w:rPr>
                <w:color w:val="000000"/>
                <w:sz w:val="24"/>
                <w:szCs w:val="24"/>
              </w:rPr>
            </w:pPr>
            <w:r w:rsidRPr="00B93572">
              <w:rPr>
                <w:color w:val="000000"/>
                <w:sz w:val="24"/>
                <w:szCs w:val="24"/>
              </w:rPr>
              <w:t>Поставка, монтаж модульного здания для нужд котельной в с. Ома</w:t>
            </w:r>
          </w:p>
        </w:tc>
      </w:tr>
      <w:tr w:rsidR="0023517F" w:rsidTr="0023517F">
        <w:trPr>
          <w:gridAfter w:val="1"/>
          <w:wAfter w:w="12" w:type="dxa"/>
          <w:trHeight w:val="291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17F" w:rsidRPr="00B93572" w:rsidRDefault="0023517F" w:rsidP="0023517F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17F" w:rsidRPr="00B93572" w:rsidRDefault="0023517F" w:rsidP="0023517F">
            <w:pPr>
              <w:tabs>
                <w:tab w:val="left" w:pos="567"/>
              </w:tabs>
              <w:ind w:firstLine="0"/>
              <w:rPr>
                <w:color w:val="000000"/>
                <w:sz w:val="24"/>
                <w:szCs w:val="24"/>
              </w:rPr>
            </w:pPr>
            <w:r w:rsidRPr="00B93572">
              <w:rPr>
                <w:color w:val="000000"/>
                <w:sz w:val="24"/>
                <w:szCs w:val="24"/>
              </w:rPr>
              <w:t>Поставка водогрейного твёрдотопливного котла в с. Несь</w:t>
            </w:r>
          </w:p>
        </w:tc>
      </w:tr>
      <w:tr w:rsidR="0023517F" w:rsidTr="0023517F">
        <w:trPr>
          <w:gridAfter w:val="1"/>
          <w:wAfter w:w="12" w:type="dxa"/>
          <w:trHeight w:val="40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17F" w:rsidRPr="00B93572" w:rsidRDefault="0023517F" w:rsidP="0023517F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17F" w:rsidRPr="00B93572" w:rsidRDefault="0023517F" w:rsidP="0023517F">
            <w:pPr>
              <w:tabs>
                <w:tab w:val="left" w:pos="567"/>
              </w:tabs>
              <w:ind w:firstLine="0"/>
              <w:rPr>
                <w:color w:val="000000"/>
                <w:sz w:val="24"/>
                <w:szCs w:val="24"/>
              </w:rPr>
            </w:pPr>
            <w:r w:rsidRPr="00B93572">
              <w:rPr>
                <w:color w:val="000000"/>
                <w:sz w:val="24"/>
                <w:szCs w:val="24"/>
              </w:rPr>
              <w:t>Поставка и монт</w:t>
            </w:r>
            <w:r>
              <w:rPr>
                <w:color w:val="000000"/>
                <w:sz w:val="24"/>
                <w:szCs w:val="24"/>
              </w:rPr>
              <w:t>аж котельного оборудования (котел, е</w:t>
            </w:r>
            <w:r w:rsidRPr="00B93572">
              <w:rPr>
                <w:color w:val="000000"/>
                <w:sz w:val="24"/>
                <w:szCs w:val="24"/>
              </w:rPr>
              <w:t>мкость, дымовая труба) для нужд котельной № 2 (детского сада) в п. Харута</w:t>
            </w:r>
          </w:p>
        </w:tc>
      </w:tr>
      <w:tr w:rsidR="0023517F" w:rsidRPr="00EB6F7D" w:rsidTr="0023517F">
        <w:trPr>
          <w:trHeight w:val="403"/>
        </w:trPr>
        <w:tc>
          <w:tcPr>
            <w:tcW w:w="9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17F" w:rsidRPr="00B93572" w:rsidRDefault="0023517F" w:rsidP="0023517F">
            <w:pPr>
              <w:tabs>
                <w:tab w:val="left" w:pos="284"/>
              </w:tabs>
              <w:ind w:hanging="360"/>
              <w:jc w:val="center"/>
              <w:rPr>
                <w:b/>
                <w:color w:val="000000"/>
                <w:sz w:val="24"/>
                <w:szCs w:val="24"/>
              </w:rPr>
            </w:pPr>
            <w:r w:rsidRPr="00B93572">
              <w:rPr>
                <w:b/>
                <w:color w:val="000000"/>
                <w:sz w:val="24"/>
                <w:szCs w:val="24"/>
              </w:rPr>
              <w:t>Развитие энергетики МР «Запо</w:t>
            </w:r>
            <w:r>
              <w:rPr>
                <w:b/>
                <w:color w:val="000000"/>
                <w:sz w:val="24"/>
                <w:szCs w:val="24"/>
              </w:rPr>
              <w:t>лярный район» на 2021–</w:t>
            </w:r>
            <w:r w:rsidRPr="00B93572">
              <w:rPr>
                <w:b/>
                <w:color w:val="000000"/>
                <w:sz w:val="24"/>
                <w:szCs w:val="24"/>
              </w:rPr>
              <w:t>2030 годы</w:t>
            </w:r>
          </w:p>
        </w:tc>
      </w:tr>
      <w:tr w:rsidR="0023517F" w:rsidTr="0023517F">
        <w:trPr>
          <w:gridAfter w:val="1"/>
          <w:wAfter w:w="12" w:type="dxa"/>
          <w:trHeight w:val="40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17F" w:rsidRPr="00B93572" w:rsidRDefault="0023517F" w:rsidP="0023517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17F" w:rsidRPr="009160D4" w:rsidRDefault="0023517F" w:rsidP="0023517F">
            <w:pPr>
              <w:tabs>
                <w:tab w:val="left" w:pos="56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93572">
              <w:rPr>
                <w:color w:val="000000"/>
                <w:sz w:val="24"/>
                <w:szCs w:val="24"/>
              </w:rPr>
              <w:t>Приобретение участка высоковольтной ЛЭП 10 кВ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B93572">
              <w:rPr>
                <w:color w:val="000000"/>
                <w:sz w:val="24"/>
                <w:szCs w:val="24"/>
              </w:rPr>
              <w:t xml:space="preserve"> в с. Несь </w:t>
            </w:r>
          </w:p>
        </w:tc>
      </w:tr>
      <w:tr w:rsidR="0023517F" w:rsidTr="0023517F">
        <w:trPr>
          <w:gridAfter w:val="1"/>
          <w:wAfter w:w="12" w:type="dxa"/>
          <w:trHeight w:val="40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17F" w:rsidRPr="00B93572" w:rsidRDefault="0023517F" w:rsidP="0023517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17F" w:rsidRPr="00B93572" w:rsidRDefault="0023517F" w:rsidP="0023517F">
            <w:pPr>
              <w:tabs>
                <w:tab w:val="left" w:pos="567"/>
              </w:tabs>
              <w:ind w:firstLine="0"/>
              <w:rPr>
                <w:color w:val="000000"/>
                <w:sz w:val="24"/>
                <w:szCs w:val="24"/>
              </w:rPr>
            </w:pPr>
            <w:r w:rsidRPr="00B93572">
              <w:rPr>
                <w:color w:val="000000"/>
                <w:sz w:val="24"/>
                <w:szCs w:val="24"/>
              </w:rPr>
              <w:t>Строительст</w:t>
            </w:r>
            <w:r>
              <w:rPr>
                <w:color w:val="000000"/>
                <w:sz w:val="24"/>
                <w:szCs w:val="24"/>
              </w:rPr>
              <w:t>во ЛЭП 0,4 кВт в п. Хонгурей СП «Пустозерский сельсовет»</w:t>
            </w:r>
            <w:r w:rsidRPr="00B93572">
              <w:rPr>
                <w:color w:val="000000"/>
                <w:sz w:val="24"/>
                <w:szCs w:val="24"/>
              </w:rPr>
              <w:t xml:space="preserve"> ЗР НАО</w:t>
            </w:r>
          </w:p>
        </w:tc>
      </w:tr>
      <w:tr w:rsidR="0023517F" w:rsidTr="0023517F">
        <w:trPr>
          <w:gridAfter w:val="1"/>
          <w:wAfter w:w="12" w:type="dxa"/>
          <w:trHeight w:val="40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17F" w:rsidRPr="00B93572" w:rsidRDefault="0023517F" w:rsidP="0023517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17F" w:rsidRPr="00B93572" w:rsidRDefault="0023517F" w:rsidP="0023517F">
            <w:pPr>
              <w:tabs>
                <w:tab w:val="left" w:pos="567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3572">
              <w:rPr>
                <w:color w:val="000000"/>
                <w:sz w:val="24"/>
                <w:szCs w:val="24"/>
              </w:rPr>
              <w:t>Капитальный ремонт  высоковольтной воздушной линии электропередач 6 кВ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B93572">
              <w:rPr>
                <w:color w:val="000000"/>
                <w:sz w:val="24"/>
                <w:szCs w:val="24"/>
              </w:rPr>
              <w:t xml:space="preserve"> и трансформаторных подстанций в п. Красное</w:t>
            </w:r>
          </w:p>
        </w:tc>
      </w:tr>
      <w:tr w:rsidR="0023517F" w:rsidTr="0023517F">
        <w:trPr>
          <w:gridAfter w:val="1"/>
          <w:wAfter w:w="12" w:type="dxa"/>
          <w:trHeight w:val="40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17F" w:rsidRPr="00B93572" w:rsidRDefault="0023517F" w:rsidP="0023517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17F" w:rsidRPr="00B93572" w:rsidRDefault="0023517F" w:rsidP="0023517F">
            <w:pPr>
              <w:tabs>
                <w:tab w:val="left" w:pos="567"/>
              </w:tabs>
              <w:ind w:firstLine="0"/>
              <w:rPr>
                <w:color w:val="000000"/>
                <w:sz w:val="24"/>
                <w:szCs w:val="24"/>
              </w:rPr>
            </w:pPr>
            <w:r w:rsidRPr="00B93572">
              <w:rPr>
                <w:color w:val="000000"/>
                <w:sz w:val="24"/>
                <w:szCs w:val="24"/>
              </w:rPr>
              <w:t>Капитальный ремонт кровли здания ДЭС в д. Пылемец</w:t>
            </w:r>
          </w:p>
        </w:tc>
      </w:tr>
      <w:tr w:rsidR="0023517F" w:rsidTr="0023517F">
        <w:trPr>
          <w:gridAfter w:val="1"/>
          <w:wAfter w:w="12" w:type="dxa"/>
          <w:trHeight w:val="40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17F" w:rsidRPr="00B93572" w:rsidRDefault="0023517F" w:rsidP="0023517F">
            <w:pPr>
              <w:widowControl w:val="0"/>
              <w:numPr>
                <w:ilvl w:val="0"/>
                <w:numId w:val="14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17F" w:rsidRPr="00B93572" w:rsidRDefault="0023517F" w:rsidP="0023517F">
            <w:pPr>
              <w:tabs>
                <w:tab w:val="left" w:pos="567"/>
              </w:tabs>
              <w:ind w:firstLine="0"/>
              <w:rPr>
                <w:color w:val="000000"/>
                <w:sz w:val="24"/>
                <w:szCs w:val="24"/>
              </w:rPr>
            </w:pPr>
            <w:r w:rsidRPr="00B93572">
              <w:rPr>
                <w:color w:val="000000"/>
                <w:sz w:val="24"/>
                <w:szCs w:val="24"/>
              </w:rPr>
              <w:t>Капитальный ремонт кровли и замена дверных блоков в здании ДЭС п. Харута</w:t>
            </w:r>
          </w:p>
        </w:tc>
      </w:tr>
      <w:tr w:rsidR="0023517F" w:rsidRPr="00EB6F7D" w:rsidTr="0023517F">
        <w:trPr>
          <w:gridAfter w:val="1"/>
          <w:wAfter w:w="12" w:type="dxa"/>
          <w:trHeight w:val="40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17F" w:rsidRPr="00B93572" w:rsidRDefault="0023517F" w:rsidP="0023517F">
            <w:pPr>
              <w:widowControl w:val="0"/>
              <w:numPr>
                <w:ilvl w:val="0"/>
                <w:numId w:val="14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17F" w:rsidRPr="00B93572" w:rsidRDefault="0023517F" w:rsidP="0023517F">
            <w:pPr>
              <w:tabs>
                <w:tab w:val="left" w:pos="567"/>
              </w:tabs>
              <w:ind w:firstLine="0"/>
              <w:rPr>
                <w:color w:val="000000"/>
                <w:sz w:val="24"/>
                <w:szCs w:val="24"/>
              </w:rPr>
            </w:pPr>
            <w:r w:rsidRPr="00B93572">
              <w:rPr>
                <w:color w:val="000000"/>
                <w:sz w:val="24"/>
                <w:szCs w:val="24"/>
              </w:rPr>
              <w:t>Выполнение работ по изготовлению, поставке и монтажу быстровозводимого здания ДЭС в п. Варнек</w:t>
            </w:r>
          </w:p>
        </w:tc>
      </w:tr>
      <w:tr w:rsidR="0023517F" w:rsidTr="0023517F">
        <w:trPr>
          <w:gridAfter w:val="1"/>
          <w:wAfter w:w="12" w:type="dxa"/>
          <w:trHeight w:val="40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17F" w:rsidRPr="00B93572" w:rsidRDefault="0023517F" w:rsidP="0023517F">
            <w:pPr>
              <w:widowControl w:val="0"/>
              <w:numPr>
                <w:ilvl w:val="0"/>
                <w:numId w:val="14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17F" w:rsidRPr="00B93572" w:rsidRDefault="0023517F" w:rsidP="0023517F">
            <w:pPr>
              <w:tabs>
                <w:tab w:val="left" w:pos="567"/>
              </w:tabs>
              <w:ind w:firstLine="0"/>
              <w:rPr>
                <w:color w:val="000000"/>
                <w:sz w:val="24"/>
                <w:szCs w:val="24"/>
              </w:rPr>
            </w:pPr>
            <w:r w:rsidRPr="00B93572">
              <w:rPr>
                <w:color w:val="000000"/>
                <w:sz w:val="24"/>
                <w:szCs w:val="24"/>
              </w:rPr>
              <w:t>Поставка резервуаров горизонтальных сталь</w:t>
            </w:r>
            <w:r>
              <w:rPr>
                <w:color w:val="000000"/>
                <w:sz w:val="24"/>
                <w:szCs w:val="24"/>
              </w:rPr>
              <w:t>ных наземных объемом 100 куб. м для ЖКУ «Каратайка»</w:t>
            </w:r>
            <w:r w:rsidRPr="00B93572">
              <w:rPr>
                <w:color w:val="000000"/>
                <w:sz w:val="24"/>
                <w:szCs w:val="24"/>
              </w:rPr>
              <w:t xml:space="preserve"> в количестве 2 единиц</w:t>
            </w:r>
          </w:p>
        </w:tc>
      </w:tr>
      <w:tr w:rsidR="0023517F" w:rsidTr="0023517F">
        <w:trPr>
          <w:gridAfter w:val="1"/>
          <w:wAfter w:w="12" w:type="dxa"/>
          <w:trHeight w:val="40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17F" w:rsidRPr="00B93572" w:rsidRDefault="0023517F" w:rsidP="0023517F">
            <w:pPr>
              <w:widowControl w:val="0"/>
              <w:numPr>
                <w:ilvl w:val="0"/>
                <w:numId w:val="14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17F" w:rsidRPr="00B93572" w:rsidRDefault="0023517F" w:rsidP="0023517F">
            <w:pPr>
              <w:tabs>
                <w:tab w:val="left" w:pos="567"/>
              </w:tabs>
              <w:ind w:firstLine="0"/>
              <w:rPr>
                <w:color w:val="000000"/>
                <w:sz w:val="24"/>
                <w:szCs w:val="24"/>
              </w:rPr>
            </w:pPr>
            <w:r w:rsidRPr="00B93572">
              <w:rPr>
                <w:color w:val="000000"/>
                <w:sz w:val="24"/>
                <w:szCs w:val="24"/>
              </w:rPr>
              <w:t>Поставка резервуаров горизонтальных сталь</w:t>
            </w:r>
            <w:r>
              <w:rPr>
                <w:color w:val="000000"/>
                <w:sz w:val="24"/>
                <w:szCs w:val="24"/>
              </w:rPr>
              <w:t>ных наземных объемом 100 куб. м для ЖКУ «</w:t>
            </w:r>
            <w:r w:rsidRPr="00B93572">
              <w:rPr>
                <w:color w:val="000000"/>
                <w:sz w:val="24"/>
                <w:szCs w:val="24"/>
              </w:rPr>
              <w:t>Инд</w:t>
            </w:r>
            <w:r>
              <w:rPr>
                <w:color w:val="000000"/>
                <w:sz w:val="24"/>
                <w:szCs w:val="24"/>
              </w:rPr>
              <w:t>ига»</w:t>
            </w:r>
            <w:r w:rsidRPr="00B93572">
              <w:rPr>
                <w:color w:val="000000"/>
                <w:sz w:val="24"/>
                <w:szCs w:val="24"/>
              </w:rPr>
              <w:t xml:space="preserve"> в количестве 2 единиц</w:t>
            </w:r>
          </w:p>
        </w:tc>
      </w:tr>
      <w:tr w:rsidR="0023517F" w:rsidTr="0023517F">
        <w:trPr>
          <w:gridAfter w:val="1"/>
          <w:wAfter w:w="12" w:type="dxa"/>
          <w:trHeight w:val="40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17F" w:rsidRPr="00B93572" w:rsidRDefault="0023517F" w:rsidP="0023517F">
            <w:pPr>
              <w:widowControl w:val="0"/>
              <w:numPr>
                <w:ilvl w:val="0"/>
                <w:numId w:val="14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17F" w:rsidRPr="00B93572" w:rsidRDefault="0023517F" w:rsidP="0023517F">
            <w:pPr>
              <w:tabs>
                <w:tab w:val="left" w:pos="567"/>
              </w:tabs>
              <w:ind w:firstLine="0"/>
              <w:rPr>
                <w:color w:val="000000"/>
                <w:sz w:val="24"/>
                <w:szCs w:val="24"/>
              </w:rPr>
            </w:pPr>
            <w:r w:rsidRPr="00B93572">
              <w:rPr>
                <w:color w:val="000000"/>
                <w:sz w:val="24"/>
                <w:szCs w:val="24"/>
              </w:rPr>
              <w:t>Ограждение объектов ТЭК ДЭС п. Нельмин-Нос</w:t>
            </w:r>
          </w:p>
        </w:tc>
      </w:tr>
      <w:tr w:rsidR="0023517F" w:rsidTr="0023517F">
        <w:trPr>
          <w:gridAfter w:val="1"/>
          <w:wAfter w:w="12" w:type="dxa"/>
          <w:trHeight w:val="40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17F" w:rsidRPr="00B93572" w:rsidRDefault="0023517F" w:rsidP="0023517F">
            <w:pPr>
              <w:widowControl w:val="0"/>
              <w:numPr>
                <w:ilvl w:val="0"/>
                <w:numId w:val="14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17F" w:rsidRPr="00B93572" w:rsidRDefault="0023517F" w:rsidP="0023517F">
            <w:pPr>
              <w:tabs>
                <w:tab w:val="left" w:pos="567"/>
              </w:tabs>
              <w:ind w:firstLine="0"/>
              <w:rPr>
                <w:color w:val="000000"/>
                <w:sz w:val="24"/>
                <w:szCs w:val="24"/>
              </w:rPr>
            </w:pPr>
            <w:r w:rsidRPr="00B93572">
              <w:rPr>
                <w:color w:val="000000"/>
                <w:sz w:val="24"/>
                <w:szCs w:val="24"/>
              </w:rPr>
              <w:t>Устройство ограждения склада ГСМ в с. Коткино</w:t>
            </w:r>
          </w:p>
        </w:tc>
      </w:tr>
    </w:tbl>
    <w:p w:rsidR="00A1466C" w:rsidRPr="00C31A8B" w:rsidRDefault="00292338" w:rsidP="0023517F">
      <w:pPr>
        <w:pStyle w:val="2"/>
        <w:tabs>
          <w:tab w:val="left" w:pos="709"/>
        </w:tabs>
        <w:jc w:val="both"/>
        <w:rPr>
          <w:b w:val="0"/>
          <w:szCs w:val="26"/>
        </w:rPr>
      </w:pPr>
      <w:r>
        <w:rPr>
          <w:b w:val="0"/>
          <w:bCs/>
          <w:szCs w:val="26"/>
          <w:lang w:eastAsia="ru-RU"/>
        </w:rPr>
        <w:tab/>
      </w:r>
      <w:r w:rsidR="00AD582E" w:rsidRPr="00C31A8B">
        <w:rPr>
          <w:b w:val="0"/>
          <w:szCs w:val="26"/>
        </w:rPr>
        <w:t>Кроме того, мероприятия в рамках подготовки к ОЗП в сфере тепло- и</w:t>
      </w:r>
      <w:r w:rsidR="006C370F">
        <w:rPr>
          <w:b w:val="0"/>
          <w:szCs w:val="26"/>
        </w:rPr>
        <w:t> </w:t>
      </w:r>
      <w:r w:rsidR="00AD582E" w:rsidRPr="00C31A8B">
        <w:rPr>
          <w:b w:val="0"/>
          <w:szCs w:val="26"/>
        </w:rPr>
        <w:t>электроэнергетики также реализовывались ресурсоснабжающей организацией</w:t>
      </w:r>
      <w:r w:rsidR="00F63D13" w:rsidRPr="00C31A8B">
        <w:rPr>
          <w:b w:val="0"/>
          <w:szCs w:val="26"/>
        </w:rPr>
        <w:t xml:space="preserve"> </w:t>
      </w:r>
      <w:r w:rsidR="00AD582E" w:rsidRPr="00C31A8B">
        <w:rPr>
          <w:b w:val="0"/>
          <w:szCs w:val="26"/>
        </w:rPr>
        <w:t>(МП</w:t>
      </w:r>
      <w:r w:rsidR="0036308A">
        <w:rPr>
          <w:b w:val="0"/>
          <w:szCs w:val="26"/>
        </w:rPr>
        <w:t> </w:t>
      </w:r>
      <w:r w:rsidR="00AD582E" w:rsidRPr="00C31A8B">
        <w:rPr>
          <w:b w:val="0"/>
          <w:szCs w:val="26"/>
        </w:rPr>
        <w:t>ЗР «С</w:t>
      </w:r>
      <w:r w:rsidR="006D458B" w:rsidRPr="00C31A8B">
        <w:rPr>
          <w:b w:val="0"/>
          <w:szCs w:val="26"/>
        </w:rPr>
        <w:t>евержилкомсервис</w:t>
      </w:r>
      <w:r w:rsidR="00AD582E" w:rsidRPr="00C31A8B">
        <w:rPr>
          <w:b w:val="0"/>
          <w:szCs w:val="26"/>
        </w:rPr>
        <w:t>») за счет собственных средств</w:t>
      </w:r>
      <w:r w:rsidR="00DC0DD9" w:rsidRPr="00C31A8B">
        <w:rPr>
          <w:b w:val="0"/>
          <w:szCs w:val="26"/>
        </w:rPr>
        <w:t xml:space="preserve">. </w:t>
      </w:r>
      <w:r w:rsidR="00AD582E" w:rsidRPr="00C31A8B">
        <w:rPr>
          <w:b w:val="0"/>
          <w:szCs w:val="26"/>
        </w:rPr>
        <w:t xml:space="preserve">Мероприятия </w:t>
      </w:r>
      <w:r w:rsidR="00DC0DD9" w:rsidRPr="00C31A8B">
        <w:rPr>
          <w:b w:val="0"/>
          <w:szCs w:val="26"/>
        </w:rPr>
        <w:t>проводились</w:t>
      </w:r>
      <w:r w:rsidR="00AD582E" w:rsidRPr="00C31A8B">
        <w:rPr>
          <w:b w:val="0"/>
          <w:szCs w:val="26"/>
        </w:rPr>
        <w:t xml:space="preserve"> согласно утвержденным графикам</w:t>
      </w:r>
      <w:r w:rsidR="00F63D13" w:rsidRPr="00C31A8B">
        <w:rPr>
          <w:b w:val="0"/>
          <w:szCs w:val="26"/>
        </w:rPr>
        <w:t xml:space="preserve"> (</w:t>
      </w:r>
      <w:r w:rsidR="006D458B" w:rsidRPr="00C31A8B">
        <w:rPr>
          <w:b w:val="0"/>
          <w:szCs w:val="26"/>
        </w:rPr>
        <w:t>подробнее в</w:t>
      </w:r>
      <w:r w:rsidR="00F63D13" w:rsidRPr="00C31A8B">
        <w:rPr>
          <w:b w:val="0"/>
          <w:szCs w:val="26"/>
        </w:rPr>
        <w:t xml:space="preserve"> </w:t>
      </w:r>
      <w:r w:rsidR="00120E90" w:rsidRPr="00C31A8B">
        <w:rPr>
          <w:b w:val="0"/>
          <w:szCs w:val="26"/>
        </w:rPr>
        <w:t>под</w:t>
      </w:r>
      <w:r w:rsidR="00F63D13" w:rsidRPr="00C31A8B">
        <w:rPr>
          <w:b w:val="0"/>
          <w:szCs w:val="26"/>
        </w:rPr>
        <w:t>раздел</w:t>
      </w:r>
      <w:r w:rsidR="00120E90" w:rsidRPr="00C31A8B">
        <w:rPr>
          <w:b w:val="0"/>
          <w:szCs w:val="26"/>
        </w:rPr>
        <w:t>ах</w:t>
      </w:r>
      <w:r w:rsidR="00F63D13" w:rsidRPr="00C31A8B">
        <w:rPr>
          <w:b w:val="0"/>
          <w:szCs w:val="26"/>
        </w:rPr>
        <w:t xml:space="preserve"> 9</w:t>
      </w:r>
      <w:r w:rsidR="00120E90" w:rsidRPr="00C31A8B">
        <w:rPr>
          <w:b w:val="0"/>
          <w:szCs w:val="26"/>
        </w:rPr>
        <w:t>.3 и 9.4</w:t>
      </w:r>
      <w:r w:rsidR="00F63D13" w:rsidRPr="00C31A8B">
        <w:rPr>
          <w:b w:val="0"/>
          <w:szCs w:val="26"/>
        </w:rPr>
        <w:t>)</w:t>
      </w:r>
      <w:r w:rsidR="00AD582E" w:rsidRPr="00C31A8B">
        <w:rPr>
          <w:b w:val="0"/>
          <w:szCs w:val="26"/>
        </w:rPr>
        <w:t>.</w:t>
      </w:r>
    </w:p>
    <w:p w:rsidR="00AD582E" w:rsidRPr="00C875FB" w:rsidRDefault="00AD582E" w:rsidP="00286FF3">
      <w:pPr>
        <w:tabs>
          <w:tab w:val="left" w:pos="567"/>
        </w:tabs>
        <w:ind w:firstLine="567"/>
        <w:rPr>
          <w:highlight w:val="yellow"/>
        </w:rPr>
      </w:pPr>
    </w:p>
    <w:p w:rsidR="0050327C" w:rsidRDefault="00340D8A" w:rsidP="00B14C90">
      <w:pPr>
        <w:pStyle w:val="2"/>
        <w:rPr>
          <w:szCs w:val="26"/>
        </w:rPr>
      </w:pPr>
      <w:r w:rsidRPr="00C31A8B">
        <w:rPr>
          <w:szCs w:val="26"/>
        </w:rPr>
        <w:t>6.</w:t>
      </w:r>
      <w:r w:rsidR="005D0FCF" w:rsidRPr="00C31A8B">
        <w:rPr>
          <w:szCs w:val="26"/>
        </w:rPr>
        <w:t>3</w:t>
      </w:r>
      <w:r w:rsidRPr="00C31A8B">
        <w:rPr>
          <w:szCs w:val="26"/>
        </w:rPr>
        <w:t>. Обеспечение жителей района питьевой водой</w:t>
      </w:r>
      <w:r w:rsidR="0050327C">
        <w:rPr>
          <w:szCs w:val="26"/>
        </w:rPr>
        <w:t xml:space="preserve"> </w:t>
      </w:r>
    </w:p>
    <w:p w:rsidR="00A1466C" w:rsidRPr="00C31A8B" w:rsidRDefault="00606F03" w:rsidP="00B14C90">
      <w:pPr>
        <w:pStyle w:val="2"/>
        <w:rPr>
          <w:szCs w:val="26"/>
        </w:rPr>
      </w:pPr>
      <w:r w:rsidRPr="00C31A8B">
        <w:rPr>
          <w:szCs w:val="26"/>
        </w:rPr>
        <w:t xml:space="preserve">и организация водоотведения </w:t>
      </w:r>
    </w:p>
    <w:p w:rsidR="002E56E2" w:rsidRPr="00C31A8B" w:rsidRDefault="00324D63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C31A8B">
        <w:rPr>
          <w:szCs w:val="26"/>
        </w:rPr>
        <w:t>М</w:t>
      </w:r>
      <w:r w:rsidR="00340D8A" w:rsidRPr="00C31A8B">
        <w:rPr>
          <w:szCs w:val="26"/>
        </w:rPr>
        <w:t xml:space="preserve">ероприятия по обеспечению населения </w:t>
      </w:r>
      <w:r w:rsidR="00F63D13" w:rsidRPr="00C31A8B">
        <w:rPr>
          <w:szCs w:val="26"/>
        </w:rPr>
        <w:t>Заполярного района</w:t>
      </w:r>
      <w:r w:rsidR="00340D8A" w:rsidRPr="00C31A8B">
        <w:rPr>
          <w:szCs w:val="26"/>
        </w:rPr>
        <w:t xml:space="preserve"> чистой водой осуществля</w:t>
      </w:r>
      <w:r w:rsidR="002F7221" w:rsidRPr="00C31A8B">
        <w:rPr>
          <w:szCs w:val="26"/>
        </w:rPr>
        <w:t>лись</w:t>
      </w:r>
      <w:r w:rsidR="00340D8A" w:rsidRPr="00C31A8B">
        <w:rPr>
          <w:szCs w:val="26"/>
        </w:rPr>
        <w:t xml:space="preserve"> в рамках реализации </w:t>
      </w:r>
      <w:r w:rsidRPr="00C31A8B">
        <w:rPr>
          <w:szCs w:val="26"/>
        </w:rPr>
        <w:t xml:space="preserve">муниципальной программы «Обеспечение населения </w:t>
      </w:r>
      <w:r w:rsidR="00546CCA" w:rsidRPr="00C31A8B">
        <w:rPr>
          <w:szCs w:val="26"/>
        </w:rPr>
        <w:t>МР</w:t>
      </w:r>
      <w:r w:rsidRPr="00C31A8B">
        <w:rPr>
          <w:szCs w:val="26"/>
        </w:rPr>
        <w:t xml:space="preserve"> «Заполярный район» </w:t>
      </w:r>
      <w:r w:rsidR="0058767D" w:rsidRPr="00C31A8B">
        <w:rPr>
          <w:szCs w:val="26"/>
        </w:rPr>
        <w:t>чистой водой на 2021</w:t>
      </w:r>
      <w:r w:rsidR="00FE257A" w:rsidRPr="00C31A8B">
        <w:rPr>
          <w:szCs w:val="26"/>
        </w:rPr>
        <w:t>–</w:t>
      </w:r>
      <w:r w:rsidR="0058767D" w:rsidRPr="00C31A8B">
        <w:rPr>
          <w:szCs w:val="26"/>
        </w:rPr>
        <w:t>2030 годы» и</w:t>
      </w:r>
      <w:r w:rsidR="007D7A19">
        <w:rPr>
          <w:szCs w:val="26"/>
        </w:rPr>
        <w:t> </w:t>
      </w:r>
      <w:r w:rsidR="0058767D" w:rsidRPr="00C31A8B">
        <w:rPr>
          <w:szCs w:val="26"/>
        </w:rPr>
        <w:t>муниципальн</w:t>
      </w:r>
      <w:r w:rsidR="00606F03" w:rsidRPr="00C31A8B">
        <w:rPr>
          <w:szCs w:val="26"/>
        </w:rPr>
        <w:t>ой программы</w:t>
      </w:r>
      <w:r w:rsidR="0058767D" w:rsidRPr="00C31A8B">
        <w:rPr>
          <w:szCs w:val="26"/>
        </w:rPr>
        <w:t xml:space="preserve"> «</w:t>
      </w:r>
      <w:r w:rsidR="00484120" w:rsidRPr="00C31A8B">
        <w:rPr>
          <w:szCs w:val="26"/>
        </w:rPr>
        <w:t>Чистая вода</w:t>
      </w:r>
      <w:r w:rsidR="0058767D" w:rsidRPr="00C31A8B">
        <w:rPr>
          <w:szCs w:val="26"/>
        </w:rPr>
        <w:t>».</w:t>
      </w:r>
    </w:p>
    <w:p w:rsidR="002E56E2" w:rsidRPr="00790446" w:rsidRDefault="00340D8A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C31A8B">
        <w:rPr>
          <w:szCs w:val="26"/>
        </w:rPr>
        <w:t>В 20</w:t>
      </w:r>
      <w:r w:rsidR="00C31A8B">
        <w:rPr>
          <w:szCs w:val="26"/>
        </w:rPr>
        <w:t>24</w:t>
      </w:r>
      <w:r w:rsidRPr="00C31A8B">
        <w:rPr>
          <w:szCs w:val="26"/>
        </w:rPr>
        <w:t xml:space="preserve"> году Администраци</w:t>
      </w:r>
      <w:r w:rsidR="00746708" w:rsidRPr="00C31A8B">
        <w:rPr>
          <w:szCs w:val="26"/>
        </w:rPr>
        <w:t>я</w:t>
      </w:r>
      <w:r w:rsidRPr="00C31A8B">
        <w:rPr>
          <w:szCs w:val="26"/>
        </w:rPr>
        <w:t xml:space="preserve"> Заполярного района продолж</w:t>
      </w:r>
      <w:r w:rsidR="00FC31B4" w:rsidRPr="00C31A8B">
        <w:rPr>
          <w:szCs w:val="26"/>
        </w:rPr>
        <w:t>ила работу по</w:t>
      </w:r>
      <w:r w:rsidR="007D7A19">
        <w:rPr>
          <w:szCs w:val="26"/>
        </w:rPr>
        <w:t> </w:t>
      </w:r>
      <w:r w:rsidR="00746708" w:rsidRPr="00C31A8B">
        <w:rPr>
          <w:szCs w:val="26"/>
        </w:rPr>
        <w:t>формированию</w:t>
      </w:r>
      <w:r w:rsidRPr="00C31A8B">
        <w:rPr>
          <w:szCs w:val="26"/>
        </w:rPr>
        <w:t xml:space="preserve"> банка данных о качественном составе поверхностных и</w:t>
      </w:r>
      <w:r w:rsidR="007D7A19">
        <w:rPr>
          <w:szCs w:val="26"/>
        </w:rPr>
        <w:t> </w:t>
      </w:r>
      <w:r w:rsidRPr="00C31A8B">
        <w:rPr>
          <w:szCs w:val="26"/>
        </w:rPr>
        <w:t>подземных водных объектов, используемых и предполагаемых к использованию в</w:t>
      </w:r>
      <w:r w:rsidR="007D7A19">
        <w:rPr>
          <w:szCs w:val="26"/>
        </w:rPr>
        <w:t> </w:t>
      </w:r>
      <w:r w:rsidRPr="00C31A8B">
        <w:rPr>
          <w:szCs w:val="26"/>
        </w:rPr>
        <w:t xml:space="preserve">качестве источников </w:t>
      </w:r>
      <w:r w:rsidR="00EF4F4D" w:rsidRPr="00C31A8B">
        <w:rPr>
          <w:szCs w:val="26"/>
        </w:rPr>
        <w:t>питьевого водоснабжения в населе</w:t>
      </w:r>
      <w:r w:rsidRPr="00C31A8B">
        <w:rPr>
          <w:szCs w:val="26"/>
        </w:rPr>
        <w:t xml:space="preserve">нных пунктах. </w:t>
      </w:r>
      <w:r w:rsidR="006D458B" w:rsidRPr="00C31A8B">
        <w:rPr>
          <w:szCs w:val="26"/>
        </w:rPr>
        <w:t>П</w:t>
      </w:r>
      <w:r w:rsidRPr="00C31A8B">
        <w:rPr>
          <w:szCs w:val="26"/>
        </w:rPr>
        <w:t>роведени</w:t>
      </w:r>
      <w:r w:rsidR="006D458B" w:rsidRPr="00C31A8B">
        <w:rPr>
          <w:szCs w:val="26"/>
        </w:rPr>
        <w:t>е</w:t>
      </w:r>
      <w:r w:rsidRPr="00C31A8B">
        <w:rPr>
          <w:szCs w:val="26"/>
        </w:rPr>
        <w:t xml:space="preserve"> мони</w:t>
      </w:r>
      <w:r w:rsidR="00EF4F4D" w:rsidRPr="00C31A8B">
        <w:rPr>
          <w:szCs w:val="26"/>
        </w:rPr>
        <w:t xml:space="preserve">торинга проб воды </w:t>
      </w:r>
      <w:r w:rsidR="006D458B" w:rsidRPr="00C31A8B">
        <w:rPr>
          <w:szCs w:val="26"/>
        </w:rPr>
        <w:t>позволяет</w:t>
      </w:r>
      <w:r w:rsidR="00EF4F4D" w:rsidRPr="00C31A8B">
        <w:rPr>
          <w:szCs w:val="26"/>
        </w:rPr>
        <w:t xml:space="preserve"> определ</w:t>
      </w:r>
      <w:r w:rsidR="006D458B" w:rsidRPr="00C31A8B">
        <w:rPr>
          <w:szCs w:val="26"/>
        </w:rPr>
        <w:t>ить</w:t>
      </w:r>
      <w:r w:rsidRPr="00C31A8B">
        <w:rPr>
          <w:szCs w:val="26"/>
        </w:rPr>
        <w:t xml:space="preserve"> комплекс мероприятий, необходимы</w:t>
      </w:r>
      <w:r w:rsidR="002F7221" w:rsidRPr="00C31A8B">
        <w:rPr>
          <w:szCs w:val="26"/>
        </w:rPr>
        <w:t>х</w:t>
      </w:r>
      <w:r w:rsidRPr="00C31A8B">
        <w:rPr>
          <w:szCs w:val="26"/>
        </w:rPr>
        <w:t xml:space="preserve"> для обеспечения населения чистой питьевой водой (в т. ч. выбор, поставка, монтаж и пуско-наладка водоподготовительного оборудования). </w:t>
      </w:r>
    </w:p>
    <w:p w:rsidR="00790446" w:rsidRPr="00790446" w:rsidRDefault="00790446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790446">
        <w:rPr>
          <w:szCs w:val="26"/>
        </w:rPr>
        <w:t xml:space="preserve">В сфере </w:t>
      </w:r>
      <w:r w:rsidRPr="00790446">
        <w:rPr>
          <w:b/>
          <w:szCs w:val="26"/>
        </w:rPr>
        <w:t>водоснабжения</w:t>
      </w:r>
      <w:r w:rsidRPr="00790446">
        <w:rPr>
          <w:szCs w:val="26"/>
        </w:rPr>
        <w:t xml:space="preserve"> в отчётном году выполнены мероприятия:</w:t>
      </w:r>
    </w:p>
    <w:p w:rsidR="00790446" w:rsidRPr="00790446" w:rsidRDefault="00790446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t>1.</w:t>
      </w:r>
      <w:r>
        <w:rPr>
          <w:szCs w:val="26"/>
        </w:rPr>
        <w:tab/>
        <w:t>О</w:t>
      </w:r>
      <w:r w:rsidRPr="00790446">
        <w:rPr>
          <w:szCs w:val="26"/>
        </w:rPr>
        <w:t>тбор проб и исследование воды водных объектов на</w:t>
      </w:r>
      <w:r w:rsidR="007D7A19">
        <w:rPr>
          <w:szCs w:val="26"/>
        </w:rPr>
        <w:t> </w:t>
      </w:r>
      <w:r w:rsidRPr="00790446">
        <w:rPr>
          <w:szCs w:val="26"/>
        </w:rPr>
        <w:t>паразитологические, микробиологические, санитарно-гигиенические (в т. ч. соли тяжёлых металло</w:t>
      </w:r>
      <w:r w:rsidR="00A43935">
        <w:rPr>
          <w:szCs w:val="26"/>
        </w:rPr>
        <w:t>в) и радиологические показатели.</w:t>
      </w:r>
    </w:p>
    <w:p w:rsidR="00790446" w:rsidRPr="00790446" w:rsidRDefault="00790446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790446">
        <w:rPr>
          <w:szCs w:val="26"/>
        </w:rPr>
        <w:t>2.</w:t>
      </w:r>
      <w:r w:rsidRPr="00790446">
        <w:rPr>
          <w:szCs w:val="26"/>
        </w:rPr>
        <w:tab/>
        <w:t xml:space="preserve">Выполнение текстового и графического описания местоположения границ зоны санитарной охраны водозабора в д. Каменка </w:t>
      </w:r>
      <w:r>
        <w:rPr>
          <w:szCs w:val="26"/>
        </w:rPr>
        <w:t>СП</w:t>
      </w:r>
      <w:r w:rsidRPr="00790446">
        <w:rPr>
          <w:szCs w:val="26"/>
        </w:rPr>
        <w:t xml:space="preserve"> «Пустоз</w:t>
      </w:r>
      <w:r w:rsidR="00A43935">
        <w:rPr>
          <w:szCs w:val="26"/>
        </w:rPr>
        <w:t>ерский сельсовет» ЗР НАО.</w:t>
      </w:r>
    </w:p>
    <w:p w:rsidR="00790446" w:rsidRPr="00790446" w:rsidRDefault="00790446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790446">
        <w:rPr>
          <w:szCs w:val="26"/>
        </w:rPr>
        <w:lastRenderedPageBreak/>
        <w:t>3.</w:t>
      </w:r>
      <w:r w:rsidRPr="00790446">
        <w:rPr>
          <w:szCs w:val="26"/>
        </w:rPr>
        <w:tab/>
        <w:t xml:space="preserve">Поставка, монтаж и пуско-наладочные работы БВПУ в д. Вижас </w:t>
      </w:r>
      <w:r>
        <w:rPr>
          <w:szCs w:val="26"/>
        </w:rPr>
        <w:t>СП </w:t>
      </w:r>
      <w:r w:rsidR="00B93572">
        <w:rPr>
          <w:szCs w:val="26"/>
        </w:rPr>
        <w:t>«Омский сельсовет» ЗР НАО</w:t>
      </w:r>
      <w:r w:rsidR="00A43935">
        <w:rPr>
          <w:szCs w:val="26"/>
        </w:rPr>
        <w:t>.</w:t>
      </w:r>
    </w:p>
    <w:p w:rsidR="00790446" w:rsidRPr="00790446" w:rsidRDefault="00790446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790446">
        <w:rPr>
          <w:szCs w:val="26"/>
        </w:rPr>
        <w:t>4.</w:t>
      </w:r>
      <w:r w:rsidRPr="00790446">
        <w:rPr>
          <w:szCs w:val="26"/>
        </w:rPr>
        <w:tab/>
        <w:t xml:space="preserve">Ремонтно-восстановительные работы, транспортировка, установка, обвязка и пуско-наладочные работы БВПУ в д. Пылемец </w:t>
      </w:r>
      <w:r>
        <w:rPr>
          <w:szCs w:val="26"/>
        </w:rPr>
        <w:t>СП</w:t>
      </w:r>
      <w:r w:rsidRPr="00790446">
        <w:rPr>
          <w:szCs w:val="26"/>
        </w:rPr>
        <w:t xml:space="preserve"> «В</w:t>
      </w:r>
      <w:r w:rsidR="0004778A">
        <w:rPr>
          <w:szCs w:val="26"/>
        </w:rPr>
        <w:t>еликовисочный с</w:t>
      </w:r>
      <w:r w:rsidR="00A43935">
        <w:rPr>
          <w:szCs w:val="26"/>
        </w:rPr>
        <w:t>ельсовет» ЗР НАО.</w:t>
      </w:r>
    </w:p>
    <w:p w:rsidR="00790446" w:rsidRPr="00790446" w:rsidRDefault="00790446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790446">
        <w:rPr>
          <w:szCs w:val="26"/>
        </w:rPr>
        <w:t>5.</w:t>
      </w:r>
      <w:r w:rsidRPr="00790446">
        <w:rPr>
          <w:szCs w:val="26"/>
        </w:rPr>
        <w:tab/>
        <w:t xml:space="preserve">Предоставление информации о гидрологических особенностях строения участка недр д. Устье </w:t>
      </w:r>
      <w:r>
        <w:rPr>
          <w:szCs w:val="26"/>
        </w:rPr>
        <w:t>СП</w:t>
      </w:r>
      <w:r w:rsidRPr="00790446">
        <w:rPr>
          <w:szCs w:val="26"/>
        </w:rPr>
        <w:t xml:space="preserve"> «Тельвисочный сельсовет» ЗР НАО</w:t>
      </w:r>
      <w:r w:rsidR="00A43935">
        <w:rPr>
          <w:szCs w:val="26"/>
        </w:rPr>
        <w:t>.</w:t>
      </w:r>
    </w:p>
    <w:p w:rsidR="00790446" w:rsidRPr="00790446" w:rsidRDefault="00790446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790446">
        <w:rPr>
          <w:szCs w:val="26"/>
        </w:rPr>
        <w:t>6.</w:t>
      </w:r>
      <w:r w:rsidRPr="00790446">
        <w:rPr>
          <w:szCs w:val="26"/>
        </w:rPr>
        <w:tab/>
        <w:t xml:space="preserve">Уточнение информации о перспективном месте заложения водозаборных скважин в с. Тельвиска </w:t>
      </w:r>
      <w:r>
        <w:rPr>
          <w:szCs w:val="26"/>
        </w:rPr>
        <w:t>СП</w:t>
      </w:r>
      <w:r w:rsidRPr="00790446">
        <w:rPr>
          <w:szCs w:val="26"/>
        </w:rPr>
        <w:t xml:space="preserve"> «Тельвисочный сельсовет» ЗР НАО</w:t>
      </w:r>
      <w:r w:rsidR="00A43935">
        <w:rPr>
          <w:szCs w:val="26"/>
        </w:rPr>
        <w:t>.</w:t>
      </w:r>
    </w:p>
    <w:p w:rsidR="00790446" w:rsidRPr="00790446" w:rsidRDefault="00790446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790446">
        <w:rPr>
          <w:szCs w:val="26"/>
        </w:rPr>
        <w:t>7.</w:t>
      </w:r>
      <w:r w:rsidRPr="00790446">
        <w:rPr>
          <w:szCs w:val="26"/>
        </w:rPr>
        <w:tab/>
        <w:t>Формирование и постановка на кадастровый учёт зем</w:t>
      </w:r>
      <w:r w:rsidR="0036308A">
        <w:rPr>
          <w:szCs w:val="26"/>
        </w:rPr>
        <w:t>ельных участков для организации</w:t>
      </w:r>
      <w:r w:rsidRPr="00790446">
        <w:rPr>
          <w:szCs w:val="26"/>
        </w:rPr>
        <w:t xml:space="preserve"> водоснабжения в д. Устье </w:t>
      </w:r>
      <w:r>
        <w:rPr>
          <w:szCs w:val="26"/>
        </w:rPr>
        <w:t>СП</w:t>
      </w:r>
      <w:r w:rsidRPr="00790446">
        <w:rPr>
          <w:szCs w:val="26"/>
        </w:rPr>
        <w:t xml:space="preserve"> «Тельвисочный сельсовет» ЗР НАО</w:t>
      </w:r>
      <w:r w:rsidR="00A43935">
        <w:rPr>
          <w:szCs w:val="26"/>
        </w:rPr>
        <w:t>.</w:t>
      </w:r>
    </w:p>
    <w:p w:rsidR="00790446" w:rsidRPr="00790446" w:rsidRDefault="00790446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790446">
        <w:rPr>
          <w:szCs w:val="26"/>
        </w:rPr>
        <w:t>8.</w:t>
      </w:r>
      <w:r w:rsidRPr="00790446">
        <w:rPr>
          <w:szCs w:val="26"/>
        </w:rPr>
        <w:tab/>
        <w:t xml:space="preserve">Формирование и постановка на кадастровый учёт земельных участков для организации водоснабжения в с. Тельвиска </w:t>
      </w:r>
      <w:r>
        <w:rPr>
          <w:szCs w:val="26"/>
        </w:rPr>
        <w:t>СП</w:t>
      </w:r>
      <w:r w:rsidRPr="00790446">
        <w:rPr>
          <w:szCs w:val="26"/>
        </w:rPr>
        <w:t xml:space="preserve"> «Тельвисочный сельсовет» ЗР НАО</w:t>
      </w:r>
      <w:r w:rsidR="00A43935">
        <w:rPr>
          <w:szCs w:val="26"/>
        </w:rPr>
        <w:t>.</w:t>
      </w:r>
    </w:p>
    <w:p w:rsidR="00790446" w:rsidRPr="00790446" w:rsidRDefault="00790446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790446">
        <w:rPr>
          <w:szCs w:val="26"/>
        </w:rPr>
        <w:t>9.</w:t>
      </w:r>
      <w:r w:rsidRPr="00790446">
        <w:rPr>
          <w:szCs w:val="26"/>
        </w:rPr>
        <w:tab/>
        <w:t xml:space="preserve">Предоставление информации о гидрогеологических особенностях строения участка недр д. Тошвиска </w:t>
      </w:r>
      <w:r>
        <w:rPr>
          <w:szCs w:val="26"/>
        </w:rPr>
        <w:t>СП</w:t>
      </w:r>
      <w:r w:rsidRPr="00790446">
        <w:rPr>
          <w:szCs w:val="26"/>
        </w:rPr>
        <w:t xml:space="preserve"> «Великовисочный сельсовет» ЗР НАО</w:t>
      </w:r>
      <w:r w:rsidR="00A43935">
        <w:rPr>
          <w:szCs w:val="26"/>
        </w:rPr>
        <w:t>.</w:t>
      </w:r>
    </w:p>
    <w:p w:rsidR="00790446" w:rsidRPr="00790446" w:rsidRDefault="00790446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790446">
        <w:rPr>
          <w:szCs w:val="26"/>
        </w:rPr>
        <w:t>10.</w:t>
      </w:r>
      <w:r w:rsidRPr="00790446">
        <w:rPr>
          <w:szCs w:val="26"/>
        </w:rPr>
        <w:tab/>
        <w:t xml:space="preserve">Предоставление информации о гидрологических особенностях строения участка недр д. Осколково </w:t>
      </w:r>
      <w:r>
        <w:rPr>
          <w:szCs w:val="26"/>
        </w:rPr>
        <w:t>СП</w:t>
      </w:r>
      <w:r w:rsidRPr="00790446">
        <w:rPr>
          <w:szCs w:val="26"/>
        </w:rPr>
        <w:t xml:space="preserve"> «Приморско-Куйский сельсовет» ЗР НАО</w:t>
      </w:r>
      <w:r w:rsidR="00A43935">
        <w:rPr>
          <w:szCs w:val="26"/>
        </w:rPr>
        <w:t>.</w:t>
      </w:r>
    </w:p>
    <w:p w:rsidR="00790446" w:rsidRPr="00790446" w:rsidRDefault="00790446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790446">
        <w:rPr>
          <w:szCs w:val="26"/>
        </w:rPr>
        <w:t>11.</w:t>
      </w:r>
      <w:r w:rsidRPr="00790446">
        <w:rPr>
          <w:szCs w:val="26"/>
        </w:rPr>
        <w:tab/>
        <w:t xml:space="preserve">Предоставление информации о гидрологических особенностях строения участка недр д. Белушье </w:t>
      </w:r>
      <w:r>
        <w:rPr>
          <w:szCs w:val="26"/>
        </w:rPr>
        <w:t>СП</w:t>
      </w:r>
      <w:r w:rsidRPr="00790446">
        <w:rPr>
          <w:szCs w:val="26"/>
        </w:rPr>
        <w:t xml:space="preserve"> «Пешский сельсовет» ЗР НАО</w:t>
      </w:r>
      <w:r w:rsidR="00A43935">
        <w:rPr>
          <w:szCs w:val="26"/>
        </w:rPr>
        <w:t>.</w:t>
      </w:r>
    </w:p>
    <w:p w:rsidR="00790446" w:rsidRPr="00790446" w:rsidRDefault="00790446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790446">
        <w:rPr>
          <w:szCs w:val="26"/>
        </w:rPr>
        <w:t>12.</w:t>
      </w:r>
      <w:r w:rsidRPr="00790446">
        <w:rPr>
          <w:szCs w:val="26"/>
        </w:rPr>
        <w:tab/>
        <w:t xml:space="preserve">Предоставление информации о гидрологических особенностях строения участка недр д. Волонга </w:t>
      </w:r>
      <w:r>
        <w:rPr>
          <w:szCs w:val="26"/>
        </w:rPr>
        <w:t>СП</w:t>
      </w:r>
      <w:r w:rsidRPr="00790446">
        <w:rPr>
          <w:szCs w:val="26"/>
        </w:rPr>
        <w:t xml:space="preserve"> «Пешский сельсовет» ЗР НАО</w:t>
      </w:r>
      <w:r w:rsidR="00A43935">
        <w:rPr>
          <w:szCs w:val="26"/>
        </w:rPr>
        <w:t>.</w:t>
      </w:r>
    </w:p>
    <w:p w:rsidR="00790446" w:rsidRPr="00790446" w:rsidRDefault="00790446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790446">
        <w:rPr>
          <w:szCs w:val="26"/>
        </w:rPr>
        <w:t>13.</w:t>
      </w:r>
      <w:r w:rsidRPr="00790446">
        <w:rPr>
          <w:szCs w:val="26"/>
        </w:rPr>
        <w:tab/>
        <w:t>Реконструкция сетей водоснабжения в с. Коткино (подключение жилых домов по ул. Центральная № 36, № 49 и ул. Школьная № 8)</w:t>
      </w:r>
      <w:r w:rsidR="00A43935">
        <w:rPr>
          <w:szCs w:val="26"/>
        </w:rPr>
        <w:t>.</w:t>
      </w:r>
    </w:p>
    <w:p w:rsidR="00790446" w:rsidRPr="00790446" w:rsidRDefault="00790446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790446">
        <w:rPr>
          <w:szCs w:val="26"/>
        </w:rPr>
        <w:t>14.</w:t>
      </w:r>
      <w:r w:rsidRPr="00790446">
        <w:rPr>
          <w:szCs w:val="26"/>
        </w:rPr>
        <w:tab/>
        <w:t>Модернизация блочно-модульной водоподготовительной установки контейнерного типа БВПУ-2 в п. Харута</w:t>
      </w:r>
      <w:r w:rsidR="0004778A">
        <w:rPr>
          <w:szCs w:val="26"/>
        </w:rPr>
        <w:t>.</w:t>
      </w:r>
    </w:p>
    <w:p w:rsidR="00790446" w:rsidRPr="00790446" w:rsidRDefault="00790446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790446">
        <w:rPr>
          <w:szCs w:val="26"/>
        </w:rPr>
        <w:t xml:space="preserve">МП ЗР «Севержилкомсервис» в рамках производственной и инвестиционной программ предприятия в сфере водоснабжения в 2024 году </w:t>
      </w:r>
      <w:r>
        <w:rPr>
          <w:szCs w:val="26"/>
        </w:rPr>
        <w:t xml:space="preserve">также </w:t>
      </w:r>
      <w:r w:rsidRPr="00790446">
        <w:rPr>
          <w:szCs w:val="26"/>
        </w:rPr>
        <w:t>выполнило ряд мероприятий (подробнее в разделе 9).</w:t>
      </w:r>
    </w:p>
    <w:p w:rsidR="00790446" w:rsidRDefault="00790446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790446">
        <w:rPr>
          <w:szCs w:val="26"/>
        </w:rPr>
        <w:t>С учетом мероприятий, исполненных в 2024 году, общее число сельских населенных пунктов Заполярного района, жители которых обеспечены питьевой водой, состав</w:t>
      </w:r>
      <w:r w:rsidR="00385B00">
        <w:rPr>
          <w:szCs w:val="26"/>
        </w:rPr>
        <w:t>ило</w:t>
      </w:r>
      <w:r w:rsidRPr="00790446">
        <w:rPr>
          <w:szCs w:val="26"/>
        </w:rPr>
        <w:t xml:space="preserve"> 37 из 39 (все сельские поселения, за исключением д. Тошвиска, д.</w:t>
      </w:r>
      <w:r>
        <w:rPr>
          <w:szCs w:val="26"/>
        </w:rPr>
        <w:t> </w:t>
      </w:r>
      <w:r w:rsidRPr="00790446">
        <w:rPr>
          <w:szCs w:val="26"/>
        </w:rPr>
        <w:t>Осколково).</w:t>
      </w:r>
    </w:p>
    <w:p w:rsidR="00790446" w:rsidRPr="00C41171" w:rsidRDefault="00790446" w:rsidP="00286FF3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6"/>
        </w:rPr>
      </w:pPr>
      <w:r w:rsidRPr="00C41171">
        <w:rPr>
          <w:b/>
          <w:szCs w:val="26"/>
        </w:rPr>
        <w:t>Водоотведение</w:t>
      </w:r>
      <w:r w:rsidRPr="00C41171">
        <w:rPr>
          <w:szCs w:val="26"/>
        </w:rPr>
        <w:t xml:space="preserve"> в населенных пунктах Заполярного района, кроме п. Амдерма, нецентрализованное. Локальные очистные сооружения эксплуатируются в</w:t>
      </w:r>
      <w:r w:rsidR="007D7A19">
        <w:rPr>
          <w:szCs w:val="26"/>
        </w:rPr>
        <w:t> </w:t>
      </w:r>
      <w:r w:rsidRPr="00C41171">
        <w:rPr>
          <w:szCs w:val="26"/>
        </w:rPr>
        <w:t>п. Индига. В п. Искателей эксплуатируются комплексные очистные системы.</w:t>
      </w:r>
    </w:p>
    <w:p w:rsidR="00790446" w:rsidRPr="00C41171" w:rsidRDefault="00790446" w:rsidP="00286FF3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6"/>
        </w:rPr>
      </w:pPr>
      <w:r w:rsidRPr="00C41171">
        <w:rPr>
          <w:szCs w:val="26"/>
        </w:rPr>
        <w:t>В 2024 году расходы</w:t>
      </w:r>
      <w:r w:rsidR="00385B00">
        <w:rPr>
          <w:szCs w:val="26"/>
        </w:rPr>
        <w:t xml:space="preserve"> районного бюджета</w:t>
      </w:r>
      <w:r w:rsidRPr="00C41171">
        <w:rPr>
          <w:szCs w:val="26"/>
        </w:rPr>
        <w:t xml:space="preserve"> на вывоз ЖБО </w:t>
      </w:r>
      <w:r w:rsidR="00385B00">
        <w:rPr>
          <w:szCs w:val="26"/>
        </w:rPr>
        <w:t>из</w:t>
      </w:r>
      <w:r w:rsidR="00385B00" w:rsidRPr="00C41171">
        <w:rPr>
          <w:szCs w:val="26"/>
        </w:rPr>
        <w:t xml:space="preserve"> п. Искателей составили </w:t>
      </w:r>
      <w:r w:rsidR="00385B00" w:rsidRPr="00790446">
        <w:rPr>
          <w:b/>
          <w:szCs w:val="26"/>
        </w:rPr>
        <w:t>9,</w:t>
      </w:r>
      <w:r w:rsidR="00DB4161">
        <w:rPr>
          <w:b/>
          <w:szCs w:val="26"/>
        </w:rPr>
        <w:t>8</w:t>
      </w:r>
      <w:r w:rsidR="00385B00">
        <w:rPr>
          <w:szCs w:val="26"/>
        </w:rPr>
        <w:t> </w:t>
      </w:r>
      <w:r w:rsidR="00385B00" w:rsidRPr="00C41171">
        <w:rPr>
          <w:szCs w:val="26"/>
        </w:rPr>
        <w:t xml:space="preserve">млн рублей, </w:t>
      </w:r>
      <w:r w:rsidR="00385B00">
        <w:rPr>
          <w:szCs w:val="26"/>
        </w:rPr>
        <w:t xml:space="preserve">из </w:t>
      </w:r>
      <w:r w:rsidRPr="00C41171">
        <w:rPr>
          <w:szCs w:val="26"/>
        </w:rPr>
        <w:t>п. Красное</w:t>
      </w:r>
      <w:r w:rsidR="00385B00">
        <w:rPr>
          <w:szCs w:val="26"/>
        </w:rPr>
        <w:t xml:space="preserve"> –</w:t>
      </w:r>
      <w:r w:rsidRPr="00C41171">
        <w:rPr>
          <w:szCs w:val="26"/>
        </w:rPr>
        <w:t xml:space="preserve"> </w:t>
      </w:r>
      <w:r w:rsidRPr="00790446">
        <w:rPr>
          <w:b/>
          <w:szCs w:val="26"/>
        </w:rPr>
        <w:t>5,</w:t>
      </w:r>
      <w:r w:rsidR="00DB4161">
        <w:rPr>
          <w:b/>
          <w:szCs w:val="26"/>
        </w:rPr>
        <w:t>4</w:t>
      </w:r>
      <w:r w:rsidRPr="00790446">
        <w:rPr>
          <w:b/>
          <w:szCs w:val="26"/>
        </w:rPr>
        <w:t>6</w:t>
      </w:r>
      <w:r w:rsidRPr="00C41171">
        <w:rPr>
          <w:szCs w:val="26"/>
        </w:rPr>
        <w:t xml:space="preserve"> млн рублей, </w:t>
      </w:r>
      <w:r w:rsidR="00385B00">
        <w:rPr>
          <w:szCs w:val="26"/>
        </w:rPr>
        <w:t>из</w:t>
      </w:r>
      <w:r w:rsidRPr="00C41171">
        <w:rPr>
          <w:szCs w:val="26"/>
        </w:rPr>
        <w:t xml:space="preserve"> п. Индига – </w:t>
      </w:r>
      <w:r w:rsidRPr="00790446">
        <w:rPr>
          <w:b/>
          <w:szCs w:val="26"/>
        </w:rPr>
        <w:t>0,</w:t>
      </w:r>
      <w:r w:rsidR="00DB4161">
        <w:rPr>
          <w:b/>
          <w:szCs w:val="26"/>
        </w:rPr>
        <w:t>2</w:t>
      </w:r>
      <w:r w:rsidR="00385B00">
        <w:rPr>
          <w:szCs w:val="26"/>
        </w:rPr>
        <w:t> </w:t>
      </w:r>
      <w:r w:rsidRPr="00C41171">
        <w:rPr>
          <w:szCs w:val="26"/>
        </w:rPr>
        <w:t>млн</w:t>
      </w:r>
      <w:r w:rsidR="00385B00">
        <w:rPr>
          <w:szCs w:val="26"/>
        </w:rPr>
        <w:t> </w:t>
      </w:r>
      <w:r w:rsidRPr="00C41171">
        <w:rPr>
          <w:szCs w:val="26"/>
        </w:rPr>
        <w:t>рублей.</w:t>
      </w:r>
      <w:r w:rsidR="00534B5E">
        <w:rPr>
          <w:szCs w:val="26"/>
        </w:rPr>
        <w:t xml:space="preserve"> На очистку сточных вод</w:t>
      </w:r>
      <w:r w:rsidR="00AC4E75">
        <w:rPr>
          <w:szCs w:val="26"/>
        </w:rPr>
        <w:t xml:space="preserve"> в п. Искателей затрачено 51,2 млн рублей, в п. Индига – 2,2 млн рублей.</w:t>
      </w:r>
      <w:r w:rsidR="00534B5E">
        <w:rPr>
          <w:szCs w:val="26"/>
        </w:rPr>
        <w:t xml:space="preserve"> </w:t>
      </w:r>
    </w:p>
    <w:p w:rsidR="00790446" w:rsidRPr="002E56E2" w:rsidRDefault="00790446" w:rsidP="00286FF3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6"/>
        </w:rPr>
      </w:pPr>
      <w:r w:rsidRPr="00C41171">
        <w:rPr>
          <w:szCs w:val="26"/>
        </w:rPr>
        <w:t xml:space="preserve">Всего в 2024 году в сфере водоснабжения и водоотведения (организации систем нецентрализованного водоотведения – очистки сточных вод) и обеспечения населения чистой водой было выполнено программных мероприятий на сумму </w:t>
      </w:r>
      <w:r w:rsidR="00AC4E75">
        <w:rPr>
          <w:b/>
          <w:szCs w:val="26"/>
        </w:rPr>
        <w:t>101,4</w:t>
      </w:r>
      <w:r w:rsidRPr="00C41171">
        <w:rPr>
          <w:szCs w:val="26"/>
        </w:rPr>
        <w:t xml:space="preserve"> млн рублей (обеспечение чистой водой – 32,7 млн рублей, очистка сточных вод – </w:t>
      </w:r>
      <w:r w:rsidR="00AC4E75">
        <w:rPr>
          <w:szCs w:val="26"/>
        </w:rPr>
        <w:t>53,4</w:t>
      </w:r>
      <w:r w:rsidRPr="00C41171">
        <w:rPr>
          <w:szCs w:val="26"/>
        </w:rPr>
        <w:t xml:space="preserve"> млн рублей, транспортировка ЖБО – 15,3 млн рублей).</w:t>
      </w:r>
      <w:r w:rsidRPr="002E56E2">
        <w:rPr>
          <w:szCs w:val="26"/>
        </w:rPr>
        <w:t xml:space="preserve"> </w:t>
      </w:r>
    </w:p>
    <w:p w:rsidR="00AB2BFA" w:rsidRPr="00C875FB" w:rsidRDefault="00AB2BFA" w:rsidP="00286FF3">
      <w:pPr>
        <w:pStyle w:val="afffb"/>
        <w:tabs>
          <w:tab w:val="left" w:pos="567"/>
        </w:tabs>
        <w:ind w:firstLine="0"/>
        <w:rPr>
          <w:rFonts w:eastAsia="Times New Roman"/>
          <w:b/>
          <w:szCs w:val="26"/>
          <w:highlight w:val="yellow"/>
          <w:lang w:eastAsia="en-US"/>
        </w:rPr>
      </w:pPr>
    </w:p>
    <w:p w:rsidR="0004778A" w:rsidRPr="0004778A" w:rsidRDefault="005D0FCF" w:rsidP="0050327C">
      <w:pPr>
        <w:pStyle w:val="afffb"/>
        <w:tabs>
          <w:tab w:val="left" w:pos="0"/>
        </w:tabs>
        <w:ind w:firstLine="0"/>
        <w:jc w:val="center"/>
        <w:rPr>
          <w:rFonts w:eastAsia="Times New Roman"/>
          <w:b/>
          <w:szCs w:val="26"/>
          <w:lang w:eastAsia="en-US"/>
        </w:rPr>
      </w:pPr>
      <w:r w:rsidRPr="0004778A">
        <w:rPr>
          <w:rFonts w:eastAsia="Times New Roman"/>
          <w:b/>
          <w:szCs w:val="26"/>
          <w:lang w:eastAsia="en-US"/>
        </w:rPr>
        <w:t xml:space="preserve">6.4. Обращение с </w:t>
      </w:r>
      <w:r w:rsidR="004144F0" w:rsidRPr="0004778A">
        <w:rPr>
          <w:rFonts w:eastAsia="Times New Roman"/>
          <w:b/>
          <w:szCs w:val="26"/>
          <w:lang w:eastAsia="en-US"/>
        </w:rPr>
        <w:t>твердыми коммунальными отходами (</w:t>
      </w:r>
      <w:r w:rsidRPr="0004778A">
        <w:rPr>
          <w:rFonts w:eastAsia="Times New Roman"/>
          <w:b/>
          <w:szCs w:val="26"/>
          <w:lang w:eastAsia="en-US"/>
        </w:rPr>
        <w:t>ТКО</w:t>
      </w:r>
      <w:r w:rsidR="004144F0" w:rsidRPr="0004778A">
        <w:rPr>
          <w:rFonts w:eastAsia="Times New Roman"/>
          <w:b/>
          <w:szCs w:val="26"/>
          <w:lang w:eastAsia="en-US"/>
        </w:rPr>
        <w:t>)</w:t>
      </w:r>
    </w:p>
    <w:p w:rsidR="0004778A" w:rsidRPr="00C1140A" w:rsidRDefault="0004778A" w:rsidP="00286FF3">
      <w:pPr>
        <w:tabs>
          <w:tab w:val="left" w:pos="567"/>
        </w:tabs>
        <w:rPr>
          <w:szCs w:val="26"/>
          <w:lang w:eastAsia="ru-RU"/>
        </w:rPr>
      </w:pPr>
      <w:r w:rsidRPr="00C1140A">
        <w:rPr>
          <w:szCs w:val="26"/>
          <w:lang w:eastAsia="ru-RU"/>
        </w:rPr>
        <w:lastRenderedPageBreak/>
        <w:t>Администрация Заполярного района в рамках исполнения полномочий в</w:t>
      </w:r>
      <w:r w:rsidR="007D7A19">
        <w:rPr>
          <w:szCs w:val="26"/>
          <w:lang w:eastAsia="ru-RU"/>
        </w:rPr>
        <w:t> </w:t>
      </w:r>
      <w:r w:rsidRPr="00C1140A">
        <w:rPr>
          <w:szCs w:val="26"/>
          <w:lang w:eastAsia="ru-RU"/>
        </w:rPr>
        <w:t>сфере обращения с твердыми коммунальными отходами осуществляла деятельность по следующим направлениям:</w:t>
      </w:r>
    </w:p>
    <w:p w:rsidR="0004778A" w:rsidRPr="00C1140A" w:rsidRDefault="0004778A" w:rsidP="00286FF3">
      <w:pPr>
        <w:tabs>
          <w:tab w:val="left" w:pos="567"/>
        </w:tabs>
        <w:rPr>
          <w:szCs w:val="26"/>
          <w:lang w:eastAsia="ru-RU"/>
        </w:rPr>
      </w:pPr>
      <w:r w:rsidRPr="00C1140A">
        <w:rPr>
          <w:szCs w:val="26"/>
          <w:lang w:eastAsia="ru-RU"/>
        </w:rPr>
        <w:t>– ведение реестра площадок (мест) накопления твердых коммунальных отходов, расположенных на территории сельских поселений, входящих в состав Заполярного района;</w:t>
      </w:r>
    </w:p>
    <w:p w:rsidR="0004778A" w:rsidRPr="00C1140A" w:rsidRDefault="0004778A" w:rsidP="004F4565">
      <w:pPr>
        <w:tabs>
          <w:tab w:val="left" w:pos="567"/>
        </w:tabs>
        <w:ind w:firstLine="567"/>
        <w:rPr>
          <w:szCs w:val="26"/>
          <w:lang w:eastAsia="ru-RU"/>
        </w:rPr>
      </w:pPr>
      <w:r w:rsidRPr="00C1140A">
        <w:rPr>
          <w:szCs w:val="26"/>
          <w:lang w:eastAsia="ru-RU"/>
        </w:rPr>
        <w:t>– определение схем размещения мест (площадок) твердых коммунальных отходов на территории населенных пунктов Заполярного района НАО;</w:t>
      </w:r>
    </w:p>
    <w:p w:rsidR="0004778A" w:rsidRPr="00C1140A" w:rsidRDefault="0004778A" w:rsidP="004F4565">
      <w:pPr>
        <w:tabs>
          <w:tab w:val="left" w:pos="567"/>
        </w:tabs>
        <w:ind w:firstLine="567"/>
        <w:rPr>
          <w:szCs w:val="26"/>
          <w:lang w:eastAsia="ru-RU"/>
        </w:rPr>
      </w:pPr>
      <w:r w:rsidRPr="00C1140A">
        <w:rPr>
          <w:szCs w:val="26"/>
          <w:lang w:eastAsia="ru-RU"/>
        </w:rPr>
        <w:t>– создание контейнерных площадок сбора ТКО и мест 11-месячного накопления отходов, соответствующих требованиям действующего законодательства (в т.ч. приобретение контейнеров и ангаров);</w:t>
      </w:r>
    </w:p>
    <w:p w:rsidR="0004778A" w:rsidRPr="00C1140A" w:rsidRDefault="0004778A" w:rsidP="004F4565">
      <w:pPr>
        <w:tabs>
          <w:tab w:val="left" w:pos="567"/>
        </w:tabs>
        <w:ind w:firstLine="567"/>
        <w:rPr>
          <w:szCs w:val="26"/>
          <w:lang w:eastAsia="ru-RU"/>
        </w:rPr>
      </w:pPr>
      <w:r w:rsidRPr="00C1140A">
        <w:rPr>
          <w:szCs w:val="26"/>
          <w:lang w:eastAsia="ru-RU"/>
        </w:rPr>
        <w:t>– приобретение объектов обезвреживания ТКО (инсинераторные установки).</w:t>
      </w:r>
    </w:p>
    <w:p w:rsidR="0004778A" w:rsidRPr="00C1140A" w:rsidRDefault="0004778A" w:rsidP="004F4565">
      <w:pPr>
        <w:tabs>
          <w:tab w:val="left" w:pos="567"/>
        </w:tabs>
        <w:ind w:firstLine="567"/>
        <w:rPr>
          <w:szCs w:val="26"/>
          <w:lang w:eastAsia="ru-RU"/>
        </w:rPr>
      </w:pPr>
      <w:r w:rsidRPr="00C1140A">
        <w:rPr>
          <w:szCs w:val="26"/>
          <w:lang w:eastAsia="ru-RU"/>
        </w:rPr>
        <w:t xml:space="preserve">В 2024 году Администрация Заполярного района продолжила ведение Реестра </w:t>
      </w:r>
      <w:r w:rsidR="00B14C90" w:rsidRPr="00C1140A">
        <w:rPr>
          <w:szCs w:val="26"/>
          <w:lang w:eastAsia="ru-RU"/>
        </w:rPr>
        <w:t xml:space="preserve">мест </w:t>
      </w:r>
      <w:r w:rsidRPr="00C1140A">
        <w:rPr>
          <w:szCs w:val="26"/>
          <w:lang w:eastAsia="ru-RU"/>
        </w:rPr>
        <w:t>(</w:t>
      </w:r>
      <w:r w:rsidR="00B14C90" w:rsidRPr="00C1140A">
        <w:rPr>
          <w:szCs w:val="26"/>
          <w:lang w:eastAsia="ru-RU"/>
        </w:rPr>
        <w:t>площадок</w:t>
      </w:r>
      <w:r w:rsidRPr="00C1140A">
        <w:rPr>
          <w:szCs w:val="26"/>
          <w:lang w:eastAsia="ru-RU"/>
        </w:rPr>
        <w:t>) накопления твердых коммунальных отходов, расположенных на</w:t>
      </w:r>
      <w:r w:rsidR="006C370F">
        <w:rPr>
          <w:szCs w:val="26"/>
          <w:lang w:eastAsia="ru-RU"/>
        </w:rPr>
        <w:t> </w:t>
      </w:r>
      <w:r w:rsidRPr="00C1140A">
        <w:rPr>
          <w:szCs w:val="26"/>
          <w:lang w:eastAsia="ru-RU"/>
        </w:rPr>
        <w:t xml:space="preserve">территории сельских поселений, входящих в состав Заполярного района. </w:t>
      </w:r>
    </w:p>
    <w:p w:rsidR="0004778A" w:rsidRPr="00C1140A" w:rsidRDefault="0004778A" w:rsidP="004F4565">
      <w:pPr>
        <w:tabs>
          <w:tab w:val="left" w:pos="567"/>
        </w:tabs>
        <w:ind w:firstLine="567"/>
        <w:rPr>
          <w:szCs w:val="26"/>
          <w:lang w:eastAsia="ru-RU"/>
        </w:rPr>
      </w:pPr>
      <w:r w:rsidRPr="00C1140A">
        <w:rPr>
          <w:szCs w:val="26"/>
          <w:lang w:eastAsia="ru-RU"/>
        </w:rPr>
        <w:t>Реестр утвержден постановлением Администрации Заполярного района от 0</w:t>
      </w:r>
      <w:r w:rsidR="00385B00">
        <w:rPr>
          <w:szCs w:val="26"/>
          <w:lang w:eastAsia="ru-RU"/>
        </w:rPr>
        <w:t>4.06.2019 № 87п и ф</w:t>
      </w:r>
      <w:r w:rsidRPr="00C1140A">
        <w:rPr>
          <w:szCs w:val="26"/>
          <w:lang w:eastAsia="ru-RU"/>
        </w:rPr>
        <w:t>ормируется</w:t>
      </w:r>
      <w:r>
        <w:rPr>
          <w:szCs w:val="26"/>
          <w:lang w:eastAsia="ru-RU"/>
        </w:rPr>
        <w:t xml:space="preserve"> </w:t>
      </w:r>
      <w:r w:rsidRPr="00C1140A">
        <w:rPr>
          <w:szCs w:val="26"/>
          <w:lang w:eastAsia="ru-RU"/>
        </w:rPr>
        <w:t>на основе заявок о включении сведений в реестр площадок (мест) накопления, созданных заявителями (собственниками отходов), а</w:t>
      </w:r>
      <w:r w:rsidR="007D7A19">
        <w:rPr>
          <w:szCs w:val="26"/>
          <w:lang w:eastAsia="ru-RU"/>
        </w:rPr>
        <w:t> </w:t>
      </w:r>
      <w:r w:rsidRPr="00C1140A">
        <w:rPr>
          <w:szCs w:val="26"/>
          <w:lang w:eastAsia="ru-RU"/>
        </w:rPr>
        <w:t xml:space="preserve">также на основании принятия решения о создании новых мест (площадок) накопления органом местного самоуправления – Администрацией Заполярного района. </w:t>
      </w:r>
    </w:p>
    <w:p w:rsidR="0004778A" w:rsidRPr="00C1140A" w:rsidRDefault="0004778A" w:rsidP="004F4565">
      <w:pPr>
        <w:tabs>
          <w:tab w:val="left" w:pos="567"/>
        </w:tabs>
        <w:ind w:firstLine="567"/>
        <w:rPr>
          <w:szCs w:val="26"/>
          <w:lang w:eastAsia="ru-RU"/>
        </w:rPr>
      </w:pPr>
      <w:r w:rsidRPr="00C1140A">
        <w:rPr>
          <w:szCs w:val="26"/>
          <w:lang w:eastAsia="ru-RU"/>
        </w:rPr>
        <w:t>В 2024 году была продолжена работа по созданию мест накопления твердых коммунальных отходов в населенных пунктах, как контейнерных площадок, так</w:t>
      </w:r>
      <w:r w:rsidR="006C370F">
        <w:rPr>
          <w:szCs w:val="26"/>
          <w:lang w:eastAsia="ru-RU"/>
        </w:rPr>
        <w:t xml:space="preserve"> </w:t>
      </w:r>
      <w:r w:rsidRPr="00C1140A">
        <w:rPr>
          <w:szCs w:val="26"/>
          <w:lang w:eastAsia="ru-RU"/>
        </w:rPr>
        <w:t>и</w:t>
      </w:r>
      <w:r w:rsidR="006C370F">
        <w:rPr>
          <w:szCs w:val="26"/>
          <w:lang w:eastAsia="ru-RU"/>
        </w:rPr>
        <w:t> </w:t>
      </w:r>
      <w:r w:rsidRPr="00C1140A">
        <w:rPr>
          <w:szCs w:val="26"/>
          <w:lang w:eastAsia="ru-RU"/>
        </w:rPr>
        <w:t>площадок накопления ТКО до 11 месяцев.</w:t>
      </w:r>
    </w:p>
    <w:p w:rsidR="0004778A" w:rsidRPr="00C1140A" w:rsidRDefault="0004778A" w:rsidP="004F4565">
      <w:pPr>
        <w:tabs>
          <w:tab w:val="left" w:pos="567"/>
        </w:tabs>
        <w:ind w:firstLine="567"/>
        <w:rPr>
          <w:szCs w:val="26"/>
          <w:lang w:eastAsia="ru-RU"/>
        </w:rPr>
      </w:pPr>
      <w:r w:rsidRPr="00C1140A">
        <w:rPr>
          <w:szCs w:val="26"/>
          <w:lang w:eastAsia="ru-RU"/>
        </w:rPr>
        <w:t>Мероприятия осуществлялись в рамках МП «Развитие коммунальной инфраструктуры МР «Заполярный район» на 2020–2030 годы». Расходы на</w:t>
      </w:r>
      <w:r w:rsidR="007D7A19">
        <w:rPr>
          <w:szCs w:val="26"/>
          <w:lang w:eastAsia="ru-RU"/>
        </w:rPr>
        <w:t> </w:t>
      </w:r>
      <w:r w:rsidR="00DB4161">
        <w:rPr>
          <w:szCs w:val="26"/>
          <w:lang w:eastAsia="ru-RU"/>
        </w:rPr>
        <w:t>их реализацию в</w:t>
      </w:r>
      <w:r w:rsidRPr="00C1140A">
        <w:rPr>
          <w:szCs w:val="26"/>
          <w:lang w:eastAsia="ru-RU"/>
        </w:rPr>
        <w:t xml:space="preserve"> 2024 году за счет средств районного бюджета составили </w:t>
      </w:r>
      <w:r w:rsidRPr="00C1140A">
        <w:rPr>
          <w:b/>
          <w:szCs w:val="26"/>
          <w:lang w:eastAsia="ru-RU"/>
        </w:rPr>
        <w:t>4,4</w:t>
      </w:r>
      <w:r>
        <w:rPr>
          <w:szCs w:val="26"/>
          <w:lang w:eastAsia="ru-RU"/>
        </w:rPr>
        <w:t> </w:t>
      </w:r>
      <w:r w:rsidRPr="00C1140A">
        <w:rPr>
          <w:szCs w:val="26"/>
          <w:lang w:eastAsia="ru-RU"/>
        </w:rPr>
        <w:t>млн</w:t>
      </w:r>
      <w:r>
        <w:rPr>
          <w:szCs w:val="26"/>
          <w:lang w:eastAsia="ru-RU"/>
        </w:rPr>
        <w:t> </w:t>
      </w:r>
      <w:r w:rsidRPr="00C1140A">
        <w:rPr>
          <w:szCs w:val="26"/>
          <w:lang w:eastAsia="ru-RU"/>
        </w:rPr>
        <w:t>рублей.</w:t>
      </w:r>
    </w:p>
    <w:p w:rsidR="0004778A" w:rsidRPr="00C1140A" w:rsidRDefault="0004778A" w:rsidP="004F4565">
      <w:pPr>
        <w:tabs>
          <w:tab w:val="left" w:pos="567"/>
        </w:tabs>
        <w:ind w:firstLine="567"/>
        <w:rPr>
          <w:szCs w:val="26"/>
          <w:lang w:eastAsia="ru-RU"/>
        </w:rPr>
      </w:pPr>
      <w:r w:rsidRPr="00C1140A">
        <w:rPr>
          <w:szCs w:val="26"/>
          <w:lang w:eastAsia="ru-RU"/>
        </w:rPr>
        <w:t>Выполнены следующие мероприятия:</w:t>
      </w:r>
    </w:p>
    <w:p w:rsidR="0004778A" w:rsidRDefault="0004778A" w:rsidP="004F4565">
      <w:pPr>
        <w:numPr>
          <w:ilvl w:val="0"/>
          <w:numId w:val="28"/>
        </w:numPr>
        <w:tabs>
          <w:tab w:val="left" w:pos="567"/>
          <w:tab w:val="left" w:pos="993"/>
        </w:tabs>
        <w:spacing w:line="259" w:lineRule="auto"/>
        <w:ind w:left="0" w:firstLine="567"/>
        <w:rPr>
          <w:szCs w:val="26"/>
          <w:lang w:eastAsia="ru-RU"/>
        </w:rPr>
      </w:pPr>
      <w:r w:rsidRPr="00C1140A">
        <w:rPr>
          <w:szCs w:val="26"/>
          <w:lang w:eastAsia="ru-RU"/>
        </w:rPr>
        <w:t>Отсыпан земельный участок под два 20-фут</w:t>
      </w:r>
      <w:r w:rsidR="003B371A">
        <w:rPr>
          <w:szCs w:val="26"/>
          <w:lang w:eastAsia="ru-RU"/>
        </w:rPr>
        <w:t>овых</w:t>
      </w:r>
      <w:r w:rsidRPr="00C1140A">
        <w:rPr>
          <w:szCs w:val="26"/>
          <w:lang w:eastAsia="ru-RU"/>
        </w:rPr>
        <w:t xml:space="preserve"> контейнера в п. Каратайка с</w:t>
      </w:r>
      <w:r>
        <w:rPr>
          <w:szCs w:val="26"/>
          <w:lang w:eastAsia="ru-RU"/>
        </w:rPr>
        <w:t> </w:t>
      </w:r>
      <w:r w:rsidRPr="00C1140A">
        <w:rPr>
          <w:szCs w:val="26"/>
          <w:lang w:eastAsia="ru-RU"/>
        </w:rPr>
        <w:t xml:space="preserve">целью создания места (площадки) накопления </w:t>
      </w:r>
      <w:r>
        <w:rPr>
          <w:szCs w:val="26"/>
          <w:lang w:eastAsia="ru-RU"/>
        </w:rPr>
        <w:t>ТКО</w:t>
      </w:r>
      <w:r w:rsidRPr="00C1140A">
        <w:rPr>
          <w:szCs w:val="26"/>
          <w:lang w:eastAsia="ru-RU"/>
        </w:rPr>
        <w:t xml:space="preserve"> до 11 месяцев.</w:t>
      </w:r>
    </w:p>
    <w:p w:rsidR="0004778A" w:rsidRPr="0004778A" w:rsidRDefault="0004778A" w:rsidP="004F4565">
      <w:pPr>
        <w:numPr>
          <w:ilvl w:val="0"/>
          <w:numId w:val="28"/>
        </w:numPr>
        <w:tabs>
          <w:tab w:val="left" w:pos="567"/>
          <w:tab w:val="left" w:pos="993"/>
        </w:tabs>
        <w:spacing w:line="259" w:lineRule="auto"/>
        <w:ind w:left="0" w:firstLine="567"/>
        <w:rPr>
          <w:szCs w:val="26"/>
          <w:lang w:eastAsia="ru-RU"/>
        </w:rPr>
      </w:pPr>
      <w:r w:rsidRPr="0004778A">
        <w:rPr>
          <w:szCs w:val="26"/>
          <w:lang w:eastAsia="ru-RU"/>
        </w:rPr>
        <w:t>Обустроены места (площадки) накопления ТКО до 11 месяцев в д. Вижас (</w:t>
      </w:r>
      <w:r w:rsidR="00DB4161">
        <w:rPr>
          <w:szCs w:val="26"/>
          <w:lang w:eastAsia="ru-RU"/>
        </w:rPr>
        <w:t>установлен 5</w:t>
      </w:r>
      <w:r w:rsidRPr="0004778A">
        <w:rPr>
          <w:szCs w:val="26"/>
          <w:lang w:eastAsia="ru-RU"/>
        </w:rPr>
        <w:t xml:space="preserve">-тонный контейнер). </w:t>
      </w:r>
    </w:p>
    <w:p w:rsidR="0004778A" w:rsidRPr="00C1140A" w:rsidRDefault="0004778A" w:rsidP="004F4565">
      <w:pPr>
        <w:tabs>
          <w:tab w:val="left" w:pos="567"/>
        </w:tabs>
        <w:ind w:firstLine="567"/>
        <w:rPr>
          <w:szCs w:val="26"/>
          <w:lang w:eastAsia="ru-RU"/>
        </w:rPr>
      </w:pPr>
      <w:r w:rsidRPr="00C1140A">
        <w:rPr>
          <w:szCs w:val="26"/>
          <w:lang w:eastAsia="ru-RU"/>
        </w:rPr>
        <w:t xml:space="preserve">Таким образом, на конец 2024 года на территории сельских поселений Заполярного района обустроены площадки накопления твердых коммунальных отходов до 11 месяцев в </w:t>
      </w:r>
      <w:r w:rsidRPr="00C1140A">
        <w:rPr>
          <w:b/>
          <w:szCs w:val="26"/>
          <w:lang w:eastAsia="ru-RU"/>
        </w:rPr>
        <w:t>37</w:t>
      </w:r>
      <w:r w:rsidRPr="00C1140A">
        <w:rPr>
          <w:szCs w:val="26"/>
          <w:lang w:eastAsia="ru-RU"/>
        </w:rPr>
        <w:t xml:space="preserve"> населенных пунктах Заполярного района.</w:t>
      </w:r>
    </w:p>
    <w:p w:rsidR="0004778A" w:rsidRPr="00C1140A" w:rsidRDefault="0004778A" w:rsidP="004F4565">
      <w:pPr>
        <w:tabs>
          <w:tab w:val="left" w:pos="567"/>
        </w:tabs>
        <w:ind w:firstLine="567"/>
        <w:rPr>
          <w:szCs w:val="26"/>
          <w:lang w:eastAsia="ru-RU"/>
        </w:rPr>
      </w:pPr>
      <w:r w:rsidRPr="00C1140A">
        <w:rPr>
          <w:szCs w:val="26"/>
          <w:lang w:eastAsia="ru-RU"/>
        </w:rPr>
        <w:t xml:space="preserve">3. Созданы контейнерные площадки </w:t>
      </w:r>
      <w:r w:rsidR="00DB4161">
        <w:rPr>
          <w:szCs w:val="26"/>
          <w:lang w:eastAsia="ru-RU"/>
        </w:rPr>
        <w:t xml:space="preserve">для ТКО </w:t>
      </w:r>
      <w:r w:rsidRPr="00C1140A">
        <w:rPr>
          <w:szCs w:val="26"/>
          <w:lang w:eastAsia="ru-RU"/>
        </w:rPr>
        <w:t xml:space="preserve">в с. Несь </w:t>
      </w:r>
      <w:r w:rsidR="003B371A">
        <w:rPr>
          <w:szCs w:val="26"/>
          <w:lang w:eastAsia="ru-RU"/>
        </w:rPr>
        <w:t>СП</w:t>
      </w:r>
      <w:r w:rsidRPr="00C1140A">
        <w:rPr>
          <w:szCs w:val="26"/>
          <w:lang w:eastAsia="ru-RU"/>
        </w:rPr>
        <w:t xml:space="preserve"> «Канинский сельсовет» ЗР НАО. Всего обустроено 8 площадок, на которых установлено 27</w:t>
      </w:r>
      <w:r w:rsidR="00DB4161">
        <w:rPr>
          <w:szCs w:val="26"/>
          <w:lang w:eastAsia="ru-RU"/>
        </w:rPr>
        <w:t> </w:t>
      </w:r>
      <w:r w:rsidRPr="00C1140A">
        <w:rPr>
          <w:szCs w:val="26"/>
          <w:lang w:eastAsia="ru-RU"/>
        </w:rPr>
        <w:t xml:space="preserve">контейнеров. Стоимость реализации мероприятия составила </w:t>
      </w:r>
      <w:r w:rsidRPr="00C1140A">
        <w:rPr>
          <w:b/>
          <w:szCs w:val="26"/>
          <w:lang w:eastAsia="ru-RU"/>
        </w:rPr>
        <w:t>2</w:t>
      </w:r>
      <w:r>
        <w:rPr>
          <w:b/>
          <w:szCs w:val="26"/>
          <w:lang w:eastAsia="ru-RU"/>
        </w:rPr>
        <w:t>,4 млн</w:t>
      </w:r>
      <w:r w:rsidRPr="00C1140A">
        <w:rPr>
          <w:szCs w:val="26"/>
          <w:lang w:eastAsia="ru-RU"/>
        </w:rPr>
        <w:t xml:space="preserve"> рублей. </w:t>
      </w:r>
    </w:p>
    <w:p w:rsidR="0004778A" w:rsidRPr="00C1140A" w:rsidRDefault="0004778A" w:rsidP="004F4565">
      <w:pPr>
        <w:tabs>
          <w:tab w:val="left" w:pos="567"/>
        </w:tabs>
        <w:ind w:firstLine="567"/>
        <w:rPr>
          <w:szCs w:val="26"/>
          <w:lang w:eastAsia="ru-RU"/>
        </w:rPr>
      </w:pPr>
      <w:r w:rsidRPr="00C1140A">
        <w:rPr>
          <w:szCs w:val="26"/>
          <w:lang w:eastAsia="ru-RU"/>
        </w:rPr>
        <w:t xml:space="preserve">Таким образом, на конец 2024 года на территории сельских поселений Заполярного района контейнерные площадки накопления твердых коммунальных отходов обустроены в </w:t>
      </w:r>
      <w:r w:rsidRPr="003B371A">
        <w:rPr>
          <w:b/>
          <w:szCs w:val="26"/>
          <w:lang w:eastAsia="ru-RU"/>
        </w:rPr>
        <w:t>31</w:t>
      </w:r>
      <w:r w:rsidRPr="00C1140A">
        <w:rPr>
          <w:szCs w:val="26"/>
          <w:lang w:eastAsia="ru-RU"/>
        </w:rPr>
        <w:t xml:space="preserve"> населенном пункте Заполярного района.</w:t>
      </w:r>
    </w:p>
    <w:p w:rsidR="0004778A" w:rsidRPr="00C1140A" w:rsidRDefault="0004778A" w:rsidP="004F4565">
      <w:pPr>
        <w:tabs>
          <w:tab w:val="left" w:pos="567"/>
        </w:tabs>
        <w:ind w:firstLine="567"/>
        <w:rPr>
          <w:szCs w:val="26"/>
          <w:lang w:eastAsia="ru-RU"/>
        </w:rPr>
      </w:pPr>
      <w:r w:rsidRPr="00C1140A">
        <w:rPr>
          <w:szCs w:val="26"/>
          <w:lang w:eastAsia="ru-RU"/>
        </w:rPr>
        <w:t>4. Устройство подпорной бетонной стенки в о</w:t>
      </w:r>
      <w:r w:rsidR="00B14C90">
        <w:rPr>
          <w:szCs w:val="26"/>
          <w:lang w:eastAsia="ru-RU"/>
        </w:rPr>
        <w:t>дном из</w:t>
      </w:r>
      <w:r w:rsidRPr="00C1140A">
        <w:rPr>
          <w:szCs w:val="26"/>
          <w:lang w:eastAsia="ru-RU"/>
        </w:rPr>
        <w:t xml:space="preserve"> двух ангаров накопления ТКО до 11 месяцев в с. Тельвиска. Мероприятие проведено с целью функциональности использования ангара: при работе фронтального погрузчика внутри ангара в ходе погрузки (разгрузки) ТКО требуется жесткий упор для ковша для недопущения повреждения внешних ограждающих конструкций (торцевой стенки) ангара.</w:t>
      </w:r>
    </w:p>
    <w:p w:rsidR="003B371A" w:rsidRDefault="0004778A" w:rsidP="004F4565">
      <w:pPr>
        <w:tabs>
          <w:tab w:val="left" w:pos="567"/>
        </w:tabs>
        <w:ind w:firstLine="567"/>
        <w:rPr>
          <w:szCs w:val="26"/>
          <w:lang w:eastAsia="ru-RU"/>
        </w:rPr>
      </w:pPr>
      <w:r w:rsidRPr="00C1140A">
        <w:rPr>
          <w:szCs w:val="26"/>
          <w:lang w:eastAsia="ru-RU"/>
        </w:rPr>
        <w:lastRenderedPageBreak/>
        <w:t>5. Силами МП ЗР «Севержилкомсервис» в д. Тошвиска, д. Пылемец, д.</w:t>
      </w:r>
      <w:r w:rsidR="0050327C">
        <w:rPr>
          <w:szCs w:val="26"/>
          <w:lang w:eastAsia="ru-RU"/>
        </w:rPr>
        <w:t> </w:t>
      </w:r>
      <w:r w:rsidRPr="00C1140A">
        <w:rPr>
          <w:szCs w:val="26"/>
          <w:lang w:eastAsia="ru-RU"/>
        </w:rPr>
        <w:t xml:space="preserve">Осколково проведены работы по обустройству твердого водонепроницаемого покрытия на площадках накопления ТКО до 11 месяцев. Обустроенное место накопления ТКО в </w:t>
      </w:r>
      <w:r w:rsidR="003B371A">
        <w:rPr>
          <w:szCs w:val="26"/>
          <w:lang w:eastAsia="ru-RU"/>
        </w:rPr>
        <w:t>этих</w:t>
      </w:r>
      <w:r w:rsidRPr="00C1140A">
        <w:rPr>
          <w:szCs w:val="26"/>
          <w:lang w:eastAsia="ru-RU"/>
        </w:rPr>
        <w:t xml:space="preserve"> населенных пунктах представляет из себя площадку открытого типа с твердым покрытием с установленным на нем закрытым контейнером и ограждением из сетки рабицы по периметру. </w:t>
      </w:r>
    </w:p>
    <w:p w:rsidR="0004778A" w:rsidRPr="00C1140A" w:rsidRDefault="0004778A" w:rsidP="004F4565">
      <w:pPr>
        <w:tabs>
          <w:tab w:val="left" w:pos="567"/>
        </w:tabs>
        <w:ind w:firstLine="567"/>
        <w:rPr>
          <w:szCs w:val="26"/>
          <w:lang w:eastAsia="ru-RU"/>
        </w:rPr>
      </w:pPr>
      <w:r w:rsidRPr="00C1140A">
        <w:rPr>
          <w:szCs w:val="26"/>
          <w:lang w:eastAsia="ru-RU"/>
        </w:rPr>
        <w:t>Для возмещени</w:t>
      </w:r>
      <w:r w:rsidR="003B371A">
        <w:rPr>
          <w:szCs w:val="26"/>
          <w:lang w:eastAsia="ru-RU"/>
        </w:rPr>
        <w:t>я понесенных финансовых затрат предприятию</w:t>
      </w:r>
      <w:r w:rsidRPr="00C1140A">
        <w:rPr>
          <w:szCs w:val="26"/>
          <w:lang w:eastAsia="ru-RU"/>
        </w:rPr>
        <w:t xml:space="preserve"> предоставлена субсидия в размере 99% от общей стоимости мероприятия за счет средств районного бюджета, 1% за счет средств предприятия (1</w:t>
      </w:r>
      <w:r>
        <w:rPr>
          <w:szCs w:val="26"/>
          <w:lang w:eastAsia="ru-RU"/>
        </w:rPr>
        <w:t>,2 млн</w:t>
      </w:r>
      <w:r w:rsidRPr="00C1140A">
        <w:rPr>
          <w:szCs w:val="26"/>
          <w:lang w:eastAsia="ru-RU"/>
        </w:rPr>
        <w:t xml:space="preserve"> рублей и</w:t>
      </w:r>
      <w:r>
        <w:rPr>
          <w:szCs w:val="26"/>
          <w:lang w:eastAsia="ru-RU"/>
        </w:rPr>
        <w:t xml:space="preserve"> 0,01 млн</w:t>
      </w:r>
      <w:r w:rsidRPr="00C1140A">
        <w:rPr>
          <w:szCs w:val="26"/>
          <w:lang w:eastAsia="ru-RU"/>
        </w:rPr>
        <w:t xml:space="preserve"> рублей соответственно).</w:t>
      </w:r>
    </w:p>
    <w:p w:rsidR="0004778A" w:rsidRPr="00C1140A" w:rsidRDefault="0004778A" w:rsidP="004F4565">
      <w:pPr>
        <w:tabs>
          <w:tab w:val="left" w:pos="567"/>
        </w:tabs>
        <w:ind w:firstLine="567"/>
        <w:rPr>
          <w:szCs w:val="26"/>
          <w:lang w:eastAsia="ru-RU"/>
        </w:rPr>
      </w:pPr>
      <w:r w:rsidRPr="00C1140A">
        <w:rPr>
          <w:szCs w:val="26"/>
          <w:lang w:eastAsia="ru-RU"/>
        </w:rPr>
        <w:t xml:space="preserve">За счет средств районного бюджета в рамках МП «Развитие коммунальной инфраструктуры МР «Заполярный район» на 2020–2030 годы» сельским поселениям предоставлены иные межбюджетные трансферты в сумме </w:t>
      </w:r>
      <w:r w:rsidRPr="00C1140A">
        <w:rPr>
          <w:b/>
          <w:szCs w:val="26"/>
          <w:lang w:eastAsia="ru-RU"/>
        </w:rPr>
        <w:t>2,</w:t>
      </w:r>
      <w:r w:rsidR="0050327C">
        <w:rPr>
          <w:b/>
          <w:szCs w:val="26"/>
          <w:lang w:eastAsia="ru-RU"/>
        </w:rPr>
        <w:t>3</w:t>
      </w:r>
      <w:r w:rsidRPr="00C1140A">
        <w:rPr>
          <w:szCs w:val="26"/>
          <w:lang w:eastAsia="ru-RU"/>
        </w:rPr>
        <w:t xml:space="preserve"> млн рублей на</w:t>
      </w:r>
      <w:r w:rsidR="006C370F">
        <w:rPr>
          <w:szCs w:val="26"/>
          <w:lang w:eastAsia="ru-RU"/>
        </w:rPr>
        <w:t> </w:t>
      </w:r>
      <w:r w:rsidRPr="00C1140A">
        <w:rPr>
          <w:szCs w:val="26"/>
          <w:lang w:eastAsia="ru-RU"/>
        </w:rPr>
        <w:t>содержание земельных участков, находящихся в собственности или в постоянно</w:t>
      </w:r>
      <w:r w:rsidR="0050327C">
        <w:rPr>
          <w:szCs w:val="26"/>
          <w:lang w:eastAsia="ru-RU"/>
        </w:rPr>
        <w:t>м</w:t>
      </w:r>
      <w:r w:rsidRPr="00C1140A">
        <w:rPr>
          <w:szCs w:val="26"/>
          <w:lang w:eastAsia="ru-RU"/>
        </w:rPr>
        <w:t xml:space="preserve"> (бессрочном) пользовании сельских поселений, предназначенных под</w:t>
      </w:r>
      <w:r w:rsidR="006C370F">
        <w:rPr>
          <w:szCs w:val="26"/>
          <w:lang w:eastAsia="ru-RU"/>
        </w:rPr>
        <w:t> </w:t>
      </w:r>
      <w:r w:rsidRPr="00C1140A">
        <w:rPr>
          <w:szCs w:val="26"/>
          <w:lang w:eastAsia="ru-RU"/>
        </w:rPr>
        <w:t xml:space="preserve">складирование отходов. Также поселениям направлено </w:t>
      </w:r>
      <w:r w:rsidR="0050327C">
        <w:rPr>
          <w:b/>
          <w:szCs w:val="26"/>
          <w:lang w:eastAsia="ru-RU"/>
        </w:rPr>
        <w:t>3,2</w:t>
      </w:r>
      <w:r w:rsidRPr="00C1140A">
        <w:rPr>
          <w:szCs w:val="26"/>
          <w:lang w:eastAsia="ru-RU"/>
        </w:rPr>
        <w:t xml:space="preserve"> млн рублей на</w:t>
      </w:r>
      <w:r w:rsidR="006C370F">
        <w:rPr>
          <w:szCs w:val="26"/>
          <w:lang w:eastAsia="ru-RU"/>
        </w:rPr>
        <w:t> </w:t>
      </w:r>
      <w:r w:rsidRPr="00C1140A">
        <w:rPr>
          <w:szCs w:val="26"/>
          <w:lang w:eastAsia="ru-RU"/>
        </w:rPr>
        <w:t xml:space="preserve"> содержание площадок накопления твердых коммунальных отходов (включая площадки для накопления ТКО в поселениях, где установлены контейнеры для</w:t>
      </w:r>
      <w:r w:rsidR="006C370F">
        <w:rPr>
          <w:szCs w:val="26"/>
          <w:lang w:eastAsia="ru-RU"/>
        </w:rPr>
        <w:t> </w:t>
      </w:r>
      <w:r w:rsidRPr="00C1140A">
        <w:rPr>
          <w:szCs w:val="26"/>
          <w:lang w:eastAsia="ru-RU"/>
        </w:rPr>
        <w:t xml:space="preserve">сбора отходов). </w:t>
      </w:r>
    </w:p>
    <w:p w:rsidR="0004778A" w:rsidRPr="00C1140A" w:rsidRDefault="0004778A" w:rsidP="004F4565">
      <w:pPr>
        <w:tabs>
          <w:tab w:val="left" w:pos="567"/>
        </w:tabs>
        <w:ind w:firstLine="567"/>
        <w:rPr>
          <w:szCs w:val="26"/>
          <w:lang w:eastAsia="ru-RU"/>
        </w:rPr>
      </w:pPr>
      <w:r w:rsidRPr="00C1140A">
        <w:rPr>
          <w:szCs w:val="26"/>
          <w:lang w:eastAsia="ru-RU"/>
        </w:rPr>
        <w:t>Согласно территориальной схеме Ненецкого автономного округа по</w:t>
      </w:r>
      <w:r w:rsidR="007D7A19">
        <w:rPr>
          <w:szCs w:val="26"/>
          <w:lang w:eastAsia="ru-RU"/>
        </w:rPr>
        <w:t> </w:t>
      </w:r>
      <w:r w:rsidRPr="00C1140A">
        <w:rPr>
          <w:szCs w:val="26"/>
          <w:lang w:eastAsia="ru-RU"/>
        </w:rPr>
        <w:t xml:space="preserve">обращению с отходами на территории Заполярного района в крупных населенных пунктах сельских поселений, расположенных на морском побережье, необходимо создать объекты обезвреживания отходов. </w:t>
      </w:r>
    </w:p>
    <w:p w:rsidR="0004778A" w:rsidRPr="00C1140A" w:rsidRDefault="0004778A" w:rsidP="004F4565">
      <w:pPr>
        <w:tabs>
          <w:tab w:val="left" w:pos="567"/>
        </w:tabs>
        <w:ind w:firstLine="567"/>
        <w:rPr>
          <w:szCs w:val="26"/>
          <w:lang w:eastAsia="ru-RU"/>
        </w:rPr>
      </w:pPr>
      <w:r w:rsidRPr="00C1140A">
        <w:rPr>
          <w:szCs w:val="26"/>
          <w:lang w:eastAsia="ru-RU"/>
        </w:rPr>
        <w:t>В этой связи Администрация Заполярного района в 2024 году в рамках МП</w:t>
      </w:r>
      <w:r w:rsidR="006C370F">
        <w:rPr>
          <w:szCs w:val="26"/>
          <w:lang w:eastAsia="ru-RU"/>
        </w:rPr>
        <w:t> </w:t>
      </w:r>
      <w:r w:rsidRPr="00C1140A">
        <w:rPr>
          <w:szCs w:val="26"/>
          <w:lang w:eastAsia="ru-RU"/>
        </w:rPr>
        <w:t>«Развитие коммунальной инфраструктуры МР «Заполярный район» на 2020–2030 годы» и государственной программы НАО «Модернизация жилищно-коммунального хозяйства НАО» закупила и поставила инсинераторную установку в</w:t>
      </w:r>
      <w:r w:rsidR="007D7A19">
        <w:rPr>
          <w:szCs w:val="26"/>
          <w:lang w:eastAsia="ru-RU"/>
        </w:rPr>
        <w:t> </w:t>
      </w:r>
      <w:r w:rsidRPr="00C1140A">
        <w:rPr>
          <w:szCs w:val="26"/>
          <w:lang w:eastAsia="ru-RU"/>
        </w:rPr>
        <w:t xml:space="preserve">п. Хорей-Вер. Расходы на мероприятие составили </w:t>
      </w:r>
      <w:r>
        <w:rPr>
          <w:b/>
          <w:szCs w:val="26"/>
          <w:lang w:eastAsia="ru-RU"/>
        </w:rPr>
        <w:t>6,</w:t>
      </w:r>
      <w:r w:rsidRPr="00C1140A">
        <w:rPr>
          <w:b/>
          <w:szCs w:val="26"/>
          <w:lang w:eastAsia="ru-RU"/>
        </w:rPr>
        <w:t>8</w:t>
      </w:r>
      <w:r>
        <w:rPr>
          <w:b/>
          <w:szCs w:val="26"/>
          <w:lang w:eastAsia="ru-RU"/>
        </w:rPr>
        <w:t xml:space="preserve"> </w:t>
      </w:r>
      <w:r w:rsidRPr="00362F9E">
        <w:rPr>
          <w:szCs w:val="26"/>
          <w:lang w:eastAsia="ru-RU"/>
        </w:rPr>
        <w:t xml:space="preserve">млн </w:t>
      </w:r>
      <w:r w:rsidRPr="00C1140A">
        <w:rPr>
          <w:szCs w:val="26"/>
          <w:lang w:eastAsia="ru-RU"/>
        </w:rPr>
        <w:t xml:space="preserve">рублей, в т.ч. за счет средств окружного бюджета </w:t>
      </w:r>
      <w:r>
        <w:rPr>
          <w:b/>
          <w:szCs w:val="26"/>
          <w:lang w:eastAsia="ru-RU"/>
        </w:rPr>
        <w:t>6,</w:t>
      </w:r>
      <w:r w:rsidRPr="00C1140A">
        <w:rPr>
          <w:b/>
          <w:szCs w:val="26"/>
          <w:lang w:eastAsia="ru-RU"/>
        </w:rPr>
        <w:t>5</w:t>
      </w:r>
      <w:r w:rsidRPr="00C1140A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млн</w:t>
      </w:r>
      <w:r w:rsidRPr="00C1140A">
        <w:rPr>
          <w:szCs w:val="26"/>
          <w:lang w:eastAsia="ru-RU"/>
        </w:rPr>
        <w:t xml:space="preserve"> рублей, за счет средств районного бюджета </w:t>
      </w:r>
      <w:r w:rsidRPr="00362F9E">
        <w:rPr>
          <w:b/>
          <w:szCs w:val="26"/>
          <w:lang w:eastAsia="ru-RU"/>
        </w:rPr>
        <w:t>0</w:t>
      </w:r>
      <w:r>
        <w:rPr>
          <w:szCs w:val="26"/>
          <w:lang w:eastAsia="ru-RU"/>
        </w:rPr>
        <w:t>,</w:t>
      </w:r>
      <w:r>
        <w:rPr>
          <w:b/>
          <w:szCs w:val="26"/>
          <w:lang w:eastAsia="ru-RU"/>
        </w:rPr>
        <w:t>3</w:t>
      </w:r>
      <w:r w:rsidRPr="00C1140A">
        <w:rPr>
          <w:szCs w:val="26"/>
          <w:lang w:eastAsia="ru-RU"/>
        </w:rPr>
        <w:t> </w:t>
      </w:r>
      <w:r>
        <w:rPr>
          <w:szCs w:val="26"/>
          <w:lang w:eastAsia="ru-RU"/>
        </w:rPr>
        <w:t>млн</w:t>
      </w:r>
      <w:r w:rsidRPr="00C1140A">
        <w:rPr>
          <w:szCs w:val="26"/>
          <w:lang w:eastAsia="ru-RU"/>
        </w:rPr>
        <w:t xml:space="preserve"> рублей. </w:t>
      </w:r>
    </w:p>
    <w:p w:rsidR="0004778A" w:rsidRPr="00C1140A" w:rsidRDefault="0004778A" w:rsidP="004F4565">
      <w:pPr>
        <w:tabs>
          <w:tab w:val="left" w:pos="567"/>
        </w:tabs>
        <w:ind w:firstLine="567"/>
        <w:rPr>
          <w:szCs w:val="26"/>
          <w:lang w:eastAsia="ru-RU"/>
        </w:rPr>
      </w:pPr>
      <w:r w:rsidRPr="00C1140A">
        <w:rPr>
          <w:szCs w:val="26"/>
          <w:lang w:eastAsia="ru-RU"/>
        </w:rPr>
        <w:t xml:space="preserve">Сейчас инсинераторы поставлены (согласно плану) </w:t>
      </w:r>
      <w:r w:rsidR="00F22B96">
        <w:rPr>
          <w:szCs w:val="26"/>
          <w:lang w:eastAsia="ru-RU"/>
        </w:rPr>
        <w:t xml:space="preserve">в следующие </w:t>
      </w:r>
      <w:r w:rsidRPr="00C1140A">
        <w:rPr>
          <w:szCs w:val="26"/>
          <w:lang w:eastAsia="ru-RU"/>
        </w:rPr>
        <w:t xml:space="preserve">населенные пункты: поселки </w:t>
      </w:r>
      <w:r w:rsidR="00F22B96" w:rsidRPr="00C1140A">
        <w:rPr>
          <w:szCs w:val="26"/>
          <w:lang w:eastAsia="ru-RU"/>
        </w:rPr>
        <w:t>Харута</w:t>
      </w:r>
      <w:r w:rsidR="00F22B96">
        <w:rPr>
          <w:szCs w:val="26"/>
          <w:lang w:eastAsia="ru-RU"/>
        </w:rPr>
        <w:t>,</w:t>
      </w:r>
      <w:r w:rsidR="00F22B96" w:rsidRPr="00C1140A">
        <w:rPr>
          <w:szCs w:val="26"/>
          <w:lang w:eastAsia="ru-RU"/>
        </w:rPr>
        <w:t xml:space="preserve"> </w:t>
      </w:r>
      <w:r w:rsidRPr="00C1140A">
        <w:rPr>
          <w:szCs w:val="26"/>
          <w:lang w:eastAsia="ru-RU"/>
        </w:rPr>
        <w:t>Каратайка, Индига, Усть-Кара, Амдерма, Хорей-Вер, села Н</w:t>
      </w:r>
      <w:r w:rsidR="00F22B96">
        <w:rPr>
          <w:szCs w:val="26"/>
          <w:lang w:eastAsia="ru-RU"/>
        </w:rPr>
        <w:t>ижняя Пеша, Ома, Шойна, Несь</w:t>
      </w:r>
      <w:r w:rsidRPr="00C1140A">
        <w:rPr>
          <w:szCs w:val="26"/>
          <w:lang w:eastAsia="ru-RU"/>
        </w:rPr>
        <w:t>.</w:t>
      </w:r>
    </w:p>
    <w:p w:rsidR="00D83816" w:rsidRDefault="0004778A" w:rsidP="00D83816">
      <w:pPr>
        <w:tabs>
          <w:tab w:val="left" w:pos="567"/>
        </w:tabs>
        <w:ind w:firstLine="567"/>
        <w:rPr>
          <w:szCs w:val="26"/>
          <w:lang w:eastAsia="ru-RU"/>
        </w:rPr>
      </w:pPr>
      <w:r w:rsidRPr="00C1140A">
        <w:rPr>
          <w:szCs w:val="26"/>
          <w:lang w:eastAsia="ru-RU"/>
        </w:rPr>
        <w:t xml:space="preserve">Для ввода установок в эксплуатацию МП ЗР «Севержилкомсервис» занимается переоформлением имеющейся лицензии в части деятельности по обезвреживанию ТКО. На </w:t>
      </w:r>
      <w:r w:rsidR="006D61BC">
        <w:rPr>
          <w:szCs w:val="26"/>
          <w:lang w:eastAsia="ru-RU"/>
        </w:rPr>
        <w:t xml:space="preserve">31 марта 2024 года </w:t>
      </w:r>
      <w:r w:rsidRPr="00C1140A">
        <w:rPr>
          <w:szCs w:val="26"/>
          <w:lang w:eastAsia="ru-RU"/>
        </w:rPr>
        <w:t xml:space="preserve">переоформлены лицензии и введены в эксплуатацию инсинераторы в </w:t>
      </w:r>
      <w:r w:rsidR="003B371A">
        <w:rPr>
          <w:szCs w:val="26"/>
          <w:lang w:eastAsia="ru-RU"/>
        </w:rPr>
        <w:t>Неси, Амдерме</w:t>
      </w:r>
      <w:r w:rsidRPr="00C1140A">
        <w:rPr>
          <w:szCs w:val="26"/>
          <w:lang w:eastAsia="ru-RU"/>
        </w:rPr>
        <w:t>, Хорей-Вер</w:t>
      </w:r>
      <w:r w:rsidR="003B371A">
        <w:rPr>
          <w:szCs w:val="26"/>
          <w:lang w:eastAsia="ru-RU"/>
        </w:rPr>
        <w:t>е</w:t>
      </w:r>
      <w:r w:rsidRPr="00C1140A">
        <w:rPr>
          <w:szCs w:val="26"/>
          <w:lang w:eastAsia="ru-RU"/>
        </w:rPr>
        <w:t xml:space="preserve">, </w:t>
      </w:r>
      <w:r w:rsidR="003B371A">
        <w:rPr>
          <w:szCs w:val="26"/>
          <w:lang w:eastAsia="ru-RU"/>
        </w:rPr>
        <w:t>Харуте</w:t>
      </w:r>
      <w:r w:rsidRPr="00C1140A">
        <w:rPr>
          <w:szCs w:val="26"/>
          <w:lang w:eastAsia="ru-RU"/>
        </w:rPr>
        <w:t xml:space="preserve">, </w:t>
      </w:r>
      <w:r w:rsidR="003B371A">
        <w:rPr>
          <w:szCs w:val="26"/>
          <w:lang w:eastAsia="ru-RU"/>
        </w:rPr>
        <w:t>Оме</w:t>
      </w:r>
      <w:r w:rsidRPr="00C1140A">
        <w:rPr>
          <w:szCs w:val="26"/>
          <w:lang w:eastAsia="ru-RU"/>
        </w:rPr>
        <w:t xml:space="preserve">, </w:t>
      </w:r>
      <w:r w:rsidR="0015474F">
        <w:rPr>
          <w:szCs w:val="26"/>
          <w:lang w:eastAsia="ru-RU"/>
        </w:rPr>
        <w:t xml:space="preserve">Шойне, </w:t>
      </w:r>
      <w:r w:rsidR="003B371A" w:rsidRPr="00D83816">
        <w:rPr>
          <w:szCs w:val="26"/>
          <w:lang w:eastAsia="ru-RU"/>
        </w:rPr>
        <w:t>Каратайке</w:t>
      </w:r>
      <w:r w:rsidR="00DB4161" w:rsidRPr="00D83816">
        <w:rPr>
          <w:szCs w:val="26"/>
          <w:lang w:eastAsia="ru-RU"/>
        </w:rPr>
        <w:t>,</w:t>
      </w:r>
      <w:r w:rsidR="0015474F" w:rsidRPr="00D83816">
        <w:rPr>
          <w:szCs w:val="26"/>
          <w:lang w:eastAsia="ru-RU"/>
        </w:rPr>
        <w:t xml:space="preserve"> Усть-Каре и Нижней Пеше</w:t>
      </w:r>
      <w:r w:rsidRPr="00D83816">
        <w:rPr>
          <w:szCs w:val="26"/>
          <w:lang w:eastAsia="ru-RU"/>
        </w:rPr>
        <w:t>.</w:t>
      </w:r>
      <w:r w:rsidRPr="00AA5303">
        <w:rPr>
          <w:szCs w:val="26"/>
          <w:lang w:eastAsia="ru-RU"/>
        </w:rPr>
        <w:t xml:space="preserve"> </w:t>
      </w:r>
    </w:p>
    <w:p w:rsidR="00191FC1" w:rsidRPr="00D83816" w:rsidRDefault="00191FC1" w:rsidP="00D83816">
      <w:pPr>
        <w:tabs>
          <w:tab w:val="left" w:pos="567"/>
        </w:tabs>
        <w:ind w:firstLine="567"/>
        <w:rPr>
          <w:szCs w:val="26"/>
          <w:lang w:eastAsia="ru-RU"/>
        </w:rPr>
      </w:pPr>
    </w:p>
    <w:p w:rsidR="008A2DDA" w:rsidRDefault="008A2DDA" w:rsidP="00B14C90">
      <w:pPr>
        <w:keepNext/>
        <w:tabs>
          <w:tab w:val="left" w:pos="0"/>
        </w:tabs>
        <w:ind w:firstLine="0"/>
        <w:jc w:val="center"/>
        <w:outlineLvl w:val="1"/>
        <w:rPr>
          <w:rFonts w:eastAsia="Times New Roman"/>
          <w:b/>
          <w:szCs w:val="20"/>
        </w:rPr>
      </w:pPr>
      <w:r w:rsidRPr="000939F0">
        <w:rPr>
          <w:rFonts w:eastAsia="Times New Roman"/>
          <w:b/>
          <w:szCs w:val="20"/>
        </w:rPr>
        <w:t xml:space="preserve">6.5. </w:t>
      </w:r>
      <w:r>
        <w:rPr>
          <w:rFonts w:eastAsia="Times New Roman"/>
          <w:b/>
          <w:szCs w:val="20"/>
        </w:rPr>
        <w:t xml:space="preserve">Приобретение коммунальной техники и объектов </w:t>
      </w:r>
    </w:p>
    <w:p w:rsidR="008A2DDA" w:rsidRDefault="008A2DDA" w:rsidP="00B14C90">
      <w:pPr>
        <w:keepNext/>
        <w:tabs>
          <w:tab w:val="left" w:pos="0"/>
        </w:tabs>
        <w:ind w:firstLine="0"/>
        <w:jc w:val="center"/>
        <w:outlineLvl w:val="1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недвижимого имущества.</w:t>
      </w:r>
    </w:p>
    <w:p w:rsidR="008A2DDA" w:rsidRDefault="008A2DDA" w:rsidP="004F4565">
      <w:pPr>
        <w:keepNext/>
        <w:tabs>
          <w:tab w:val="left" w:pos="567"/>
        </w:tabs>
        <w:ind w:firstLine="567"/>
        <w:outlineLvl w:val="1"/>
        <w:rPr>
          <w:rFonts w:eastAsia="Times New Roman"/>
          <w:szCs w:val="20"/>
        </w:rPr>
      </w:pPr>
      <w:r>
        <w:rPr>
          <w:rFonts w:eastAsia="Times New Roman"/>
          <w:szCs w:val="20"/>
        </w:rPr>
        <w:tab/>
        <w:t>В рамках МП</w:t>
      </w:r>
      <w:r w:rsidRPr="002C6ED6"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t>«</w:t>
      </w:r>
      <w:r w:rsidRPr="002C6ED6">
        <w:rPr>
          <w:rFonts w:eastAsia="Times New Roman"/>
          <w:szCs w:val="20"/>
        </w:rPr>
        <w:t>Развитие коммунальной инфраструктуры муниципального района «Запо</w:t>
      </w:r>
      <w:r>
        <w:rPr>
          <w:rFonts w:eastAsia="Times New Roman"/>
          <w:szCs w:val="20"/>
        </w:rPr>
        <w:t>лярный район» на 2020</w:t>
      </w:r>
      <w:r w:rsidR="00DB4161">
        <w:rPr>
          <w:rFonts w:eastAsia="Times New Roman"/>
          <w:szCs w:val="20"/>
        </w:rPr>
        <w:t>–</w:t>
      </w:r>
      <w:r>
        <w:rPr>
          <w:rFonts w:eastAsia="Times New Roman"/>
          <w:szCs w:val="20"/>
        </w:rPr>
        <w:t>2030 годы» в 2024 году за счет средств</w:t>
      </w:r>
      <w:r w:rsidR="0050327C"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t xml:space="preserve">районного </w:t>
      </w:r>
      <w:r w:rsidR="00191FC1">
        <w:rPr>
          <w:rFonts w:eastAsia="Times New Roman"/>
          <w:szCs w:val="20"/>
        </w:rPr>
        <w:lastRenderedPageBreak/>
        <w:t>б</w:t>
      </w:r>
      <w:r>
        <w:rPr>
          <w:rFonts w:eastAsia="Times New Roman"/>
          <w:szCs w:val="20"/>
        </w:rPr>
        <w:t xml:space="preserve">юджета приобретено </w:t>
      </w:r>
      <w:r w:rsidRPr="008A2DDA">
        <w:rPr>
          <w:rFonts w:eastAsia="Times New Roman"/>
          <w:b/>
          <w:szCs w:val="20"/>
        </w:rPr>
        <w:t>6</w:t>
      </w:r>
      <w:r>
        <w:rPr>
          <w:rFonts w:eastAsia="Times New Roman"/>
          <w:szCs w:val="20"/>
        </w:rPr>
        <w:t xml:space="preserve"> единиц коммунальной (специализированной) техники на сумму </w:t>
      </w:r>
      <w:r w:rsidRPr="00363FBC">
        <w:rPr>
          <w:rFonts w:eastAsia="Times New Roman"/>
          <w:b/>
          <w:szCs w:val="20"/>
        </w:rPr>
        <w:t>63,9</w:t>
      </w:r>
      <w:r>
        <w:rPr>
          <w:rFonts w:eastAsia="Times New Roman"/>
          <w:szCs w:val="20"/>
        </w:rPr>
        <w:t xml:space="preserve"> млн рублей:</w:t>
      </w:r>
    </w:p>
    <w:p w:rsidR="008A2DDA" w:rsidRPr="00B40012" w:rsidRDefault="008A2DDA" w:rsidP="00286FF3">
      <w:pPr>
        <w:pStyle w:val="ab"/>
        <w:keepNext/>
        <w:numPr>
          <w:ilvl w:val="0"/>
          <w:numId w:val="51"/>
        </w:numPr>
        <w:tabs>
          <w:tab w:val="left" w:pos="567"/>
        </w:tabs>
        <w:ind w:left="0" w:firstLine="567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Трактор</w:t>
      </w:r>
      <w:r w:rsidRPr="00B40012">
        <w:rPr>
          <w:sz w:val="26"/>
          <w:szCs w:val="26"/>
        </w:rPr>
        <w:t xml:space="preserve"> Агромаш 90 ТГ в г. Нарьян-Мар;</w:t>
      </w:r>
    </w:p>
    <w:p w:rsidR="008A2DDA" w:rsidRPr="00B40012" w:rsidRDefault="008A2DDA" w:rsidP="00286FF3">
      <w:pPr>
        <w:pStyle w:val="ab"/>
        <w:keepNext/>
        <w:numPr>
          <w:ilvl w:val="0"/>
          <w:numId w:val="51"/>
        </w:numPr>
        <w:tabs>
          <w:tab w:val="left" w:pos="567"/>
        </w:tabs>
        <w:ind w:left="0" w:firstLine="567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Илососная вакуумная машина</w:t>
      </w:r>
      <w:r w:rsidRPr="00B40012">
        <w:rPr>
          <w:sz w:val="26"/>
          <w:szCs w:val="26"/>
        </w:rPr>
        <w:t xml:space="preserve"> на шасси Урал;</w:t>
      </w:r>
    </w:p>
    <w:p w:rsidR="008A2DDA" w:rsidRDefault="008A2DDA" w:rsidP="00286FF3">
      <w:pPr>
        <w:pStyle w:val="ab"/>
        <w:keepNext/>
        <w:numPr>
          <w:ilvl w:val="0"/>
          <w:numId w:val="51"/>
        </w:numPr>
        <w:tabs>
          <w:tab w:val="left" w:pos="567"/>
        </w:tabs>
        <w:ind w:left="0" w:firstLine="567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Ф</w:t>
      </w:r>
      <w:r w:rsidRPr="00B40012">
        <w:rPr>
          <w:sz w:val="26"/>
          <w:szCs w:val="26"/>
        </w:rPr>
        <w:t>ронтальн</w:t>
      </w:r>
      <w:r>
        <w:rPr>
          <w:sz w:val="26"/>
          <w:szCs w:val="26"/>
        </w:rPr>
        <w:t>ый</w:t>
      </w:r>
      <w:r w:rsidRPr="00B40012">
        <w:rPr>
          <w:sz w:val="26"/>
          <w:szCs w:val="26"/>
        </w:rPr>
        <w:t xml:space="preserve"> </w:t>
      </w:r>
      <w:r>
        <w:rPr>
          <w:sz w:val="26"/>
          <w:szCs w:val="26"/>
        </w:rPr>
        <w:t>погрузчик-экскаватор</w:t>
      </w:r>
      <w:r w:rsidRPr="00B40012">
        <w:rPr>
          <w:sz w:val="26"/>
          <w:szCs w:val="26"/>
        </w:rPr>
        <w:t xml:space="preserve"> для МО «</w:t>
      </w:r>
      <w:r w:rsidR="002C185D">
        <w:rPr>
          <w:sz w:val="26"/>
          <w:szCs w:val="26"/>
        </w:rPr>
        <w:t>ГП</w:t>
      </w:r>
      <w:r w:rsidRPr="00B40012">
        <w:rPr>
          <w:sz w:val="26"/>
          <w:szCs w:val="26"/>
        </w:rPr>
        <w:t xml:space="preserve"> «Рабочий посёлок Искателей;</w:t>
      </w:r>
    </w:p>
    <w:p w:rsidR="008A2DDA" w:rsidRDefault="008A2DDA" w:rsidP="00286FF3">
      <w:pPr>
        <w:pStyle w:val="ab"/>
        <w:keepNext/>
        <w:numPr>
          <w:ilvl w:val="0"/>
          <w:numId w:val="51"/>
        </w:numPr>
        <w:tabs>
          <w:tab w:val="left" w:pos="567"/>
        </w:tabs>
        <w:ind w:left="0" w:firstLine="567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Трактор</w:t>
      </w:r>
      <w:r w:rsidRPr="008A2DDA">
        <w:rPr>
          <w:sz w:val="26"/>
          <w:szCs w:val="26"/>
        </w:rPr>
        <w:t xml:space="preserve"> гусеничн</w:t>
      </w:r>
      <w:r>
        <w:rPr>
          <w:sz w:val="26"/>
          <w:szCs w:val="26"/>
        </w:rPr>
        <w:t xml:space="preserve">ый для ЖКУ </w:t>
      </w:r>
      <w:r w:rsidR="002C185D">
        <w:rPr>
          <w:sz w:val="26"/>
          <w:szCs w:val="26"/>
        </w:rPr>
        <w:t>«</w:t>
      </w:r>
      <w:r>
        <w:rPr>
          <w:sz w:val="26"/>
          <w:szCs w:val="26"/>
        </w:rPr>
        <w:t>Хорей-Вер</w:t>
      </w:r>
      <w:r w:rsidR="002C185D">
        <w:rPr>
          <w:sz w:val="26"/>
          <w:szCs w:val="26"/>
        </w:rPr>
        <w:t>»</w:t>
      </w:r>
      <w:r w:rsidRPr="008A2DDA">
        <w:rPr>
          <w:sz w:val="26"/>
          <w:szCs w:val="26"/>
        </w:rPr>
        <w:t>;</w:t>
      </w:r>
    </w:p>
    <w:p w:rsidR="008A2DDA" w:rsidRPr="008A2DDA" w:rsidRDefault="008A2DDA" w:rsidP="00286FF3">
      <w:pPr>
        <w:pStyle w:val="ab"/>
        <w:keepNext/>
        <w:numPr>
          <w:ilvl w:val="0"/>
          <w:numId w:val="51"/>
        </w:numPr>
        <w:tabs>
          <w:tab w:val="left" w:pos="567"/>
        </w:tabs>
        <w:ind w:left="0" w:firstLine="567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Самосвал для ЖКУ </w:t>
      </w:r>
      <w:r w:rsidR="002C185D">
        <w:rPr>
          <w:sz w:val="26"/>
          <w:szCs w:val="26"/>
        </w:rPr>
        <w:t>«</w:t>
      </w:r>
      <w:r>
        <w:rPr>
          <w:sz w:val="26"/>
          <w:szCs w:val="26"/>
        </w:rPr>
        <w:t>Хорей-Вер</w:t>
      </w:r>
      <w:r w:rsidR="002C185D">
        <w:rPr>
          <w:sz w:val="26"/>
          <w:szCs w:val="26"/>
        </w:rPr>
        <w:t>»</w:t>
      </w:r>
      <w:r w:rsidRPr="008A2DDA">
        <w:rPr>
          <w:sz w:val="26"/>
          <w:szCs w:val="26"/>
        </w:rPr>
        <w:t>;</w:t>
      </w:r>
    </w:p>
    <w:p w:rsidR="008A2DDA" w:rsidRDefault="008A2DDA" w:rsidP="002C185D">
      <w:pPr>
        <w:pStyle w:val="ab"/>
        <w:keepNext/>
        <w:numPr>
          <w:ilvl w:val="0"/>
          <w:numId w:val="51"/>
        </w:numPr>
        <w:tabs>
          <w:tab w:val="left" w:pos="567"/>
        </w:tabs>
        <w:ind w:left="0" w:firstLine="567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2</w:t>
      </w:r>
      <w:r w:rsidRPr="00B40012">
        <w:rPr>
          <w:sz w:val="26"/>
          <w:szCs w:val="26"/>
        </w:rPr>
        <w:t xml:space="preserve"> фронтальных погрузчик</w:t>
      </w:r>
      <w:r>
        <w:rPr>
          <w:sz w:val="26"/>
          <w:szCs w:val="26"/>
        </w:rPr>
        <w:t>а</w:t>
      </w:r>
      <w:r w:rsidRPr="00B400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ЖКУ </w:t>
      </w:r>
      <w:r w:rsidR="002C185D">
        <w:rPr>
          <w:sz w:val="26"/>
          <w:szCs w:val="26"/>
        </w:rPr>
        <w:t>«</w:t>
      </w:r>
      <w:r>
        <w:rPr>
          <w:sz w:val="26"/>
          <w:szCs w:val="26"/>
        </w:rPr>
        <w:t>Хорей-Вер</w:t>
      </w:r>
      <w:r w:rsidR="002C185D">
        <w:rPr>
          <w:sz w:val="26"/>
          <w:szCs w:val="26"/>
        </w:rPr>
        <w:t>»</w:t>
      </w:r>
      <w:r>
        <w:rPr>
          <w:sz w:val="26"/>
          <w:szCs w:val="26"/>
        </w:rPr>
        <w:t xml:space="preserve"> и ЖКУ </w:t>
      </w:r>
      <w:r w:rsidR="002C185D">
        <w:rPr>
          <w:sz w:val="26"/>
          <w:szCs w:val="26"/>
        </w:rPr>
        <w:t>«</w:t>
      </w:r>
      <w:r>
        <w:rPr>
          <w:sz w:val="26"/>
          <w:szCs w:val="26"/>
        </w:rPr>
        <w:t>Харута</w:t>
      </w:r>
      <w:r w:rsidR="002C185D">
        <w:rPr>
          <w:sz w:val="26"/>
          <w:szCs w:val="26"/>
        </w:rPr>
        <w:t>»</w:t>
      </w:r>
      <w:r w:rsidRPr="00B40012">
        <w:rPr>
          <w:sz w:val="26"/>
          <w:szCs w:val="26"/>
        </w:rPr>
        <w:t>.</w:t>
      </w:r>
    </w:p>
    <w:p w:rsidR="008A2DDA" w:rsidRPr="008A2DDA" w:rsidRDefault="008A2DDA" w:rsidP="00286FF3">
      <w:pPr>
        <w:keepNext/>
        <w:tabs>
          <w:tab w:val="left" w:pos="567"/>
        </w:tabs>
        <w:ind w:firstLine="567"/>
        <w:outlineLvl w:val="1"/>
        <w:rPr>
          <w:szCs w:val="20"/>
        </w:rPr>
      </w:pPr>
      <w:r>
        <w:rPr>
          <w:szCs w:val="20"/>
        </w:rPr>
        <w:t xml:space="preserve">4 единицы техники приобретены для нужд ЖКУ </w:t>
      </w:r>
      <w:r w:rsidR="002C185D">
        <w:rPr>
          <w:szCs w:val="20"/>
        </w:rPr>
        <w:t>«</w:t>
      </w:r>
      <w:r w:rsidRPr="00363FBC">
        <w:rPr>
          <w:szCs w:val="20"/>
        </w:rPr>
        <w:t>Хорей-Вер</w:t>
      </w:r>
      <w:r w:rsidR="002C185D">
        <w:rPr>
          <w:szCs w:val="20"/>
        </w:rPr>
        <w:t>»</w:t>
      </w:r>
      <w:r>
        <w:rPr>
          <w:szCs w:val="20"/>
        </w:rPr>
        <w:t xml:space="preserve"> и </w:t>
      </w:r>
      <w:r w:rsidR="002C185D">
        <w:rPr>
          <w:szCs w:val="20"/>
        </w:rPr>
        <w:t>«</w:t>
      </w:r>
      <w:r w:rsidRPr="00363FBC">
        <w:rPr>
          <w:szCs w:val="20"/>
        </w:rPr>
        <w:t>Харута</w:t>
      </w:r>
      <w:r w:rsidR="002C185D">
        <w:rPr>
          <w:szCs w:val="20"/>
        </w:rPr>
        <w:t>»</w:t>
      </w:r>
      <w:r>
        <w:rPr>
          <w:szCs w:val="20"/>
        </w:rPr>
        <w:t xml:space="preserve"> т.к.</w:t>
      </w:r>
      <w:r w:rsidR="007D7A19">
        <w:rPr>
          <w:szCs w:val="20"/>
        </w:rPr>
        <w:t> </w:t>
      </w:r>
      <w:r>
        <w:rPr>
          <w:szCs w:val="20"/>
        </w:rPr>
        <w:t>в</w:t>
      </w:r>
      <w:r w:rsidRPr="00363FBC">
        <w:rPr>
          <w:szCs w:val="20"/>
        </w:rPr>
        <w:t>виду постоянной занятости основного парка спецтехники на работах п</w:t>
      </w:r>
      <w:r w:rsidR="002C185D">
        <w:rPr>
          <w:szCs w:val="20"/>
        </w:rPr>
        <w:t>о</w:t>
      </w:r>
      <w:r w:rsidR="007D7A19">
        <w:rPr>
          <w:szCs w:val="20"/>
        </w:rPr>
        <w:t> </w:t>
      </w:r>
      <w:r w:rsidR="002C185D">
        <w:rPr>
          <w:szCs w:val="20"/>
        </w:rPr>
        <w:t xml:space="preserve">содержанию зимней автодороги затруднено </w:t>
      </w:r>
      <w:r w:rsidRPr="00363FBC">
        <w:rPr>
          <w:szCs w:val="20"/>
        </w:rPr>
        <w:t>обеспеч</w:t>
      </w:r>
      <w:r w:rsidR="002C185D">
        <w:rPr>
          <w:szCs w:val="20"/>
        </w:rPr>
        <w:t>ение</w:t>
      </w:r>
      <w:r w:rsidRPr="00363FBC">
        <w:rPr>
          <w:szCs w:val="20"/>
        </w:rPr>
        <w:t xml:space="preserve"> </w:t>
      </w:r>
      <w:r w:rsidR="002C185D">
        <w:rPr>
          <w:szCs w:val="20"/>
        </w:rPr>
        <w:t>выполнения</w:t>
      </w:r>
      <w:r w:rsidRPr="00363FBC">
        <w:rPr>
          <w:szCs w:val="20"/>
        </w:rPr>
        <w:t xml:space="preserve"> работ, связанных с жизнед</w:t>
      </w:r>
      <w:r w:rsidR="002C185D">
        <w:rPr>
          <w:szCs w:val="20"/>
        </w:rPr>
        <w:t>еятельностью населённого пункта:</w:t>
      </w:r>
      <w:r>
        <w:rPr>
          <w:szCs w:val="20"/>
        </w:rPr>
        <w:t xml:space="preserve"> </w:t>
      </w:r>
      <w:r w:rsidRPr="002C6ED6">
        <w:rPr>
          <w:rFonts w:eastAsia="Times New Roman"/>
          <w:szCs w:val="20"/>
        </w:rPr>
        <w:t>погрузка, подвоз грузов (дрова, уголь, ПГС), работы на песчаном карьере, планировка и содержание территории поселения в рамках благоустройства (обустройство и содержание внутрипоселковых дорог, территории поселения), подвоз воды на центральную котельную, школу, детский сад и иные хозяйственные работы.</w:t>
      </w:r>
    </w:p>
    <w:p w:rsidR="008A2DDA" w:rsidRPr="00DD7A0E" w:rsidRDefault="008A2DDA" w:rsidP="00DD7A0E">
      <w:pPr>
        <w:keepNext/>
        <w:tabs>
          <w:tab w:val="left" w:pos="567"/>
        </w:tabs>
        <w:ind w:firstLine="567"/>
        <w:outlineLvl w:val="1"/>
        <w:rPr>
          <w:rFonts w:eastAsia="Times New Roman"/>
          <w:szCs w:val="20"/>
          <w:highlight w:val="green"/>
        </w:rPr>
      </w:pPr>
      <w:r w:rsidRPr="007D44CB">
        <w:rPr>
          <w:rFonts w:eastAsia="Times New Roman"/>
          <w:szCs w:val="20"/>
        </w:rPr>
        <w:t>С целью исполнения полномочий</w:t>
      </w:r>
      <w:r>
        <w:rPr>
          <w:rFonts w:eastAsia="Times New Roman"/>
          <w:szCs w:val="20"/>
        </w:rPr>
        <w:t xml:space="preserve"> МП ЗР «Севержилкомсервис»</w:t>
      </w:r>
      <w:r w:rsidRPr="007D44CB">
        <w:rPr>
          <w:rFonts w:eastAsia="Times New Roman"/>
          <w:szCs w:val="20"/>
        </w:rPr>
        <w:t xml:space="preserve"> по сбору, транспортированию ТКО, оказанию услуг по откачке ЖБО в сельских населённых пунктах</w:t>
      </w:r>
      <w:r>
        <w:rPr>
          <w:rFonts w:eastAsia="Times New Roman"/>
          <w:szCs w:val="20"/>
        </w:rPr>
        <w:t xml:space="preserve"> Заполярного района приобретена</w:t>
      </w:r>
      <w:r w:rsidRPr="007D44CB"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t>и</w:t>
      </w:r>
      <w:r w:rsidRPr="007D44CB">
        <w:rPr>
          <w:rFonts w:eastAsia="Times New Roman"/>
          <w:szCs w:val="20"/>
        </w:rPr>
        <w:t>лососн</w:t>
      </w:r>
      <w:r>
        <w:rPr>
          <w:rFonts w:eastAsia="Times New Roman"/>
          <w:szCs w:val="20"/>
        </w:rPr>
        <w:t>ая</w:t>
      </w:r>
      <w:r w:rsidRPr="007D44CB">
        <w:rPr>
          <w:rFonts w:eastAsia="Times New Roman"/>
          <w:szCs w:val="20"/>
        </w:rPr>
        <w:t xml:space="preserve"> вакуумн</w:t>
      </w:r>
      <w:r>
        <w:rPr>
          <w:rFonts w:eastAsia="Times New Roman"/>
          <w:szCs w:val="20"/>
        </w:rPr>
        <w:t>ая машина</w:t>
      </w:r>
      <w:r w:rsidR="002C185D">
        <w:rPr>
          <w:rFonts w:eastAsia="Times New Roman"/>
          <w:szCs w:val="20"/>
        </w:rPr>
        <w:t>.</w:t>
      </w:r>
      <w:r w:rsidRPr="007D44CB">
        <w:rPr>
          <w:rFonts w:eastAsia="Times New Roman"/>
          <w:szCs w:val="20"/>
        </w:rPr>
        <w:t xml:space="preserve"> </w:t>
      </w:r>
      <w:r w:rsidR="009E7188" w:rsidRPr="00DD7A0E">
        <w:rPr>
          <w:rFonts w:eastAsia="Times New Roman"/>
          <w:szCs w:val="20"/>
        </w:rPr>
        <w:t xml:space="preserve">Приобретение илососной машины обусловлено необходимостью вывоза ила, образуемого в результате очистки стоков, на полигон МУП </w:t>
      </w:r>
      <w:r w:rsidR="00DB4161" w:rsidRPr="00DD7A0E">
        <w:rPr>
          <w:rFonts w:eastAsia="Times New Roman"/>
          <w:szCs w:val="20"/>
        </w:rPr>
        <w:t>«</w:t>
      </w:r>
      <w:r w:rsidR="009E7188" w:rsidRPr="00DD7A0E">
        <w:rPr>
          <w:rFonts w:eastAsia="Times New Roman"/>
          <w:szCs w:val="20"/>
        </w:rPr>
        <w:t>КБ и БО</w:t>
      </w:r>
      <w:r w:rsidR="00DB4161" w:rsidRPr="00DD7A0E">
        <w:rPr>
          <w:rFonts w:eastAsia="Times New Roman"/>
          <w:szCs w:val="20"/>
        </w:rPr>
        <w:t>»</w:t>
      </w:r>
      <w:r w:rsidR="009E7188" w:rsidRPr="00DD7A0E">
        <w:rPr>
          <w:rFonts w:eastAsia="Times New Roman"/>
          <w:szCs w:val="20"/>
        </w:rPr>
        <w:t xml:space="preserve"> с целью его реагентной обработки, обезвоживани</w:t>
      </w:r>
      <w:r w:rsidR="00DB4161" w:rsidRPr="00DD7A0E">
        <w:rPr>
          <w:rFonts w:eastAsia="Times New Roman"/>
          <w:szCs w:val="20"/>
        </w:rPr>
        <w:t>я</w:t>
      </w:r>
      <w:r w:rsidR="009E7188" w:rsidRPr="00DD7A0E">
        <w:rPr>
          <w:rFonts w:eastAsia="Times New Roman"/>
          <w:szCs w:val="20"/>
        </w:rPr>
        <w:t>, обеззараживани</w:t>
      </w:r>
      <w:r w:rsidR="00DB4161" w:rsidRPr="00DD7A0E">
        <w:rPr>
          <w:rFonts w:eastAsia="Times New Roman"/>
          <w:szCs w:val="20"/>
        </w:rPr>
        <w:t>я</w:t>
      </w:r>
      <w:r w:rsidR="009E7188" w:rsidRPr="00DD7A0E">
        <w:rPr>
          <w:rFonts w:eastAsia="Times New Roman"/>
          <w:szCs w:val="20"/>
        </w:rPr>
        <w:t xml:space="preserve"> и утилизаци</w:t>
      </w:r>
      <w:r w:rsidR="00DB4161" w:rsidRPr="00DD7A0E">
        <w:rPr>
          <w:rFonts w:eastAsia="Times New Roman"/>
          <w:szCs w:val="20"/>
        </w:rPr>
        <w:t>я</w:t>
      </w:r>
      <w:r w:rsidR="009E7188" w:rsidRPr="00DD7A0E">
        <w:rPr>
          <w:rFonts w:eastAsia="Times New Roman"/>
          <w:szCs w:val="20"/>
        </w:rPr>
        <w:t>.</w:t>
      </w:r>
      <w:r w:rsidR="00DD7A0E" w:rsidRPr="00DD7A0E">
        <w:rPr>
          <w:rFonts w:eastAsia="Times New Roman"/>
          <w:szCs w:val="20"/>
        </w:rPr>
        <w:t xml:space="preserve"> </w:t>
      </w:r>
      <w:r w:rsidRPr="00DD7A0E">
        <w:rPr>
          <w:rFonts w:eastAsia="Times New Roman"/>
          <w:szCs w:val="20"/>
        </w:rPr>
        <w:t>В</w:t>
      </w:r>
      <w:r w:rsidR="00A11F4D" w:rsidRPr="00DD7A0E">
        <w:rPr>
          <w:rFonts w:eastAsia="Times New Roman"/>
          <w:szCs w:val="20"/>
        </w:rPr>
        <w:t> </w:t>
      </w:r>
      <w:r w:rsidRPr="00DD7A0E">
        <w:rPr>
          <w:rFonts w:eastAsia="Times New Roman"/>
          <w:szCs w:val="20"/>
        </w:rPr>
        <w:t>летний период появится возможность оказывать услуги по вывозу жидких бытовых отходов в</w:t>
      </w:r>
      <w:r w:rsidR="006C370F" w:rsidRPr="00DD7A0E">
        <w:rPr>
          <w:rFonts w:eastAsia="Times New Roman"/>
          <w:szCs w:val="20"/>
        </w:rPr>
        <w:t> </w:t>
      </w:r>
      <w:r w:rsidRPr="00DD7A0E">
        <w:rPr>
          <w:rFonts w:eastAsia="Times New Roman"/>
          <w:szCs w:val="20"/>
        </w:rPr>
        <w:t>населен</w:t>
      </w:r>
      <w:r w:rsidR="00910648" w:rsidRPr="00DD7A0E">
        <w:rPr>
          <w:rFonts w:eastAsia="Times New Roman"/>
          <w:szCs w:val="20"/>
        </w:rPr>
        <w:t>ных пунктах, расположенных по реке</w:t>
      </w:r>
      <w:r w:rsidRPr="00DD7A0E">
        <w:rPr>
          <w:rFonts w:eastAsia="Times New Roman"/>
          <w:szCs w:val="20"/>
        </w:rPr>
        <w:t xml:space="preserve"> Печора.</w:t>
      </w:r>
      <w:r w:rsidRPr="007D44CB">
        <w:rPr>
          <w:rFonts w:eastAsia="Times New Roman"/>
          <w:szCs w:val="20"/>
        </w:rPr>
        <w:t xml:space="preserve"> </w:t>
      </w:r>
    </w:p>
    <w:p w:rsidR="008A2DDA" w:rsidRDefault="008A2DDA" w:rsidP="00286FF3">
      <w:pPr>
        <w:keepNext/>
        <w:tabs>
          <w:tab w:val="left" w:pos="567"/>
        </w:tabs>
        <w:ind w:firstLine="567"/>
        <w:outlineLvl w:val="1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Приобретение </w:t>
      </w:r>
      <w:r w:rsidRPr="007D44CB">
        <w:rPr>
          <w:rFonts w:eastAsia="Times New Roman"/>
          <w:szCs w:val="20"/>
        </w:rPr>
        <w:t xml:space="preserve">фронтального погрузчика-экскаватора для </w:t>
      </w:r>
      <w:r>
        <w:rPr>
          <w:rFonts w:eastAsia="Times New Roman"/>
          <w:szCs w:val="20"/>
        </w:rPr>
        <w:t xml:space="preserve">п. Искателей обусловлено необходимостью </w:t>
      </w:r>
      <w:r w:rsidRPr="007D44CB">
        <w:rPr>
          <w:rFonts w:eastAsia="Times New Roman"/>
          <w:szCs w:val="20"/>
        </w:rPr>
        <w:t>осуществления работ по содержанию объектов жизнеобеспечения населённого пункта (3 центральных котельных, теплотрассы</w:t>
      </w:r>
      <w:r w:rsidR="00810056">
        <w:rPr>
          <w:rFonts w:eastAsia="Times New Roman"/>
          <w:szCs w:val="20"/>
        </w:rPr>
        <w:t xml:space="preserve"> </w:t>
      </w:r>
      <w:r w:rsidRPr="007D44CB">
        <w:rPr>
          <w:rFonts w:eastAsia="Times New Roman"/>
          <w:szCs w:val="20"/>
        </w:rPr>
        <w:t>и</w:t>
      </w:r>
      <w:r w:rsidR="007D7A19">
        <w:rPr>
          <w:rFonts w:eastAsia="Times New Roman"/>
          <w:szCs w:val="20"/>
        </w:rPr>
        <w:t> </w:t>
      </w:r>
      <w:r w:rsidRPr="007D44CB">
        <w:rPr>
          <w:rFonts w:eastAsia="Times New Roman"/>
          <w:szCs w:val="20"/>
        </w:rPr>
        <w:t>водопроводные трассы) и иной деятельностью, связанной с земляными и</w:t>
      </w:r>
      <w:r w:rsidR="007D7A19">
        <w:rPr>
          <w:rFonts w:eastAsia="Times New Roman"/>
          <w:szCs w:val="20"/>
        </w:rPr>
        <w:t> </w:t>
      </w:r>
      <w:r w:rsidRPr="007D44CB">
        <w:rPr>
          <w:rFonts w:eastAsia="Times New Roman"/>
          <w:szCs w:val="20"/>
        </w:rPr>
        <w:t>планировочными работами на объектах ж</w:t>
      </w:r>
      <w:r>
        <w:rPr>
          <w:rFonts w:eastAsia="Times New Roman"/>
          <w:szCs w:val="20"/>
        </w:rPr>
        <w:t>илищно-коммунального комплекса.</w:t>
      </w:r>
    </w:p>
    <w:p w:rsidR="008A2DDA" w:rsidRPr="002C6ED6" w:rsidRDefault="00CC0DF5" w:rsidP="00286FF3">
      <w:pPr>
        <w:keepNext/>
        <w:tabs>
          <w:tab w:val="left" w:pos="567"/>
        </w:tabs>
        <w:ind w:firstLine="567"/>
        <w:outlineLvl w:val="1"/>
        <w:rPr>
          <w:rFonts w:eastAsia="Times New Roman"/>
          <w:szCs w:val="20"/>
        </w:rPr>
      </w:pPr>
      <w:r>
        <w:rPr>
          <w:rFonts w:eastAsia="Times New Roman"/>
          <w:szCs w:val="20"/>
        </w:rPr>
        <w:t>В целях хранения,</w:t>
      </w:r>
      <w:r w:rsidR="008A2DDA">
        <w:rPr>
          <w:rFonts w:eastAsia="Times New Roman"/>
          <w:szCs w:val="20"/>
        </w:rPr>
        <w:t xml:space="preserve"> надлежащего обслуживания и ремонта специализированной коммунальной техники в рамках вышеуказанной муниципальной программы реализованы следующие мероприятия на сумму </w:t>
      </w:r>
      <w:r w:rsidR="008A2DDA" w:rsidRPr="00B40012">
        <w:rPr>
          <w:rFonts w:eastAsia="Times New Roman"/>
          <w:b/>
          <w:szCs w:val="20"/>
        </w:rPr>
        <w:t>51,2</w:t>
      </w:r>
      <w:r w:rsidR="00A11F4D">
        <w:rPr>
          <w:rFonts w:eastAsia="Times New Roman"/>
          <w:szCs w:val="20"/>
        </w:rPr>
        <w:t> </w:t>
      </w:r>
      <w:r w:rsidR="008A2DDA">
        <w:rPr>
          <w:rFonts w:eastAsia="Times New Roman"/>
          <w:szCs w:val="20"/>
        </w:rPr>
        <w:t>млн рублей:</w:t>
      </w:r>
    </w:p>
    <w:p w:rsidR="008A2DDA" w:rsidRPr="00B40012" w:rsidRDefault="008A2DDA" w:rsidP="00286FF3">
      <w:pPr>
        <w:pStyle w:val="afffb"/>
        <w:numPr>
          <w:ilvl w:val="0"/>
          <w:numId w:val="51"/>
        </w:numPr>
        <w:tabs>
          <w:tab w:val="left" w:pos="567"/>
        </w:tabs>
        <w:ind w:left="0" w:firstLine="360"/>
        <w:rPr>
          <w:szCs w:val="26"/>
        </w:rPr>
      </w:pPr>
      <w:r w:rsidRPr="00B40012">
        <w:rPr>
          <w:szCs w:val="26"/>
        </w:rPr>
        <w:t>Обследование объекта</w:t>
      </w:r>
      <w:r w:rsidR="00A11F4D">
        <w:rPr>
          <w:szCs w:val="26"/>
        </w:rPr>
        <w:t xml:space="preserve"> незавершенного строительства в</w:t>
      </w:r>
      <w:r w:rsidRPr="00B40012">
        <w:rPr>
          <w:szCs w:val="26"/>
        </w:rPr>
        <w:t xml:space="preserve"> п. Хорей-Вер с</w:t>
      </w:r>
      <w:r w:rsidR="006C370F">
        <w:rPr>
          <w:szCs w:val="26"/>
        </w:rPr>
        <w:t> </w:t>
      </w:r>
      <w:r w:rsidRPr="00B40012">
        <w:rPr>
          <w:szCs w:val="26"/>
        </w:rPr>
        <w:t>разработкой проектной документации на реконструкцию объекта под здание гаража</w:t>
      </w:r>
      <w:r w:rsidR="009E7188">
        <w:rPr>
          <w:szCs w:val="26"/>
        </w:rPr>
        <w:t>.</w:t>
      </w:r>
    </w:p>
    <w:p w:rsidR="008A2DDA" w:rsidRPr="00B40012" w:rsidRDefault="008A2DDA" w:rsidP="00286FF3">
      <w:pPr>
        <w:pStyle w:val="afffb"/>
        <w:numPr>
          <w:ilvl w:val="0"/>
          <w:numId w:val="51"/>
        </w:numPr>
        <w:tabs>
          <w:tab w:val="left" w:pos="567"/>
        </w:tabs>
        <w:ind w:left="0" w:firstLine="360"/>
        <w:rPr>
          <w:szCs w:val="26"/>
        </w:rPr>
      </w:pPr>
      <w:r w:rsidRPr="00B40012">
        <w:rPr>
          <w:szCs w:val="26"/>
        </w:rPr>
        <w:t>Приобретение гаража для хранения специализированной техники в с. Нижняя Пеша</w:t>
      </w:r>
      <w:r w:rsidR="009E7188">
        <w:rPr>
          <w:szCs w:val="26"/>
        </w:rPr>
        <w:t>.</w:t>
      </w:r>
    </w:p>
    <w:p w:rsidR="008A2DDA" w:rsidRDefault="008A2DDA" w:rsidP="00286FF3">
      <w:pPr>
        <w:pStyle w:val="afffb"/>
        <w:numPr>
          <w:ilvl w:val="0"/>
          <w:numId w:val="51"/>
        </w:numPr>
        <w:tabs>
          <w:tab w:val="left" w:pos="567"/>
        </w:tabs>
        <w:ind w:left="0" w:firstLine="360"/>
        <w:rPr>
          <w:szCs w:val="26"/>
        </w:rPr>
      </w:pPr>
      <w:r w:rsidRPr="00B40012">
        <w:rPr>
          <w:szCs w:val="26"/>
        </w:rPr>
        <w:t>Реконструкция объекта «Гараж для большегрузных машин в п. Харута» (строительство пристройки)</w:t>
      </w:r>
      <w:r>
        <w:rPr>
          <w:szCs w:val="26"/>
        </w:rPr>
        <w:t>.</w:t>
      </w:r>
    </w:p>
    <w:p w:rsidR="0010705A" w:rsidRPr="00A11F4D" w:rsidRDefault="00A11F4D" w:rsidP="00B14C90">
      <w:pPr>
        <w:pStyle w:val="2"/>
        <w:tabs>
          <w:tab w:val="left" w:pos="0"/>
        </w:tabs>
      </w:pPr>
      <w:r w:rsidRPr="00A11F4D">
        <w:t xml:space="preserve">6.6. </w:t>
      </w:r>
      <w:r w:rsidR="005E6F8C" w:rsidRPr="00A11F4D">
        <w:t>К</w:t>
      </w:r>
      <w:r w:rsidR="0010705A" w:rsidRPr="00A11F4D">
        <w:t>апитальный ремонт жилфонда</w:t>
      </w:r>
      <w:r w:rsidR="0023517F">
        <w:t xml:space="preserve"> и приобретение жилых помещений</w:t>
      </w:r>
    </w:p>
    <w:p w:rsidR="00A11F4D" w:rsidRPr="004B3AE2" w:rsidRDefault="00A11F4D" w:rsidP="004F456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A453C0">
        <w:rPr>
          <w:szCs w:val="26"/>
        </w:rPr>
        <w:t>Мероприятия по строительству (реконструкции) объектов выполняются в</w:t>
      </w:r>
      <w:r w:rsidR="007D7A19">
        <w:rPr>
          <w:szCs w:val="26"/>
        </w:rPr>
        <w:t> </w:t>
      </w:r>
      <w:r w:rsidRPr="00A453C0">
        <w:rPr>
          <w:szCs w:val="26"/>
        </w:rPr>
        <w:t xml:space="preserve">рамках реализации МП «Строительство (приобретение) и проведение мероприятий по капитальному и текущему ремонту жилых помещений </w:t>
      </w:r>
      <w:r>
        <w:rPr>
          <w:szCs w:val="26"/>
        </w:rPr>
        <w:t>МР</w:t>
      </w:r>
      <w:r w:rsidR="006C370F">
        <w:rPr>
          <w:szCs w:val="26"/>
        </w:rPr>
        <w:t> </w:t>
      </w:r>
      <w:r w:rsidRPr="00A453C0">
        <w:rPr>
          <w:szCs w:val="26"/>
        </w:rPr>
        <w:t xml:space="preserve">«Заполярный район» на </w:t>
      </w:r>
      <w:r w:rsidRPr="004B3AE2">
        <w:rPr>
          <w:szCs w:val="26"/>
        </w:rPr>
        <w:t>2020–2030 годы».</w:t>
      </w:r>
    </w:p>
    <w:p w:rsidR="00A11F4D" w:rsidRDefault="00DB4161" w:rsidP="004F456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t xml:space="preserve">В </w:t>
      </w:r>
      <w:r w:rsidR="00A11F4D" w:rsidRPr="004B3AE2">
        <w:rPr>
          <w:szCs w:val="26"/>
        </w:rPr>
        <w:t>2024 год</w:t>
      </w:r>
      <w:r>
        <w:rPr>
          <w:szCs w:val="26"/>
        </w:rPr>
        <w:t>у</w:t>
      </w:r>
      <w:r w:rsidR="00A11F4D" w:rsidRPr="004B3AE2">
        <w:rPr>
          <w:szCs w:val="26"/>
        </w:rPr>
        <w:t xml:space="preserve"> в рамках программы исполнено мероприятий на сумму 88,0 млн рублей, что состав</w:t>
      </w:r>
      <w:r>
        <w:rPr>
          <w:szCs w:val="26"/>
        </w:rPr>
        <w:t>ило</w:t>
      </w:r>
      <w:r w:rsidR="00A11F4D" w:rsidRPr="004B3AE2">
        <w:rPr>
          <w:szCs w:val="26"/>
        </w:rPr>
        <w:t xml:space="preserve"> </w:t>
      </w:r>
      <w:r w:rsidR="00A11F4D">
        <w:rPr>
          <w:szCs w:val="26"/>
        </w:rPr>
        <w:t>30,2</w:t>
      </w:r>
      <w:r w:rsidR="00A11F4D" w:rsidRPr="004B3AE2">
        <w:rPr>
          <w:szCs w:val="26"/>
        </w:rPr>
        <w:t xml:space="preserve"> % от плана.</w:t>
      </w:r>
      <w:r w:rsidR="00A11F4D">
        <w:rPr>
          <w:szCs w:val="26"/>
        </w:rPr>
        <w:t xml:space="preserve"> Низкий процент </w:t>
      </w:r>
      <w:r>
        <w:rPr>
          <w:szCs w:val="26"/>
        </w:rPr>
        <w:t xml:space="preserve">обусловлен </w:t>
      </w:r>
      <w:r w:rsidR="00A11F4D">
        <w:rPr>
          <w:szCs w:val="26"/>
        </w:rPr>
        <w:t>неисполнением</w:t>
      </w:r>
      <w:r w:rsidR="001D6FA4">
        <w:rPr>
          <w:szCs w:val="26"/>
        </w:rPr>
        <w:t xml:space="preserve"> ряда</w:t>
      </w:r>
      <w:r w:rsidR="00A11F4D">
        <w:rPr>
          <w:szCs w:val="26"/>
        </w:rPr>
        <w:t xml:space="preserve"> мероприятий</w:t>
      </w:r>
      <w:r w:rsidR="001D6FA4">
        <w:rPr>
          <w:szCs w:val="26"/>
        </w:rPr>
        <w:t xml:space="preserve"> (</w:t>
      </w:r>
      <w:r w:rsidR="002C185D">
        <w:rPr>
          <w:szCs w:val="26"/>
        </w:rPr>
        <w:t>см</w:t>
      </w:r>
      <w:r>
        <w:rPr>
          <w:szCs w:val="26"/>
        </w:rPr>
        <w:t>.</w:t>
      </w:r>
      <w:r w:rsidR="002C185D">
        <w:rPr>
          <w:szCs w:val="26"/>
        </w:rPr>
        <w:t xml:space="preserve"> таблицу</w:t>
      </w:r>
      <w:r w:rsidR="001D6FA4">
        <w:rPr>
          <w:szCs w:val="26"/>
        </w:rPr>
        <w:t xml:space="preserve"> 1 раздела 2).</w:t>
      </w:r>
    </w:p>
    <w:p w:rsidR="001D6FA4" w:rsidRDefault="001D6FA4" w:rsidP="004F456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</w:p>
    <w:p w:rsidR="00A11F4D" w:rsidRPr="009245BC" w:rsidRDefault="00A11F4D" w:rsidP="004F456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w w:val="105"/>
          <w:szCs w:val="26"/>
        </w:rPr>
      </w:pPr>
      <w:r>
        <w:rPr>
          <w:w w:val="105"/>
          <w:szCs w:val="26"/>
        </w:rPr>
        <w:lastRenderedPageBreak/>
        <w:t>Администрации с</w:t>
      </w:r>
      <w:r w:rsidRPr="009245BC">
        <w:rPr>
          <w:w w:val="105"/>
          <w:szCs w:val="26"/>
        </w:rPr>
        <w:t>ельских поселений выступают заказчиками по</w:t>
      </w:r>
      <w:r w:rsidR="007D7A19">
        <w:rPr>
          <w:w w:val="105"/>
          <w:szCs w:val="26"/>
        </w:rPr>
        <w:t> </w:t>
      </w:r>
      <w:r w:rsidRPr="009245BC">
        <w:rPr>
          <w:w w:val="105"/>
          <w:szCs w:val="26"/>
        </w:rPr>
        <w:t>приобретению жилых помещений для дальнейшего предоставления гражданам по договорам социального найма или найма спец</w:t>
      </w:r>
      <w:r>
        <w:rPr>
          <w:w w:val="105"/>
          <w:szCs w:val="26"/>
        </w:rPr>
        <w:t>иализированных жилых помещений.</w:t>
      </w:r>
    </w:p>
    <w:p w:rsidR="00A11F4D" w:rsidRPr="009245BC" w:rsidRDefault="00A11F4D" w:rsidP="004F456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w w:val="105"/>
          <w:szCs w:val="26"/>
        </w:rPr>
      </w:pPr>
      <w:r w:rsidRPr="009245BC">
        <w:rPr>
          <w:w w:val="105"/>
          <w:szCs w:val="26"/>
        </w:rPr>
        <w:t>В 202</w:t>
      </w:r>
      <w:r>
        <w:rPr>
          <w:w w:val="105"/>
          <w:szCs w:val="26"/>
        </w:rPr>
        <w:t>4</w:t>
      </w:r>
      <w:r w:rsidRPr="009245BC">
        <w:rPr>
          <w:w w:val="105"/>
          <w:szCs w:val="26"/>
        </w:rPr>
        <w:t xml:space="preserve"> году за счет районного бюджета </w:t>
      </w:r>
      <w:r w:rsidRPr="000B7113">
        <w:rPr>
          <w:b/>
          <w:w w:val="105"/>
          <w:szCs w:val="26"/>
        </w:rPr>
        <w:t>приобретено</w:t>
      </w:r>
      <w:r w:rsidRPr="009245BC">
        <w:rPr>
          <w:w w:val="105"/>
          <w:szCs w:val="26"/>
        </w:rPr>
        <w:t xml:space="preserve"> </w:t>
      </w:r>
      <w:r>
        <w:rPr>
          <w:b/>
          <w:w w:val="105"/>
          <w:szCs w:val="26"/>
        </w:rPr>
        <w:t>18</w:t>
      </w:r>
      <w:r w:rsidRPr="009245BC">
        <w:rPr>
          <w:w w:val="105"/>
          <w:szCs w:val="26"/>
        </w:rPr>
        <w:t xml:space="preserve"> </w:t>
      </w:r>
      <w:r>
        <w:rPr>
          <w:b/>
          <w:w w:val="105"/>
          <w:szCs w:val="26"/>
        </w:rPr>
        <w:t>жилых помещений</w:t>
      </w:r>
      <w:r w:rsidRPr="009245BC">
        <w:rPr>
          <w:w w:val="105"/>
          <w:szCs w:val="26"/>
        </w:rPr>
        <w:t xml:space="preserve"> в </w:t>
      </w:r>
      <w:r>
        <w:rPr>
          <w:w w:val="105"/>
          <w:szCs w:val="26"/>
        </w:rPr>
        <w:t>4</w:t>
      </w:r>
      <w:r w:rsidRPr="009245BC">
        <w:rPr>
          <w:w w:val="105"/>
          <w:szCs w:val="26"/>
        </w:rPr>
        <w:t xml:space="preserve"> </w:t>
      </w:r>
      <w:r>
        <w:rPr>
          <w:w w:val="105"/>
          <w:szCs w:val="26"/>
        </w:rPr>
        <w:t>сельских поселениях:</w:t>
      </w:r>
      <w:r w:rsidRPr="009245BC">
        <w:rPr>
          <w:w w:val="105"/>
          <w:szCs w:val="26"/>
        </w:rPr>
        <w:t xml:space="preserve"> </w:t>
      </w:r>
    </w:p>
    <w:p w:rsidR="00A11F4D" w:rsidRPr="00B66831" w:rsidRDefault="00A11F4D" w:rsidP="004F4565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rPr>
          <w:w w:val="105"/>
          <w:szCs w:val="26"/>
        </w:rPr>
      </w:pPr>
      <w:r>
        <w:rPr>
          <w:w w:val="105"/>
          <w:szCs w:val="26"/>
        </w:rPr>
        <w:t>– 8</w:t>
      </w:r>
      <w:r w:rsidRPr="00B66831">
        <w:rPr>
          <w:w w:val="105"/>
          <w:szCs w:val="26"/>
        </w:rPr>
        <w:t xml:space="preserve"> квартир в п. </w:t>
      </w:r>
      <w:r>
        <w:rPr>
          <w:w w:val="105"/>
          <w:szCs w:val="26"/>
        </w:rPr>
        <w:t>Каратайка СП «Юшарский</w:t>
      </w:r>
      <w:r w:rsidRPr="00B66831">
        <w:rPr>
          <w:w w:val="105"/>
          <w:szCs w:val="26"/>
        </w:rPr>
        <w:t xml:space="preserve"> сельсовет» ЗР НАО;</w:t>
      </w:r>
    </w:p>
    <w:p w:rsidR="00A11F4D" w:rsidRPr="002C185D" w:rsidRDefault="002C185D" w:rsidP="002C185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0"/>
        <w:rPr>
          <w:w w:val="105"/>
          <w:szCs w:val="26"/>
        </w:rPr>
      </w:pPr>
      <w:r>
        <w:rPr>
          <w:w w:val="105"/>
          <w:szCs w:val="26"/>
        </w:rPr>
        <w:tab/>
      </w:r>
      <w:r w:rsidR="00A11F4D" w:rsidRPr="002C185D">
        <w:rPr>
          <w:w w:val="105"/>
          <w:szCs w:val="26"/>
        </w:rPr>
        <w:t>– 3 квартиры в с. Тельвиска СП «Тельвисочный сельсовет» ЗР НАО;</w:t>
      </w:r>
    </w:p>
    <w:p w:rsidR="00A11F4D" w:rsidRDefault="00A11F4D" w:rsidP="004F4565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rPr>
          <w:w w:val="105"/>
          <w:szCs w:val="26"/>
        </w:rPr>
      </w:pPr>
      <w:r>
        <w:rPr>
          <w:w w:val="105"/>
          <w:szCs w:val="26"/>
        </w:rPr>
        <w:t xml:space="preserve">– 5 квартир в с. Оксино </w:t>
      </w:r>
      <w:r w:rsidRPr="008656E8">
        <w:rPr>
          <w:w w:val="105"/>
          <w:szCs w:val="26"/>
        </w:rPr>
        <w:t>СП «</w:t>
      </w:r>
      <w:r>
        <w:rPr>
          <w:w w:val="105"/>
          <w:szCs w:val="26"/>
        </w:rPr>
        <w:t>Пустозерский</w:t>
      </w:r>
      <w:r w:rsidRPr="008656E8">
        <w:rPr>
          <w:w w:val="105"/>
          <w:szCs w:val="26"/>
        </w:rPr>
        <w:t xml:space="preserve"> сельсовет» ЗР НАО</w:t>
      </w:r>
      <w:r>
        <w:rPr>
          <w:w w:val="105"/>
          <w:szCs w:val="26"/>
        </w:rPr>
        <w:t>;</w:t>
      </w:r>
    </w:p>
    <w:p w:rsidR="009E7188" w:rsidRPr="004378C7" w:rsidRDefault="00A11F4D" w:rsidP="00F03E0E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rPr>
          <w:w w:val="105"/>
          <w:szCs w:val="26"/>
        </w:rPr>
      </w:pPr>
      <w:r>
        <w:rPr>
          <w:w w:val="105"/>
          <w:szCs w:val="26"/>
        </w:rPr>
        <w:t xml:space="preserve">– </w:t>
      </w:r>
      <w:r w:rsidRPr="008656E8">
        <w:rPr>
          <w:w w:val="105"/>
          <w:szCs w:val="26"/>
        </w:rPr>
        <w:t>1 квартира</w:t>
      </w:r>
      <w:r w:rsidR="001D6FA4">
        <w:rPr>
          <w:w w:val="105"/>
          <w:szCs w:val="26"/>
        </w:rPr>
        <w:t xml:space="preserve"> и </w:t>
      </w:r>
      <w:r w:rsidRPr="00C528EB">
        <w:rPr>
          <w:w w:val="105"/>
          <w:szCs w:val="26"/>
        </w:rPr>
        <w:t>жил</w:t>
      </w:r>
      <w:r>
        <w:rPr>
          <w:w w:val="105"/>
          <w:szCs w:val="26"/>
        </w:rPr>
        <w:t>ой</w:t>
      </w:r>
      <w:r w:rsidRPr="00C528EB">
        <w:rPr>
          <w:w w:val="105"/>
          <w:szCs w:val="26"/>
        </w:rPr>
        <w:t xml:space="preserve"> дом</w:t>
      </w:r>
      <w:r w:rsidRPr="00520263">
        <w:rPr>
          <w:w w:val="105"/>
          <w:szCs w:val="26"/>
        </w:rPr>
        <w:t xml:space="preserve"> в с.</w:t>
      </w:r>
      <w:r w:rsidR="002C185D">
        <w:rPr>
          <w:w w:val="105"/>
          <w:szCs w:val="26"/>
        </w:rPr>
        <w:t xml:space="preserve"> Нижняя </w:t>
      </w:r>
      <w:r w:rsidRPr="008656E8">
        <w:rPr>
          <w:w w:val="105"/>
          <w:szCs w:val="26"/>
        </w:rPr>
        <w:t>Пеша СП «Пешский сельсовет» ЗР</w:t>
      </w:r>
      <w:r w:rsidR="00DB4161">
        <w:rPr>
          <w:w w:val="105"/>
          <w:szCs w:val="26"/>
        </w:rPr>
        <w:t> </w:t>
      </w:r>
      <w:r w:rsidRPr="008656E8">
        <w:rPr>
          <w:w w:val="105"/>
          <w:szCs w:val="26"/>
        </w:rPr>
        <w:t>НАО</w:t>
      </w:r>
      <w:r w:rsidR="009E7188">
        <w:rPr>
          <w:w w:val="105"/>
          <w:szCs w:val="26"/>
        </w:rPr>
        <w:t>.</w:t>
      </w:r>
    </w:p>
    <w:p w:rsidR="00A11F4D" w:rsidRDefault="00A11F4D" w:rsidP="004F456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w w:val="105"/>
          <w:szCs w:val="26"/>
        </w:rPr>
      </w:pPr>
      <w:r w:rsidRPr="00F55C7C">
        <w:rPr>
          <w:w w:val="105"/>
          <w:szCs w:val="26"/>
        </w:rPr>
        <w:t>Капитальный и текущий ремонт</w:t>
      </w:r>
      <w:r w:rsidRPr="000B7113">
        <w:rPr>
          <w:w w:val="105"/>
          <w:szCs w:val="26"/>
        </w:rPr>
        <w:t xml:space="preserve"> проведены на </w:t>
      </w:r>
      <w:r w:rsidRPr="00574803">
        <w:rPr>
          <w:b/>
          <w:w w:val="105"/>
          <w:szCs w:val="26"/>
        </w:rPr>
        <w:t xml:space="preserve">22 </w:t>
      </w:r>
      <w:r w:rsidRPr="000B7113">
        <w:rPr>
          <w:b/>
          <w:w w:val="105"/>
          <w:szCs w:val="26"/>
        </w:rPr>
        <w:t>объектах</w:t>
      </w:r>
      <w:r w:rsidRPr="000B7113">
        <w:rPr>
          <w:w w:val="105"/>
          <w:szCs w:val="26"/>
        </w:rPr>
        <w:t xml:space="preserve"> (домах и жилых помещениях) в </w:t>
      </w:r>
      <w:r>
        <w:rPr>
          <w:b/>
          <w:w w:val="105"/>
          <w:szCs w:val="26"/>
        </w:rPr>
        <w:t>11</w:t>
      </w:r>
      <w:r w:rsidRPr="00D12648">
        <w:rPr>
          <w:w w:val="105"/>
          <w:szCs w:val="26"/>
        </w:rPr>
        <w:t xml:space="preserve"> сельских</w:t>
      </w:r>
      <w:r>
        <w:rPr>
          <w:w w:val="105"/>
          <w:szCs w:val="26"/>
        </w:rPr>
        <w:t xml:space="preserve"> поселениях.</w:t>
      </w:r>
    </w:p>
    <w:p w:rsidR="00A11F4D" w:rsidRDefault="00A11F4D" w:rsidP="004F456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w w:val="105"/>
          <w:szCs w:val="26"/>
        </w:rPr>
      </w:pPr>
      <w:r w:rsidRPr="00F55C7C">
        <w:rPr>
          <w:b/>
          <w:w w:val="105"/>
          <w:szCs w:val="26"/>
        </w:rPr>
        <w:t>Капитальный ремонт</w:t>
      </w:r>
      <w:r>
        <w:rPr>
          <w:w w:val="105"/>
          <w:szCs w:val="26"/>
        </w:rPr>
        <w:t>:</w:t>
      </w:r>
    </w:p>
    <w:p w:rsidR="00233CAF" w:rsidRDefault="00A11F4D" w:rsidP="004F4565">
      <w:pPr>
        <w:pStyle w:val="ab"/>
        <w:widowControl w:val="0"/>
        <w:numPr>
          <w:ilvl w:val="0"/>
          <w:numId w:val="29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w w:val="105"/>
          <w:sz w:val="26"/>
          <w:szCs w:val="26"/>
        </w:rPr>
      </w:pPr>
      <w:r>
        <w:rPr>
          <w:w w:val="105"/>
          <w:sz w:val="26"/>
          <w:szCs w:val="26"/>
        </w:rPr>
        <w:t>Ж</w:t>
      </w:r>
      <w:r w:rsidRPr="00520263">
        <w:rPr>
          <w:w w:val="105"/>
          <w:sz w:val="26"/>
          <w:szCs w:val="26"/>
        </w:rPr>
        <w:t>ил</w:t>
      </w:r>
      <w:r>
        <w:rPr>
          <w:w w:val="105"/>
          <w:sz w:val="26"/>
          <w:szCs w:val="26"/>
        </w:rPr>
        <w:t>ого</w:t>
      </w:r>
      <w:r w:rsidRPr="00520263">
        <w:rPr>
          <w:w w:val="105"/>
          <w:sz w:val="26"/>
          <w:szCs w:val="26"/>
        </w:rPr>
        <w:t xml:space="preserve"> дом</w:t>
      </w:r>
      <w:r>
        <w:rPr>
          <w:w w:val="105"/>
          <w:sz w:val="26"/>
          <w:szCs w:val="26"/>
        </w:rPr>
        <w:t xml:space="preserve">а </w:t>
      </w:r>
      <w:r w:rsidRPr="00F55C7C">
        <w:rPr>
          <w:w w:val="105"/>
          <w:sz w:val="26"/>
          <w:szCs w:val="26"/>
        </w:rPr>
        <w:t>№ 8</w:t>
      </w:r>
      <w:r>
        <w:rPr>
          <w:w w:val="105"/>
          <w:sz w:val="26"/>
          <w:szCs w:val="26"/>
        </w:rPr>
        <w:t xml:space="preserve">2 (в </w:t>
      </w:r>
      <w:r w:rsidR="00233CAF">
        <w:rPr>
          <w:w w:val="105"/>
          <w:sz w:val="26"/>
          <w:szCs w:val="26"/>
        </w:rPr>
        <w:t>т.ч.</w:t>
      </w:r>
      <w:r>
        <w:rPr>
          <w:w w:val="105"/>
          <w:sz w:val="26"/>
          <w:szCs w:val="26"/>
        </w:rPr>
        <w:t xml:space="preserve"> отдельно квартира № 6)</w:t>
      </w:r>
      <w:r w:rsidRPr="00520263">
        <w:rPr>
          <w:w w:val="105"/>
          <w:sz w:val="26"/>
          <w:szCs w:val="26"/>
        </w:rPr>
        <w:t xml:space="preserve"> в с. </w:t>
      </w:r>
      <w:r>
        <w:rPr>
          <w:w w:val="105"/>
          <w:sz w:val="26"/>
          <w:szCs w:val="26"/>
        </w:rPr>
        <w:t>Великовисочное и жилого дома № 94 в д. Лабожское.</w:t>
      </w:r>
    </w:p>
    <w:p w:rsidR="00A11F4D" w:rsidRPr="00233CAF" w:rsidRDefault="00A11F4D" w:rsidP="004F4565">
      <w:pPr>
        <w:pStyle w:val="ab"/>
        <w:widowControl w:val="0"/>
        <w:numPr>
          <w:ilvl w:val="0"/>
          <w:numId w:val="29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w w:val="105"/>
          <w:sz w:val="26"/>
          <w:szCs w:val="26"/>
        </w:rPr>
      </w:pPr>
      <w:r w:rsidRPr="00233CAF">
        <w:rPr>
          <w:w w:val="105"/>
          <w:sz w:val="26"/>
          <w:szCs w:val="26"/>
        </w:rPr>
        <w:t xml:space="preserve">Жилых домов № 5 </w:t>
      </w:r>
      <w:r w:rsidR="00233CAF">
        <w:rPr>
          <w:w w:val="105"/>
          <w:sz w:val="26"/>
          <w:szCs w:val="26"/>
        </w:rPr>
        <w:t>на</w:t>
      </w:r>
      <w:r w:rsidRPr="00233CAF">
        <w:rPr>
          <w:w w:val="105"/>
          <w:sz w:val="26"/>
          <w:szCs w:val="26"/>
        </w:rPr>
        <w:t xml:space="preserve"> ул. Школьная, № 13 и </w:t>
      </w:r>
      <w:r w:rsidR="00B14C90">
        <w:rPr>
          <w:w w:val="105"/>
          <w:sz w:val="26"/>
          <w:szCs w:val="26"/>
        </w:rPr>
        <w:t xml:space="preserve">№ </w:t>
      </w:r>
      <w:r w:rsidRPr="00233CAF">
        <w:rPr>
          <w:w w:val="105"/>
          <w:sz w:val="26"/>
          <w:szCs w:val="26"/>
        </w:rPr>
        <w:t xml:space="preserve">32 </w:t>
      </w:r>
      <w:r w:rsidR="00233CAF">
        <w:rPr>
          <w:w w:val="105"/>
          <w:sz w:val="26"/>
          <w:szCs w:val="26"/>
        </w:rPr>
        <w:t>на</w:t>
      </w:r>
      <w:r w:rsidRPr="00233CAF">
        <w:rPr>
          <w:w w:val="105"/>
          <w:sz w:val="26"/>
          <w:szCs w:val="26"/>
        </w:rPr>
        <w:t xml:space="preserve"> ул. Набережная в</w:t>
      </w:r>
      <w:r w:rsidR="007D7A19">
        <w:rPr>
          <w:w w:val="105"/>
          <w:sz w:val="26"/>
          <w:szCs w:val="26"/>
        </w:rPr>
        <w:t> </w:t>
      </w:r>
      <w:r w:rsidRPr="00233CAF">
        <w:rPr>
          <w:w w:val="105"/>
          <w:sz w:val="26"/>
          <w:szCs w:val="26"/>
        </w:rPr>
        <w:t>с.</w:t>
      </w:r>
      <w:r w:rsidR="007D7A19">
        <w:rPr>
          <w:w w:val="105"/>
          <w:sz w:val="26"/>
          <w:szCs w:val="26"/>
        </w:rPr>
        <w:t> </w:t>
      </w:r>
      <w:r w:rsidRPr="00233CAF">
        <w:rPr>
          <w:w w:val="105"/>
          <w:sz w:val="26"/>
          <w:szCs w:val="26"/>
        </w:rPr>
        <w:t>Шойна.</w:t>
      </w:r>
    </w:p>
    <w:p w:rsidR="00A11F4D" w:rsidRPr="00207EF7" w:rsidRDefault="00A11F4D" w:rsidP="004F4565">
      <w:pPr>
        <w:pStyle w:val="ab"/>
        <w:widowControl w:val="0"/>
        <w:numPr>
          <w:ilvl w:val="0"/>
          <w:numId w:val="29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w w:val="105"/>
          <w:sz w:val="26"/>
          <w:szCs w:val="26"/>
        </w:rPr>
      </w:pPr>
      <w:r w:rsidRPr="00207EF7">
        <w:rPr>
          <w:w w:val="105"/>
          <w:sz w:val="26"/>
          <w:szCs w:val="26"/>
        </w:rPr>
        <w:t>Жило</w:t>
      </w:r>
      <w:r>
        <w:rPr>
          <w:w w:val="105"/>
          <w:sz w:val="26"/>
          <w:szCs w:val="26"/>
        </w:rPr>
        <w:t>го</w:t>
      </w:r>
      <w:r w:rsidRPr="00207EF7">
        <w:rPr>
          <w:w w:val="105"/>
          <w:sz w:val="26"/>
          <w:szCs w:val="26"/>
        </w:rPr>
        <w:t xml:space="preserve"> дом</w:t>
      </w:r>
      <w:r>
        <w:rPr>
          <w:w w:val="105"/>
          <w:sz w:val="26"/>
          <w:szCs w:val="26"/>
        </w:rPr>
        <w:t>а</w:t>
      </w:r>
      <w:r w:rsidRPr="00207EF7">
        <w:rPr>
          <w:w w:val="105"/>
          <w:sz w:val="26"/>
          <w:szCs w:val="26"/>
        </w:rPr>
        <w:t xml:space="preserve"> № </w:t>
      </w:r>
      <w:r>
        <w:rPr>
          <w:w w:val="105"/>
          <w:sz w:val="26"/>
          <w:szCs w:val="26"/>
        </w:rPr>
        <w:t>4</w:t>
      </w:r>
      <w:r w:rsidRPr="00207EF7">
        <w:rPr>
          <w:w w:val="105"/>
          <w:sz w:val="26"/>
          <w:szCs w:val="26"/>
        </w:rPr>
        <w:t xml:space="preserve"> </w:t>
      </w:r>
      <w:r w:rsidR="00DB4161">
        <w:rPr>
          <w:w w:val="105"/>
          <w:sz w:val="26"/>
          <w:szCs w:val="26"/>
        </w:rPr>
        <w:t>на</w:t>
      </w:r>
      <w:r w:rsidRPr="00207EF7">
        <w:rPr>
          <w:w w:val="105"/>
          <w:sz w:val="26"/>
          <w:szCs w:val="26"/>
        </w:rPr>
        <w:t xml:space="preserve"> ул. </w:t>
      </w:r>
      <w:r>
        <w:rPr>
          <w:w w:val="105"/>
          <w:sz w:val="26"/>
          <w:szCs w:val="26"/>
        </w:rPr>
        <w:t>Озерная</w:t>
      </w:r>
      <w:r w:rsidRPr="00207EF7">
        <w:rPr>
          <w:w w:val="105"/>
          <w:sz w:val="26"/>
          <w:szCs w:val="26"/>
        </w:rPr>
        <w:t xml:space="preserve"> в </w:t>
      </w:r>
      <w:r>
        <w:rPr>
          <w:w w:val="105"/>
          <w:sz w:val="26"/>
          <w:szCs w:val="26"/>
        </w:rPr>
        <w:t>д. Андег.</w:t>
      </w:r>
    </w:p>
    <w:p w:rsidR="00A11F4D" w:rsidRDefault="00A11F4D" w:rsidP="004F4565">
      <w:pPr>
        <w:pStyle w:val="ab"/>
        <w:widowControl w:val="0"/>
        <w:numPr>
          <w:ilvl w:val="0"/>
          <w:numId w:val="29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w w:val="105"/>
          <w:sz w:val="26"/>
          <w:szCs w:val="26"/>
        </w:rPr>
      </w:pPr>
      <w:r>
        <w:rPr>
          <w:w w:val="105"/>
          <w:sz w:val="26"/>
          <w:szCs w:val="26"/>
        </w:rPr>
        <w:t>Жилого дома № 103 и кварт</w:t>
      </w:r>
      <w:r w:rsidR="007D7A19">
        <w:rPr>
          <w:w w:val="105"/>
          <w:sz w:val="26"/>
          <w:szCs w:val="26"/>
        </w:rPr>
        <w:t>иры № 1 дома № 53 в с. Оксино</w:t>
      </w:r>
      <w:r>
        <w:rPr>
          <w:w w:val="105"/>
          <w:sz w:val="26"/>
          <w:szCs w:val="26"/>
        </w:rPr>
        <w:t>.</w:t>
      </w:r>
    </w:p>
    <w:p w:rsidR="00A11F4D" w:rsidRDefault="00A11F4D" w:rsidP="004F4565">
      <w:pPr>
        <w:pStyle w:val="ab"/>
        <w:widowControl w:val="0"/>
        <w:numPr>
          <w:ilvl w:val="0"/>
          <w:numId w:val="29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w w:val="105"/>
          <w:sz w:val="26"/>
          <w:szCs w:val="26"/>
        </w:rPr>
      </w:pPr>
      <w:r>
        <w:rPr>
          <w:w w:val="105"/>
          <w:sz w:val="26"/>
          <w:szCs w:val="26"/>
        </w:rPr>
        <w:t xml:space="preserve">Жилых домов № 32 </w:t>
      </w:r>
      <w:r w:rsidR="00DB4161">
        <w:rPr>
          <w:w w:val="105"/>
          <w:sz w:val="26"/>
          <w:szCs w:val="26"/>
        </w:rPr>
        <w:t>на</w:t>
      </w:r>
      <w:r>
        <w:rPr>
          <w:w w:val="105"/>
          <w:sz w:val="26"/>
          <w:szCs w:val="26"/>
        </w:rPr>
        <w:t xml:space="preserve"> ул. Явтысого, № 12</w:t>
      </w:r>
      <w:r w:rsidRPr="00574803">
        <w:t xml:space="preserve"> </w:t>
      </w:r>
      <w:r w:rsidR="00B14C90">
        <w:t xml:space="preserve">на </w:t>
      </w:r>
      <w:r w:rsidRPr="00574803">
        <w:rPr>
          <w:w w:val="105"/>
          <w:sz w:val="26"/>
          <w:szCs w:val="26"/>
        </w:rPr>
        <w:t>ул. Тетеревлева</w:t>
      </w:r>
      <w:r>
        <w:rPr>
          <w:w w:val="105"/>
          <w:sz w:val="26"/>
          <w:szCs w:val="26"/>
        </w:rPr>
        <w:t>, а также квартиры дома № 14</w:t>
      </w:r>
      <w:r w:rsidR="00B14C90">
        <w:rPr>
          <w:w w:val="105"/>
          <w:sz w:val="26"/>
          <w:szCs w:val="26"/>
        </w:rPr>
        <w:t xml:space="preserve"> </w:t>
      </w:r>
      <w:r w:rsidR="00DB4161">
        <w:rPr>
          <w:w w:val="105"/>
          <w:sz w:val="26"/>
          <w:szCs w:val="26"/>
        </w:rPr>
        <w:t>на</w:t>
      </w:r>
      <w:r>
        <w:rPr>
          <w:w w:val="105"/>
          <w:sz w:val="26"/>
          <w:szCs w:val="26"/>
        </w:rPr>
        <w:t xml:space="preserve"> ул. Тетеревлева в п. Нельмин-Нос.</w:t>
      </w:r>
    </w:p>
    <w:p w:rsidR="00A11F4D" w:rsidRDefault="00A11F4D" w:rsidP="004F4565">
      <w:pPr>
        <w:pStyle w:val="ab"/>
        <w:widowControl w:val="0"/>
        <w:numPr>
          <w:ilvl w:val="0"/>
          <w:numId w:val="29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w w:val="105"/>
          <w:sz w:val="26"/>
          <w:szCs w:val="26"/>
        </w:rPr>
      </w:pPr>
      <w:r>
        <w:rPr>
          <w:w w:val="105"/>
          <w:sz w:val="26"/>
          <w:szCs w:val="26"/>
        </w:rPr>
        <w:t>Жилых домов № 116,</w:t>
      </w:r>
      <w:r w:rsidR="004C2080">
        <w:rPr>
          <w:w w:val="105"/>
          <w:sz w:val="26"/>
          <w:szCs w:val="26"/>
        </w:rPr>
        <w:t xml:space="preserve"> </w:t>
      </w:r>
      <w:r w:rsidR="00B14C90">
        <w:rPr>
          <w:w w:val="105"/>
          <w:sz w:val="26"/>
          <w:szCs w:val="26"/>
        </w:rPr>
        <w:t xml:space="preserve">№ </w:t>
      </w:r>
      <w:r>
        <w:rPr>
          <w:w w:val="105"/>
          <w:sz w:val="26"/>
          <w:szCs w:val="26"/>
        </w:rPr>
        <w:t xml:space="preserve">105 </w:t>
      </w:r>
      <w:r w:rsidR="00DB4161">
        <w:rPr>
          <w:w w:val="105"/>
          <w:sz w:val="26"/>
          <w:szCs w:val="26"/>
        </w:rPr>
        <w:t>на</w:t>
      </w:r>
      <w:r>
        <w:rPr>
          <w:w w:val="105"/>
          <w:sz w:val="26"/>
          <w:szCs w:val="26"/>
        </w:rPr>
        <w:t xml:space="preserve"> ул. Речная в п. Индига.</w:t>
      </w:r>
    </w:p>
    <w:p w:rsidR="00A11F4D" w:rsidRDefault="00A11F4D" w:rsidP="004F4565">
      <w:pPr>
        <w:pStyle w:val="ab"/>
        <w:widowControl w:val="0"/>
        <w:numPr>
          <w:ilvl w:val="0"/>
          <w:numId w:val="29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w w:val="105"/>
          <w:sz w:val="26"/>
          <w:szCs w:val="26"/>
        </w:rPr>
      </w:pPr>
      <w:r>
        <w:rPr>
          <w:w w:val="105"/>
          <w:sz w:val="26"/>
          <w:szCs w:val="26"/>
        </w:rPr>
        <w:t xml:space="preserve">Жилого дома № 2 </w:t>
      </w:r>
      <w:r w:rsidR="00DB4161">
        <w:rPr>
          <w:w w:val="105"/>
          <w:sz w:val="26"/>
          <w:szCs w:val="26"/>
        </w:rPr>
        <w:t>на</w:t>
      </w:r>
      <w:r>
        <w:rPr>
          <w:w w:val="105"/>
          <w:sz w:val="26"/>
          <w:szCs w:val="26"/>
        </w:rPr>
        <w:t xml:space="preserve"> ул. Южная в п. Усть-Кара.</w:t>
      </w:r>
    </w:p>
    <w:p w:rsidR="00A11F4D" w:rsidRDefault="00A11F4D" w:rsidP="004F456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b/>
          <w:w w:val="105"/>
          <w:szCs w:val="26"/>
        </w:rPr>
      </w:pPr>
      <w:r w:rsidRPr="00207EF7">
        <w:rPr>
          <w:b/>
          <w:w w:val="105"/>
          <w:szCs w:val="26"/>
        </w:rPr>
        <w:t>Текущий ремонт:</w:t>
      </w:r>
    </w:p>
    <w:p w:rsidR="00A11F4D" w:rsidRPr="00F3130D" w:rsidRDefault="00A11F4D" w:rsidP="004F4565">
      <w:pPr>
        <w:pStyle w:val="ab"/>
        <w:widowControl w:val="0"/>
        <w:numPr>
          <w:ilvl w:val="0"/>
          <w:numId w:val="29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b/>
          <w:w w:val="105"/>
          <w:sz w:val="26"/>
          <w:szCs w:val="26"/>
        </w:rPr>
      </w:pPr>
      <w:r>
        <w:rPr>
          <w:w w:val="105"/>
          <w:sz w:val="26"/>
          <w:szCs w:val="26"/>
        </w:rPr>
        <w:t>К</w:t>
      </w:r>
      <w:r w:rsidRPr="00F3130D">
        <w:rPr>
          <w:w w:val="105"/>
          <w:sz w:val="26"/>
          <w:szCs w:val="26"/>
        </w:rPr>
        <w:t>вартиры № 1 в жило</w:t>
      </w:r>
      <w:r w:rsidR="00CC0DF5">
        <w:rPr>
          <w:w w:val="105"/>
          <w:sz w:val="26"/>
          <w:szCs w:val="26"/>
        </w:rPr>
        <w:t xml:space="preserve">м доме № 18 </w:t>
      </w:r>
      <w:r w:rsidR="00DB4161">
        <w:rPr>
          <w:w w:val="105"/>
          <w:sz w:val="26"/>
          <w:szCs w:val="26"/>
        </w:rPr>
        <w:t>на</w:t>
      </w:r>
      <w:r w:rsidR="00CC0DF5">
        <w:rPr>
          <w:w w:val="105"/>
          <w:sz w:val="26"/>
          <w:szCs w:val="26"/>
        </w:rPr>
        <w:t xml:space="preserve"> ул. Первомайская</w:t>
      </w:r>
      <w:r w:rsidRPr="00F3130D">
        <w:rPr>
          <w:w w:val="105"/>
          <w:sz w:val="26"/>
          <w:szCs w:val="26"/>
        </w:rPr>
        <w:t xml:space="preserve"> </w:t>
      </w:r>
      <w:r w:rsidR="00233CAF">
        <w:rPr>
          <w:w w:val="105"/>
          <w:sz w:val="26"/>
          <w:szCs w:val="26"/>
        </w:rPr>
        <w:t>в п. Харута</w:t>
      </w:r>
      <w:r>
        <w:rPr>
          <w:w w:val="105"/>
          <w:sz w:val="26"/>
          <w:szCs w:val="26"/>
        </w:rPr>
        <w:t>.</w:t>
      </w:r>
    </w:p>
    <w:p w:rsidR="00233CAF" w:rsidRPr="00233CAF" w:rsidRDefault="00A11F4D" w:rsidP="004F4565">
      <w:pPr>
        <w:pStyle w:val="ab"/>
        <w:widowControl w:val="0"/>
        <w:numPr>
          <w:ilvl w:val="0"/>
          <w:numId w:val="29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b/>
          <w:w w:val="105"/>
          <w:sz w:val="26"/>
          <w:szCs w:val="26"/>
        </w:rPr>
      </w:pPr>
      <w:r>
        <w:rPr>
          <w:w w:val="105"/>
          <w:sz w:val="26"/>
          <w:szCs w:val="26"/>
        </w:rPr>
        <w:t>К</w:t>
      </w:r>
      <w:r w:rsidRPr="00F3130D">
        <w:rPr>
          <w:w w:val="105"/>
          <w:sz w:val="26"/>
          <w:szCs w:val="26"/>
        </w:rPr>
        <w:t xml:space="preserve">вартиры № 1 дома № 73 </w:t>
      </w:r>
      <w:r w:rsidR="00DB4161">
        <w:rPr>
          <w:w w:val="105"/>
          <w:sz w:val="26"/>
          <w:szCs w:val="26"/>
        </w:rPr>
        <w:t>на</w:t>
      </w:r>
      <w:r w:rsidRPr="00F3130D">
        <w:rPr>
          <w:w w:val="105"/>
          <w:sz w:val="26"/>
          <w:szCs w:val="26"/>
        </w:rPr>
        <w:t xml:space="preserve"> ул. Центральная в п. Каратайка</w:t>
      </w:r>
      <w:r>
        <w:rPr>
          <w:w w:val="105"/>
          <w:sz w:val="26"/>
          <w:szCs w:val="26"/>
        </w:rPr>
        <w:t>.</w:t>
      </w:r>
    </w:p>
    <w:p w:rsidR="00A11F4D" w:rsidRPr="00233CAF" w:rsidRDefault="00A11F4D" w:rsidP="004F4565">
      <w:pPr>
        <w:pStyle w:val="ab"/>
        <w:widowControl w:val="0"/>
        <w:numPr>
          <w:ilvl w:val="0"/>
          <w:numId w:val="29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b/>
          <w:w w:val="105"/>
          <w:sz w:val="26"/>
          <w:szCs w:val="26"/>
        </w:rPr>
      </w:pPr>
      <w:r w:rsidRPr="00233CAF">
        <w:rPr>
          <w:w w:val="105"/>
          <w:sz w:val="26"/>
          <w:szCs w:val="26"/>
        </w:rPr>
        <w:t xml:space="preserve">Жилого дома № 90 </w:t>
      </w:r>
      <w:r w:rsidR="00DB4161">
        <w:rPr>
          <w:w w:val="105"/>
          <w:sz w:val="26"/>
          <w:szCs w:val="26"/>
        </w:rPr>
        <w:t>на</w:t>
      </w:r>
      <w:r w:rsidRPr="00233CAF">
        <w:rPr>
          <w:w w:val="105"/>
          <w:sz w:val="26"/>
          <w:szCs w:val="26"/>
        </w:rPr>
        <w:t xml:space="preserve"> ул. Центральная в п. Индига.</w:t>
      </w:r>
    </w:p>
    <w:p w:rsidR="00A11F4D" w:rsidRPr="00574803" w:rsidRDefault="00A11F4D" w:rsidP="004F4565">
      <w:pPr>
        <w:pStyle w:val="ab"/>
        <w:widowControl w:val="0"/>
        <w:numPr>
          <w:ilvl w:val="0"/>
          <w:numId w:val="29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w w:val="105"/>
          <w:sz w:val="26"/>
          <w:szCs w:val="26"/>
        </w:rPr>
      </w:pPr>
      <w:r>
        <w:rPr>
          <w:w w:val="105"/>
          <w:sz w:val="26"/>
          <w:szCs w:val="26"/>
        </w:rPr>
        <w:t xml:space="preserve">Квартир </w:t>
      </w:r>
      <w:r w:rsidRPr="00574803">
        <w:rPr>
          <w:w w:val="105"/>
          <w:sz w:val="26"/>
          <w:szCs w:val="26"/>
        </w:rPr>
        <w:t xml:space="preserve">№ 2 и № 3 в жилом доме № 7 </w:t>
      </w:r>
      <w:r w:rsidR="00DB4161">
        <w:rPr>
          <w:w w:val="105"/>
          <w:sz w:val="26"/>
          <w:szCs w:val="26"/>
        </w:rPr>
        <w:t>на</w:t>
      </w:r>
      <w:r w:rsidRPr="00574803">
        <w:rPr>
          <w:w w:val="105"/>
          <w:sz w:val="26"/>
          <w:szCs w:val="26"/>
        </w:rPr>
        <w:t xml:space="preserve"> ул.</w:t>
      </w:r>
      <w:r w:rsidR="007D7A19">
        <w:rPr>
          <w:w w:val="105"/>
          <w:sz w:val="26"/>
          <w:szCs w:val="26"/>
        </w:rPr>
        <w:t xml:space="preserve"> Новоселов в с. Несь.</w:t>
      </w:r>
    </w:p>
    <w:p w:rsidR="00A11F4D" w:rsidRPr="00574803" w:rsidRDefault="00A11F4D" w:rsidP="00286FF3">
      <w:pPr>
        <w:pStyle w:val="ab"/>
        <w:widowControl w:val="0"/>
        <w:numPr>
          <w:ilvl w:val="0"/>
          <w:numId w:val="29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w w:val="105"/>
          <w:sz w:val="26"/>
          <w:szCs w:val="26"/>
        </w:rPr>
      </w:pPr>
      <w:r>
        <w:rPr>
          <w:w w:val="105"/>
          <w:sz w:val="26"/>
          <w:szCs w:val="26"/>
        </w:rPr>
        <w:t>С</w:t>
      </w:r>
      <w:r w:rsidRPr="00574803">
        <w:rPr>
          <w:w w:val="105"/>
          <w:sz w:val="26"/>
          <w:szCs w:val="26"/>
        </w:rPr>
        <w:t xml:space="preserve">истемы отопления в квартирах № 1 и № 2 жилого дома № 1А </w:t>
      </w:r>
      <w:r w:rsidR="00233CAF">
        <w:rPr>
          <w:w w:val="105"/>
          <w:sz w:val="26"/>
          <w:szCs w:val="26"/>
        </w:rPr>
        <w:t>на</w:t>
      </w:r>
      <w:r w:rsidR="00EB4F11">
        <w:rPr>
          <w:w w:val="105"/>
          <w:sz w:val="26"/>
          <w:szCs w:val="26"/>
        </w:rPr>
        <w:t> </w:t>
      </w:r>
      <w:r w:rsidRPr="00574803">
        <w:rPr>
          <w:w w:val="105"/>
          <w:sz w:val="26"/>
          <w:szCs w:val="26"/>
        </w:rPr>
        <w:t>ул.</w:t>
      </w:r>
      <w:r w:rsidR="00233CAF">
        <w:rPr>
          <w:w w:val="105"/>
          <w:sz w:val="26"/>
          <w:szCs w:val="26"/>
        </w:rPr>
        <w:t> </w:t>
      </w:r>
      <w:r w:rsidRPr="00574803">
        <w:rPr>
          <w:w w:val="105"/>
          <w:sz w:val="26"/>
          <w:szCs w:val="26"/>
        </w:rPr>
        <w:t>Антоновка в п. Бугрино</w:t>
      </w:r>
      <w:r>
        <w:rPr>
          <w:w w:val="105"/>
          <w:sz w:val="26"/>
          <w:szCs w:val="26"/>
        </w:rPr>
        <w:t>.</w:t>
      </w:r>
    </w:p>
    <w:p w:rsidR="00A11F4D" w:rsidRPr="00872FD1" w:rsidRDefault="00A11F4D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w w:val="105"/>
          <w:szCs w:val="26"/>
        </w:rPr>
      </w:pPr>
      <w:r w:rsidRPr="00D12648">
        <w:rPr>
          <w:w w:val="105"/>
          <w:szCs w:val="26"/>
        </w:rPr>
        <w:t xml:space="preserve">С </w:t>
      </w:r>
      <w:r w:rsidRPr="00872FD1">
        <w:rPr>
          <w:w w:val="105"/>
          <w:szCs w:val="26"/>
        </w:rPr>
        <w:t>целью подготовки земельных участков под жилищное строительство в</w:t>
      </w:r>
      <w:r w:rsidR="00EB4F11">
        <w:rPr>
          <w:w w:val="105"/>
          <w:szCs w:val="26"/>
        </w:rPr>
        <w:t> </w:t>
      </w:r>
      <w:r w:rsidRPr="00872FD1">
        <w:rPr>
          <w:w w:val="105"/>
          <w:szCs w:val="26"/>
        </w:rPr>
        <w:t>2024 году также реализованы следующие мероприятия:</w:t>
      </w:r>
    </w:p>
    <w:p w:rsidR="00A11F4D" w:rsidRPr="00872FD1" w:rsidRDefault="00A11F4D" w:rsidP="00286FF3">
      <w:pPr>
        <w:pStyle w:val="ab"/>
        <w:widowControl w:val="0"/>
        <w:numPr>
          <w:ilvl w:val="0"/>
          <w:numId w:val="5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w w:val="105"/>
          <w:sz w:val="26"/>
          <w:szCs w:val="26"/>
        </w:rPr>
      </w:pPr>
      <w:r w:rsidRPr="00872FD1">
        <w:rPr>
          <w:w w:val="105"/>
          <w:sz w:val="26"/>
          <w:szCs w:val="26"/>
        </w:rPr>
        <w:t>Подготовка (отсыпка) земельных участков под строительство двух жилых домов в п. Харута.</w:t>
      </w:r>
    </w:p>
    <w:p w:rsidR="00A11F4D" w:rsidRDefault="00A11F4D" w:rsidP="00286FF3">
      <w:pPr>
        <w:pStyle w:val="ab"/>
        <w:widowControl w:val="0"/>
        <w:numPr>
          <w:ilvl w:val="0"/>
          <w:numId w:val="5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w w:val="105"/>
          <w:sz w:val="26"/>
          <w:szCs w:val="26"/>
        </w:rPr>
      </w:pPr>
      <w:r w:rsidRPr="00872FD1">
        <w:rPr>
          <w:w w:val="105"/>
          <w:sz w:val="26"/>
          <w:szCs w:val="26"/>
        </w:rPr>
        <w:t>Отсыпка земельных участко</w:t>
      </w:r>
      <w:r w:rsidR="00CC0DF5">
        <w:rPr>
          <w:w w:val="105"/>
          <w:sz w:val="26"/>
          <w:szCs w:val="26"/>
        </w:rPr>
        <w:t xml:space="preserve">в под строительство двух жилых </w:t>
      </w:r>
      <w:r w:rsidRPr="00872FD1">
        <w:rPr>
          <w:w w:val="105"/>
          <w:sz w:val="26"/>
          <w:szCs w:val="26"/>
        </w:rPr>
        <w:t>домов в</w:t>
      </w:r>
      <w:r w:rsidR="00DB4161">
        <w:rPr>
          <w:w w:val="105"/>
          <w:sz w:val="26"/>
          <w:szCs w:val="26"/>
        </w:rPr>
        <w:t> </w:t>
      </w:r>
      <w:r w:rsidRPr="00872FD1">
        <w:rPr>
          <w:w w:val="105"/>
          <w:sz w:val="26"/>
          <w:szCs w:val="26"/>
        </w:rPr>
        <w:t>д.</w:t>
      </w:r>
      <w:r w:rsidR="00233CAF">
        <w:rPr>
          <w:w w:val="105"/>
          <w:sz w:val="26"/>
          <w:szCs w:val="26"/>
        </w:rPr>
        <w:t> </w:t>
      </w:r>
      <w:r w:rsidRPr="00872FD1">
        <w:rPr>
          <w:w w:val="105"/>
          <w:sz w:val="26"/>
          <w:szCs w:val="26"/>
        </w:rPr>
        <w:t>Андег.</w:t>
      </w:r>
    </w:p>
    <w:p w:rsidR="00A11F4D" w:rsidRDefault="00A11F4D" w:rsidP="00286FF3">
      <w:pPr>
        <w:pStyle w:val="ab"/>
        <w:widowControl w:val="0"/>
        <w:numPr>
          <w:ilvl w:val="0"/>
          <w:numId w:val="5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w w:val="105"/>
          <w:sz w:val="26"/>
          <w:szCs w:val="26"/>
        </w:rPr>
      </w:pPr>
      <w:r w:rsidRPr="00872FD1">
        <w:rPr>
          <w:w w:val="105"/>
          <w:sz w:val="26"/>
          <w:szCs w:val="26"/>
        </w:rPr>
        <w:t>Снос жилого дома № 81 в с. Великовисочное</w:t>
      </w:r>
      <w:r>
        <w:rPr>
          <w:w w:val="105"/>
          <w:sz w:val="26"/>
          <w:szCs w:val="26"/>
        </w:rPr>
        <w:t>.</w:t>
      </w:r>
    </w:p>
    <w:p w:rsidR="00A11F4D" w:rsidRPr="00872FD1" w:rsidRDefault="00A11F4D" w:rsidP="00286FF3">
      <w:pPr>
        <w:pStyle w:val="ab"/>
        <w:widowControl w:val="0"/>
        <w:numPr>
          <w:ilvl w:val="0"/>
          <w:numId w:val="5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w w:val="105"/>
          <w:sz w:val="26"/>
          <w:szCs w:val="26"/>
        </w:rPr>
      </w:pPr>
      <w:r>
        <w:rPr>
          <w:w w:val="105"/>
          <w:sz w:val="26"/>
          <w:szCs w:val="26"/>
        </w:rPr>
        <w:t>С</w:t>
      </w:r>
      <w:r w:rsidRPr="00872FD1">
        <w:rPr>
          <w:w w:val="105"/>
          <w:sz w:val="26"/>
          <w:szCs w:val="26"/>
        </w:rPr>
        <w:t>нос домов, признанных в установленном порядке ветхими или аварийными и непригодными для проживания</w:t>
      </w:r>
      <w:r w:rsidR="00DB4161">
        <w:rPr>
          <w:w w:val="105"/>
          <w:sz w:val="26"/>
          <w:szCs w:val="26"/>
        </w:rPr>
        <w:t>,</w:t>
      </w:r>
      <w:r w:rsidRPr="00872FD1">
        <w:rPr>
          <w:w w:val="105"/>
          <w:sz w:val="26"/>
          <w:szCs w:val="26"/>
        </w:rPr>
        <w:t xml:space="preserve"> </w:t>
      </w:r>
      <w:r w:rsidR="00EB4F11">
        <w:rPr>
          <w:w w:val="105"/>
          <w:sz w:val="26"/>
          <w:szCs w:val="26"/>
        </w:rPr>
        <w:t xml:space="preserve">в </w:t>
      </w:r>
      <w:r w:rsidR="00233CAF">
        <w:rPr>
          <w:w w:val="105"/>
          <w:sz w:val="26"/>
          <w:szCs w:val="26"/>
        </w:rPr>
        <w:t>СП</w:t>
      </w:r>
      <w:r w:rsidRPr="00872FD1">
        <w:rPr>
          <w:w w:val="105"/>
          <w:sz w:val="26"/>
          <w:szCs w:val="26"/>
        </w:rPr>
        <w:t xml:space="preserve"> «Пешский сельсовет» </w:t>
      </w:r>
      <w:r w:rsidR="00233CAF">
        <w:rPr>
          <w:w w:val="105"/>
          <w:sz w:val="26"/>
          <w:szCs w:val="26"/>
        </w:rPr>
        <w:t>ЗР</w:t>
      </w:r>
      <w:r w:rsidR="00DB4161">
        <w:rPr>
          <w:w w:val="105"/>
          <w:sz w:val="26"/>
          <w:szCs w:val="26"/>
        </w:rPr>
        <w:t> </w:t>
      </w:r>
      <w:r w:rsidR="00233CAF">
        <w:rPr>
          <w:w w:val="105"/>
          <w:sz w:val="26"/>
          <w:szCs w:val="26"/>
        </w:rPr>
        <w:t>НАО</w:t>
      </w:r>
      <w:r>
        <w:rPr>
          <w:w w:val="105"/>
          <w:sz w:val="26"/>
          <w:szCs w:val="26"/>
        </w:rPr>
        <w:t>.</w:t>
      </w:r>
    </w:p>
    <w:p w:rsidR="00A11F4D" w:rsidRDefault="00A11F4D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w w:val="105"/>
          <w:szCs w:val="26"/>
        </w:rPr>
      </w:pPr>
      <w:r w:rsidRPr="00D12648">
        <w:rPr>
          <w:w w:val="105"/>
          <w:szCs w:val="26"/>
        </w:rPr>
        <w:t>Капитальные и текущие ремонты жилых домов и квартир позволяют качественно улучшить комфортность проживания граждан.</w:t>
      </w:r>
    </w:p>
    <w:p w:rsidR="00A11F4D" w:rsidRDefault="00A11F4D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w w:val="105"/>
          <w:szCs w:val="26"/>
        </w:rPr>
      </w:pPr>
      <w:r w:rsidRPr="00C04962">
        <w:rPr>
          <w:w w:val="105"/>
          <w:szCs w:val="26"/>
        </w:rPr>
        <w:t xml:space="preserve">В рамках </w:t>
      </w:r>
      <w:r>
        <w:rPr>
          <w:w w:val="105"/>
          <w:szCs w:val="26"/>
        </w:rPr>
        <w:t>содержания</w:t>
      </w:r>
      <w:r w:rsidRPr="00C04962">
        <w:rPr>
          <w:w w:val="105"/>
          <w:szCs w:val="26"/>
        </w:rPr>
        <w:t xml:space="preserve"> имущества, находящегося в муниципальной собственности поселений</w:t>
      </w:r>
      <w:r>
        <w:rPr>
          <w:w w:val="105"/>
          <w:szCs w:val="26"/>
        </w:rPr>
        <w:t>, выполнены мероприятия:</w:t>
      </w:r>
    </w:p>
    <w:p w:rsidR="00A11F4D" w:rsidRPr="009A7103" w:rsidRDefault="00A11F4D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w w:val="105"/>
          <w:szCs w:val="26"/>
        </w:rPr>
      </w:pPr>
      <w:r>
        <w:rPr>
          <w:w w:val="105"/>
          <w:szCs w:val="26"/>
        </w:rPr>
        <w:t>– у</w:t>
      </w:r>
      <w:r w:rsidRPr="00872FD1">
        <w:rPr>
          <w:w w:val="105"/>
          <w:szCs w:val="26"/>
        </w:rPr>
        <w:t xml:space="preserve">становка терморегуляторов в жилом доме № 15 </w:t>
      </w:r>
      <w:r w:rsidR="00233CAF">
        <w:rPr>
          <w:w w:val="105"/>
          <w:szCs w:val="26"/>
        </w:rPr>
        <w:t>на</w:t>
      </w:r>
      <w:r w:rsidRPr="00872FD1">
        <w:rPr>
          <w:w w:val="105"/>
          <w:szCs w:val="26"/>
        </w:rPr>
        <w:t xml:space="preserve"> ул. Ветеранов в</w:t>
      </w:r>
      <w:r w:rsidR="00EB4F11">
        <w:rPr>
          <w:w w:val="105"/>
          <w:szCs w:val="26"/>
        </w:rPr>
        <w:t> </w:t>
      </w:r>
      <w:r w:rsidRPr="00872FD1">
        <w:rPr>
          <w:w w:val="105"/>
          <w:szCs w:val="26"/>
        </w:rPr>
        <w:t>п.</w:t>
      </w:r>
      <w:r w:rsidR="00233CAF">
        <w:rPr>
          <w:w w:val="105"/>
          <w:szCs w:val="26"/>
        </w:rPr>
        <w:t> </w:t>
      </w:r>
      <w:r w:rsidRPr="00872FD1">
        <w:rPr>
          <w:w w:val="105"/>
          <w:szCs w:val="26"/>
        </w:rPr>
        <w:t>Хорей-Вер</w:t>
      </w:r>
      <w:r w:rsidRPr="009A7103">
        <w:rPr>
          <w:w w:val="105"/>
          <w:szCs w:val="26"/>
        </w:rPr>
        <w:t>;</w:t>
      </w:r>
    </w:p>
    <w:p w:rsidR="00A11F4D" w:rsidRDefault="00A11F4D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w w:val="105"/>
          <w:szCs w:val="26"/>
        </w:rPr>
      </w:pPr>
      <w:r>
        <w:rPr>
          <w:w w:val="105"/>
          <w:szCs w:val="26"/>
        </w:rPr>
        <w:t>– у</w:t>
      </w:r>
      <w:r w:rsidRPr="00872FD1">
        <w:rPr>
          <w:w w:val="105"/>
          <w:szCs w:val="26"/>
        </w:rPr>
        <w:t>становка приборов учета</w:t>
      </w:r>
      <w:r w:rsidR="00EB4F11">
        <w:rPr>
          <w:w w:val="105"/>
          <w:szCs w:val="26"/>
        </w:rPr>
        <w:t xml:space="preserve"> тепловой энергии в квартирах 4-</w:t>
      </w:r>
      <w:r w:rsidR="00233CAF">
        <w:rPr>
          <w:w w:val="105"/>
          <w:szCs w:val="26"/>
        </w:rPr>
        <w:t xml:space="preserve">квартирных </w:t>
      </w:r>
      <w:r w:rsidR="00233CAF">
        <w:rPr>
          <w:w w:val="105"/>
          <w:szCs w:val="26"/>
        </w:rPr>
        <w:lastRenderedPageBreak/>
        <w:t xml:space="preserve">жилых домов № 6А на ул. Школьная и № 11, </w:t>
      </w:r>
      <w:r w:rsidR="00B14C90">
        <w:rPr>
          <w:w w:val="105"/>
          <w:szCs w:val="26"/>
        </w:rPr>
        <w:t xml:space="preserve">№ </w:t>
      </w:r>
      <w:r w:rsidR="00233CAF">
        <w:rPr>
          <w:w w:val="105"/>
          <w:szCs w:val="26"/>
        </w:rPr>
        <w:t xml:space="preserve">16, </w:t>
      </w:r>
      <w:r w:rsidR="00B14C90">
        <w:rPr>
          <w:w w:val="105"/>
          <w:szCs w:val="26"/>
        </w:rPr>
        <w:t xml:space="preserve">№ </w:t>
      </w:r>
      <w:r w:rsidR="00233CAF">
        <w:rPr>
          <w:w w:val="105"/>
          <w:szCs w:val="26"/>
        </w:rPr>
        <w:t>18 на</w:t>
      </w:r>
      <w:r w:rsidRPr="00872FD1">
        <w:rPr>
          <w:w w:val="105"/>
          <w:szCs w:val="26"/>
        </w:rPr>
        <w:t xml:space="preserve"> ул. Заполярная в с. Шойна</w:t>
      </w:r>
      <w:r w:rsidRPr="009A7103">
        <w:rPr>
          <w:w w:val="105"/>
          <w:szCs w:val="26"/>
        </w:rPr>
        <w:t>.</w:t>
      </w:r>
    </w:p>
    <w:p w:rsidR="00A11F4D" w:rsidRPr="00A11F4D" w:rsidRDefault="00A11F4D" w:rsidP="00286FF3">
      <w:pPr>
        <w:tabs>
          <w:tab w:val="left" w:pos="567"/>
        </w:tabs>
        <w:ind w:firstLine="567"/>
        <w:rPr>
          <w:highlight w:val="yellow"/>
        </w:rPr>
      </w:pPr>
    </w:p>
    <w:p w:rsidR="00233CAF" w:rsidRPr="00233CAF" w:rsidRDefault="00D1298A" w:rsidP="00B14C90">
      <w:pPr>
        <w:pStyle w:val="2"/>
        <w:tabs>
          <w:tab w:val="left" w:pos="0"/>
        </w:tabs>
        <w:rPr>
          <w:szCs w:val="26"/>
        </w:rPr>
      </w:pPr>
      <w:r w:rsidRPr="00233CAF">
        <w:rPr>
          <w:szCs w:val="26"/>
        </w:rPr>
        <w:t>6.</w:t>
      </w:r>
      <w:r w:rsidR="00233CAF" w:rsidRPr="00233CAF">
        <w:rPr>
          <w:szCs w:val="26"/>
        </w:rPr>
        <w:t>7</w:t>
      </w:r>
      <w:r w:rsidRPr="00233CAF">
        <w:rPr>
          <w:szCs w:val="26"/>
        </w:rPr>
        <w:t xml:space="preserve">. </w:t>
      </w:r>
      <w:r w:rsidR="0010705A" w:rsidRPr="00233CAF">
        <w:rPr>
          <w:szCs w:val="26"/>
        </w:rPr>
        <w:t>Разви</w:t>
      </w:r>
      <w:r w:rsidR="00242006" w:rsidRPr="00233CAF">
        <w:rPr>
          <w:szCs w:val="26"/>
        </w:rPr>
        <w:t>тие транспортной инфраструктуры</w:t>
      </w:r>
    </w:p>
    <w:p w:rsidR="00233CAF" w:rsidRDefault="00233CAF" w:rsidP="00286FF3">
      <w:pPr>
        <w:tabs>
          <w:tab w:val="left" w:pos="567"/>
        </w:tabs>
        <w:ind w:firstLine="567"/>
      </w:pPr>
      <w:r>
        <w:t>В 2024 году в рамках МП «Развитие транспортной инфраструктуры поселений МР «Заполярный район» Администрацией Заполярного района сельским поселениям предоставлены межбюджетные трансферты:</w:t>
      </w:r>
    </w:p>
    <w:p w:rsidR="00233CAF" w:rsidRDefault="00233CAF" w:rsidP="00286FF3">
      <w:pPr>
        <w:tabs>
          <w:tab w:val="left" w:pos="567"/>
        </w:tabs>
        <w:ind w:firstLine="567"/>
      </w:pPr>
      <w:r>
        <w:t>– содержание авиаплощадок в поселениях (</w:t>
      </w:r>
      <w:r w:rsidR="00A54D70">
        <w:rPr>
          <w:b/>
        </w:rPr>
        <w:t>4</w:t>
      </w:r>
      <w:r>
        <w:t xml:space="preserve"> млн рублей);</w:t>
      </w:r>
    </w:p>
    <w:p w:rsidR="00233CAF" w:rsidRDefault="00233CAF" w:rsidP="00286FF3">
      <w:pPr>
        <w:tabs>
          <w:tab w:val="left" w:pos="567"/>
        </w:tabs>
        <w:ind w:firstLine="567"/>
      </w:pPr>
      <w:r>
        <w:t>– содержание мест причаливания речного транспорта в поселениях (</w:t>
      </w:r>
      <w:r>
        <w:rPr>
          <w:b/>
        </w:rPr>
        <w:t>0,6</w:t>
      </w:r>
      <w:r>
        <w:t xml:space="preserve"> млн рублей);</w:t>
      </w:r>
    </w:p>
    <w:p w:rsidR="00233CAF" w:rsidRDefault="00233CAF" w:rsidP="00286FF3">
      <w:pPr>
        <w:tabs>
          <w:tab w:val="left" w:pos="567"/>
        </w:tabs>
        <w:ind w:firstLine="567"/>
      </w:pPr>
      <w:r>
        <w:t>– обозначение и содержание снегоходных маршрутов (</w:t>
      </w:r>
      <w:r w:rsidRPr="00B37F9D">
        <w:rPr>
          <w:b/>
        </w:rPr>
        <w:t>1,</w:t>
      </w:r>
      <w:r w:rsidR="00DB4161">
        <w:rPr>
          <w:b/>
        </w:rPr>
        <w:t>8</w:t>
      </w:r>
      <w:r>
        <w:t xml:space="preserve"> млн рублей);</w:t>
      </w:r>
    </w:p>
    <w:p w:rsidR="00233CAF" w:rsidRDefault="00233CAF" w:rsidP="00286FF3">
      <w:pPr>
        <w:tabs>
          <w:tab w:val="left" w:pos="567"/>
        </w:tabs>
        <w:ind w:firstLine="567"/>
      </w:pPr>
      <w:r>
        <w:t>– ремонт и содержание автомобильных дорог общего пользования местного значения (</w:t>
      </w:r>
      <w:r w:rsidRPr="00B37F9D">
        <w:rPr>
          <w:b/>
        </w:rPr>
        <w:t>1</w:t>
      </w:r>
      <w:r>
        <w:rPr>
          <w:b/>
        </w:rPr>
        <w:t>7,</w:t>
      </w:r>
      <w:r w:rsidR="00DB4161">
        <w:rPr>
          <w:b/>
        </w:rPr>
        <w:t>2</w:t>
      </w:r>
      <w:r>
        <w:t xml:space="preserve"> млн рублей).</w:t>
      </w:r>
    </w:p>
    <w:p w:rsidR="00233CAF" w:rsidRDefault="00233CAF" w:rsidP="00286FF3">
      <w:pPr>
        <w:tabs>
          <w:tab w:val="left" w:pos="567"/>
        </w:tabs>
        <w:ind w:firstLine="567"/>
      </w:pPr>
      <w:r>
        <w:t>Также реализованы следующие мероприятия:</w:t>
      </w:r>
    </w:p>
    <w:p w:rsidR="00233CAF" w:rsidRDefault="00233CAF" w:rsidP="00286FF3">
      <w:pPr>
        <w:tabs>
          <w:tab w:val="left" w:pos="567"/>
        </w:tabs>
        <w:ind w:firstLine="567"/>
      </w:pPr>
      <w:r>
        <w:t>– у</w:t>
      </w:r>
      <w:r w:rsidRPr="00A114DF">
        <w:t>стройство вертолетной площадки с обустрой</w:t>
      </w:r>
      <w:r>
        <w:t xml:space="preserve">ством сигнального оборудования </w:t>
      </w:r>
      <w:r w:rsidRPr="00A114DF">
        <w:t xml:space="preserve">в с. Оксино </w:t>
      </w:r>
      <w:r>
        <w:t>СП «Пустозерский сельсовет»</w:t>
      </w:r>
      <w:r w:rsidRPr="00A114DF">
        <w:t xml:space="preserve"> ЗР НАО</w:t>
      </w:r>
      <w:r>
        <w:t xml:space="preserve"> (</w:t>
      </w:r>
      <w:r w:rsidRPr="00A114DF">
        <w:rPr>
          <w:b/>
        </w:rPr>
        <w:t>7,</w:t>
      </w:r>
      <w:r w:rsidR="00DB4161">
        <w:rPr>
          <w:b/>
        </w:rPr>
        <w:t>2</w:t>
      </w:r>
      <w:r>
        <w:t xml:space="preserve"> млн рублей);</w:t>
      </w:r>
    </w:p>
    <w:p w:rsidR="00233CAF" w:rsidRDefault="00233CAF" w:rsidP="00286FF3">
      <w:pPr>
        <w:tabs>
          <w:tab w:val="left" w:pos="567"/>
        </w:tabs>
        <w:ind w:firstLine="567"/>
      </w:pPr>
      <w:r w:rsidRPr="00A114DF">
        <w:t xml:space="preserve">– </w:t>
      </w:r>
      <w:r>
        <w:t xml:space="preserve">ремонт участка автомобильной дороги общего пользования местного значения «с. Оксино – аэропорт» (участок от дома № 105 до дома № 66) </w:t>
      </w:r>
      <w:r w:rsidR="005A224C">
        <w:t>СП </w:t>
      </w:r>
      <w:r>
        <w:t>«Пустозерский сельсовет» ЗР НАО (</w:t>
      </w:r>
      <w:r w:rsidRPr="00A114DF">
        <w:rPr>
          <w:b/>
        </w:rPr>
        <w:t>4,</w:t>
      </w:r>
      <w:r w:rsidR="00DB4161">
        <w:rPr>
          <w:b/>
        </w:rPr>
        <w:t>7</w:t>
      </w:r>
      <w:r>
        <w:t xml:space="preserve"> млн рублей);</w:t>
      </w:r>
    </w:p>
    <w:p w:rsidR="00233CAF" w:rsidRDefault="00233CAF" w:rsidP="00286FF3">
      <w:pPr>
        <w:tabs>
          <w:tab w:val="left" w:pos="567"/>
        </w:tabs>
        <w:ind w:firstLine="567"/>
      </w:pPr>
      <w:r w:rsidRPr="00A114DF">
        <w:t xml:space="preserve">– </w:t>
      </w:r>
      <w:r w:rsidR="005A224C">
        <w:t>р</w:t>
      </w:r>
      <w:r>
        <w:t xml:space="preserve">емонт участка дороги «Здание ДЭС – грузовой причал» в п. Нельмин-Нос </w:t>
      </w:r>
      <w:r w:rsidR="005A224C">
        <w:t>СП</w:t>
      </w:r>
      <w:r>
        <w:t xml:space="preserve"> Малоземельский сельсовет» ЗР НАО </w:t>
      </w:r>
      <w:r w:rsidRPr="00A114DF">
        <w:t>(</w:t>
      </w:r>
      <w:r w:rsidRPr="00A114DF">
        <w:rPr>
          <w:b/>
        </w:rPr>
        <w:t>2,3</w:t>
      </w:r>
      <w:r w:rsidRPr="00A114DF">
        <w:t xml:space="preserve"> млн рублей);</w:t>
      </w:r>
    </w:p>
    <w:p w:rsidR="00233CAF" w:rsidRDefault="005A224C" w:rsidP="00286FF3">
      <w:pPr>
        <w:tabs>
          <w:tab w:val="left" w:pos="567"/>
        </w:tabs>
        <w:ind w:firstLine="567"/>
      </w:pPr>
      <w:r>
        <w:t>– п</w:t>
      </w:r>
      <w:r w:rsidR="00233CAF" w:rsidRPr="00A114DF">
        <w:t xml:space="preserve">риобретение и поставка 510 тонн щебня в п. Индига </w:t>
      </w:r>
      <w:r>
        <w:t>СП</w:t>
      </w:r>
      <w:r w:rsidR="00233CAF" w:rsidRPr="00A114DF">
        <w:t xml:space="preserve"> «Тиманский сельсовет» ЗР НАО</w:t>
      </w:r>
      <w:r w:rsidR="00233CAF">
        <w:t xml:space="preserve"> (</w:t>
      </w:r>
      <w:r w:rsidR="00A54D70">
        <w:rPr>
          <w:b/>
        </w:rPr>
        <w:t>7</w:t>
      </w:r>
      <w:r w:rsidR="00233CAF">
        <w:t xml:space="preserve"> млн рублей).</w:t>
      </w:r>
    </w:p>
    <w:p w:rsidR="00233CAF" w:rsidRDefault="00233CAF" w:rsidP="00286FF3">
      <w:pPr>
        <w:tabs>
          <w:tab w:val="left" w:pos="567"/>
        </w:tabs>
        <w:ind w:firstLine="567"/>
      </w:pPr>
      <w:r w:rsidRPr="00A114DF">
        <w:t xml:space="preserve">– </w:t>
      </w:r>
      <w:r w:rsidR="005A224C">
        <w:t>с</w:t>
      </w:r>
      <w:r>
        <w:t xml:space="preserve">одержание дорожного проезда по маршруту с. Тельвиска – д. Устье </w:t>
      </w:r>
      <w:r w:rsidR="005A224C">
        <w:t>СП </w:t>
      </w:r>
      <w:r>
        <w:t>«Тельвисочный сельсовет» ЗР НАО (</w:t>
      </w:r>
      <w:r w:rsidRPr="00A114DF">
        <w:rPr>
          <w:b/>
        </w:rPr>
        <w:t>0,6</w:t>
      </w:r>
      <w:r>
        <w:t xml:space="preserve"> </w:t>
      </w:r>
      <w:r w:rsidRPr="00A114DF">
        <w:t>млн рублей);</w:t>
      </w:r>
    </w:p>
    <w:p w:rsidR="00233CAF" w:rsidRDefault="00233CAF" w:rsidP="00286FF3">
      <w:pPr>
        <w:tabs>
          <w:tab w:val="left" w:pos="567"/>
        </w:tabs>
        <w:ind w:firstLine="567"/>
      </w:pPr>
      <w:r w:rsidRPr="00A114DF">
        <w:t xml:space="preserve">– </w:t>
      </w:r>
      <w:r w:rsidR="005A224C">
        <w:t>п</w:t>
      </w:r>
      <w:r>
        <w:t>оставка мобильного комплекса для вертолетной площадки в с.</w:t>
      </w:r>
      <w:r w:rsidR="005A224C">
        <w:t xml:space="preserve"> </w:t>
      </w:r>
      <w:r>
        <w:t xml:space="preserve">Шойна </w:t>
      </w:r>
      <w:r w:rsidR="005A224C">
        <w:t>СП </w:t>
      </w:r>
      <w:r>
        <w:t>«Шоинский сельсовет» ЗР НАО (</w:t>
      </w:r>
      <w:r w:rsidRPr="00A114DF">
        <w:rPr>
          <w:b/>
        </w:rPr>
        <w:t>0,2</w:t>
      </w:r>
      <w:r>
        <w:t xml:space="preserve"> млн рублей).</w:t>
      </w:r>
    </w:p>
    <w:p w:rsidR="00233CAF" w:rsidRDefault="00233CAF" w:rsidP="00286FF3">
      <w:pPr>
        <w:tabs>
          <w:tab w:val="left" w:pos="567"/>
        </w:tabs>
        <w:ind w:firstLine="567"/>
      </w:pPr>
      <w:r>
        <w:t>С целью исполнения требований федерального законодательства в части создания условий для предоставления транспортного обслуживания населения между населенными пунктами в границах муниципального района в 2024 году продолжил функционирование муниципальный маршрут регулярных пассажирских автомобильны</w:t>
      </w:r>
      <w:r w:rsidR="00DB4161">
        <w:t>х перевозок № 101 п. Искателей –</w:t>
      </w:r>
      <w:r>
        <w:t xml:space="preserve"> п. Красное, организованный Администрацией Заполярного района. </w:t>
      </w:r>
    </w:p>
    <w:p w:rsidR="00233CAF" w:rsidRDefault="00233CAF" w:rsidP="00286FF3">
      <w:pPr>
        <w:tabs>
          <w:tab w:val="left" w:pos="567"/>
        </w:tabs>
        <w:ind w:firstLine="567"/>
      </w:pPr>
      <w:r>
        <w:t>Подрядчик ИП Калюжный И.В. выполнял рейсы в соответствии с</w:t>
      </w:r>
      <w:r w:rsidR="007D7A19">
        <w:t> </w:t>
      </w:r>
      <w:r>
        <w:t xml:space="preserve">утвержденным расписанием движения. </w:t>
      </w:r>
    </w:p>
    <w:p w:rsidR="00233CAF" w:rsidRDefault="00233CAF" w:rsidP="00286FF3">
      <w:pPr>
        <w:tabs>
          <w:tab w:val="left" w:pos="567"/>
        </w:tabs>
        <w:ind w:firstLine="567"/>
      </w:pPr>
      <w:r>
        <w:t>В 2024 году по данному маршруту было перевезено 15 159 пассажиров, что с</w:t>
      </w:r>
      <w:r w:rsidR="004D541D">
        <w:t xml:space="preserve">оразмерно </w:t>
      </w:r>
      <w:r>
        <w:t>количеству перевезенных пассажиров в 2023 году – 15 410. Это</w:t>
      </w:r>
      <w:r w:rsidR="007D7A19">
        <w:t> </w:t>
      </w:r>
      <w:r>
        <w:t>подтверждает высокую востребованность у населения данного маршрута перевозок.</w:t>
      </w:r>
    </w:p>
    <w:p w:rsidR="00233CAF" w:rsidRDefault="00233CAF" w:rsidP="00286FF3">
      <w:pPr>
        <w:tabs>
          <w:tab w:val="left" w:pos="567"/>
        </w:tabs>
        <w:ind w:firstLine="567"/>
      </w:pPr>
      <w:r>
        <w:t xml:space="preserve">В связи с затяжным паводком в 2024 году (мост через р. Куя в июне-июле был снят </w:t>
      </w:r>
      <w:r w:rsidR="004C2080">
        <w:t xml:space="preserve">на </w:t>
      </w:r>
      <w:r>
        <w:t xml:space="preserve">39 дней при среднем </w:t>
      </w:r>
      <w:r w:rsidR="004C2080">
        <w:t>количестве</w:t>
      </w:r>
      <w:r>
        <w:t xml:space="preserve"> 30 дней), а также с </w:t>
      </w:r>
      <w:r w:rsidR="005A224C">
        <w:t>метелями в</w:t>
      </w:r>
      <w:r w:rsidR="004163EE">
        <w:t> </w:t>
      </w:r>
      <w:r w:rsidR="005A224C">
        <w:t>апреле-мае</w:t>
      </w:r>
      <w:r w:rsidR="00EB4F11">
        <w:t>,</w:t>
      </w:r>
      <w:r w:rsidR="005A224C">
        <w:t xml:space="preserve"> </w:t>
      </w:r>
      <w:r>
        <w:t xml:space="preserve">общее количество выполненных в 2024 году </w:t>
      </w:r>
      <w:r w:rsidR="00EB4F11">
        <w:t xml:space="preserve">рейсов </w:t>
      </w:r>
      <w:r>
        <w:t>меньше по</w:t>
      </w:r>
      <w:r w:rsidR="00EB4F11">
        <w:t>казателя</w:t>
      </w:r>
      <w:r>
        <w:t xml:space="preserve"> </w:t>
      </w:r>
      <w:r w:rsidR="00EB4F11">
        <w:t>2023 года</w:t>
      </w:r>
      <w:r>
        <w:t>: 1</w:t>
      </w:r>
      <w:r w:rsidR="00DB4161">
        <w:t> </w:t>
      </w:r>
      <w:r>
        <w:t>440 и 1 534 соответственно, что составляет 9</w:t>
      </w:r>
      <w:r w:rsidR="00DB4161">
        <w:t>4</w:t>
      </w:r>
      <w:r w:rsidR="00B14C90">
        <w:t xml:space="preserve"> % от показателей 2023 года</w:t>
      </w:r>
      <w:r>
        <w:t xml:space="preserve">. </w:t>
      </w:r>
    </w:p>
    <w:p w:rsidR="00233CAF" w:rsidRDefault="00233CAF" w:rsidP="00286FF3">
      <w:pPr>
        <w:tabs>
          <w:tab w:val="left" w:pos="567"/>
        </w:tabs>
        <w:ind w:firstLine="567"/>
      </w:pPr>
      <w:r>
        <w:t xml:space="preserve">В отчетном периоде расходы районного бюджета на организацию маршрута составили </w:t>
      </w:r>
      <w:r w:rsidRPr="005A224C">
        <w:rPr>
          <w:b/>
        </w:rPr>
        <w:t>5,8</w:t>
      </w:r>
      <w:r>
        <w:t xml:space="preserve"> млн рублей. </w:t>
      </w:r>
    </w:p>
    <w:p w:rsidR="00233CAF" w:rsidRPr="000839C3" w:rsidRDefault="00233CAF" w:rsidP="00286FF3">
      <w:pPr>
        <w:tabs>
          <w:tab w:val="left" w:pos="567"/>
        </w:tabs>
        <w:ind w:firstLine="567"/>
      </w:pPr>
    </w:p>
    <w:p w:rsidR="00233CAF" w:rsidRPr="000839C3" w:rsidRDefault="00233CAF" w:rsidP="00286FF3">
      <w:pPr>
        <w:tabs>
          <w:tab w:val="left" w:pos="567"/>
        </w:tabs>
        <w:ind w:firstLine="567"/>
      </w:pPr>
      <w:r w:rsidRPr="000839C3">
        <w:lastRenderedPageBreak/>
        <w:t>МП ЗР «Северная транспортная компания» круглогодично осуществляет регулярные и коммерческие пассажироперевозки по акватории реки Печора в</w:t>
      </w:r>
      <w:r w:rsidR="006C370F">
        <w:t> </w:t>
      </w:r>
      <w:r w:rsidRPr="000839C3">
        <w:t>ее</w:t>
      </w:r>
      <w:r w:rsidR="006C370F">
        <w:t> </w:t>
      </w:r>
      <w:r w:rsidRPr="000839C3">
        <w:t xml:space="preserve">нижнем течении и по ее притоку – реке Сула. </w:t>
      </w:r>
    </w:p>
    <w:p w:rsidR="00233CAF" w:rsidRPr="000839C3" w:rsidRDefault="00233CAF" w:rsidP="00286FF3">
      <w:pPr>
        <w:tabs>
          <w:tab w:val="left" w:pos="567"/>
        </w:tabs>
        <w:ind w:firstLine="567"/>
      </w:pPr>
      <w:r w:rsidRPr="000839C3">
        <w:t xml:space="preserve">Населенные пункты </w:t>
      </w:r>
      <w:r w:rsidRPr="000839C3">
        <w:rPr>
          <w:b/>
        </w:rPr>
        <w:t>7</w:t>
      </w:r>
      <w:r w:rsidRPr="000839C3">
        <w:t xml:space="preserve"> сельских поселений Заполярного района НАО – Малоземельского, Андегского, Приморско-Куйского, Тельвисочного, Пустозерского, Великовисочного и Коткинского </w:t>
      </w:r>
      <w:r w:rsidR="00EB4F11">
        <w:t xml:space="preserve">– </w:t>
      </w:r>
      <w:r w:rsidRPr="000839C3">
        <w:t>охвачены пассажирскими перевозками.</w:t>
      </w:r>
      <w:r w:rsidR="005A224C">
        <w:t xml:space="preserve"> </w:t>
      </w:r>
      <w:r w:rsidRPr="000839C3">
        <w:t xml:space="preserve">В 2024 году перевезено </w:t>
      </w:r>
      <w:r w:rsidRPr="000839C3">
        <w:rPr>
          <w:b/>
        </w:rPr>
        <w:t>12 118</w:t>
      </w:r>
      <w:r w:rsidRPr="000839C3">
        <w:t xml:space="preserve"> пассажиров, что на 10 % больше, чем в</w:t>
      </w:r>
      <w:r w:rsidR="00EB4F11">
        <w:t> </w:t>
      </w:r>
      <w:r w:rsidRPr="000839C3">
        <w:t>2023 году (10 978).</w:t>
      </w:r>
    </w:p>
    <w:p w:rsidR="00233CAF" w:rsidRPr="000839C3" w:rsidRDefault="00EB4F11" w:rsidP="00286FF3">
      <w:pPr>
        <w:tabs>
          <w:tab w:val="left" w:pos="567"/>
        </w:tabs>
        <w:ind w:firstLine="567"/>
      </w:pPr>
      <w:r>
        <w:t>Всего выполнен</w:t>
      </w:r>
      <w:r w:rsidR="00233CAF" w:rsidRPr="000839C3">
        <w:t xml:space="preserve"> 961 рейс, что составляет 98 % от плановых показателей (971).</w:t>
      </w:r>
    </w:p>
    <w:p w:rsidR="006C5656" w:rsidRPr="00C875FB" w:rsidRDefault="006C5656" w:rsidP="00286FF3">
      <w:pPr>
        <w:tabs>
          <w:tab w:val="left" w:pos="567"/>
        </w:tabs>
        <w:ind w:firstLine="567"/>
        <w:rPr>
          <w:highlight w:val="yellow"/>
        </w:rPr>
      </w:pPr>
    </w:p>
    <w:p w:rsidR="005A224C" w:rsidRPr="00602487" w:rsidRDefault="008D7F99" w:rsidP="0050327C">
      <w:pPr>
        <w:pStyle w:val="ab"/>
        <w:numPr>
          <w:ilvl w:val="1"/>
          <w:numId w:val="56"/>
        </w:numPr>
        <w:tabs>
          <w:tab w:val="center" w:pos="0"/>
          <w:tab w:val="left" w:pos="567"/>
          <w:tab w:val="left" w:pos="2490"/>
        </w:tabs>
        <w:ind w:left="0" w:firstLine="0"/>
        <w:jc w:val="center"/>
        <w:rPr>
          <w:b/>
          <w:sz w:val="26"/>
          <w:szCs w:val="26"/>
        </w:rPr>
      </w:pPr>
      <w:r w:rsidRPr="00602487">
        <w:rPr>
          <w:b/>
          <w:sz w:val="26"/>
          <w:szCs w:val="26"/>
        </w:rPr>
        <w:t>Благоустройство поселений</w:t>
      </w:r>
    </w:p>
    <w:p w:rsidR="005A224C" w:rsidRPr="00E7689B" w:rsidRDefault="005A224C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 w:rsidRPr="00E7689B">
        <w:rPr>
          <w:rFonts w:ascii="Times New Roman CYR" w:hAnsi="Times New Roman CYR" w:cs="Times New Roman CYR"/>
        </w:rPr>
        <w:t>На мероприятия по благоустройству и уличному освещению территорий поселений в 202</w:t>
      </w:r>
      <w:r>
        <w:rPr>
          <w:rFonts w:ascii="Times New Roman CYR" w:hAnsi="Times New Roman CYR" w:cs="Times New Roman CYR"/>
        </w:rPr>
        <w:t>4</w:t>
      </w:r>
      <w:r w:rsidRPr="00E7689B">
        <w:rPr>
          <w:rFonts w:ascii="Times New Roman CYR" w:hAnsi="Times New Roman CYR" w:cs="Times New Roman CYR"/>
        </w:rPr>
        <w:t xml:space="preserve"> году выделен</w:t>
      </w:r>
      <w:r>
        <w:rPr>
          <w:rFonts w:ascii="Times New Roman CYR" w:hAnsi="Times New Roman CYR" w:cs="Times New Roman CYR"/>
        </w:rPr>
        <w:t>о</w:t>
      </w:r>
      <w:r w:rsidRPr="00E7689B">
        <w:rPr>
          <w:rFonts w:ascii="Times New Roman CYR" w:hAnsi="Times New Roman CYR" w:cs="Times New Roman CYR"/>
        </w:rPr>
        <w:t xml:space="preserve"> </w:t>
      </w:r>
      <w:r w:rsidRPr="00E7689B">
        <w:rPr>
          <w:rFonts w:ascii="Times New Roman CYR" w:hAnsi="Times New Roman CYR" w:cs="Times New Roman CYR"/>
          <w:b/>
        </w:rPr>
        <w:t>10</w:t>
      </w:r>
      <w:r>
        <w:rPr>
          <w:rFonts w:ascii="Times New Roman CYR" w:hAnsi="Times New Roman CYR" w:cs="Times New Roman CYR"/>
          <w:b/>
        </w:rPr>
        <w:t>8,7</w:t>
      </w:r>
      <w:r w:rsidRPr="00E7689B">
        <w:rPr>
          <w:rFonts w:ascii="Times New Roman CYR" w:hAnsi="Times New Roman CYR" w:cs="Times New Roman CYR"/>
        </w:rPr>
        <w:t xml:space="preserve"> млн рублей, в </w:t>
      </w:r>
      <w:r>
        <w:rPr>
          <w:rFonts w:ascii="Times New Roman CYR" w:hAnsi="Times New Roman CYR" w:cs="Times New Roman CYR"/>
        </w:rPr>
        <w:t>т.ч.</w:t>
      </w:r>
      <w:r w:rsidRPr="00E7689B">
        <w:rPr>
          <w:rFonts w:ascii="Times New Roman CYR" w:hAnsi="Times New Roman CYR" w:cs="Times New Roman CYR"/>
        </w:rPr>
        <w:t xml:space="preserve"> на:</w:t>
      </w:r>
    </w:p>
    <w:p w:rsidR="005A224C" w:rsidRPr="00E7689B" w:rsidRDefault="005A224C" w:rsidP="00286FF3">
      <w:pPr>
        <w:pStyle w:val="ab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 w:val="26"/>
          <w:szCs w:val="26"/>
        </w:rPr>
      </w:pPr>
      <w:r w:rsidRPr="00E7689B">
        <w:rPr>
          <w:rFonts w:ascii="Times New Roman CYR" w:hAnsi="Times New Roman CYR" w:cs="Times New Roman CYR"/>
          <w:sz w:val="26"/>
          <w:szCs w:val="26"/>
        </w:rPr>
        <w:t xml:space="preserve"> благоустройство территорий поселений</w:t>
      </w:r>
      <w:r>
        <w:rPr>
          <w:rFonts w:ascii="Times New Roman CYR" w:hAnsi="Times New Roman CYR" w:cs="Times New Roman CYR"/>
          <w:sz w:val="26"/>
          <w:szCs w:val="26"/>
        </w:rPr>
        <w:t xml:space="preserve"> и дворовых территорий</w:t>
      </w:r>
      <w:r w:rsidRPr="00E7689B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–</w:t>
      </w:r>
      <w:r w:rsidRPr="00E7689B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sz w:val="26"/>
          <w:szCs w:val="26"/>
        </w:rPr>
        <w:t>14,8</w:t>
      </w:r>
      <w:r>
        <w:rPr>
          <w:rFonts w:ascii="Times New Roman CYR" w:hAnsi="Times New Roman CYR" w:cs="Times New Roman CYR"/>
          <w:sz w:val="26"/>
          <w:szCs w:val="26"/>
        </w:rPr>
        <w:t xml:space="preserve"> млн рублей (</w:t>
      </w:r>
      <w:r w:rsidRPr="00E7689B">
        <w:rPr>
          <w:rFonts w:ascii="Times New Roman CYR" w:hAnsi="Times New Roman CYR" w:cs="Times New Roman CYR"/>
          <w:sz w:val="26"/>
          <w:szCs w:val="26"/>
        </w:rPr>
        <w:t>202</w:t>
      </w:r>
      <w:r>
        <w:rPr>
          <w:rFonts w:ascii="Times New Roman CYR" w:hAnsi="Times New Roman CYR" w:cs="Times New Roman CYR"/>
          <w:sz w:val="26"/>
          <w:szCs w:val="26"/>
        </w:rPr>
        <w:t>3</w:t>
      </w:r>
      <w:r w:rsidRPr="00E7689B">
        <w:rPr>
          <w:rFonts w:ascii="Times New Roman CYR" w:hAnsi="Times New Roman CYR" w:cs="Times New Roman CYR"/>
          <w:sz w:val="26"/>
          <w:szCs w:val="26"/>
        </w:rPr>
        <w:t xml:space="preserve"> г</w:t>
      </w:r>
      <w:r>
        <w:rPr>
          <w:rFonts w:ascii="Times New Roman CYR" w:hAnsi="Times New Roman CYR" w:cs="Times New Roman CYR"/>
          <w:sz w:val="26"/>
          <w:szCs w:val="26"/>
        </w:rPr>
        <w:t>.</w:t>
      </w:r>
      <w:r w:rsidRPr="00E7689B">
        <w:rPr>
          <w:rFonts w:ascii="Times New Roman CYR" w:hAnsi="Times New Roman CYR" w:cs="Times New Roman CYR"/>
          <w:sz w:val="26"/>
          <w:szCs w:val="26"/>
        </w:rPr>
        <w:t xml:space="preserve"> – </w:t>
      </w:r>
      <w:r>
        <w:rPr>
          <w:rFonts w:ascii="Times New Roman CYR" w:hAnsi="Times New Roman CYR" w:cs="Times New Roman CYR"/>
          <w:sz w:val="26"/>
          <w:szCs w:val="26"/>
        </w:rPr>
        <w:t>20,3 </w:t>
      </w:r>
      <w:r w:rsidRPr="00E7689B">
        <w:rPr>
          <w:rFonts w:ascii="Times New Roman CYR" w:hAnsi="Times New Roman CYR" w:cs="Times New Roman CYR"/>
          <w:sz w:val="26"/>
          <w:szCs w:val="26"/>
        </w:rPr>
        <w:t>млн рублей). Финансирование предусмотрено на ремонт и</w:t>
      </w:r>
      <w:r w:rsidR="004163EE">
        <w:rPr>
          <w:rFonts w:ascii="Times New Roman CYR" w:hAnsi="Times New Roman CYR" w:cs="Times New Roman CYR"/>
          <w:sz w:val="26"/>
          <w:szCs w:val="26"/>
        </w:rPr>
        <w:t> </w:t>
      </w:r>
      <w:r w:rsidRPr="009F549E">
        <w:rPr>
          <w:rFonts w:ascii="Times New Roman CYR" w:hAnsi="Times New Roman CYR" w:cs="Times New Roman CYR"/>
          <w:sz w:val="26"/>
          <w:szCs w:val="26"/>
        </w:rPr>
        <w:t>устройство тротуаров</w:t>
      </w:r>
      <w:r>
        <w:rPr>
          <w:rFonts w:ascii="Times New Roman CYR" w:hAnsi="Times New Roman CYR" w:cs="Times New Roman CYR"/>
          <w:sz w:val="26"/>
          <w:szCs w:val="26"/>
        </w:rPr>
        <w:t>, уборку</w:t>
      </w:r>
      <w:r w:rsidRPr="00E7689B">
        <w:rPr>
          <w:rFonts w:ascii="Times New Roman CYR" w:hAnsi="Times New Roman CYR" w:cs="Times New Roman CYR"/>
          <w:sz w:val="26"/>
          <w:szCs w:val="26"/>
        </w:rPr>
        <w:t xml:space="preserve"> территории поселения, соде</w:t>
      </w:r>
      <w:r>
        <w:rPr>
          <w:rFonts w:ascii="Times New Roman CYR" w:hAnsi="Times New Roman CYR" w:cs="Times New Roman CYR"/>
          <w:sz w:val="26"/>
          <w:szCs w:val="26"/>
        </w:rPr>
        <w:t>ржание объектов благоустройства</w:t>
      </w:r>
      <w:r w:rsidRPr="00E7689B">
        <w:rPr>
          <w:rFonts w:ascii="Times New Roman CYR" w:hAnsi="Times New Roman CYR" w:cs="Times New Roman CYR"/>
          <w:sz w:val="26"/>
          <w:szCs w:val="26"/>
        </w:rPr>
        <w:t>;</w:t>
      </w:r>
    </w:p>
    <w:p w:rsidR="005A224C" w:rsidRPr="00424243" w:rsidRDefault="005A224C" w:rsidP="00286FF3">
      <w:pPr>
        <w:pStyle w:val="ab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 w:val="26"/>
          <w:szCs w:val="26"/>
        </w:rPr>
      </w:pPr>
      <w:r w:rsidRPr="00424243">
        <w:rPr>
          <w:rFonts w:ascii="Times New Roman CYR" w:hAnsi="Times New Roman CYR" w:cs="Times New Roman CYR"/>
          <w:sz w:val="26"/>
          <w:szCs w:val="26"/>
        </w:rPr>
        <w:t xml:space="preserve"> приобретение, замена и установка светильников уличного освещения в</w:t>
      </w:r>
      <w:r>
        <w:rPr>
          <w:rFonts w:ascii="Times New Roman CYR" w:hAnsi="Times New Roman CYR" w:cs="Times New Roman CYR"/>
          <w:sz w:val="26"/>
          <w:szCs w:val="26"/>
        </w:rPr>
        <w:t> </w:t>
      </w:r>
      <w:r w:rsidRPr="00424243">
        <w:rPr>
          <w:rFonts w:ascii="Times New Roman CYR" w:hAnsi="Times New Roman CYR" w:cs="Times New Roman CYR"/>
          <w:sz w:val="26"/>
          <w:szCs w:val="26"/>
        </w:rPr>
        <w:t xml:space="preserve">поселениях – </w:t>
      </w:r>
      <w:r>
        <w:rPr>
          <w:rFonts w:ascii="Times New Roman CYR" w:hAnsi="Times New Roman CYR" w:cs="Times New Roman CYR"/>
          <w:b/>
          <w:sz w:val="26"/>
          <w:szCs w:val="26"/>
        </w:rPr>
        <w:t>0,95</w:t>
      </w:r>
      <w:r>
        <w:rPr>
          <w:rFonts w:ascii="Times New Roman CYR" w:hAnsi="Times New Roman CYR" w:cs="Times New Roman CYR"/>
          <w:sz w:val="26"/>
          <w:szCs w:val="26"/>
        </w:rPr>
        <w:t xml:space="preserve"> млн рублей (</w:t>
      </w:r>
      <w:r w:rsidRPr="00424243">
        <w:rPr>
          <w:rFonts w:ascii="Times New Roman CYR" w:hAnsi="Times New Roman CYR" w:cs="Times New Roman CYR"/>
          <w:sz w:val="26"/>
          <w:szCs w:val="26"/>
        </w:rPr>
        <w:t>202</w:t>
      </w:r>
      <w:r>
        <w:rPr>
          <w:rFonts w:ascii="Times New Roman CYR" w:hAnsi="Times New Roman CYR" w:cs="Times New Roman CYR"/>
          <w:sz w:val="26"/>
          <w:szCs w:val="26"/>
        </w:rPr>
        <w:t>3</w:t>
      </w:r>
      <w:r w:rsidRPr="00424243">
        <w:rPr>
          <w:rFonts w:ascii="Times New Roman CYR" w:hAnsi="Times New Roman CYR" w:cs="Times New Roman CYR"/>
          <w:sz w:val="26"/>
          <w:szCs w:val="26"/>
        </w:rPr>
        <w:t xml:space="preserve"> г</w:t>
      </w:r>
      <w:r>
        <w:rPr>
          <w:rFonts w:ascii="Times New Roman CYR" w:hAnsi="Times New Roman CYR" w:cs="Times New Roman CYR"/>
          <w:sz w:val="26"/>
          <w:szCs w:val="26"/>
        </w:rPr>
        <w:t>.</w:t>
      </w:r>
      <w:r w:rsidRPr="00424243">
        <w:rPr>
          <w:rFonts w:ascii="Times New Roman CYR" w:hAnsi="Times New Roman CYR" w:cs="Times New Roman CYR"/>
          <w:sz w:val="26"/>
          <w:szCs w:val="26"/>
        </w:rPr>
        <w:t xml:space="preserve"> – </w:t>
      </w:r>
      <w:r>
        <w:rPr>
          <w:rFonts w:ascii="Times New Roman CYR" w:hAnsi="Times New Roman CYR" w:cs="Times New Roman CYR"/>
          <w:sz w:val="26"/>
          <w:szCs w:val="26"/>
        </w:rPr>
        <w:t>4,1</w:t>
      </w:r>
      <w:r w:rsidRPr="00424243">
        <w:rPr>
          <w:rFonts w:ascii="Times New Roman CYR" w:hAnsi="Times New Roman CYR" w:cs="Times New Roman CYR"/>
          <w:sz w:val="26"/>
          <w:szCs w:val="26"/>
        </w:rPr>
        <w:t xml:space="preserve"> млн рублей);</w:t>
      </w:r>
    </w:p>
    <w:p w:rsidR="005A224C" w:rsidRDefault="005A224C" w:rsidP="00286FF3">
      <w:pPr>
        <w:pStyle w:val="ab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 w:val="26"/>
          <w:szCs w:val="26"/>
        </w:rPr>
      </w:pPr>
      <w:r w:rsidRPr="00E7689B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8B2BC8">
        <w:rPr>
          <w:rFonts w:ascii="Times New Roman CYR" w:hAnsi="Times New Roman CYR" w:cs="Times New Roman CYR"/>
          <w:sz w:val="26"/>
          <w:szCs w:val="26"/>
        </w:rPr>
        <w:t xml:space="preserve">обустройство проездов в поселениях Заполярного района – </w:t>
      </w:r>
      <w:r w:rsidRPr="008B2BC8">
        <w:rPr>
          <w:rFonts w:ascii="Times New Roman CYR" w:hAnsi="Times New Roman CYR" w:cs="Times New Roman CYR"/>
          <w:b/>
          <w:sz w:val="26"/>
          <w:szCs w:val="26"/>
        </w:rPr>
        <w:t>19,9</w:t>
      </w:r>
      <w:r w:rsidRPr="008B2BC8">
        <w:rPr>
          <w:rFonts w:ascii="Times New Roman CYR" w:hAnsi="Times New Roman CYR" w:cs="Times New Roman CYR"/>
          <w:sz w:val="26"/>
          <w:szCs w:val="26"/>
        </w:rPr>
        <w:t xml:space="preserve"> млн рублей. Предусмотрено финансирование СП «Канинский сельсовет» ЗР НАО, СП «Омский сельсовет» ЗР НАО, СП «Великовисочный сельсовет» ЗР НАО, СП «Хоседа-Хардский сельсовет» ЗР НАО, СП «Юшарский сельсовет» ЗР НАО, СП «Коткинский сельсовет» ЗР НАО на обустройство и подсыпку</w:t>
      </w:r>
      <w:r w:rsidRPr="00E7689B">
        <w:rPr>
          <w:rFonts w:ascii="Times New Roman CYR" w:hAnsi="Times New Roman CYR" w:cs="Times New Roman CYR"/>
          <w:sz w:val="26"/>
          <w:szCs w:val="26"/>
        </w:rPr>
        <w:t xml:space="preserve"> проездов</w:t>
      </w:r>
      <w:r>
        <w:rPr>
          <w:rFonts w:ascii="Times New Roman CYR" w:hAnsi="Times New Roman CYR" w:cs="Times New Roman CYR"/>
          <w:sz w:val="26"/>
          <w:szCs w:val="26"/>
        </w:rPr>
        <w:t>, отсыпку щебнем и устройства покрытия (2023</w:t>
      </w:r>
      <w:r w:rsidRPr="00E7689B">
        <w:rPr>
          <w:rFonts w:ascii="Times New Roman CYR" w:hAnsi="Times New Roman CYR" w:cs="Times New Roman CYR"/>
          <w:sz w:val="26"/>
          <w:szCs w:val="26"/>
        </w:rPr>
        <w:t xml:space="preserve"> г</w:t>
      </w:r>
      <w:r>
        <w:rPr>
          <w:rFonts w:ascii="Times New Roman CYR" w:hAnsi="Times New Roman CYR" w:cs="Times New Roman CYR"/>
          <w:sz w:val="26"/>
          <w:szCs w:val="26"/>
        </w:rPr>
        <w:t>.</w:t>
      </w:r>
      <w:r w:rsidRPr="00E7689B">
        <w:rPr>
          <w:rFonts w:ascii="Times New Roman CYR" w:hAnsi="Times New Roman CYR" w:cs="Times New Roman CYR"/>
          <w:sz w:val="26"/>
          <w:szCs w:val="26"/>
        </w:rPr>
        <w:t xml:space="preserve"> – </w:t>
      </w:r>
      <w:r>
        <w:rPr>
          <w:rFonts w:ascii="Times New Roman CYR" w:hAnsi="Times New Roman CYR" w:cs="Times New Roman CYR"/>
          <w:sz w:val="26"/>
          <w:szCs w:val="26"/>
        </w:rPr>
        <w:t>15,8</w:t>
      </w:r>
      <w:r w:rsidRPr="00E7689B">
        <w:rPr>
          <w:rFonts w:ascii="Times New Roman CYR" w:hAnsi="Times New Roman CYR" w:cs="Times New Roman CYR"/>
          <w:sz w:val="26"/>
          <w:szCs w:val="26"/>
        </w:rPr>
        <w:t xml:space="preserve"> млн рублей);</w:t>
      </w:r>
    </w:p>
    <w:p w:rsidR="005A224C" w:rsidRPr="00E7689B" w:rsidRDefault="005A224C" w:rsidP="00286FF3">
      <w:pPr>
        <w:pStyle w:val="ab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содержание и ремонт проездов – </w:t>
      </w:r>
      <w:r w:rsidRPr="00B0038B">
        <w:rPr>
          <w:rFonts w:ascii="Times New Roman CYR" w:hAnsi="Times New Roman CYR" w:cs="Times New Roman CYR"/>
          <w:b/>
          <w:sz w:val="26"/>
          <w:szCs w:val="26"/>
        </w:rPr>
        <w:t>5,</w:t>
      </w:r>
      <w:r w:rsidR="00DB4161">
        <w:rPr>
          <w:rFonts w:ascii="Times New Roman CYR" w:hAnsi="Times New Roman CYR" w:cs="Times New Roman CYR"/>
          <w:b/>
          <w:sz w:val="26"/>
          <w:szCs w:val="26"/>
        </w:rPr>
        <w:t>4</w:t>
      </w:r>
      <w:r w:rsidR="006E2B0D">
        <w:rPr>
          <w:rFonts w:ascii="Times New Roman CYR" w:hAnsi="Times New Roman CYR" w:cs="Times New Roman CYR"/>
          <w:sz w:val="26"/>
          <w:szCs w:val="26"/>
        </w:rPr>
        <w:t xml:space="preserve"> млн рублей;</w:t>
      </w:r>
    </w:p>
    <w:p w:rsidR="005A224C" w:rsidRDefault="005A224C" w:rsidP="00286FF3">
      <w:pPr>
        <w:pStyle w:val="ab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 w:val="26"/>
          <w:szCs w:val="26"/>
        </w:rPr>
      </w:pPr>
      <w:r w:rsidRPr="00E7689B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C9178E">
        <w:rPr>
          <w:rFonts w:ascii="Times New Roman CYR" w:hAnsi="Times New Roman CYR" w:cs="Times New Roman CYR"/>
          <w:sz w:val="26"/>
          <w:szCs w:val="26"/>
        </w:rPr>
        <w:t xml:space="preserve">уличное освещение поселений </w:t>
      </w:r>
      <w:r>
        <w:rPr>
          <w:rFonts w:ascii="Times New Roman CYR" w:hAnsi="Times New Roman CYR" w:cs="Times New Roman CYR"/>
          <w:sz w:val="26"/>
          <w:szCs w:val="26"/>
        </w:rPr>
        <w:t>–</w:t>
      </w:r>
      <w:r w:rsidRPr="00C9178E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sz w:val="26"/>
          <w:szCs w:val="26"/>
        </w:rPr>
        <w:t>52,9</w:t>
      </w:r>
      <w:r w:rsidRPr="00C9178E">
        <w:rPr>
          <w:rFonts w:ascii="Times New Roman CYR" w:hAnsi="Times New Roman CYR" w:cs="Times New Roman CYR"/>
          <w:sz w:val="26"/>
          <w:szCs w:val="26"/>
        </w:rPr>
        <w:t xml:space="preserve"> млн рублей (202</w:t>
      </w:r>
      <w:r>
        <w:rPr>
          <w:rFonts w:ascii="Times New Roman CYR" w:hAnsi="Times New Roman CYR" w:cs="Times New Roman CYR"/>
          <w:sz w:val="26"/>
          <w:szCs w:val="26"/>
        </w:rPr>
        <w:t>3</w:t>
      </w:r>
      <w:r w:rsidRPr="00C9178E">
        <w:rPr>
          <w:rFonts w:ascii="Times New Roman CYR" w:hAnsi="Times New Roman CYR" w:cs="Times New Roman CYR"/>
          <w:sz w:val="26"/>
          <w:szCs w:val="26"/>
        </w:rPr>
        <w:t xml:space="preserve"> г</w:t>
      </w:r>
      <w:r>
        <w:rPr>
          <w:rFonts w:ascii="Times New Roman CYR" w:hAnsi="Times New Roman CYR" w:cs="Times New Roman CYR"/>
          <w:sz w:val="26"/>
          <w:szCs w:val="26"/>
        </w:rPr>
        <w:t>.</w:t>
      </w:r>
      <w:r w:rsidRPr="00C9178E">
        <w:rPr>
          <w:rFonts w:ascii="Times New Roman CYR" w:hAnsi="Times New Roman CYR" w:cs="Times New Roman CYR"/>
          <w:sz w:val="26"/>
          <w:szCs w:val="26"/>
        </w:rPr>
        <w:t xml:space="preserve"> – </w:t>
      </w:r>
      <w:r>
        <w:rPr>
          <w:rFonts w:ascii="Times New Roman CYR" w:hAnsi="Times New Roman CYR" w:cs="Times New Roman CYR"/>
          <w:sz w:val="26"/>
          <w:szCs w:val="26"/>
        </w:rPr>
        <w:t>50,5</w:t>
      </w:r>
      <w:r w:rsidR="006E2B0D">
        <w:rPr>
          <w:rFonts w:ascii="Times New Roman CYR" w:hAnsi="Times New Roman CYR" w:cs="Times New Roman CYR"/>
          <w:sz w:val="26"/>
          <w:szCs w:val="26"/>
        </w:rPr>
        <w:t xml:space="preserve"> млн рублей);</w:t>
      </w:r>
    </w:p>
    <w:p w:rsidR="005A224C" w:rsidRDefault="005A224C" w:rsidP="00286FF3">
      <w:pPr>
        <w:pStyle w:val="ab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 w:val="26"/>
          <w:szCs w:val="26"/>
        </w:rPr>
      </w:pPr>
      <w:r w:rsidRPr="00C9178E">
        <w:rPr>
          <w:rFonts w:ascii="Times New Roman CYR" w:hAnsi="Times New Roman CYR" w:cs="Times New Roman CYR"/>
          <w:sz w:val="26"/>
          <w:szCs w:val="26"/>
        </w:rPr>
        <w:t>за счет</w:t>
      </w:r>
      <w:r>
        <w:rPr>
          <w:rFonts w:ascii="Times New Roman CYR" w:hAnsi="Times New Roman CYR" w:cs="Times New Roman CYR"/>
          <w:sz w:val="26"/>
          <w:szCs w:val="26"/>
        </w:rPr>
        <w:t xml:space="preserve"> средств</w:t>
      </w:r>
      <w:r w:rsidRPr="00C9178E">
        <w:rPr>
          <w:rFonts w:ascii="Times New Roman CYR" w:hAnsi="Times New Roman CYR" w:cs="Times New Roman CYR"/>
          <w:sz w:val="26"/>
          <w:szCs w:val="26"/>
        </w:rPr>
        <w:t xml:space="preserve"> ра</w:t>
      </w:r>
      <w:r>
        <w:rPr>
          <w:rFonts w:ascii="Times New Roman CYR" w:hAnsi="Times New Roman CYR" w:cs="Times New Roman CYR"/>
          <w:sz w:val="26"/>
          <w:szCs w:val="26"/>
        </w:rPr>
        <w:t>йонного бюджета также профинансированы</w:t>
      </w:r>
      <w:r w:rsidRPr="00C9178E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следующие мероприятия в </w:t>
      </w:r>
      <w:r w:rsidRPr="008F1586">
        <w:rPr>
          <w:rFonts w:ascii="Times New Roman CYR" w:hAnsi="Times New Roman CYR" w:cs="Times New Roman CYR"/>
          <w:sz w:val="26"/>
          <w:szCs w:val="26"/>
        </w:rPr>
        <w:t xml:space="preserve">сумме </w:t>
      </w:r>
      <w:r w:rsidRPr="008F1586">
        <w:rPr>
          <w:rFonts w:ascii="Times New Roman CYR" w:hAnsi="Times New Roman CYR" w:cs="Times New Roman CYR"/>
          <w:b/>
          <w:sz w:val="26"/>
          <w:szCs w:val="26"/>
        </w:rPr>
        <w:t>14,</w:t>
      </w:r>
      <w:r w:rsidR="00DB4161">
        <w:rPr>
          <w:rFonts w:ascii="Times New Roman CYR" w:hAnsi="Times New Roman CYR" w:cs="Times New Roman CYR"/>
          <w:b/>
          <w:sz w:val="26"/>
          <w:szCs w:val="26"/>
        </w:rPr>
        <w:t>8</w:t>
      </w:r>
      <w:r w:rsidRPr="008F1586">
        <w:rPr>
          <w:rFonts w:ascii="Times New Roman CYR" w:hAnsi="Times New Roman CYR" w:cs="Times New Roman CYR"/>
          <w:sz w:val="26"/>
          <w:szCs w:val="26"/>
        </w:rPr>
        <w:t xml:space="preserve"> м</w:t>
      </w:r>
      <w:r>
        <w:rPr>
          <w:rFonts w:ascii="Times New Roman CYR" w:hAnsi="Times New Roman CYR" w:cs="Times New Roman CYR"/>
          <w:sz w:val="26"/>
          <w:szCs w:val="26"/>
        </w:rPr>
        <w:t>лн рублей:</w:t>
      </w:r>
    </w:p>
    <w:p w:rsidR="005A224C" w:rsidRDefault="005A224C" w:rsidP="00890816">
      <w:pPr>
        <w:pStyle w:val="ab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ind w:left="0" w:firstLine="426"/>
        <w:rPr>
          <w:rFonts w:ascii="Times New Roman CYR" w:hAnsi="Times New Roman CYR" w:cs="Times New Roman CYR"/>
          <w:sz w:val="26"/>
          <w:szCs w:val="26"/>
        </w:rPr>
      </w:pPr>
      <w:r w:rsidRPr="008F1586">
        <w:rPr>
          <w:rFonts w:ascii="Times New Roman CYR" w:hAnsi="Times New Roman CYR" w:cs="Times New Roman CYR"/>
          <w:sz w:val="26"/>
          <w:szCs w:val="26"/>
        </w:rPr>
        <w:t>Изготовление информационных стендов к обелиску «Павшим воинам-землякам 1941</w:t>
      </w:r>
      <w:r w:rsidR="00DB4161">
        <w:rPr>
          <w:rFonts w:ascii="Times New Roman CYR" w:hAnsi="Times New Roman CYR" w:cs="Times New Roman CYR"/>
          <w:sz w:val="26"/>
          <w:szCs w:val="26"/>
        </w:rPr>
        <w:t>–</w:t>
      </w:r>
      <w:r w:rsidRPr="008F1586">
        <w:rPr>
          <w:rFonts w:ascii="Times New Roman CYR" w:hAnsi="Times New Roman CYR" w:cs="Times New Roman CYR"/>
          <w:sz w:val="26"/>
          <w:szCs w:val="26"/>
        </w:rPr>
        <w:t>1945» в п. Нельмин-Нос</w:t>
      </w:r>
      <w:r w:rsidR="0093482F">
        <w:rPr>
          <w:rFonts w:ascii="Times New Roman CYR" w:hAnsi="Times New Roman CYR" w:cs="Times New Roman CYR"/>
          <w:sz w:val="26"/>
          <w:szCs w:val="26"/>
        </w:rPr>
        <w:t>.</w:t>
      </w:r>
    </w:p>
    <w:p w:rsidR="005A224C" w:rsidRDefault="005A224C" w:rsidP="00890816">
      <w:pPr>
        <w:pStyle w:val="ab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ind w:left="0" w:firstLine="426"/>
        <w:rPr>
          <w:rFonts w:ascii="Times New Roman CYR" w:hAnsi="Times New Roman CYR" w:cs="Times New Roman CYR"/>
          <w:sz w:val="26"/>
          <w:szCs w:val="26"/>
        </w:rPr>
      </w:pPr>
      <w:r w:rsidRPr="008F1586">
        <w:rPr>
          <w:rFonts w:ascii="Times New Roman CYR" w:hAnsi="Times New Roman CYR" w:cs="Times New Roman CYR"/>
          <w:sz w:val="26"/>
          <w:szCs w:val="26"/>
        </w:rPr>
        <w:t xml:space="preserve">Разработка научно-проектной документации по сохранению объекта культурного наследия народов </w:t>
      </w:r>
      <w:r>
        <w:rPr>
          <w:rFonts w:ascii="Times New Roman CYR" w:hAnsi="Times New Roman CYR" w:cs="Times New Roman CYR"/>
          <w:sz w:val="26"/>
          <w:szCs w:val="26"/>
        </w:rPr>
        <w:t>РФ</w:t>
      </w:r>
      <w:r w:rsidRPr="008F1586">
        <w:rPr>
          <w:rFonts w:ascii="Times New Roman CYR" w:hAnsi="Times New Roman CYR" w:cs="Times New Roman CYR"/>
          <w:sz w:val="26"/>
          <w:szCs w:val="26"/>
        </w:rPr>
        <w:t xml:space="preserve"> регионального значения «Дом Таратина» с</w:t>
      </w:r>
      <w:r w:rsidR="00EB4F11">
        <w:rPr>
          <w:rFonts w:ascii="Times New Roman CYR" w:hAnsi="Times New Roman CYR" w:cs="Times New Roman CYR"/>
          <w:sz w:val="26"/>
          <w:szCs w:val="26"/>
        </w:rPr>
        <w:t> </w:t>
      </w:r>
      <w:r w:rsidRPr="008F1586">
        <w:rPr>
          <w:rFonts w:ascii="Times New Roman CYR" w:hAnsi="Times New Roman CYR" w:cs="Times New Roman CYR"/>
          <w:sz w:val="26"/>
          <w:szCs w:val="26"/>
        </w:rPr>
        <w:t>положительным заключением историко-культурной экспертизы</w:t>
      </w:r>
      <w:r w:rsidR="0093482F">
        <w:rPr>
          <w:rFonts w:ascii="Times New Roman CYR" w:hAnsi="Times New Roman CYR" w:cs="Times New Roman CYR"/>
          <w:sz w:val="26"/>
          <w:szCs w:val="26"/>
        </w:rPr>
        <w:t>.</w:t>
      </w:r>
    </w:p>
    <w:p w:rsidR="005A224C" w:rsidRPr="008F1586" w:rsidRDefault="005A224C" w:rsidP="00890816">
      <w:pPr>
        <w:pStyle w:val="ab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ind w:left="0" w:firstLine="426"/>
        <w:rPr>
          <w:rFonts w:ascii="Times New Roman CYR" w:hAnsi="Times New Roman CYR" w:cs="Times New Roman CYR"/>
          <w:sz w:val="26"/>
          <w:szCs w:val="26"/>
        </w:rPr>
      </w:pPr>
      <w:r w:rsidRPr="008F1586">
        <w:rPr>
          <w:rFonts w:ascii="Times New Roman CYR" w:hAnsi="Times New Roman CYR" w:cs="Times New Roman CYR"/>
          <w:sz w:val="26"/>
          <w:szCs w:val="26"/>
        </w:rPr>
        <w:t>Вывоз песка от придомовых территорий в с. Шойна</w:t>
      </w:r>
      <w:r w:rsidR="0093482F">
        <w:rPr>
          <w:rFonts w:ascii="Times New Roman CYR" w:hAnsi="Times New Roman CYR" w:cs="Times New Roman CYR"/>
          <w:sz w:val="26"/>
          <w:szCs w:val="26"/>
        </w:rPr>
        <w:t>.</w:t>
      </w:r>
    </w:p>
    <w:p w:rsidR="005A224C" w:rsidRPr="008F1586" w:rsidRDefault="005A224C" w:rsidP="00890816">
      <w:pPr>
        <w:pStyle w:val="ab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ind w:left="0" w:firstLine="426"/>
        <w:rPr>
          <w:rFonts w:ascii="Times New Roman CYR" w:hAnsi="Times New Roman CYR" w:cs="Times New Roman CYR"/>
          <w:sz w:val="26"/>
          <w:szCs w:val="26"/>
        </w:rPr>
      </w:pPr>
      <w:r w:rsidRPr="008F1586">
        <w:rPr>
          <w:rFonts w:ascii="Times New Roman CYR" w:hAnsi="Times New Roman CYR" w:cs="Times New Roman CYR"/>
          <w:sz w:val="26"/>
          <w:szCs w:val="26"/>
        </w:rPr>
        <w:t xml:space="preserve">Устройство деревянного тротуара в д. Тошвиска (от дома № 6 до дома № 33) </w:t>
      </w:r>
      <w:r>
        <w:rPr>
          <w:rFonts w:ascii="Times New Roman CYR" w:hAnsi="Times New Roman CYR" w:cs="Times New Roman CYR"/>
          <w:sz w:val="26"/>
          <w:szCs w:val="26"/>
        </w:rPr>
        <w:t>СП</w:t>
      </w:r>
      <w:r w:rsidRPr="008F1586">
        <w:rPr>
          <w:rFonts w:ascii="Times New Roman CYR" w:hAnsi="Times New Roman CYR" w:cs="Times New Roman CYR"/>
          <w:sz w:val="26"/>
          <w:szCs w:val="26"/>
        </w:rPr>
        <w:t xml:space="preserve"> «Великовисочный сельсовет» ЗР НАО</w:t>
      </w:r>
      <w:r w:rsidR="0093482F">
        <w:rPr>
          <w:rFonts w:ascii="Times New Roman CYR" w:hAnsi="Times New Roman CYR" w:cs="Times New Roman CYR"/>
          <w:sz w:val="26"/>
          <w:szCs w:val="26"/>
        </w:rPr>
        <w:t>.</w:t>
      </w:r>
    </w:p>
    <w:p w:rsidR="005A224C" w:rsidRPr="008F1586" w:rsidRDefault="005A224C" w:rsidP="00890816">
      <w:pPr>
        <w:pStyle w:val="ab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ind w:left="0" w:firstLine="426"/>
        <w:rPr>
          <w:rFonts w:ascii="Times New Roman CYR" w:hAnsi="Times New Roman CYR" w:cs="Times New Roman CYR"/>
          <w:sz w:val="26"/>
          <w:szCs w:val="26"/>
        </w:rPr>
      </w:pPr>
      <w:r w:rsidRPr="008F1586">
        <w:rPr>
          <w:rFonts w:ascii="Times New Roman CYR" w:hAnsi="Times New Roman CYR" w:cs="Times New Roman CYR"/>
          <w:sz w:val="26"/>
          <w:szCs w:val="26"/>
        </w:rPr>
        <w:t xml:space="preserve">Замена деревянных мостовых в д. Устье </w:t>
      </w:r>
      <w:r>
        <w:rPr>
          <w:rFonts w:ascii="Times New Roman CYR" w:hAnsi="Times New Roman CYR" w:cs="Times New Roman CYR"/>
          <w:sz w:val="26"/>
          <w:szCs w:val="26"/>
        </w:rPr>
        <w:t>СП</w:t>
      </w:r>
      <w:r w:rsidRPr="008F1586">
        <w:rPr>
          <w:rFonts w:ascii="Times New Roman CYR" w:hAnsi="Times New Roman CYR" w:cs="Times New Roman CYR"/>
          <w:sz w:val="26"/>
          <w:szCs w:val="26"/>
        </w:rPr>
        <w:t xml:space="preserve"> «Тельвисочный сельсовет» ЗР</w:t>
      </w:r>
      <w:r w:rsidR="006C370F">
        <w:rPr>
          <w:rFonts w:ascii="Times New Roman CYR" w:hAnsi="Times New Roman CYR" w:cs="Times New Roman CYR"/>
          <w:sz w:val="26"/>
          <w:szCs w:val="26"/>
        </w:rPr>
        <w:t> </w:t>
      </w:r>
      <w:r w:rsidRPr="008F1586">
        <w:rPr>
          <w:rFonts w:ascii="Times New Roman CYR" w:hAnsi="Times New Roman CYR" w:cs="Times New Roman CYR"/>
          <w:sz w:val="26"/>
          <w:szCs w:val="26"/>
        </w:rPr>
        <w:t>НАО</w:t>
      </w:r>
      <w:r w:rsidR="0093482F">
        <w:rPr>
          <w:rFonts w:ascii="Times New Roman CYR" w:hAnsi="Times New Roman CYR" w:cs="Times New Roman CYR"/>
          <w:sz w:val="26"/>
          <w:szCs w:val="26"/>
        </w:rPr>
        <w:t>.</w:t>
      </w:r>
    </w:p>
    <w:p w:rsidR="005A224C" w:rsidRPr="008F1586" w:rsidRDefault="005A224C" w:rsidP="00890816">
      <w:pPr>
        <w:pStyle w:val="ab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ind w:left="0" w:firstLine="426"/>
        <w:rPr>
          <w:rFonts w:ascii="Times New Roman CYR" w:hAnsi="Times New Roman CYR" w:cs="Times New Roman CYR"/>
          <w:sz w:val="26"/>
          <w:szCs w:val="26"/>
        </w:rPr>
      </w:pPr>
      <w:r w:rsidRPr="008F1586">
        <w:rPr>
          <w:rFonts w:ascii="Times New Roman CYR" w:hAnsi="Times New Roman CYR" w:cs="Times New Roman CYR"/>
          <w:sz w:val="26"/>
          <w:szCs w:val="26"/>
        </w:rPr>
        <w:t xml:space="preserve">Замена деревянных тротуаров от дома № 126 </w:t>
      </w:r>
      <w:r>
        <w:rPr>
          <w:rFonts w:ascii="Times New Roman CYR" w:hAnsi="Times New Roman CYR" w:cs="Times New Roman CYR"/>
          <w:sz w:val="26"/>
          <w:szCs w:val="26"/>
        </w:rPr>
        <w:t>по ул. Рыбацкая до дома № 131 на</w:t>
      </w:r>
      <w:r w:rsidRPr="008F1586">
        <w:rPr>
          <w:rFonts w:ascii="Times New Roman CYR" w:hAnsi="Times New Roman CYR" w:cs="Times New Roman CYR"/>
          <w:sz w:val="26"/>
          <w:szCs w:val="26"/>
        </w:rPr>
        <w:t xml:space="preserve"> ул. Рыбацкая (здание аэропорта) в п. Индига</w:t>
      </w:r>
      <w:r w:rsidR="0093482F">
        <w:rPr>
          <w:rFonts w:ascii="Times New Roman CYR" w:hAnsi="Times New Roman CYR" w:cs="Times New Roman CYR"/>
          <w:sz w:val="26"/>
          <w:szCs w:val="26"/>
        </w:rPr>
        <w:t>.</w:t>
      </w:r>
    </w:p>
    <w:p w:rsidR="005A224C" w:rsidRPr="008F1586" w:rsidRDefault="005A224C" w:rsidP="00890816">
      <w:pPr>
        <w:pStyle w:val="ab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ind w:left="0" w:firstLine="426"/>
        <w:rPr>
          <w:rFonts w:ascii="Times New Roman CYR" w:hAnsi="Times New Roman CYR" w:cs="Times New Roman CYR"/>
          <w:sz w:val="26"/>
          <w:szCs w:val="26"/>
        </w:rPr>
      </w:pPr>
      <w:r w:rsidRPr="008F1586">
        <w:rPr>
          <w:rFonts w:ascii="Times New Roman CYR" w:hAnsi="Times New Roman CYR" w:cs="Times New Roman CYR"/>
          <w:sz w:val="26"/>
          <w:szCs w:val="26"/>
        </w:rPr>
        <w:t>Устройство дренажного канала от озера Щучье до реки Край-Яма в</w:t>
      </w:r>
      <w:r w:rsidR="00EB4F11">
        <w:rPr>
          <w:rFonts w:ascii="Times New Roman CYR" w:hAnsi="Times New Roman CYR" w:cs="Times New Roman CYR"/>
          <w:sz w:val="26"/>
          <w:szCs w:val="26"/>
        </w:rPr>
        <w:t> </w:t>
      </w:r>
      <w:r w:rsidRPr="008F1586">
        <w:rPr>
          <w:rFonts w:ascii="Times New Roman CYR" w:hAnsi="Times New Roman CYR" w:cs="Times New Roman CYR"/>
          <w:sz w:val="26"/>
          <w:szCs w:val="26"/>
        </w:rPr>
        <w:t>с.</w:t>
      </w:r>
      <w:r>
        <w:rPr>
          <w:rFonts w:ascii="Times New Roman CYR" w:hAnsi="Times New Roman CYR" w:cs="Times New Roman CYR"/>
          <w:sz w:val="26"/>
          <w:szCs w:val="26"/>
        </w:rPr>
        <w:t> </w:t>
      </w:r>
      <w:r w:rsidRPr="008F1586">
        <w:rPr>
          <w:rFonts w:ascii="Times New Roman CYR" w:hAnsi="Times New Roman CYR" w:cs="Times New Roman CYR"/>
          <w:sz w:val="26"/>
          <w:szCs w:val="26"/>
        </w:rPr>
        <w:t>Великовисочное</w:t>
      </w:r>
      <w:r w:rsidR="0093482F">
        <w:rPr>
          <w:rFonts w:ascii="Times New Roman CYR" w:hAnsi="Times New Roman CYR" w:cs="Times New Roman CYR"/>
          <w:sz w:val="26"/>
          <w:szCs w:val="26"/>
        </w:rPr>
        <w:t>.</w:t>
      </w:r>
    </w:p>
    <w:p w:rsidR="005A224C" w:rsidRPr="008F1586" w:rsidRDefault="005A224C" w:rsidP="00890816">
      <w:pPr>
        <w:pStyle w:val="ab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ind w:left="0" w:firstLine="426"/>
        <w:rPr>
          <w:rFonts w:ascii="Times New Roman CYR" w:hAnsi="Times New Roman CYR" w:cs="Times New Roman CYR"/>
          <w:sz w:val="26"/>
          <w:szCs w:val="26"/>
        </w:rPr>
      </w:pPr>
      <w:r w:rsidRPr="008F1586">
        <w:rPr>
          <w:rFonts w:ascii="Times New Roman CYR" w:hAnsi="Times New Roman CYR" w:cs="Times New Roman CYR"/>
          <w:sz w:val="26"/>
          <w:szCs w:val="26"/>
        </w:rPr>
        <w:t>Устройство деревянных тротуаров в квартале Молодежный от дома №</w:t>
      </w:r>
      <w:r w:rsidR="006C370F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8F1586">
        <w:rPr>
          <w:rFonts w:ascii="Times New Roman CYR" w:hAnsi="Times New Roman CYR" w:cs="Times New Roman CYR"/>
          <w:sz w:val="26"/>
          <w:szCs w:val="26"/>
        </w:rPr>
        <w:t>18 до</w:t>
      </w:r>
      <w:r w:rsidR="006C370F">
        <w:rPr>
          <w:rFonts w:ascii="Times New Roman CYR" w:hAnsi="Times New Roman CYR" w:cs="Times New Roman CYR"/>
          <w:sz w:val="26"/>
          <w:szCs w:val="26"/>
        </w:rPr>
        <w:t> </w:t>
      </w:r>
      <w:r w:rsidRPr="008F1586">
        <w:rPr>
          <w:rFonts w:ascii="Times New Roman CYR" w:hAnsi="Times New Roman CYR" w:cs="Times New Roman CYR"/>
          <w:sz w:val="26"/>
          <w:szCs w:val="26"/>
        </w:rPr>
        <w:t>дома № 20 в п. Нельмин-Нос</w:t>
      </w:r>
      <w:r w:rsidR="0093482F">
        <w:rPr>
          <w:rFonts w:ascii="Times New Roman CYR" w:hAnsi="Times New Roman CYR" w:cs="Times New Roman CYR"/>
          <w:sz w:val="26"/>
          <w:szCs w:val="26"/>
        </w:rPr>
        <w:t>.</w:t>
      </w:r>
    </w:p>
    <w:p w:rsidR="005A224C" w:rsidRPr="008F1586" w:rsidRDefault="005A224C" w:rsidP="00890816">
      <w:pPr>
        <w:pStyle w:val="ab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ind w:left="0" w:firstLine="426"/>
        <w:rPr>
          <w:rFonts w:ascii="Times New Roman CYR" w:hAnsi="Times New Roman CYR" w:cs="Times New Roman CYR"/>
          <w:sz w:val="26"/>
          <w:szCs w:val="26"/>
        </w:rPr>
      </w:pPr>
      <w:r w:rsidRPr="008F1586">
        <w:rPr>
          <w:rFonts w:ascii="Times New Roman CYR" w:hAnsi="Times New Roman CYR" w:cs="Times New Roman CYR"/>
          <w:sz w:val="26"/>
          <w:szCs w:val="26"/>
        </w:rPr>
        <w:t xml:space="preserve">Устройство деревянных тротуаров от дома № 10 до дома № 18 </w:t>
      </w:r>
      <w:r w:rsidR="00602487">
        <w:rPr>
          <w:rFonts w:ascii="Times New Roman CYR" w:hAnsi="Times New Roman CYR" w:cs="Times New Roman CYR"/>
          <w:sz w:val="26"/>
          <w:szCs w:val="26"/>
        </w:rPr>
        <w:t>на</w:t>
      </w:r>
      <w:r w:rsidR="00EB4F11">
        <w:rPr>
          <w:rFonts w:ascii="Times New Roman CYR" w:hAnsi="Times New Roman CYR" w:cs="Times New Roman CYR"/>
          <w:sz w:val="26"/>
          <w:szCs w:val="26"/>
        </w:rPr>
        <w:t> </w:t>
      </w:r>
      <w:r w:rsidRPr="008F1586">
        <w:rPr>
          <w:rFonts w:ascii="Times New Roman CYR" w:hAnsi="Times New Roman CYR" w:cs="Times New Roman CYR"/>
          <w:sz w:val="26"/>
          <w:szCs w:val="26"/>
        </w:rPr>
        <w:t>ул.</w:t>
      </w:r>
      <w:r w:rsidR="00602487">
        <w:rPr>
          <w:rFonts w:ascii="Times New Roman CYR" w:hAnsi="Times New Roman CYR" w:cs="Times New Roman CYR"/>
          <w:sz w:val="26"/>
          <w:szCs w:val="26"/>
        </w:rPr>
        <w:t> </w:t>
      </w:r>
      <w:r w:rsidRPr="008F1586">
        <w:rPr>
          <w:rFonts w:ascii="Times New Roman CYR" w:hAnsi="Times New Roman CYR" w:cs="Times New Roman CYR"/>
          <w:sz w:val="26"/>
          <w:szCs w:val="26"/>
        </w:rPr>
        <w:t>Тундровая в п. Нельмин-Нос</w:t>
      </w:r>
      <w:r w:rsidR="0093482F">
        <w:rPr>
          <w:rFonts w:ascii="Times New Roman CYR" w:hAnsi="Times New Roman CYR" w:cs="Times New Roman CYR"/>
          <w:sz w:val="26"/>
          <w:szCs w:val="26"/>
        </w:rPr>
        <w:t>.</w:t>
      </w:r>
    </w:p>
    <w:p w:rsidR="005A224C" w:rsidRPr="008F1586" w:rsidRDefault="005A224C" w:rsidP="00890816">
      <w:pPr>
        <w:pStyle w:val="ab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ind w:left="0" w:firstLine="426"/>
        <w:rPr>
          <w:rFonts w:ascii="Times New Roman CYR" w:hAnsi="Times New Roman CYR" w:cs="Times New Roman CYR"/>
          <w:sz w:val="26"/>
          <w:szCs w:val="26"/>
        </w:rPr>
      </w:pPr>
      <w:r w:rsidRPr="008F1586">
        <w:rPr>
          <w:rFonts w:ascii="Times New Roman CYR" w:hAnsi="Times New Roman CYR" w:cs="Times New Roman CYR"/>
          <w:sz w:val="26"/>
          <w:szCs w:val="26"/>
        </w:rPr>
        <w:t>Устройство деревянных тротуаров в квартале Школьный от дома № 6А до</w:t>
      </w:r>
      <w:r w:rsidR="00890816">
        <w:rPr>
          <w:rFonts w:ascii="Times New Roman CYR" w:hAnsi="Times New Roman CYR" w:cs="Times New Roman CYR"/>
          <w:sz w:val="26"/>
          <w:szCs w:val="26"/>
        </w:rPr>
        <w:t> </w:t>
      </w:r>
      <w:r w:rsidRPr="008F1586">
        <w:rPr>
          <w:rFonts w:ascii="Times New Roman CYR" w:hAnsi="Times New Roman CYR" w:cs="Times New Roman CYR"/>
          <w:sz w:val="26"/>
          <w:szCs w:val="26"/>
        </w:rPr>
        <w:t>здания котельной в п. Нельмин-Нос</w:t>
      </w:r>
      <w:r w:rsidR="0093482F">
        <w:rPr>
          <w:rFonts w:ascii="Times New Roman CYR" w:hAnsi="Times New Roman CYR" w:cs="Times New Roman CYR"/>
          <w:sz w:val="26"/>
          <w:szCs w:val="26"/>
        </w:rPr>
        <w:t>.</w:t>
      </w:r>
    </w:p>
    <w:p w:rsidR="005A224C" w:rsidRPr="008F1586" w:rsidRDefault="005A224C" w:rsidP="00890816">
      <w:pPr>
        <w:pStyle w:val="ab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ind w:left="0" w:firstLine="426"/>
        <w:rPr>
          <w:rFonts w:ascii="Times New Roman CYR" w:hAnsi="Times New Roman CYR" w:cs="Times New Roman CYR"/>
          <w:sz w:val="26"/>
          <w:szCs w:val="26"/>
        </w:rPr>
      </w:pPr>
      <w:r w:rsidRPr="008F1586">
        <w:rPr>
          <w:rFonts w:ascii="Times New Roman CYR" w:hAnsi="Times New Roman CYR" w:cs="Times New Roman CYR"/>
          <w:sz w:val="26"/>
          <w:szCs w:val="26"/>
        </w:rPr>
        <w:t xml:space="preserve">Софинансирование проекта «Освещение и ограждение пешеходной зоны </w:t>
      </w:r>
      <w:r w:rsidRPr="008F1586">
        <w:rPr>
          <w:rFonts w:ascii="Times New Roman CYR" w:hAnsi="Times New Roman CYR" w:cs="Times New Roman CYR"/>
          <w:sz w:val="26"/>
          <w:szCs w:val="26"/>
        </w:rPr>
        <w:lastRenderedPageBreak/>
        <w:t>ул.</w:t>
      </w:r>
      <w:r w:rsidR="00602487">
        <w:rPr>
          <w:rFonts w:ascii="Times New Roman CYR" w:hAnsi="Times New Roman CYR" w:cs="Times New Roman CYR"/>
          <w:sz w:val="26"/>
          <w:szCs w:val="26"/>
        </w:rPr>
        <w:t> </w:t>
      </w:r>
      <w:r w:rsidRPr="008F1586">
        <w:rPr>
          <w:rFonts w:ascii="Times New Roman CYR" w:hAnsi="Times New Roman CYR" w:cs="Times New Roman CYR"/>
          <w:sz w:val="26"/>
          <w:szCs w:val="26"/>
        </w:rPr>
        <w:t>Победы в п. Харута»</w:t>
      </w:r>
      <w:r w:rsidR="0093482F">
        <w:rPr>
          <w:rFonts w:ascii="Times New Roman CYR" w:hAnsi="Times New Roman CYR" w:cs="Times New Roman CYR"/>
          <w:sz w:val="26"/>
          <w:szCs w:val="26"/>
        </w:rPr>
        <w:t>.</w:t>
      </w:r>
    </w:p>
    <w:p w:rsidR="005A224C" w:rsidRPr="008F1586" w:rsidRDefault="005A224C" w:rsidP="00890816">
      <w:pPr>
        <w:pStyle w:val="ab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ind w:left="0" w:firstLine="426"/>
        <w:rPr>
          <w:rFonts w:ascii="Times New Roman CYR" w:hAnsi="Times New Roman CYR" w:cs="Times New Roman CYR"/>
          <w:sz w:val="26"/>
          <w:szCs w:val="26"/>
        </w:rPr>
      </w:pPr>
      <w:r w:rsidRPr="008F1586">
        <w:rPr>
          <w:rFonts w:ascii="Times New Roman CYR" w:hAnsi="Times New Roman CYR" w:cs="Times New Roman CYR"/>
          <w:sz w:val="26"/>
          <w:szCs w:val="26"/>
        </w:rPr>
        <w:t>Обустройство бетонных тротуаров по пер. Новый и пер. Еловый в</w:t>
      </w:r>
      <w:r w:rsidR="00EB4F11">
        <w:rPr>
          <w:rFonts w:ascii="Times New Roman CYR" w:hAnsi="Times New Roman CYR" w:cs="Times New Roman CYR"/>
          <w:sz w:val="26"/>
          <w:szCs w:val="26"/>
        </w:rPr>
        <w:t> </w:t>
      </w:r>
      <w:r w:rsidRPr="008F1586">
        <w:rPr>
          <w:rFonts w:ascii="Times New Roman CYR" w:hAnsi="Times New Roman CYR" w:cs="Times New Roman CYR"/>
          <w:sz w:val="26"/>
          <w:szCs w:val="26"/>
        </w:rPr>
        <w:t>с.</w:t>
      </w:r>
      <w:r w:rsidR="00EB4F11">
        <w:rPr>
          <w:rFonts w:ascii="Times New Roman CYR" w:hAnsi="Times New Roman CYR" w:cs="Times New Roman CYR"/>
          <w:sz w:val="26"/>
          <w:szCs w:val="26"/>
        </w:rPr>
        <w:t> </w:t>
      </w:r>
      <w:r w:rsidRPr="008F1586">
        <w:rPr>
          <w:rFonts w:ascii="Times New Roman CYR" w:hAnsi="Times New Roman CYR" w:cs="Times New Roman CYR"/>
          <w:sz w:val="26"/>
          <w:szCs w:val="26"/>
        </w:rPr>
        <w:t>Коткино</w:t>
      </w:r>
      <w:r w:rsidR="0093482F">
        <w:rPr>
          <w:rFonts w:ascii="Times New Roman CYR" w:hAnsi="Times New Roman CYR" w:cs="Times New Roman CYR"/>
          <w:sz w:val="26"/>
          <w:szCs w:val="26"/>
        </w:rPr>
        <w:t>.</w:t>
      </w:r>
    </w:p>
    <w:p w:rsidR="005A224C" w:rsidRPr="008F1586" w:rsidRDefault="005A224C" w:rsidP="00890816">
      <w:pPr>
        <w:pStyle w:val="ab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ind w:left="0" w:firstLine="426"/>
        <w:rPr>
          <w:rFonts w:ascii="Times New Roman CYR" w:hAnsi="Times New Roman CYR" w:cs="Times New Roman CYR"/>
          <w:sz w:val="26"/>
          <w:szCs w:val="26"/>
        </w:rPr>
      </w:pPr>
      <w:r w:rsidRPr="008F1586">
        <w:rPr>
          <w:rFonts w:ascii="Times New Roman CYR" w:hAnsi="Times New Roman CYR" w:cs="Times New Roman CYR"/>
          <w:sz w:val="26"/>
          <w:szCs w:val="26"/>
        </w:rPr>
        <w:t>Ремонт пешеходного моста через р. Край-Яма в с. Великовисочное</w:t>
      </w:r>
      <w:r w:rsidR="0093482F">
        <w:rPr>
          <w:rFonts w:ascii="Times New Roman CYR" w:hAnsi="Times New Roman CYR" w:cs="Times New Roman CYR"/>
          <w:sz w:val="26"/>
          <w:szCs w:val="26"/>
        </w:rPr>
        <w:t>.</w:t>
      </w:r>
    </w:p>
    <w:p w:rsidR="005A224C" w:rsidRPr="008F1586" w:rsidRDefault="005A224C" w:rsidP="00890816">
      <w:pPr>
        <w:pStyle w:val="ab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ind w:left="0" w:firstLine="426"/>
        <w:rPr>
          <w:rFonts w:ascii="Times New Roman CYR" w:hAnsi="Times New Roman CYR" w:cs="Times New Roman CYR"/>
          <w:sz w:val="26"/>
          <w:szCs w:val="26"/>
        </w:rPr>
      </w:pPr>
      <w:r w:rsidRPr="008F1586">
        <w:rPr>
          <w:rFonts w:ascii="Times New Roman CYR" w:hAnsi="Times New Roman CYR" w:cs="Times New Roman CYR"/>
          <w:sz w:val="26"/>
          <w:szCs w:val="26"/>
        </w:rPr>
        <w:t xml:space="preserve">Укрепление конструкции перехода через ручей Корабельный в д. Чижа </w:t>
      </w:r>
      <w:r w:rsidR="00602487">
        <w:rPr>
          <w:rFonts w:ascii="Times New Roman CYR" w:hAnsi="Times New Roman CYR" w:cs="Times New Roman CYR"/>
          <w:sz w:val="26"/>
          <w:szCs w:val="26"/>
        </w:rPr>
        <w:t>СП </w:t>
      </w:r>
      <w:r w:rsidRPr="008F1586">
        <w:rPr>
          <w:rFonts w:ascii="Times New Roman CYR" w:hAnsi="Times New Roman CYR" w:cs="Times New Roman CYR"/>
          <w:sz w:val="26"/>
          <w:szCs w:val="26"/>
        </w:rPr>
        <w:t>«Канинский сельсовет» ЗР НАО</w:t>
      </w:r>
      <w:r w:rsidR="0093482F">
        <w:rPr>
          <w:rFonts w:ascii="Times New Roman CYR" w:hAnsi="Times New Roman CYR" w:cs="Times New Roman CYR"/>
          <w:sz w:val="26"/>
          <w:szCs w:val="26"/>
        </w:rPr>
        <w:t>.</w:t>
      </w:r>
    </w:p>
    <w:p w:rsidR="005A224C" w:rsidRPr="008F1586" w:rsidRDefault="005A224C" w:rsidP="00890816">
      <w:pPr>
        <w:pStyle w:val="ab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ind w:left="0" w:firstLine="426"/>
        <w:rPr>
          <w:rFonts w:ascii="Times New Roman CYR" w:hAnsi="Times New Roman CYR" w:cs="Times New Roman CYR"/>
          <w:sz w:val="26"/>
          <w:szCs w:val="26"/>
        </w:rPr>
      </w:pPr>
      <w:r w:rsidRPr="008F1586">
        <w:rPr>
          <w:rFonts w:ascii="Times New Roman CYR" w:hAnsi="Times New Roman CYR" w:cs="Times New Roman CYR"/>
          <w:sz w:val="26"/>
          <w:szCs w:val="26"/>
        </w:rPr>
        <w:t xml:space="preserve">Устройство деревянных тротуаров </w:t>
      </w:r>
      <w:r w:rsidR="00602487">
        <w:rPr>
          <w:rFonts w:ascii="Times New Roman CYR" w:hAnsi="Times New Roman CYR" w:cs="Times New Roman CYR"/>
          <w:sz w:val="26"/>
          <w:szCs w:val="26"/>
        </w:rPr>
        <w:t>на</w:t>
      </w:r>
      <w:r w:rsidRPr="008F1586">
        <w:rPr>
          <w:rFonts w:ascii="Times New Roman CYR" w:hAnsi="Times New Roman CYR" w:cs="Times New Roman CYR"/>
          <w:sz w:val="26"/>
          <w:szCs w:val="26"/>
        </w:rPr>
        <w:t xml:space="preserve"> ул. Профсоюзная от дома № 4 до дома № 20</w:t>
      </w:r>
      <w:r w:rsidR="00602487" w:rsidRPr="00602487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602487" w:rsidRPr="008F1586">
        <w:rPr>
          <w:rFonts w:ascii="Times New Roman CYR" w:hAnsi="Times New Roman CYR" w:cs="Times New Roman CYR"/>
          <w:sz w:val="26"/>
          <w:szCs w:val="26"/>
        </w:rPr>
        <w:t>в с. Несь</w:t>
      </w:r>
      <w:r w:rsidR="0093482F">
        <w:rPr>
          <w:rFonts w:ascii="Times New Roman CYR" w:hAnsi="Times New Roman CYR" w:cs="Times New Roman CYR"/>
          <w:sz w:val="26"/>
          <w:szCs w:val="26"/>
        </w:rPr>
        <w:t>.</w:t>
      </w:r>
    </w:p>
    <w:p w:rsidR="005A224C" w:rsidRPr="008F1586" w:rsidRDefault="005A224C" w:rsidP="00890816">
      <w:pPr>
        <w:pStyle w:val="ab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ind w:left="0" w:firstLine="426"/>
        <w:rPr>
          <w:rFonts w:ascii="Times New Roman CYR" w:hAnsi="Times New Roman CYR" w:cs="Times New Roman CYR"/>
          <w:sz w:val="26"/>
          <w:szCs w:val="26"/>
        </w:rPr>
      </w:pPr>
      <w:r w:rsidRPr="008F1586">
        <w:rPr>
          <w:rFonts w:ascii="Times New Roman CYR" w:hAnsi="Times New Roman CYR" w:cs="Times New Roman CYR"/>
          <w:sz w:val="26"/>
          <w:szCs w:val="26"/>
        </w:rPr>
        <w:t xml:space="preserve">Устройство деревянного тротуара в п. Варнек </w:t>
      </w:r>
      <w:r w:rsidR="00602487">
        <w:rPr>
          <w:rFonts w:ascii="Times New Roman CYR" w:hAnsi="Times New Roman CYR" w:cs="Times New Roman CYR"/>
          <w:sz w:val="26"/>
          <w:szCs w:val="26"/>
        </w:rPr>
        <w:t>СП</w:t>
      </w:r>
      <w:r w:rsidRPr="008F1586">
        <w:rPr>
          <w:rFonts w:ascii="Times New Roman CYR" w:hAnsi="Times New Roman CYR" w:cs="Times New Roman CYR"/>
          <w:sz w:val="26"/>
          <w:szCs w:val="26"/>
        </w:rPr>
        <w:t xml:space="preserve"> «Юшарский сельсовет» ЗР</w:t>
      </w:r>
      <w:r w:rsidR="006C370F">
        <w:rPr>
          <w:rFonts w:ascii="Times New Roman CYR" w:hAnsi="Times New Roman CYR" w:cs="Times New Roman CYR"/>
          <w:sz w:val="26"/>
          <w:szCs w:val="26"/>
        </w:rPr>
        <w:t> </w:t>
      </w:r>
      <w:r w:rsidRPr="008F1586">
        <w:rPr>
          <w:rFonts w:ascii="Times New Roman CYR" w:hAnsi="Times New Roman CYR" w:cs="Times New Roman CYR"/>
          <w:sz w:val="26"/>
          <w:szCs w:val="26"/>
        </w:rPr>
        <w:t>НАО</w:t>
      </w:r>
      <w:r w:rsidR="0093482F">
        <w:rPr>
          <w:rFonts w:ascii="Times New Roman CYR" w:hAnsi="Times New Roman CYR" w:cs="Times New Roman CYR"/>
          <w:sz w:val="26"/>
          <w:szCs w:val="26"/>
        </w:rPr>
        <w:t>.</w:t>
      </w:r>
    </w:p>
    <w:p w:rsidR="005A224C" w:rsidRPr="008F1586" w:rsidRDefault="005A224C" w:rsidP="00890816">
      <w:pPr>
        <w:pStyle w:val="ab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ind w:left="0" w:firstLine="426"/>
        <w:rPr>
          <w:rFonts w:ascii="Times New Roman CYR" w:hAnsi="Times New Roman CYR" w:cs="Times New Roman CYR"/>
          <w:sz w:val="26"/>
          <w:szCs w:val="26"/>
        </w:rPr>
      </w:pPr>
      <w:r w:rsidRPr="008F1586">
        <w:rPr>
          <w:rFonts w:ascii="Times New Roman CYR" w:hAnsi="Times New Roman CYR" w:cs="Times New Roman CYR"/>
          <w:sz w:val="26"/>
          <w:szCs w:val="26"/>
        </w:rPr>
        <w:t xml:space="preserve">Замена деревянных тротуаров от дома № 75 до дома № 78 </w:t>
      </w:r>
      <w:r w:rsidR="00602487">
        <w:rPr>
          <w:rFonts w:ascii="Times New Roman CYR" w:hAnsi="Times New Roman CYR" w:cs="Times New Roman CYR"/>
          <w:sz w:val="26"/>
          <w:szCs w:val="26"/>
        </w:rPr>
        <w:t>на</w:t>
      </w:r>
      <w:r w:rsidRPr="008F1586">
        <w:rPr>
          <w:rFonts w:ascii="Times New Roman CYR" w:hAnsi="Times New Roman CYR" w:cs="Times New Roman CYR"/>
          <w:sz w:val="26"/>
          <w:szCs w:val="26"/>
        </w:rPr>
        <w:t xml:space="preserve"> ул.</w:t>
      </w:r>
      <w:r w:rsidR="00EB4F11">
        <w:rPr>
          <w:rFonts w:ascii="Times New Roman CYR" w:hAnsi="Times New Roman CYR" w:cs="Times New Roman CYR"/>
          <w:sz w:val="26"/>
          <w:szCs w:val="26"/>
        </w:rPr>
        <w:t> </w:t>
      </w:r>
      <w:r w:rsidRPr="008F1586">
        <w:rPr>
          <w:rFonts w:ascii="Times New Roman CYR" w:hAnsi="Times New Roman CYR" w:cs="Times New Roman CYR"/>
          <w:sz w:val="26"/>
          <w:szCs w:val="26"/>
        </w:rPr>
        <w:t xml:space="preserve">Сельской и от дома № 11 до дома № 40 </w:t>
      </w:r>
      <w:r w:rsidR="00602487">
        <w:rPr>
          <w:rFonts w:ascii="Times New Roman CYR" w:hAnsi="Times New Roman CYR" w:cs="Times New Roman CYR"/>
          <w:sz w:val="26"/>
          <w:szCs w:val="26"/>
        </w:rPr>
        <w:t>на</w:t>
      </w:r>
      <w:r w:rsidRPr="008F1586">
        <w:rPr>
          <w:rFonts w:ascii="Times New Roman CYR" w:hAnsi="Times New Roman CYR" w:cs="Times New Roman CYR"/>
          <w:sz w:val="26"/>
          <w:szCs w:val="26"/>
        </w:rPr>
        <w:t xml:space="preserve"> ул. Оленная в п. Индига</w:t>
      </w:r>
      <w:r w:rsidR="0093482F">
        <w:rPr>
          <w:rFonts w:ascii="Times New Roman CYR" w:hAnsi="Times New Roman CYR" w:cs="Times New Roman CYR"/>
          <w:sz w:val="26"/>
          <w:szCs w:val="26"/>
        </w:rPr>
        <w:t>.</w:t>
      </w:r>
    </w:p>
    <w:p w:rsidR="000740EE" w:rsidRDefault="005A224C" w:rsidP="00771F8D">
      <w:pPr>
        <w:pStyle w:val="ab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ind w:left="0" w:firstLine="426"/>
        <w:rPr>
          <w:rFonts w:ascii="Times New Roman CYR" w:hAnsi="Times New Roman CYR" w:cs="Times New Roman CYR"/>
          <w:sz w:val="26"/>
          <w:szCs w:val="26"/>
        </w:rPr>
      </w:pPr>
      <w:r w:rsidRPr="008F1586">
        <w:rPr>
          <w:rFonts w:ascii="Times New Roman CYR" w:hAnsi="Times New Roman CYR" w:cs="Times New Roman CYR"/>
          <w:sz w:val="26"/>
          <w:szCs w:val="26"/>
        </w:rPr>
        <w:t>Софинансирование проекта «Устройство деревянных мостовых пешеходных дорожек в селе Великовисочное»</w:t>
      </w:r>
      <w:r w:rsidR="00602487">
        <w:rPr>
          <w:rFonts w:ascii="Times New Roman CYR" w:hAnsi="Times New Roman CYR" w:cs="Times New Roman CYR"/>
          <w:sz w:val="26"/>
          <w:szCs w:val="26"/>
        </w:rPr>
        <w:t>.</w:t>
      </w:r>
    </w:p>
    <w:p w:rsidR="00771F8D" w:rsidRPr="00771F8D" w:rsidRDefault="00771F8D" w:rsidP="00771F8D">
      <w:pPr>
        <w:pStyle w:val="ab"/>
        <w:widowControl w:val="0"/>
        <w:tabs>
          <w:tab w:val="left" w:pos="709"/>
        </w:tabs>
        <w:autoSpaceDE w:val="0"/>
        <w:autoSpaceDN w:val="0"/>
        <w:adjustRightInd w:val="0"/>
        <w:ind w:left="426" w:firstLine="0"/>
        <w:rPr>
          <w:rFonts w:ascii="Times New Roman CYR" w:hAnsi="Times New Roman CYR" w:cs="Times New Roman CYR"/>
          <w:sz w:val="26"/>
          <w:szCs w:val="26"/>
        </w:rPr>
      </w:pPr>
    </w:p>
    <w:p w:rsidR="0010705A" w:rsidRPr="00624E7A" w:rsidRDefault="005D0FCF" w:rsidP="00085D30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szCs w:val="26"/>
        </w:rPr>
      </w:pPr>
      <w:r w:rsidRPr="00624E7A">
        <w:rPr>
          <w:rFonts w:ascii="Times New Roman CYR" w:hAnsi="Times New Roman CYR" w:cs="Times New Roman CYR"/>
          <w:b/>
          <w:szCs w:val="26"/>
        </w:rPr>
        <w:t>6.</w:t>
      </w:r>
      <w:r w:rsidR="00940DD6">
        <w:rPr>
          <w:rFonts w:ascii="Times New Roman CYR" w:hAnsi="Times New Roman CYR" w:cs="Times New Roman CYR"/>
          <w:b/>
          <w:szCs w:val="26"/>
        </w:rPr>
        <w:t>9</w:t>
      </w:r>
      <w:r w:rsidRPr="00624E7A">
        <w:rPr>
          <w:rFonts w:ascii="Times New Roman CYR" w:hAnsi="Times New Roman CYR" w:cs="Times New Roman CYR"/>
          <w:b/>
          <w:szCs w:val="26"/>
        </w:rPr>
        <w:t xml:space="preserve">. </w:t>
      </w:r>
      <w:r w:rsidR="003A21FE" w:rsidRPr="00624E7A">
        <w:rPr>
          <w:rFonts w:ascii="Times New Roman CYR" w:hAnsi="Times New Roman CYR" w:cs="Times New Roman CYR"/>
          <w:b/>
          <w:szCs w:val="26"/>
        </w:rPr>
        <w:t>Оказание услуг общественных бань</w:t>
      </w:r>
    </w:p>
    <w:p w:rsidR="00797F1B" w:rsidRPr="00624E7A" w:rsidRDefault="00797F1B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Cs w:val="26"/>
        </w:rPr>
      </w:pPr>
      <w:r w:rsidRPr="00624E7A">
        <w:rPr>
          <w:rFonts w:ascii="Times New Roman CYR" w:hAnsi="Times New Roman CYR" w:cs="Times New Roman CYR"/>
          <w:szCs w:val="26"/>
        </w:rPr>
        <w:t xml:space="preserve">В </w:t>
      </w:r>
      <w:r w:rsidRPr="00624E7A">
        <w:rPr>
          <w:rFonts w:ascii="Times New Roman CYR" w:hAnsi="Times New Roman CYR" w:cs="Times New Roman CYR"/>
          <w:b/>
          <w:szCs w:val="26"/>
        </w:rPr>
        <w:t>24</w:t>
      </w:r>
      <w:r w:rsidRPr="00624E7A">
        <w:rPr>
          <w:rFonts w:ascii="Times New Roman CYR" w:hAnsi="Times New Roman CYR" w:cs="Times New Roman CYR"/>
          <w:szCs w:val="26"/>
        </w:rPr>
        <w:t xml:space="preserve"> населенных пунктах на территории Заполярного района имеются общественные бани. Банные услуги оказывают МП ЗР «Севержилкомсервис», 8</w:t>
      </w:r>
      <w:r w:rsidR="00CC0DF5">
        <w:rPr>
          <w:rFonts w:ascii="Times New Roman CYR" w:hAnsi="Times New Roman CYR" w:cs="Times New Roman CYR"/>
          <w:szCs w:val="26"/>
        </w:rPr>
        <w:t> </w:t>
      </w:r>
      <w:r w:rsidRPr="00624E7A">
        <w:rPr>
          <w:rFonts w:ascii="Times New Roman CYR" w:hAnsi="Times New Roman CYR" w:cs="Times New Roman CYR"/>
          <w:szCs w:val="26"/>
        </w:rPr>
        <w:t>муниципальных казенных (унитарных) предприятий и 3 частные организации (в</w:t>
      </w:r>
      <w:r w:rsidR="00314033" w:rsidRPr="00624E7A">
        <w:rPr>
          <w:rFonts w:ascii="Times New Roman CYR" w:hAnsi="Times New Roman CYR" w:cs="Times New Roman CYR"/>
          <w:szCs w:val="26"/>
        </w:rPr>
        <w:t> </w:t>
      </w:r>
      <w:r w:rsidRPr="00624E7A">
        <w:rPr>
          <w:rFonts w:ascii="Times New Roman CYR" w:hAnsi="Times New Roman CYR" w:cs="Times New Roman CYR"/>
          <w:szCs w:val="26"/>
        </w:rPr>
        <w:t>поселке Амдерма, Канинском, Пешском, К</w:t>
      </w:r>
      <w:r w:rsidR="00085D30">
        <w:rPr>
          <w:rFonts w:ascii="Times New Roman CYR" w:hAnsi="Times New Roman CYR" w:cs="Times New Roman CYR"/>
          <w:szCs w:val="26"/>
        </w:rPr>
        <w:t>арском, Хорей-Верском, Юшарском</w:t>
      </w:r>
      <w:r w:rsidRPr="00624E7A">
        <w:rPr>
          <w:rFonts w:ascii="Times New Roman CYR" w:hAnsi="Times New Roman CYR" w:cs="Times New Roman CYR"/>
          <w:szCs w:val="26"/>
        </w:rPr>
        <w:t xml:space="preserve"> сельсоветах).</w:t>
      </w:r>
    </w:p>
    <w:p w:rsidR="00797F1B" w:rsidRPr="00624E7A" w:rsidRDefault="00797F1B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Cs w:val="26"/>
        </w:rPr>
      </w:pPr>
      <w:r w:rsidRPr="00624E7A">
        <w:rPr>
          <w:rFonts w:ascii="Times New Roman CYR" w:hAnsi="Times New Roman CYR" w:cs="Times New Roman CYR"/>
          <w:szCs w:val="26"/>
        </w:rPr>
        <w:t>В 20</w:t>
      </w:r>
      <w:r w:rsidR="00624E7A" w:rsidRPr="00624E7A">
        <w:rPr>
          <w:rFonts w:ascii="Times New Roman CYR" w:hAnsi="Times New Roman CYR" w:cs="Times New Roman CYR"/>
          <w:szCs w:val="26"/>
        </w:rPr>
        <w:t>24</w:t>
      </w:r>
      <w:r w:rsidRPr="00624E7A">
        <w:rPr>
          <w:rFonts w:ascii="Times New Roman CYR" w:hAnsi="Times New Roman CYR" w:cs="Times New Roman CYR"/>
          <w:szCs w:val="26"/>
        </w:rPr>
        <w:t xml:space="preserve"> году из бюджета Заполярн</w:t>
      </w:r>
      <w:r w:rsidR="00085D30">
        <w:rPr>
          <w:rFonts w:ascii="Times New Roman CYR" w:hAnsi="Times New Roman CYR" w:cs="Times New Roman CYR"/>
          <w:szCs w:val="26"/>
        </w:rPr>
        <w:t>ого района направле</w:t>
      </w:r>
      <w:r w:rsidRPr="00624E7A">
        <w:rPr>
          <w:rFonts w:ascii="Times New Roman CYR" w:hAnsi="Times New Roman CYR" w:cs="Times New Roman CYR"/>
          <w:szCs w:val="26"/>
        </w:rPr>
        <w:t xml:space="preserve">но </w:t>
      </w:r>
      <w:r w:rsidR="00624E7A" w:rsidRPr="00624E7A">
        <w:rPr>
          <w:rFonts w:ascii="Times New Roman CYR" w:hAnsi="Times New Roman CYR" w:cs="Times New Roman CYR"/>
          <w:b/>
          <w:szCs w:val="26"/>
        </w:rPr>
        <w:t>186,2</w:t>
      </w:r>
      <w:r w:rsidRPr="00624E7A">
        <w:rPr>
          <w:rFonts w:ascii="Times New Roman CYR" w:hAnsi="Times New Roman CYR" w:cs="Times New Roman CYR"/>
          <w:szCs w:val="26"/>
        </w:rPr>
        <w:t xml:space="preserve"> млн рублей на</w:t>
      </w:r>
      <w:r w:rsidR="006C370F">
        <w:rPr>
          <w:rFonts w:ascii="Times New Roman CYR" w:hAnsi="Times New Roman CYR" w:cs="Times New Roman CYR"/>
          <w:szCs w:val="26"/>
        </w:rPr>
        <w:t> </w:t>
      </w:r>
      <w:r w:rsidRPr="00624E7A">
        <w:rPr>
          <w:rFonts w:ascii="Times New Roman CYR" w:hAnsi="Times New Roman CYR" w:cs="Times New Roman CYR"/>
          <w:szCs w:val="26"/>
        </w:rPr>
        <w:t xml:space="preserve">создание условий для оказания бытовых (банных) услуг населению, в т.ч. субсидия в сумме </w:t>
      </w:r>
      <w:r w:rsidR="00624E7A" w:rsidRPr="00624E7A">
        <w:rPr>
          <w:rFonts w:ascii="Times New Roman CYR" w:hAnsi="Times New Roman CYR" w:cs="Times New Roman CYR"/>
          <w:szCs w:val="26"/>
        </w:rPr>
        <w:t>91,8</w:t>
      </w:r>
      <w:r w:rsidRPr="00624E7A">
        <w:rPr>
          <w:rFonts w:ascii="Times New Roman CYR" w:hAnsi="Times New Roman CYR" w:cs="Times New Roman CYR"/>
          <w:szCs w:val="26"/>
        </w:rPr>
        <w:t xml:space="preserve"> млн рублей юридическим лицам, оказывающим </w:t>
      </w:r>
      <w:r w:rsidR="00EB4F11">
        <w:rPr>
          <w:rFonts w:ascii="Times New Roman CYR" w:hAnsi="Times New Roman CYR" w:cs="Times New Roman CYR"/>
          <w:szCs w:val="26"/>
        </w:rPr>
        <w:t xml:space="preserve">такие </w:t>
      </w:r>
      <w:r w:rsidRPr="00624E7A">
        <w:rPr>
          <w:rFonts w:ascii="Times New Roman CYR" w:hAnsi="Times New Roman CYR" w:cs="Times New Roman CYR"/>
          <w:szCs w:val="26"/>
        </w:rPr>
        <w:t>услуги</w:t>
      </w:r>
      <w:r w:rsidR="000F362D" w:rsidRPr="00624E7A">
        <w:t xml:space="preserve"> (</w:t>
      </w:r>
      <w:r w:rsidR="000F362D" w:rsidRPr="00624E7A">
        <w:rPr>
          <w:rFonts w:ascii="Times New Roman CYR" w:hAnsi="Times New Roman CYR" w:cs="Times New Roman CYR"/>
          <w:szCs w:val="26"/>
        </w:rPr>
        <w:t xml:space="preserve">МП ЗР «Севержилкомсервис» – </w:t>
      </w:r>
      <w:r w:rsidR="00EB4F11">
        <w:rPr>
          <w:rFonts w:ascii="Times New Roman CYR" w:hAnsi="Times New Roman CYR" w:cs="Times New Roman CYR"/>
          <w:szCs w:val="26"/>
        </w:rPr>
        <w:t>34,</w:t>
      </w:r>
      <w:r w:rsidR="00624E7A" w:rsidRPr="00624E7A">
        <w:rPr>
          <w:rFonts w:ascii="Times New Roman CYR" w:hAnsi="Times New Roman CYR" w:cs="Times New Roman CYR"/>
          <w:szCs w:val="26"/>
        </w:rPr>
        <w:t>8</w:t>
      </w:r>
      <w:r w:rsidR="000F362D" w:rsidRPr="00624E7A">
        <w:rPr>
          <w:rFonts w:ascii="Times New Roman CYR" w:hAnsi="Times New Roman CYR" w:cs="Times New Roman CYR"/>
          <w:szCs w:val="26"/>
        </w:rPr>
        <w:t xml:space="preserve"> млн рублей, ООО «НАО Ремстрой Плюс»</w:t>
      </w:r>
      <w:r w:rsidR="00D12648" w:rsidRPr="00624E7A">
        <w:rPr>
          <w:rFonts w:ascii="Times New Roman CYR" w:hAnsi="Times New Roman CYR" w:cs="Times New Roman CYR"/>
          <w:szCs w:val="26"/>
        </w:rPr>
        <w:t> </w:t>
      </w:r>
      <w:r w:rsidR="000F362D" w:rsidRPr="00624E7A">
        <w:rPr>
          <w:rFonts w:ascii="Times New Roman CYR" w:hAnsi="Times New Roman CYR" w:cs="Times New Roman CYR"/>
          <w:szCs w:val="26"/>
        </w:rPr>
        <w:t>–</w:t>
      </w:r>
      <w:r w:rsidR="00D12648" w:rsidRPr="00624E7A">
        <w:rPr>
          <w:rFonts w:ascii="Times New Roman CYR" w:hAnsi="Times New Roman CYR" w:cs="Times New Roman CYR"/>
          <w:szCs w:val="26"/>
        </w:rPr>
        <w:t> </w:t>
      </w:r>
      <w:r w:rsidR="00EB4F11">
        <w:rPr>
          <w:rFonts w:ascii="Times New Roman CYR" w:hAnsi="Times New Roman CYR" w:cs="Times New Roman CYR"/>
          <w:szCs w:val="26"/>
        </w:rPr>
        <w:t>13,8</w:t>
      </w:r>
      <w:r w:rsidR="000F362D" w:rsidRPr="00624E7A">
        <w:rPr>
          <w:rFonts w:ascii="Times New Roman CYR" w:hAnsi="Times New Roman CYR" w:cs="Times New Roman CYR"/>
          <w:szCs w:val="26"/>
        </w:rPr>
        <w:t xml:space="preserve"> млн </w:t>
      </w:r>
      <w:r w:rsidR="00624E7A" w:rsidRPr="00624E7A">
        <w:rPr>
          <w:rFonts w:ascii="Times New Roman CYR" w:hAnsi="Times New Roman CYR" w:cs="Times New Roman CYR"/>
          <w:szCs w:val="26"/>
        </w:rPr>
        <w:t>рублей, ООО «Норд Комфорт» – 43,</w:t>
      </w:r>
      <w:r w:rsidR="00EB4F11">
        <w:rPr>
          <w:rFonts w:ascii="Times New Roman CYR" w:hAnsi="Times New Roman CYR" w:cs="Times New Roman CYR"/>
          <w:szCs w:val="26"/>
        </w:rPr>
        <w:t>3</w:t>
      </w:r>
      <w:r w:rsidR="000F362D" w:rsidRPr="00624E7A">
        <w:rPr>
          <w:rFonts w:ascii="Times New Roman CYR" w:hAnsi="Times New Roman CYR" w:cs="Times New Roman CYR"/>
          <w:szCs w:val="26"/>
        </w:rPr>
        <w:t xml:space="preserve"> млн рублей, МУП</w:t>
      </w:r>
      <w:r w:rsidR="00D12648" w:rsidRPr="00624E7A">
        <w:rPr>
          <w:rFonts w:ascii="Times New Roman CYR" w:hAnsi="Times New Roman CYR" w:cs="Times New Roman CYR"/>
          <w:szCs w:val="26"/>
        </w:rPr>
        <w:t> </w:t>
      </w:r>
      <w:r w:rsidR="00EB4F11">
        <w:rPr>
          <w:rFonts w:ascii="Times New Roman CYR" w:hAnsi="Times New Roman CYR" w:cs="Times New Roman CYR"/>
          <w:szCs w:val="26"/>
        </w:rPr>
        <w:t>«Коммунальщик» – 2,5</w:t>
      </w:r>
      <w:r w:rsidR="000F362D" w:rsidRPr="00624E7A">
        <w:rPr>
          <w:rFonts w:ascii="Times New Roman CYR" w:hAnsi="Times New Roman CYR" w:cs="Times New Roman CYR"/>
          <w:szCs w:val="26"/>
        </w:rPr>
        <w:t xml:space="preserve"> млн рублей)</w:t>
      </w:r>
      <w:r w:rsidRPr="00624E7A">
        <w:rPr>
          <w:rFonts w:ascii="Times New Roman CYR" w:hAnsi="Times New Roman CYR" w:cs="Times New Roman CYR"/>
          <w:szCs w:val="26"/>
        </w:rPr>
        <w:t xml:space="preserve">, межбюджетный трансферт муниципальным образованиям – </w:t>
      </w:r>
      <w:r w:rsidR="00624E7A" w:rsidRPr="00624E7A">
        <w:rPr>
          <w:rFonts w:ascii="Times New Roman CYR" w:hAnsi="Times New Roman CYR" w:cs="Times New Roman CYR"/>
          <w:szCs w:val="26"/>
        </w:rPr>
        <w:t>94,4</w:t>
      </w:r>
      <w:r w:rsidRPr="00624E7A">
        <w:rPr>
          <w:rFonts w:ascii="Times New Roman CYR" w:hAnsi="Times New Roman CYR" w:cs="Times New Roman CYR"/>
          <w:szCs w:val="26"/>
        </w:rPr>
        <w:t xml:space="preserve"> млн рублей.</w:t>
      </w:r>
    </w:p>
    <w:p w:rsidR="00624E7A" w:rsidRDefault="00624E7A" w:rsidP="00AD123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color w:val="000000" w:themeColor="text1"/>
          <w:szCs w:val="26"/>
        </w:rPr>
      </w:pPr>
      <w:r w:rsidRPr="00EB4439">
        <w:rPr>
          <w:rFonts w:ascii="Times New Roman CYR" w:hAnsi="Times New Roman CYR" w:cs="Times New Roman CYR"/>
          <w:color w:val="000000" w:themeColor="text1"/>
          <w:szCs w:val="26"/>
        </w:rPr>
        <w:t>В 2024 году за счет средств районного бюджета выполнен ремонт общественных бань в п. Выучейский, п. Нельмин-Нос, выполнена замена электрической печи в общест</w:t>
      </w:r>
      <w:r w:rsidR="0093482F">
        <w:rPr>
          <w:rFonts w:ascii="Times New Roman CYR" w:hAnsi="Times New Roman CYR" w:cs="Times New Roman CYR"/>
          <w:color w:val="000000" w:themeColor="text1"/>
          <w:szCs w:val="26"/>
        </w:rPr>
        <w:t>венной бане с. Тельвиска, продолжен</w:t>
      </w:r>
      <w:r w:rsidR="004D541D">
        <w:rPr>
          <w:rFonts w:ascii="Times New Roman CYR" w:hAnsi="Times New Roman CYR" w:cs="Times New Roman CYR"/>
          <w:color w:val="000000" w:themeColor="text1"/>
          <w:szCs w:val="26"/>
        </w:rPr>
        <w:t xml:space="preserve"> ремонт</w:t>
      </w:r>
      <w:r w:rsidR="0093482F">
        <w:rPr>
          <w:rFonts w:ascii="Times New Roman CYR" w:hAnsi="Times New Roman CYR" w:cs="Times New Roman CYR"/>
          <w:color w:val="000000" w:themeColor="text1"/>
          <w:szCs w:val="26"/>
        </w:rPr>
        <w:t xml:space="preserve"> в</w:t>
      </w:r>
      <w:r w:rsidR="006C370F">
        <w:rPr>
          <w:rFonts w:ascii="Times New Roman CYR" w:hAnsi="Times New Roman CYR" w:cs="Times New Roman CYR"/>
          <w:color w:val="000000" w:themeColor="text1"/>
          <w:szCs w:val="26"/>
        </w:rPr>
        <w:t> </w:t>
      </w:r>
      <w:r w:rsidR="0093482F">
        <w:rPr>
          <w:rFonts w:ascii="Times New Roman CYR" w:hAnsi="Times New Roman CYR" w:cs="Times New Roman CYR"/>
          <w:color w:val="000000" w:themeColor="text1"/>
          <w:szCs w:val="26"/>
        </w:rPr>
        <w:t>п.</w:t>
      </w:r>
      <w:r w:rsidR="004D541D">
        <w:rPr>
          <w:rFonts w:ascii="Times New Roman CYR" w:hAnsi="Times New Roman CYR" w:cs="Times New Roman CYR"/>
          <w:color w:val="000000" w:themeColor="text1"/>
          <w:szCs w:val="26"/>
        </w:rPr>
        <w:t> </w:t>
      </w:r>
      <w:r w:rsidR="0093482F">
        <w:rPr>
          <w:rFonts w:ascii="Times New Roman CYR" w:hAnsi="Times New Roman CYR" w:cs="Times New Roman CYR"/>
          <w:color w:val="000000" w:themeColor="text1"/>
          <w:szCs w:val="26"/>
        </w:rPr>
        <w:t>Индига.</w:t>
      </w:r>
      <w:r w:rsidR="00AD1235">
        <w:rPr>
          <w:rFonts w:ascii="Times New Roman CYR" w:hAnsi="Times New Roman CYR" w:cs="Times New Roman CYR"/>
          <w:color w:val="000000" w:themeColor="text1"/>
          <w:szCs w:val="26"/>
        </w:rPr>
        <w:t xml:space="preserve"> </w:t>
      </w:r>
    </w:p>
    <w:p w:rsidR="00AD1235" w:rsidRPr="00AD1235" w:rsidRDefault="00AD1235" w:rsidP="00AD123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color w:val="000000" w:themeColor="text1"/>
          <w:szCs w:val="26"/>
        </w:rPr>
      </w:pPr>
    </w:p>
    <w:p w:rsidR="003D3CDF" w:rsidRPr="00E362D6" w:rsidRDefault="00D1298A" w:rsidP="00EB4F11">
      <w:pPr>
        <w:pStyle w:val="2"/>
        <w:rPr>
          <w:szCs w:val="26"/>
        </w:rPr>
      </w:pPr>
      <w:r w:rsidRPr="00E362D6">
        <w:rPr>
          <w:szCs w:val="26"/>
        </w:rPr>
        <w:t>6.</w:t>
      </w:r>
      <w:r w:rsidR="00940DD6">
        <w:rPr>
          <w:szCs w:val="26"/>
        </w:rPr>
        <w:t>10</w:t>
      </w:r>
      <w:r w:rsidRPr="00E362D6">
        <w:rPr>
          <w:szCs w:val="26"/>
        </w:rPr>
        <w:t xml:space="preserve">. </w:t>
      </w:r>
      <w:r w:rsidR="00544984" w:rsidRPr="00E362D6">
        <w:rPr>
          <w:szCs w:val="26"/>
        </w:rPr>
        <w:t>Возмещение затрат</w:t>
      </w:r>
      <w:r w:rsidR="0010705A" w:rsidRPr="00E362D6">
        <w:rPr>
          <w:szCs w:val="26"/>
        </w:rPr>
        <w:t xml:space="preserve"> специализированных служб</w:t>
      </w:r>
      <w:r w:rsidR="003D3CDF" w:rsidRPr="00E362D6">
        <w:rPr>
          <w:szCs w:val="26"/>
        </w:rPr>
        <w:t xml:space="preserve"> </w:t>
      </w:r>
    </w:p>
    <w:p w:rsidR="0097054D" w:rsidRPr="00E362D6" w:rsidRDefault="0010705A" w:rsidP="00EB4F11">
      <w:pPr>
        <w:pStyle w:val="2"/>
        <w:rPr>
          <w:szCs w:val="26"/>
        </w:rPr>
      </w:pPr>
      <w:r w:rsidRPr="00E362D6">
        <w:rPr>
          <w:szCs w:val="26"/>
        </w:rPr>
        <w:t>по вопросам похоронного дела в</w:t>
      </w:r>
      <w:r w:rsidR="00504CBD" w:rsidRPr="00E362D6">
        <w:rPr>
          <w:szCs w:val="26"/>
        </w:rPr>
        <w:t xml:space="preserve"> </w:t>
      </w:r>
      <w:r w:rsidRPr="00E362D6">
        <w:rPr>
          <w:szCs w:val="26"/>
        </w:rPr>
        <w:t>20</w:t>
      </w:r>
      <w:r w:rsidR="00E362D6" w:rsidRPr="00E362D6">
        <w:rPr>
          <w:szCs w:val="26"/>
        </w:rPr>
        <w:t>24</w:t>
      </w:r>
      <w:r w:rsidRPr="00E362D6">
        <w:rPr>
          <w:szCs w:val="26"/>
        </w:rPr>
        <w:t xml:space="preserve"> году</w:t>
      </w:r>
    </w:p>
    <w:p w:rsidR="0097054D" w:rsidRPr="00E362D6" w:rsidRDefault="0097054D" w:rsidP="00286FF3">
      <w:pPr>
        <w:tabs>
          <w:tab w:val="left" w:pos="567"/>
        </w:tabs>
        <w:ind w:firstLine="567"/>
        <w:rPr>
          <w:szCs w:val="26"/>
        </w:rPr>
      </w:pPr>
      <w:r w:rsidRPr="00E362D6">
        <w:rPr>
          <w:szCs w:val="26"/>
        </w:rPr>
        <w:t xml:space="preserve"> На территории Заполярного района созданы специализированные службы по</w:t>
      </w:r>
      <w:r w:rsidR="006C370F">
        <w:rPr>
          <w:szCs w:val="26"/>
        </w:rPr>
        <w:t> </w:t>
      </w:r>
      <w:r w:rsidRPr="00E362D6">
        <w:rPr>
          <w:szCs w:val="26"/>
        </w:rPr>
        <w:t>вопросам похоронного дела и решены вопросы оказания финансовой помощи поселениям в части возмещения затрат таких служб (путем предоставления им</w:t>
      </w:r>
      <w:r w:rsidR="006C370F">
        <w:rPr>
          <w:szCs w:val="26"/>
        </w:rPr>
        <w:t> </w:t>
      </w:r>
      <w:r w:rsidRPr="00E362D6">
        <w:rPr>
          <w:szCs w:val="26"/>
        </w:rPr>
        <w:t>субсидий). Это позволило жителям поселений реализовать законное право на</w:t>
      </w:r>
      <w:r w:rsidR="006C370F">
        <w:rPr>
          <w:szCs w:val="26"/>
        </w:rPr>
        <w:t> </w:t>
      </w:r>
      <w:r w:rsidRPr="00E362D6">
        <w:rPr>
          <w:szCs w:val="26"/>
        </w:rPr>
        <w:t>предоставление им гарантированного перечня ритуальных услуг на бесплатной основе.</w:t>
      </w:r>
    </w:p>
    <w:p w:rsidR="0097054D" w:rsidRPr="00E362D6" w:rsidRDefault="0097054D" w:rsidP="00286FF3">
      <w:pPr>
        <w:tabs>
          <w:tab w:val="left" w:pos="567"/>
        </w:tabs>
        <w:ind w:firstLine="567"/>
        <w:rPr>
          <w:szCs w:val="26"/>
        </w:rPr>
      </w:pPr>
      <w:r w:rsidRPr="00E362D6">
        <w:rPr>
          <w:szCs w:val="26"/>
        </w:rPr>
        <w:t>По результатам проведенных местными администрациями конкурсов в</w:t>
      </w:r>
      <w:r w:rsidR="004163EE">
        <w:rPr>
          <w:szCs w:val="26"/>
        </w:rPr>
        <w:t> </w:t>
      </w:r>
      <w:r w:rsidRPr="00E362D6">
        <w:rPr>
          <w:szCs w:val="26"/>
        </w:rPr>
        <w:t>12 </w:t>
      </w:r>
      <w:r w:rsidR="00DD41E6" w:rsidRPr="00E362D6">
        <w:rPr>
          <w:szCs w:val="26"/>
        </w:rPr>
        <w:t>сельских поселениях</w:t>
      </w:r>
      <w:r w:rsidRPr="00E362D6">
        <w:rPr>
          <w:szCs w:val="26"/>
        </w:rPr>
        <w:t xml:space="preserve"> (Андегский, Колгуевский, Шоинский, Карский, Коткинский, Юшарский, Великовисочный, Канинский, Омский, Пустозерский, Пешский сельсоветы, поселок Амдерма)</w:t>
      </w:r>
      <w:r w:rsidR="00DF0663" w:rsidRPr="00E362D6">
        <w:rPr>
          <w:szCs w:val="26"/>
        </w:rPr>
        <w:t xml:space="preserve"> </w:t>
      </w:r>
      <w:r w:rsidRPr="00E362D6">
        <w:rPr>
          <w:szCs w:val="26"/>
        </w:rPr>
        <w:t>статусом специализированной службы по вопросам похоронного дела наделено МП ЗР «Севержилкомсервис».</w:t>
      </w:r>
    </w:p>
    <w:p w:rsidR="0097054D" w:rsidRPr="00E362D6" w:rsidRDefault="0097054D" w:rsidP="00286FF3">
      <w:pPr>
        <w:tabs>
          <w:tab w:val="left" w:pos="567"/>
        </w:tabs>
        <w:ind w:firstLine="567"/>
        <w:rPr>
          <w:szCs w:val="26"/>
        </w:rPr>
      </w:pPr>
      <w:r w:rsidRPr="00E362D6">
        <w:rPr>
          <w:szCs w:val="26"/>
        </w:rPr>
        <w:t xml:space="preserve">В Приморско-Куйском, Хоседа-Хардском, Тиманском, Малоземельском сельсоветах по результатам проведенных конкурсов статусом специализированной службы по вопросам похоронного дела наделены подведомственные администрациям </w:t>
      </w:r>
      <w:r w:rsidR="00DD41E6" w:rsidRPr="00E362D6">
        <w:rPr>
          <w:szCs w:val="26"/>
        </w:rPr>
        <w:t>сельских поселений</w:t>
      </w:r>
      <w:r w:rsidRPr="00E362D6">
        <w:rPr>
          <w:szCs w:val="26"/>
        </w:rPr>
        <w:t xml:space="preserve"> предприятия, в рабочем поселке Искателей – индивидуальный предприниматель.</w:t>
      </w:r>
    </w:p>
    <w:p w:rsidR="0097054D" w:rsidRPr="00FC55DA" w:rsidRDefault="00E362D6" w:rsidP="00286FF3">
      <w:pPr>
        <w:tabs>
          <w:tab w:val="left" w:pos="567"/>
        </w:tabs>
        <w:ind w:firstLine="567"/>
        <w:rPr>
          <w:szCs w:val="26"/>
        </w:rPr>
      </w:pPr>
      <w:r w:rsidRPr="00FC55DA">
        <w:rPr>
          <w:szCs w:val="26"/>
        </w:rPr>
        <w:lastRenderedPageBreak/>
        <w:t>В 2024</w:t>
      </w:r>
      <w:r w:rsidR="0097054D" w:rsidRPr="00FC55DA">
        <w:rPr>
          <w:szCs w:val="26"/>
        </w:rPr>
        <w:t xml:space="preserve"> году заключено </w:t>
      </w:r>
      <w:r w:rsidRPr="00FC55DA">
        <w:rPr>
          <w:b/>
          <w:szCs w:val="26"/>
        </w:rPr>
        <w:t>16</w:t>
      </w:r>
      <w:r w:rsidRPr="00FC55DA">
        <w:rPr>
          <w:szCs w:val="26"/>
        </w:rPr>
        <w:t xml:space="preserve"> соглашений (в 2023 г. – 17</w:t>
      </w:r>
      <w:r w:rsidR="0097054D" w:rsidRPr="00FC55DA">
        <w:rPr>
          <w:szCs w:val="26"/>
        </w:rPr>
        <w:t>) с поселениями Заполярного района о предоставлении иных межбюджетных трансфертов на</w:t>
      </w:r>
      <w:r w:rsidR="004163EE">
        <w:rPr>
          <w:szCs w:val="26"/>
        </w:rPr>
        <w:t> </w:t>
      </w:r>
      <w:r w:rsidR="0097054D" w:rsidRPr="00FC55DA">
        <w:rPr>
          <w:szCs w:val="26"/>
        </w:rPr>
        <w:t>софинансирование расходных обязательств администраций поселений п</w:t>
      </w:r>
      <w:r w:rsidR="00FC55DA">
        <w:rPr>
          <w:szCs w:val="26"/>
        </w:rPr>
        <w:t>о</w:t>
      </w:r>
      <w:r w:rsidR="004163EE">
        <w:rPr>
          <w:szCs w:val="26"/>
        </w:rPr>
        <w:t> </w:t>
      </w:r>
      <w:r w:rsidR="00FC55DA">
        <w:rPr>
          <w:szCs w:val="26"/>
        </w:rPr>
        <w:t xml:space="preserve">организации ритуальных услуг. </w:t>
      </w:r>
    </w:p>
    <w:p w:rsidR="0097054D" w:rsidRDefault="0097054D" w:rsidP="00286FF3">
      <w:pPr>
        <w:tabs>
          <w:tab w:val="left" w:pos="567"/>
        </w:tabs>
        <w:ind w:firstLine="567"/>
        <w:rPr>
          <w:i/>
          <w:szCs w:val="26"/>
        </w:rPr>
      </w:pPr>
      <w:r w:rsidRPr="00FC55DA">
        <w:rPr>
          <w:szCs w:val="26"/>
        </w:rPr>
        <w:t xml:space="preserve">Не поступили заявки и не заключены соглашения с </w:t>
      </w:r>
      <w:r w:rsidR="00FC55DA" w:rsidRPr="00FC55DA">
        <w:rPr>
          <w:szCs w:val="26"/>
        </w:rPr>
        <w:t xml:space="preserve">Андегским, </w:t>
      </w:r>
      <w:r w:rsidR="00A87795" w:rsidRPr="00FC55DA">
        <w:rPr>
          <w:szCs w:val="26"/>
        </w:rPr>
        <w:t>Тельвисочным и</w:t>
      </w:r>
      <w:r w:rsidRPr="00FC55DA">
        <w:rPr>
          <w:szCs w:val="26"/>
        </w:rPr>
        <w:t xml:space="preserve"> Хорей-Верским сельсоветами</w:t>
      </w:r>
      <w:r w:rsidR="00A87795" w:rsidRPr="00FC55DA">
        <w:rPr>
          <w:szCs w:val="26"/>
        </w:rPr>
        <w:t>. К</w:t>
      </w:r>
      <w:r w:rsidRPr="00FC55DA">
        <w:rPr>
          <w:szCs w:val="26"/>
        </w:rPr>
        <w:t>роме того, в указанных посе</w:t>
      </w:r>
      <w:r w:rsidR="007A3BC6" w:rsidRPr="00FC55DA">
        <w:rPr>
          <w:szCs w:val="26"/>
        </w:rPr>
        <w:t>лениях специализированная служба</w:t>
      </w:r>
      <w:r w:rsidRPr="00FC55DA">
        <w:rPr>
          <w:szCs w:val="26"/>
        </w:rPr>
        <w:t xml:space="preserve"> не </w:t>
      </w:r>
      <w:r w:rsidR="006C370F">
        <w:rPr>
          <w:szCs w:val="26"/>
        </w:rPr>
        <w:t xml:space="preserve">была </w:t>
      </w:r>
      <w:r w:rsidRPr="00FC55DA">
        <w:rPr>
          <w:szCs w:val="26"/>
        </w:rPr>
        <w:t>определена. Это может свидетельствовать о</w:t>
      </w:r>
      <w:r w:rsidR="004163EE">
        <w:rPr>
          <w:szCs w:val="26"/>
        </w:rPr>
        <w:t> </w:t>
      </w:r>
      <w:r w:rsidRPr="00FC55DA">
        <w:rPr>
          <w:szCs w:val="26"/>
        </w:rPr>
        <w:t>нарушении прав граждан на получение гарантированного перечня услуг по</w:t>
      </w:r>
      <w:r w:rsidR="004163EE">
        <w:rPr>
          <w:szCs w:val="26"/>
        </w:rPr>
        <w:t> </w:t>
      </w:r>
      <w:r w:rsidRPr="00FC55DA">
        <w:rPr>
          <w:szCs w:val="26"/>
        </w:rPr>
        <w:t>погребению, причем в отношении указанных сельских поселений такая ситуация остается неизменной на протяжении ряда лет.</w:t>
      </w:r>
      <w:r w:rsidR="00FC55DA" w:rsidRPr="00FC55DA">
        <w:rPr>
          <w:i/>
          <w:szCs w:val="26"/>
        </w:rPr>
        <w:t xml:space="preserve"> (</w:t>
      </w:r>
      <w:r w:rsidR="00FC55DA">
        <w:rPr>
          <w:i/>
          <w:szCs w:val="26"/>
        </w:rPr>
        <w:t>П</w:t>
      </w:r>
      <w:r w:rsidR="00FC55DA" w:rsidRPr="00FC55DA">
        <w:rPr>
          <w:i/>
          <w:szCs w:val="26"/>
        </w:rPr>
        <w:t xml:space="preserve">о состоянию на </w:t>
      </w:r>
      <w:r w:rsidR="002E2AF1">
        <w:rPr>
          <w:i/>
          <w:szCs w:val="26"/>
        </w:rPr>
        <w:t>31.03.</w:t>
      </w:r>
      <w:r w:rsidR="00FC55DA">
        <w:rPr>
          <w:i/>
          <w:szCs w:val="26"/>
        </w:rPr>
        <w:t>2025</w:t>
      </w:r>
      <w:r w:rsidR="00FC55DA" w:rsidRPr="00FC55DA">
        <w:rPr>
          <w:i/>
          <w:szCs w:val="26"/>
        </w:rPr>
        <w:t xml:space="preserve"> соглашение не заключено только с Тельвисочным сельсоветом).</w:t>
      </w:r>
    </w:p>
    <w:p w:rsidR="0097054D" w:rsidRDefault="0097054D" w:rsidP="00286FF3">
      <w:pPr>
        <w:tabs>
          <w:tab w:val="left" w:pos="567"/>
        </w:tabs>
        <w:ind w:firstLine="567"/>
        <w:rPr>
          <w:szCs w:val="26"/>
        </w:rPr>
      </w:pPr>
      <w:r w:rsidRPr="001B2556">
        <w:rPr>
          <w:szCs w:val="26"/>
        </w:rPr>
        <w:t>Расходы районного бю</w:t>
      </w:r>
      <w:r w:rsidR="004833E1" w:rsidRPr="001B2556">
        <w:rPr>
          <w:szCs w:val="26"/>
        </w:rPr>
        <w:t>джета в рамках соглашений в 2024</w:t>
      </w:r>
      <w:r w:rsidRPr="001B2556">
        <w:rPr>
          <w:szCs w:val="26"/>
        </w:rPr>
        <w:t xml:space="preserve"> году составили </w:t>
      </w:r>
      <w:r w:rsidR="004833E1" w:rsidRPr="001B2556">
        <w:rPr>
          <w:b/>
          <w:szCs w:val="26"/>
        </w:rPr>
        <w:t>4,5</w:t>
      </w:r>
      <w:r w:rsidR="007A3BC6" w:rsidRPr="001B2556">
        <w:rPr>
          <w:b/>
          <w:szCs w:val="26"/>
        </w:rPr>
        <w:t> </w:t>
      </w:r>
      <w:r w:rsidR="007A3BC6" w:rsidRPr="001B2556">
        <w:rPr>
          <w:szCs w:val="26"/>
        </w:rPr>
        <w:t>млн</w:t>
      </w:r>
      <w:r w:rsidR="007A3BC6" w:rsidRPr="001B2556">
        <w:rPr>
          <w:b/>
          <w:szCs w:val="26"/>
        </w:rPr>
        <w:t xml:space="preserve"> </w:t>
      </w:r>
      <w:r w:rsidRPr="001B2556">
        <w:rPr>
          <w:szCs w:val="26"/>
        </w:rPr>
        <w:t>рублей (</w:t>
      </w:r>
      <w:r w:rsidR="004833E1" w:rsidRPr="001B2556">
        <w:rPr>
          <w:szCs w:val="26"/>
        </w:rPr>
        <w:t>в 2023</w:t>
      </w:r>
      <w:r w:rsidR="007A3BC6" w:rsidRPr="001B2556">
        <w:rPr>
          <w:szCs w:val="26"/>
        </w:rPr>
        <w:t xml:space="preserve"> г. – 3,</w:t>
      </w:r>
      <w:r w:rsidR="006C370F">
        <w:rPr>
          <w:szCs w:val="26"/>
        </w:rPr>
        <w:t>2</w:t>
      </w:r>
      <w:r w:rsidR="007A3BC6" w:rsidRPr="001B2556">
        <w:rPr>
          <w:szCs w:val="26"/>
        </w:rPr>
        <w:t xml:space="preserve"> млн </w:t>
      </w:r>
      <w:r w:rsidRPr="001B2556">
        <w:rPr>
          <w:szCs w:val="26"/>
        </w:rPr>
        <w:t xml:space="preserve">руб. </w:t>
      </w:r>
      <w:r w:rsidR="004833E1" w:rsidRPr="001B2556">
        <w:rPr>
          <w:szCs w:val="26"/>
        </w:rPr>
        <w:t>в 2022</w:t>
      </w:r>
      <w:r w:rsidR="007A3BC6" w:rsidRPr="001B2556">
        <w:rPr>
          <w:szCs w:val="26"/>
        </w:rPr>
        <w:t xml:space="preserve"> году – </w:t>
      </w:r>
      <w:r w:rsidR="004833E1" w:rsidRPr="001B2556">
        <w:rPr>
          <w:szCs w:val="26"/>
        </w:rPr>
        <w:t>3,</w:t>
      </w:r>
      <w:r w:rsidR="006C370F">
        <w:rPr>
          <w:szCs w:val="26"/>
        </w:rPr>
        <w:t>2</w:t>
      </w:r>
      <w:r w:rsidR="007A3BC6" w:rsidRPr="001B2556">
        <w:rPr>
          <w:szCs w:val="26"/>
        </w:rPr>
        <w:t xml:space="preserve"> млн </w:t>
      </w:r>
      <w:r w:rsidR="004833E1" w:rsidRPr="001B2556">
        <w:rPr>
          <w:szCs w:val="26"/>
        </w:rPr>
        <w:t>руб., в 2021</w:t>
      </w:r>
      <w:r w:rsidRPr="001B2556">
        <w:rPr>
          <w:szCs w:val="26"/>
        </w:rPr>
        <w:t xml:space="preserve"> г – </w:t>
      </w:r>
      <w:r w:rsidR="004833E1" w:rsidRPr="001B2556">
        <w:rPr>
          <w:szCs w:val="26"/>
        </w:rPr>
        <w:t>2,</w:t>
      </w:r>
      <w:r w:rsidR="006C370F">
        <w:rPr>
          <w:szCs w:val="26"/>
        </w:rPr>
        <w:t>7</w:t>
      </w:r>
      <w:r w:rsidR="007A3BC6" w:rsidRPr="001B2556">
        <w:rPr>
          <w:szCs w:val="26"/>
        </w:rPr>
        <w:t> млн</w:t>
      </w:r>
      <w:r w:rsidRPr="001B2556">
        <w:rPr>
          <w:szCs w:val="26"/>
        </w:rPr>
        <w:t xml:space="preserve"> руб.).</w:t>
      </w:r>
    </w:p>
    <w:p w:rsidR="00D04C64" w:rsidRPr="001B2556" w:rsidRDefault="00EB4F11" w:rsidP="00D04C64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 xml:space="preserve">С 1 февраля 2024 года </w:t>
      </w:r>
      <w:r w:rsidR="00D04C64" w:rsidRPr="00D04C64">
        <w:rPr>
          <w:szCs w:val="26"/>
        </w:rPr>
        <w:t>расходы на организацию ритуальных услуг, оказываемых населению Заполярного района специализированными службами, проиндексированы на 7,4 %</w:t>
      </w:r>
      <w:r w:rsidR="00D04C64">
        <w:rPr>
          <w:szCs w:val="26"/>
        </w:rPr>
        <w:t>. Сумма</w:t>
      </w:r>
      <w:r w:rsidR="00CC0DF5">
        <w:rPr>
          <w:szCs w:val="26"/>
        </w:rPr>
        <w:t>,</w:t>
      </w:r>
      <w:r w:rsidR="00D04C64">
        <w:rPr>
          <w:szCs w:val="26"/>
        </w:rPr>
        <w:t xml:space="preserve"> выделяемая специализированным службам на</w:t>
      </w:r>
      <w:r w:rsidR="004163EE">
        <w:rPr>
          <w:szCs w:val="26"/>
        </w:rPr>
        <w:t> </w:t>
      </w:r>
      <w:r w:rsidR="00D04C64">
        <w:rPr>
          <w:szCs w:val="26"/>
        </w:rPr>
        <w:t>одного умершего</w:t>
      </w:r>
      <w:r w:rsidR="00CC0DF5">
        <w:rPr>
          <w:szCs w:val="26"/>
        </w:rPr>
        <w:t>,</w:t>
      </w:r>
      <w:r w:rsidR="00D04C64">
        <w:rPr>
          <w:szCs w:val="26"/>
        </w:rPr>
        <w:t xml:space="preserve"> составила </w:t>
      </w:r>
      <w:r w:rsidR="00D04C64" w:rsidRPr="00D04C64">
        <w:rPr>
          <w:szCs w:val="26"/>
        </w:rPr>
        <w:t xml:space="preserve">38,3 тыс. рублей </w:t>
      </w:r>
      <w:r w:rsidR="00D04C64">
        <w:rPr>
          <w:szCs w:val="26"/>
        </w:rPr>
        <w:t>(в 2023 г. –</w:t>
      </w:r>
      <w:r w:rsidR="00D04C64" w:rsidRPr="00D04C64">
        <w:rPr>
          <w:szCs w:val="26"/>
        </w:rPr>
        <w:t xml:space="preserve"> 35,7 тыс. рублей</w:t>
      </w:r>
      <w:r w:rsidR="00D04C64">
        <w:rPr>
          <w:szCs w:val="26"/>
        </w:rPr>
        <w:t>)</w:t>
      </w:r>
      <w:r w:rsidR="00D04C64" w:rsidRPr="00D04C64">
        <w:rPr>
          <w:szCs w:val="26"/>
        </w:rPr>
        <w:t>.</w:t>
      </w:r>
    </w:p>
    <w:p w:rsidR="0097054D" w:rsidRPr="001B2556" w:rsidRDefault="0097054D" w:rsidP="00286FF3">
      <w:pPr>
        <w:tabs>
          <w:tab w:val="left" w:pos="567"/>
        </w:tabs>
        <w:ind w:firstLine="567"/>
        <w:rPr>
          <w:szCs w:val="26"/>
        </w:rPr>
      </w:pPr>
      <w:r w:rsidRPr="001B2556">
        <w:rPr>
          <w:szCs w:val="26"/>
        </w:rPr>
        <w:t xml:space="preserve">Фактически финансовая помощь предоставлена для оказания гарантированного перечня услуг по погребению </w:t>
      </w:r>
      <w:r w:rsidR="004833E1" w:rsidRPr="001B2556">
        <w:rPr>
          <w:szCs w:val="26"/>
        </w:rPr>
        <w:t>163</w:t>
      </w:r>
      <w:r w:rsidRPr="001B2556">
        <w:rPr>
          <w:szCs w:val="26"/>
        </w:rPr>
        <w:t xml:space="preserve"> умерших (в </w:t>
      </w:r>
      <w:r w:rsidR="004833E1" w:rsidRPr="001B2556">
        <w:rPr>
          <w:szCs w:val="26"/>
        </w:rPr>
        <w:t>2023 г. – 147</w:t>
      </w:r>
      <w:r w:rsidR="001B2556" w:rsidRPr="001B2556">
        <w:rPr>
          <w:szCs w:val="26"/>
        </w:rPr>
        <w:t> </w:t>
      </w:r>
      <w:r w:rsidR="004833E1" w:rsidRPr="001B2556">
        <w:rPr>
          <w:szCs w:val="26"/>
        </w:rPr>
        <w:t>умерших</w:t>
      </w:r>
      <w:r w:rsidR="001B2556" w:rsidRPr="001B2556">
        <w:rPr>
          <w:szCs w:val="26"/>
        </w:rPr>
        <w:t xml:space="preserve">, в </w:t>
      </w:r>
      <w:r w:rsidRPr="001B2556">
        <w:rPr>
          <w:szCs w:val="26"/>
        </w:rPr>
        <w:t xml:space="preserve">2022 г. </w:t>
      </w:r>
      <w:r w:rsidR="007A3BC6" w:rsidRPr="001B2556">
        <w:rPr>
          <w:szCs w:val="26"/>
        </w:rPr>
        <w:t>–</w:t>
      </w:r>
      <w:r w:rsidRPr="001B2556">
        <w:rPr>
          <w:szCs w:val="26"/>
        </w:rPr>
        <w:t xml:space="preserve"> 143, в 2021 г. – 148, в 2020 г. – 85).</w:t>
      </w:r>
    </w:p>
    <w:p w:rsidR="00C268AB" w:rsidRPr="00F20984" w:rsidRDefault="00C268AB" w:rsidP="00286FF3">
      <w:pPr>
        <w:tabs>
          <w:tab w:val="left" w:pos="567"/>
        </w:tabs>
        <w:ind w:firstLine="567"/>
        <w:rPr>
          <w:szCs w:val="26"/>
          <w:highlight w:val="yellow"/>
        </w:rPr>
      </w:pPr>
    </w:p>
    <w:p w:rsidR="000F65A5" w:rsidRPr="002F7C93" w:rsidRDefault="00033D31" w:rsidP="000740EE">
      <w:pPr>
        <w:tabs>
          <w:tab w:val="left" w:pos="0"/>
        </w:tabs>
        <w:ind w:firstLine="0"/>
        <w:jc w:val="center"/>
        <w:rPr>
          <w:b/>
          <w:szCs w:val="26"/>
        </w:rPr>
      </w:pPr>
      <w:r w:rsidRPr="002F7C93">
        <w:rPr>
          <w:b/>
          <w:szCs w:val="26"/>
        </w:rPr>
        <w:t xml:space="preserve">РАЗДЕЛ 7. </w:t>
      </w:r>
      <w:r w:rsidRPr="002F7C93">
        <w:rPr>
          <w:b/>
        </w:rPr>
        <w:t>ИТОГИ РАБОТЫ МКУ ЗР «СЕВЕРНО</w:t>
      </w:r>
      <w:r w:rsidR="00F20984" w:rsidRPr="002F7C93">
        <w:rPr>
          <w:b/>
        </w:rPr>
        <w:t>Е» В 20</w:t>
      </w:r>
      <w:r w:rsidR="006C370F">
        <w:rPr>
          <w:b/>
        </w:rPr>
        <w:t>24</w:t>
      </w:r>
      <w:r w:rsidRPr="002F7C93">
        <w:rPr>
          <w:b/>
        </w:rPr>
        <w:t xml:space="preserve"> ГОДУ</w:t>
      </w:r>
    </w:p>
    <w:p w:rsidR="00B77318" w:rsidRPr="00C875FB" w:rsidRDefault="00B77318" w:rsidP="00286FF3">
      <w:pPr>
        <w:tabs>
          <w:tab w:val="left" w:pos="567"/>
        </w:tabs>
        <w:ind w:firstLine="567"/>
        <w:rPr>
          <w:highlight w:val="yellow"/>
        </w:rPr>
      </w:pPr>
    </w:p>
    <w:p w:rsidR="0035647B" w:rsidRPr="00D117AA" w:rsidRDefault="0035647B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 w:rsidRPr="00D117AA">
        <w:rPr>
          <w:rFonts w:ascii="Times New Roman CYR" w:hAnsi="Times New Roman CYR" w:cs="Times New Roman CYR"/>
        </w:rPr>
        <w:t>Муниципальное казенное учреждение Заполярного района «Северное» (МКУ ЗР «Северное») создано в 2017 году</w:t>
      </w:r>
      <w:r w:rsidR="007A3BC6" w:rsidRPr="00D117AA">
        <w:rPr>
          <w:rFonts w:ascii="Times New Roman CYR" w:hAnsi="Times New Roman CYR" w:cs="Times New Roman CYR"/>
        </w:rPr>
        <w:t xml:space="preserve"> и</w:t>
      </w:r>
      <w:r w:rsidRPr="00D117AA">
        <w:rPr>
          <w:rFonts w:ascii="Times New Roman CYR" w:hAnsi="Times New Roman CYR" w:cs="Times New Roman CYR"/>
        </w:rPr>
        <w:t xml:space="preserve"> является </w:t>
      </w:r>
      <w:r w:rsidR="007A3BC6" w:rsidRPr="00D117AA">
        <w:rPr>
          <w:rFonts w:ascii="Times New Roman CYR" w:hAnsi="Times New Roman CYR" w:cs="Times New Roman CYR"/>
        </w:rPr>
        <w:t>подведомственным учреждением Администрации</w:t>
      </w:r>
      <w:r w:rsidRPr="00D117AA">
        <w:rPr>
          <w:rFonts w:ascii="Times New Roman CYR" w:hAnsi="Times New Roman CYR" w:cs="Times New Roman CYR"/>
        </w:rPr>
        <w:t xml:space="preserve"> Заполярного района. </w:t>
      </w:r>
    </w:p>
    <w:p w:rsidR="009859C8" w:rsidRDefault="009859C8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 w:rsidRPr="00D117AA">
        <w:rPr>
          <w:rFonts w:ascii="Times New Roman CYR" w:hAnsi="Times New Roman CYR" w:cs="Times New Roman CYR"/>
        </w:rPr>
        <w:t xml:space="preserve">В штате </w:t>
      </w:r>
      <w:r w:rsidR="0035647B" w:rsidRPr="00D117AA">
        <w:rPr>
          <w:rFonts w:ascii="Times New Roman CYR" w:hAnsi="Times New Roman CYR" w:cs="Times New Roman CYR"/>
        </w:rPr>
        <w:t>МКУ</w:t>
      </w:r>
      <w:r w:rsidRPr="00D117AA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="0035647B" w:rsidRPr="00D117AA">
        <w:rPr>
          <w:rFonts w:eastAsia="Times New Roman"/>
          <w:bCs/>
          <w:color w:val="000000"/>
          <w:szCs w:val="26"/>
          <w:lang w:eastAsia="ru-RU"/>
        </w:rPr>
        <w:t>ЗР</w:t>
      </w:r>
      <w:r w:rsidRPr="00D117AA">
        <w:rPr>
          <w:rFonts w:eastAsia="Times New Roman"/>
          <w:bCs/>
          <w:color w:val="000000"/>
          <w:szCs w:val="26"/>
          <w:lang w:eastAsia="ru-RU"/>
        </w:rPr>
        <w:t xml:space="preserve"> «Северное»</w:t>
      </w:r>
      <w:r w:rsidR="00D117AA" w:rsidRPr="00D117AA">
        <w:rPr>
          <w:rFonts w:eastAsia="Times New Roman"/>
          <w:bCs/>
          <w:color w:val="000000"/>
          <w:szCs w:val="26"/>
          <w:lang w:eastAsia="ru-RU"/>
        </w:rPr>
        <w:t xml:space="preserve"> в 2024</w:t>
      </w:r>
      <w:r w:rsidRPr="00D117AA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="00D117AA" w:rsidRPr="00D117AA">
        <w:rPr>
          <w:rFonts w:eastAsia="Times New Roman"/>
          <w:bCs/>
          <w:color w:val="000000"/>
          <w:szCs w:val="26"/>
          <w:lang w:eastAsia="ru-RU"/>
        </w:rPr>
        <w:t xml:space="preserve">году работали </w:t>
      </w:r>
      <w:r w:rsidR="0035647B" w:rsidRPr="00D117AA">
        <w:rPr>
          <w:rFonts w:ascii="Times New Roman CYR" w:hAnsi="Times New Roman CYR" w:cs="Times New Roman CYR"/>
          <w:b/>
        </w:rPr>
        <w:t>5</w:t>
      </w:r>
      <w:r w:rsidR="008642C4">
        <w:rPr>
          <w:rFonts w:ascii="Times New Roman CYR" w:hAnsi="Times New Roman CYR" w:cs="Times New Roman CYR"/>
          <w:b/>
        </w:rPr>
        <w:t>5</w:t>
      </w:r>
      <w:r w:rsidRPr="00D117AA">
        <w:rPr>
          <w:rFonts w:ascii="Times New Roman CYR" w:hAnsi="Times New Roman CYR" w:cs="Times New Roman CYR"/>
        </w:rPr>
        <w:t xml:space="preserve"> человек</w:t>
      </w:r>
      <w:r w:rsidR="00D117AA" w:rsidRPr="00D117AA">
        <w:rPr>
          <w:rFonts w:ascii="Times New Roman CYR" w:hAnsi="Times New Roman CYR" w:cs="Times New Roman CYR"/>
        </w:rPr>
        <w:t>, из них 33</w:t>
      </w:r>
      <w:r w:rsidRPr="00D117AA">
        <w:rPr>
          <w:rFonts w:ascii="Times New Roman CYR" w:hAnsi="Times New Roman CYR" w:cs="Times New Roman CYR"/>
        </w:rPr>
        <w:t xml:space="preserve"> </w:t>
      </w:r>
      <w:r w:rsidR="00D844AF" w:rsidRPr="00D117AA">
        <w:rPr>
          <w:rFonts w:ascii="Times New Roman CYR" w:hAnsi="Times New Roman CYR" w:cs="Times New Roman CYR"/>
        </w:rPr>
        <w:t>–</w:t>
      </w:r>
      <w:r w:rsidRPr="00D117AA">
        <w:rPr>
          <w:rFonts w:ascii="Times New Roman CYR" w:hAnsi="Times New Roman CYR" w:cs="Times New Roman CYR"/>
        </w:rPr>
        <w:t xml:space="preserve"> руководящий состав и с</w:t>
      </w:r>
      <w:r w:rsidR="00D844AF" w:rsidRPr="00D117AA">
        <w:rPr>
          <w:rFonts w:ascii="Times New Roman CYR" w:hAnsi="Times New Roman CYR" w:cs="Times New Roman CYR"/>
        </w:rPr>
        <w:t xml:space="preserve">пециалисты (в </w:t>
      </w:r>
      <w:r w:rsidR="00857A84" w:rsidRPr="00D117AA">
        <w:rPr>
          <w:rFonts w:ascii="Times New Roman CYR" w:hAnsi="Times New Roman CYR" w:cs="Times New Roman CYR"/>
        </w:rPr>
        <w:t>т.ч.</w:t>
      </w:r>
      <w:r w:rsidR="00D844AF" w:rsidRPr="00D117AA">
        <w:rPr>
          <w:rFonts w:ascii="Times New Roman CYR" w:hAnsi="Times New Roman CYR" w:cs="Times New Roman CYR"/>
        </w:rPr>
        <w:t xml:space="preserve"> инженеры</w:t>
      </w:r>
      <w:r w:rsidRPr="00D117AA">
        <w:rPr>
          <w:rFonts w:ascii="Times New Roman CYR" w:hAnsi="Times New Roman CYR" w:cs="Times New Roman CYR"/>
        </w:rPr>
        <w:t xml:space="preserve">), </w:t>
      </w:r>
      <w:r w:rsidR="006C370F">
        <w:rPr>
          <w:rFonts w:ascii="Times New Roman CYR" w:hAnsi="Times New Roman CYR" w:cs="Times New Roman CYR"/>
        </w:rPr>
        <w:t>6</w:t>
      </w:r>
      <w:r w:rsidR="00857A84" w:rsidRPr="00D117AA">
        <w:rPr>
          <w:rFonts w:ascii="Times New Roman CYR" w:hAnsi="Times New Roman CYR" w:cs="Times New Roman CYR"/>
        </w:rPr>
        <w:t xml:space="preserve"> </w:t>
      </w:r>
      <w:r w:rsidR="004E17F0" w:rsidRPr="00D117AA">
        <w:rPr>
          <w:rFonts w:ascii="Times New Roman CYR" w:hAnsi="Times New Roman CYR" w:cs="Times New Roman CYR"/>
        </w:rPr>
        <w:t>–</w:t>
      </w:r>
      <w:r w:rsidR="002E17C5" w:rsidRPr="00D117AA">
        <w:rPr>
          <w:rFonts w:ascii="Times New Roman CYR" w:hAnsi="Times New Roman CYR" w:cs="Times New Roman CYR"/>
        </w:rPr>
        <w:t xml:space="preserve"> оперативные дежурные</w:t>
      </w:r>
      <w:r w:rsidR="005E3B43" w:rsidRPr="00D117AA">
        <w:rPr>
          <w:rFonts w:ascii="Times New Roman CYR" w:hAnsi="Times New Roman CYR" w:cs="Times New Roman CYR"/>
        </w:rPr>
        <w:t xml:space="preserve"> </w:t>
      </w:r>
      <w:r w:rsidR="006C370F">
        <w:rPr>
          <w:rFonts w:ascii="Times New Roman CYR" w:hAnsi="Times New Roman CYR" w:cs="Times New Roman CYR"/>
        </w:rPr>
        <w:t>и </w:t>
      </w:r>
      <w:r w:rsidR="00857A84" w:rsidRPr="00D117AA">
        <w:rPr>
          <w:rFonts w:ascii="Times New Roman CYR" w:hAnsi="Times New Roman CYR" w:cs="Times New Roman CYR"/>
        </w:rPr>
        <w:t>начальник</w:t>
      </w:r>
      <w:r w:rsidR="0085510A" w:rsidRPr="00D117AA">
        <w:rPr>
          <w:rFonts w:ascii="Times New Roman CYR" w:hAnsi="Times New Roman CYR" w:cs="Times New Roman CYR"/>
        </w:rPr>
        <w:t xml:space="preserve"> ЕДДС Заполярного района, 11 </w:t>
      </w:r>
      <w:r w:rsidR="00D844AF" w:rsidRPr="00D117AA">
        <w:rPr>
          <w:rFonts w:ascii="Times New Roman CYR" w:hAnsi="Times New Roman CYR" w:cs="Times New Roman CYR"/>
        </w:rPr>
        <w:t>–</w:t>
      </w:r>
      <w:r w:rsidR="0085510A" w:rsidRPr="00D117AA">
        <w:rPr>
          <w:rFonts w:ascii="Times New Roman CYR" w:hAnsi="Times New Roman CYR" w:cs="Times New Roman CYR"/>
        </w:rPr>
        <w:t xml:space="preserve"> </w:t>
      </w:r>
      <w:r w:rsidRPr="00D117AA">
        <w:rPr>
          <w:rFonts w:ascii="Times New Roman CYR" w:hAnsi="Times New Roman CYR" w:cs="Times New Roman CYR"/>
        </w:rPr>
        <w:t>техническ</w:t>
      </w:r>
      <w:r w:rsidR="002E17C5" w:rsidRPr="00D117AA">
        <w:rPr>
          <w:rFonts w:ascii="Times New Roman CYR" w:hAnsi="Times New Roman CYR" w:cs="Times New Roman CYR"/>
        </w:rPr>
        <w:t>ий персонал</w:t>
      </w:r>
      <w:r w:rsidR="0085510A" w:rsidRPr="00D117AA">
        <w:rPr>
          <w:rFonts w:ascii="Times New Roman CYR" w:hAnsi="Times New Roman CYR" w:cs="Times New Roman CYR"/>
        </w:rPr>
        <w:t xml:space="preserve">, 5 </w:t>
      </w:r>
      <w:r w:rsidR="00D844AF" w:rsidRPr="00D117AA">
        <w:rPr>
          <w:rFonts w:ascii="Times New Roman CYR" w:hAnsi="Times New Roman CYR" w:cs="Times New Roman CYR"/>
        </w:rPr>
        <w:t>–</w:t>
      </w:r>
      <w:r w:rsidR="0085510A" w:rsidRPr="00D117AA">
        <w:rPr>
          <w:rFonts w:ascii="Times New Roman CYR" w:hAnsi="Times New Roman CYR" w:cs="Times New Roman CYR"/>
        </w:rPr>
        <w:t xml:space="preserve"> водители</w:t>
      </w:r>
      <w:r w:rsidR="00D83825" w:rsidRPr="00D117AA">
        <w:rPr>
          <w:rFonts w:ascii="Times New Roman CYR" w:hAnsi="Times New Roman CYR" w:cs="Times New Roman CYR"/>
        </w:rPr>
        <w:t>.</w:t>
      </w:r>
    </w:p>
    <w:p w:rsidR="00C003C9" w:rsidRDefault="00D117AA" w:rsidP="004D541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</w:t>
      </w:r>
      <w:r w:rsidRPr="00D117AA">
        <w:rPr>
          <w:rFonts w:ascii="Times New Roman CYR" w:hAnsi="Times New Roman CYR" w:cs="Times New Roman CYR"/>
        </w:rPr>
        <w:t>а обеспечени</w:t>
      </w:r>
      <w:r w:rsidR="006C370F">
        <w:rPr>
          <w:rFonts w:ascii="Times New Roman CYR" w:hAnsi="Times New Roman CYR" w:cs="Times New Roman CYR"/>
        </w:rPr>
        <w:t>е</w:t>
      </w:r>
      <w:r w:rsidRPr="00D117AA">
        <w:rPr>
          <w:rFonts w:ascii="Times New Roman CYR" w:hAnsi="Times New Roman CYR" w:cs="Times New Roman CYR"/>
        </w:rPr>
        <w:t xml:space="preserve"> деятельности </w:t>
      </w:r>
      <w:r>
        <w:rPr>
          <w:rFonts w:ascii="Times New Roman CYR" w:hAnsi="Times New Roman CYR" w:cs="Times New Roman CYR"/>
        </w:rPr>
        <w:t>учреждения в 2024 году</w:t>
      </w:r>
      <w:r w:rsidRPr="00D117AA">
        <w:rPr>
          <w:rFonts w:ascii="Times New Roman CYR" w:hAnsi="Times New Roman CYR" w:cs="Times New Roman CYR"/>
        </w:rPr>
        <w:t xml:space="preserve"> было выделено </w:t>
      </w:r>
      <w:r w:rsidRPr="00C003C9">
        <w:rPr>
          <w:rFonts w:ascii="Times New Roman CYR" w:hAnsi="Times New Roman CYR" w:cs="Times New Roman CYR"/>
          <w:b/>
        </w:rPr>
        <w:t>122,3</w:t>
      </w:r>
      <w:r>
        <w:rPr>
          <w:rFonts w:ascii="Times New Roman CYR" w:hAnsi="Times New Roman CYR" w:cs="Times New Roman CYR"/>
        </w:rPr>
        <w:t xml:space="preserve"> млн рублей</w:t>
      </w:r>
      <w:r w:rsidRPr="00D117AA">
        <w:rPr>
          <w:rFonts w:ascii="Times New Roman CYR" w:hAnsi="Times New Roman CYR" w:cs="Times New Roman CYR"/>
        </w:rPr>
        <w:t xml:space="preserve">, произведены расходы в сумме </w:t>
      </w:r>
      <w:r w:rsidRPr="00C003C9">
        <w:rPr>
          <w:rFonts w:ascii="Times New Roman CYR" w:hAnsi="Times New Roman CYR" w:cs="Times New Roman CYR"/>
          <w:b/>
        </w:rPr>
        <w:t>117,3</w:t>
      </w:r>
      <w:r w:rsidRPr="00D117A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млн рублей</w:t>
      </w:r>
      <w:r w:rsidR="006C370F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или 95,87</w:t>
      </w:r>
      <w:r w:rsidR="00B663F6">
        <w:rPr>
          <w:rFonts w:ascii="Times New Roman CYR" w:hAnsi="Times New Roman CYR" w:cs="Times New Roman CYR"/>
        </w:rPr>
        <w:t xml:space="preserve"> </w:t>
      </w:r>
      <w:r w:rsidR="004D541D">
        <w:rPr>
          <w:rFonts w:ascii="Times New Roman CYR" w:hAnsi="Times New Roman CYR" w:cs="Times New Roman CYR"/>
        </w:rPr>
        <w:t>%</w:t>
      </w:r>
      <w:r w:rsidR="00256BDC">
        <w:rPr>
          <w:rFonts w:ascii="Times New Roman CYR" w:hAnsi="Times New Roman CYR" w:cs="Times New Roman CYR"/>
        </w:rPr>
        <w:t xml:space="preserve"> от плана</w:t>
      </w:r>
      <w:r w:rsidR="004D541D">
        <w:rPr>
          <w:rFonts w:ascii="Times New Roman CYR" w:hAnsi="Times New Roman CYR" w:cs="Times New Roman CYR"/>
        </w:rPr>
        <w:t xml:space="preserve">. </w:t>
      </w:r>
    </w:p>
    <w:p w:rsidR="00C003C9" w:rsidRDefault="00C003C9" w:rsidP="00286FF3">
      <w:pPr>
        <w:tabs>
          <w:tab w:val="left" w:pos="567"/>
        </w:tabs>
        <w:ind w:firstLine="567"/>
        <w:rPr>
          <w:rFonts w:eastAsia="Times New Roman"/>
          <w:szCs w:val="26"/>
          <w:lang w:eastAsia="ru-RU"/>
        </w:rPr>
      </w:pPr>
      <w:r w:rsidRPr="00EE6B13">
        <w:rPr>
          <w:rFonts w:eastAsia="Times New Roman"/>
          <w:szCs w:val="26"/>
          <w:lang w:eastAsia="ru-RU"/>
        </w:rPr>
        <w:t>Решением Совета Заполярного района «О районном бюджете на 2024 год</w:t>
      </w:r>
      <w:r w:rsidR="006C370F">
        <w:rPr>
          <w:rFonts w:eastAsia="Times New Roman"/>
          <w:szCs w:val="26"/>
          <w:lang w:eastAsia="ru-RU"/>
        </w:rPr>
        <w:t xml:space="preserve"> </w:t>
      </w:r>
      <w:r>
        <w:rPr>
          <w:rFonts w:eastAsia="Times New Roman"/>
          <w:szCs w:val="26"/>
          <w:lang w:eastAsia="ru-RU"/>
        </w:rPr>
        <w:t>и</w:t>
      </w:r>
      <w:r w:rsidR="006C370F">
        <w:rPr>
          <w:rFonts w:eastAsia="Times New Roman"/>
          <w:szCs w:val="26"/>
          <w:lang w:eastAsia="ru-RU"/>
        </w:rPr>
        <w:t> </w:t>
      </w:r>
      <w:r>
        <w:rPr>
          <w:rFonts w:eastAsia="Times New Roman"/>
          <w:szCs w:val="26"/>
          <w:lang w:eastAsia="ru-RU"/>
        </w:rPr>
        <w:t>плановый период 2025-</w:t>
      </w:r>
      <w:r w:rsidRPr="00EE6B13">
        <w:rPr>
          <w:rFonts w:eastAsia="Times New Roman"/>
          <w:szCs w:val="26"/>
          <w:lang w:eastAsia="ru-RU"/>
        </w:rPr>
        <w:t xml:space="preserve">2026 годов» </w:t>
      </w:r>
      <w:r w:rsidR="00B663F6">
        <w:rPr>
          <w:rFonts w:eastAsia="Times New Roman"/>
          <w:szCs w:val="26"/>
          <w:lang w:eastAsia="ru-RU"/>
        </w:rPr>
        <w:t xml:space="preserve">учреждению </w:t>
      </w:r>
      <w:r w:rsidRPr="00EE6B13">
        <w:rPr>
          <w:rFonts w:eastAsia="Times New Roman"/>
          <w:szCs w:val="26"/>
          <w:lang w:eastAsia="ru-RU"/>
        </w:rPr>
        <w:t xml:space="preserve">утверждены бюджетные ассигнования в сумме </w:t>
      </w:r>
      <w:r w:rsidRPr="00C003C9">
        <w:rPr>
          <w:b/>
          <w:szCs w:val="26"/>
        </w:rPr>
        <w:t>337,1</w:t>
      </w:r>
      <w:r w:rsidRPr="00EE6B13">
        <w:rPr>
          <w:szCs w:val="26"/>
        </w:rPr>
        <w:t xml:space="preserve"> </w:t>
      </w:r>
      <w:r>
        <w:rPr>
          <w:szCs w:val="26"/>
        </w:rPr>
        <w:t>млн</w:t>
      </w:r>
      <w:r w:rsidRPr="00EE6B13">
        <w:rPr>
          <w:rFonts w:eastAsia="Times New Roman"/>
          <w:szCs w:val="26"/>
          <w:lang w:eastAsia="ru-RU"/>
        </w:rPr>
        <w:t xml:space="preserve"> руб</w:t>
      </w:r>
      <w:r>
        <w:rPr>
          <w:rFonts w:eastAsia="Times New Roman"/>
          <w:szCs w:val="26"/>
          <w:lang w:eastAsia="ru-RU"/>
        </w:rPr>
        <w:t>лей</w:t>
      </w:r>
      <w:r w:rsidRPr="00EE6B13">
        <w:rPr>
          <w:rFonts w:eastAsia="Times New Roman"/>
          <w:szCs w:val="26"/>
          <w:lang w:eastAsia="ru-RU"/>
        </w:rPr>
        <w:t>.</w:t>
      </w:r>
    </w:p>
    <w:p w:rsidR="00C003C9" w:rsidRPr="006C370F" w:rsidRDefault="00C003C9" w:rsidP="00286FF3">
      <w:pPr>
        <w:tabs>
          <w:tab w:val="left" w:pos="567"/>
        </w:tabs>
        <w:ind w:firstLine="567"/>
        <w:rPr>
          <w:rFonts w:eastAsia="Times New Roman"/>
          <w:szCs w:val="26"/>
          <w:lang w:eastAsia="ru-RU"/>
        </w:rPr>
      </w:pPr>
      <w:r w:rsidRPr="006C370F">
        <w:rPr>
          <w:rFonts w:eastAsia="Times New Roman"/>
          <w:szCs w:val="26"/>
          <w:lang w:eastAsia="ru-RU"/>
        </w:rPr>
        <w:t>Сведения об исполнении бюджета учреждения:</w:t>
      </w:r>
    </w:p>
    <w:p w:rsidR="00C003C9" w:rsidRPr="00EE6B13" w:rsidRDefault="00C003C9" w:rsidP="00286FF3">
      <w:pPr>
        <w:tabs>
          <w:tab w:val="left" w:pos="567"/>
        </w:tabs>
        <w:ind w:firstLine="567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– </w:t>
      </w:r>
      <w:r w:rsidRPr="00EE6B13">
        <w:rPr>
          <w:rFonts w:eastAsia="Times New Roman"/>
          <w:szCs w:val="26"/>
          <w:lang w:eastAsia="ru-RU"/>
        </w:rPr>
        <w:t xml:space="preserve">кассовое исполнение </w:t>
      </w:r>
      <w:r w:rsidRPr="00C003C9">
        <w:rPr>
          <w:b/>
          <w:szCs w:val="26"/>
        </w:rPr>
        <w:t>167,3</w:t>
      </w:r>
      <w:r>
        <w:rPr>
          <w:szCs w:val="26"/>
        </w:rPr>
        <w:t xml:space="preserve"> млн </w:t>
      </w:r>
      <w:r w:rsidRPr="00EE6B13">
        <w:rPr>
          <w:rFonts w:eastAsia="Times New Roman"/>
          <w:szCs w:val="26"/>
          <w:lang w:eastAsia="ru-RU"/>
        </w:rPr>
        <w:t>руб., что состав</w:t>
      </w:r>
      <w:r w:rsidR="006C370F">
        <w:rPr>
          <w:rFonts w:eastAsia="Times New Roman"/>
          <w:szCs w:val="26"/>
          <w:lang w:eastAsia="ru-RU"/>
        </w:rPr>
        <w:t>ило</w:t>
      </w:r>
      <w:r w:rsidRPr="00EE6B13">
        <w:rPr>
          <w:rFonts w:eastAsia="Times New Roman"/>
          <w:szCs w:val="26"/>
          <w:lang w:eastAsia="ru-RU"/>
        </w:rPr>
        <w:t xml:space="preserve"> 49,6 % от годовых лимитов;</w:t>
      </w:r>
    </w:p>
    <w:p w:rsidR="00C003C9" w:rsidRDefault="00C003C9" w:rsidP="00286FF3">
      <w:pPr>
        <w:tabs>
          <w:tab w:val="left" w:pos="567"/>
        </w:tabs>
        <w:ind w:firstLine="567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– </w:t>
      </w:r>
      <w:r w:rsidRPr="00EE6B13">
        <w:rPr>
          <w:rFonts w:eastAsia="Times New Roman"/>
          <w:szCs w:val="26"/>
          <w:lang w:eastAsia="ru-RU"/>
        </w:rPr>
        <w:t>остаток неиспользованных годовых лимитов на 01.01.2025 составил</w:t>
      </w:r>
      <w:r w:rsidR="006C370F">
        <w:rPr>
          <w:rFonts w:eastAsia="Times New Roman"/>
          <w:szCs w:val="26"/>
          <w:lang w:eastAsia="ru-RU"/>
        </w:rPr>
        <w:t xml:space="preserve"> </w:t>
      </w:r>
      <w:r w:rsidRPr="00C003C9">
        <w:rPr>
          <w:rFonts w:eastAsia="Times New Roman"/>
          <w:b/>
          <w:szCs w:val="26"/>
          <w:lang w:eastAsia="ru-RU"/>
        </w:rPr>
        <w:t>169,8</w:t>
      </w:r>
      <w:r w:rsidR="006C370F">
        <w:rPr>
          <w:rFonts w:eastAsia="Times New Roman"/>
          <w:b/>
          <w:szCs w:val="26"/>
          <w:lang w:eastAsia="ru-RU"/>
        </w:rPr>
        <w:t> </w:t>
      </w:r>
      <w:r>
        <w:rPr>
          <w:rFonts w:eastAsia="Times New Roman"/>
          <w:szCs w:val="26"/>
          <w:lang w:eastAsia="ru-RU"/>
        </w:rPr>
        <w:t>тыс. рублей</w:t>
      </w:r>
      <w:r w:rsidRPr="00EE6B13">
        <w:rPr>
          <w:rFonts w:eastAsia="Times New Roman"/>
          <w:szCs w:val="26"/>
          <w:lang w:eastAsia="ru-RU"/>
        </w:rPr>
        <w:t>, что связано с нарушением сроков исполнения работ по</w:t>
      </w:r>
      <w:r w:rsidR="006C370F">
        <w:rPr>
          <w:rFonts w:eastAsia="Times New Roman"/>
          <w:szCs w:val="26"/>
          <w:lang w:eastAsia="ru-RU"/>
        </w:rPr>
        <w:t> </w:t>
      </w:r>
      <w:r w:rsidRPr="00EE6B13">
        <w:rPr>
          <w:rFonts w:eastAsia="Times New Roman"/>
          <w:szCs w:val="26"/>
          <w:lang w:eastAsia="ru-RU"/>
        </w:rPr>
        <w:t xml:space="preserve">муниципальным контрактам, экономией в результате проведения </w:t>
      </w:r>
      <w:r w:rsidR="0093482F">
        <w:rPr>
          <w:rFonts w:eastAsia="Times New Roman"/>
          <w:szCs w:val="26"/>
          <w:lang w:eastAsia="ru-RU"/>
        </w:rPr>
        <w:t>конкурсных процедур</w:t>
      </w:r>
      <w:r w:rsidRPr="00EE6B13">
        <w:rPr>
          <w:rFonts w:eastAsia="Times New Roman"/>
          <w:szCs w:val="26"/>
          <w:lang w:eastAsia="ru-RU"/>
        </w:rPr>
        <w:t>, незаконченными судебными процессами с подрядчиком, несостоявшимися торгами по мероприятиям.</w:t>
      </w:r>
    </w:p>
    <w:p w:rsidR="00C003C9" w:rsidRPr="00EE6B13" w:rsidRDefault="00C003C9" w:rsidP="00286FF3">
      <w:pPr>
        <w:tabs>
          <w:tab w:val="left" w:pos="567"/>
        </w:tabs>
        <w:ind w:firstLine="567"/>
        <w:rPr>
          <w:rFonts w:eastAsia="Times New Roman"/>
          <w:szCs w:val="26"/>
          <w:lang w:eastAsia="ru-RU"/>
        </w:rPr>
      </w:pPr>
      <w:r w:rsidRPr="00EE6B13">
        <w:rPr>
          <w:rFonts w:eastAsia="Times New Roman"/>
          <w:szCs w:val="26"/>
          <w:lang w:eastAsia="ru-RU"/>
        </w:rPr>
        <w:t>Доходы от сдачи в аренду имущества, находящ</w:t>
      </w:r>
      <w:r>
        <w:rPr>
          <w:rFonts w:eastAsia="Times New Roman"/>
          <w:szCs w:val="26"/>
          <w:lang w:eastAsia="ru-RU"/>
        </w:rPr>
        <w:t>егося в оперативном управлении у</w:t>
      </w:r>
      <w:r w:rsidRPr="00EE6B13">
        <w:rPr>
          <w:rFonts w:eastAsia="Times New Roman"/>
          <w:szCs w:val="26"/>
          <w:lang w:eastAsia="ru-RU"/>
        </w:rPr>
        <w:t xml:space="preserve">чреждения, при уточненном кассовом плане на 2024 год </w:t>
      </w:r>
      <w:r w:rsidRPr="00EE6B13">
        <w:rPr>
          <w:szCs w:val="26"/>
        </w:rPr>
        <w:t xml:space="preserve">146 </w:t>
      </w:r>
      <w:r>
        <w:rPr>
          <w:szCs w:val="26"/>
        </w:rPr>
        <w:t xml:space="preserve">тыс. рублей фактически составили </w:t>
      </w:r>
      <w:r w:rsidRPr="00C003C9">
        <w:rPr>
          <w:b/>
          <w:szCs w:val="26"/>
        </w:rPr>
        <w:t>145,1</w:t>
      </w:r>
      <w:r>
        <w:rPr>
          <w:szCs w:val="26"/>
        </w:rPr>
        <w:t xml:space="preserve"> тыс. </w:t>
      </w:r>
      <w:r w:rsidRPr="00EE6B13">
        <w:rPr>
          <w:szCs w:val="26"/>
        </w:rPr>
        <w:t>руб</w:t>
      </w:r>
      <w:r>
        <w:rPr>
          <w:szCs w:val="26"/>
        </w:rPr>
        <w:t>лей</w:t>
      </w:r>
      <w:r w:rsidR="009307B7">
        <w:rPr>
          <w:szCs w:val="26"/>
        </w:rPr>
        <w:t>,</w:t>
      </w:r>
      <w:r w:rsidRPr="00EE6B13">
        <w:rPr>
          <w:szCs w:val="26"/>
        </w:rPr>
        <w:t xml:space="preserve"> или 99,21 %</w:t>
      </w:r>
      <w:r w:rsidRPr="00EE6B13">
        <w:rPr>
          <w:rFonts w:eastAsia="Times New Roman"/>
          <w:szCs w:val="26"/>
          <w:lang w:eastAsia="ru-RU"/>
        </w:rPr>
        <w:t>, что связано с неполным поступлением арендной платы за декабрь 2024 года.</w:t>
      </w:r>
    </w:p>
    <w:p w:rsidR="00C003C9" w:rsidRPr="00EE6B13" w:rsidRDefault="00C003C9" w:rsidP="00286FF3">
      <w:pPr>
        <w:tabs>
          <w:tab w:val="left" w:pos="567"/>
        </w:tabs>
        <w:ind w:firstLine="567"/>
        <w:rPr>
          <w:rFonts w:eastAsia="Times New Roman"/>
          <w:szCs w:val="26"/>
          <w:lang w:eastAsia="ru-RU"/>
        </w:rPr>
      </w:pPr>
      <w:r w:rsidRPr="00EE6B13">
        <w:rPr>
          <w:rFonts w:eastAsia="Times New Roman"/>
          <w:szCs w:val="26"/>
          <w:lang w:eastAsia="ru-RU"/>
        </w:rPr>
        <w:t>Доходы, поступающие в порядке возмещения расходов, понесенных в связи с</w:t>
      </w:r>
      <w:r w:rsidR="006C370F">
        <w:rPr>
          <w:rFonts w:eastAsia="Times New Roman"/>
          <w:szCs w:val="26"/>
          <w:lang w:eastAsia="ru-RU"/>
        </w:rPr>
        <w:t> </w:t>
      </w:r>
      <w:r w:rsidRPr="00EE6B13">
        <w:rPr>
          <w:rFonts w:eastAsia="Times New Roman"/>
          <w:szCs w:val="26"/>
          <w:lang w:eastAsia="ru-RU"/>
        </w:rPr>
        <w:t>эксплуатацией</w:t>
      </w:r>
      <w:r>
        <w:rPr>
          <w:rFonts w:eastAsia="Times New Roman"/>
          <w:szCs w:val="26"/>
          <w:lang w:eastAsia="ru-RU"/>
        </w:rPr>
        <w:t xml:space="preserve"> муниципального </w:t>
      </w:r>
      <w:r w:rsidRPr="00EE6B13">
        <w:rPr>
          <w:rFonts w:eastAsia="Times New Roman"/>
          <w:szCs w:val="26"/>
          <w:lang w:eastAsia="ru-RU"/>
        </w:rPr>
        <w:t xml:space="preserve"> </w:t>
      </w:r>
      <w:r>
        <w:rPr>
          <w:rFonts w:eastAsia="Times New Roman"/>
          <w:szCs w:val="26"/>
          <w:lang w:eastAsia="ru-RU"/>
        </w:rPr>
        <w:t>имущества</w:t>
      </w:r>
      <w:r w:rsidR="009307B7">
        <w:rPr>
          <w:rFonts w:eastAsia="Times New Roman"/>
          <w:szCs w:val="26"/>
          <w:lang w:eastAsia="ru-RU"/>
        </w:rPr>
        <w:t>,</w:t>
      </w:r>
      <w:r>
        <w:rPr>
          <w:rFonts w:eastAsia="Times New Roman"/>
          <w:szCs w:val="26"/>
          <w:lang w:eastAsia="ru-RU"/>
        </w:rPr>
        <w:t xml:space="preserve"> составили </w:t>
      </w:r>
      <w:r w:rsidRPr="006C370F">
        <w:rPr>
          <w:rFonts w:eastAsia="Times New Roman"/>
          <w:b/>
          <w:szCs w:val="26"/>
          <w:lang w:eastAsia="ru-RU"/>
        </w:rPr>
        <w:t>4,3</w:t>
      </w:r>
      <w:r>
        <w:rPr>
          <w:rFonts w:eastAsia="Times New Roman"/>
          <w:szCs w:val="26"/>
          <w:lang w:eastAsia="ru-RU"/>
        </w:rPr>
        <w:t xml:space="preserve"> млн рублей</w:t>
      </w:r>
      <w:r w:rsidR="009307B7">
        <w:rPr>
          <w:rFonts w:eastAsia="Times New Roman"/>
          <w:szCs w:val="26"/>
          <w:lang w:eastAsia="ru-RU"/>
        </w:rPr>
        <w:t>,</w:t>
      </w:r>
      <w:r w:rsidRPr="00EE6B13">
        <w:rPr>
          <w:rFonts w:eastAsia="Times New Roman"/>
          <w:szCs w:val="26"/>
          <w:lang w:eastAsia="ru-RU"/>
        </w:rPr>
        <w:t xml:space="preserve"> или 105,9</w:t>
      </w:r>
      <w:r w:rsidR="009307B7">
        <w:rPr>
          <w:rFonts w:eastAsia="Times New Roman"/>
          <w:szCs w:val="26"/>
          <w:lang w:eastAsia="ru-RU"/>
        </w:rPr>
        <w:t> </w:t>
      </w:r>
      <w:r w:rsidRPr="00EE6B13">
        <w:rPr>
          <w:rFonts w:eastAsia="Times New Roman"/>
          <w:szCs w:val="26"/>
          <w:lang w:eastAsia="ru-RU"/>
        </w:rPr>
        <w:t>%</w:t>
      </w:r>
      <w:r w:rsidR="007A2BB3">
        <w:rPr>
          <w:rFonts w:eastAsia="Times New Roman"/>
          <w:szCs w:val="26"/>
          <w:lang w:eastAsia="ru-RU"/>
        </w:rPr>
        <w:t xml:space="preserve"> от плана (</w:t>
      </w:r>
      <w:r w:rsidRPr="00EE6B13">
        <w:rPr>
          <w:rFonts w:eastAsia="Times New Roman"/>
          <w:szCs w:val="26"/>
          <w:lang w:eastAsia="ru-RU"/>
        </w:rPr>
        <w:t>связано с превышением фактических расходов на коммунальные услуги в декабре по отношению к планируемым</w:t>
      </w:r>
      <w:r w:rsidR="007A2BB3">
        <w:rPr>
          <w:rFonts w:eastAsia="Times New Roman"/>
          <w:szCs w:val="26"/>
          <w:lang w:eastAsia="ru-RU"/>
        </w:rPr>
        <w:t>)</w:t>
      </w:r>
      <w:r w:rsidRPr="00EE6B13">
        <w:rPr>
          <w:rFonts w:eastAsia="Times New Roman"/>
          <w:szCs w:val="26"/>
          <w:lang w:eastAsia="ru-RU"/>
        </w:rPr>
        <w:t>.</w:t>
      </w:r>
    </w:p>
    <w:p w:rsidR="0050327C" w:rsidRDefault="00C003C9" w:rsidP="00292338">
      <w:pPr>
        <w:tabs>
          <w:tab w:val="left" w:pos="567"/>
        </w:tabs>
        <w:ind w:firstLine="567"/>
        <w:rPr>
          <w:rFonts w:eastAsia="Times New Roman"/>
          <w:szCs w:val="26"/>
          <w:lang w:eastAsia="ru-RU"/>
        </w:rPr>
      </w:pPr>
      <w:r w:rsidRPr="00EE6B13">
        <w:rPr>
          <w:rFonts w:eastAsia="Times New Roman"/>
          <w:szCs w:val="26"/>
          <w:lang w:eastAsia="ru-RU"/>
        </w:rPr>
        <w:lastRenderedPageBreak/>
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муниципальными контрактами, составили </w:t>
      </w:r>
      <w:r w:rsidRPr="006C370F">
        <w:rPr>
          <w:rFonts w:eastAsia="Times New Roman"/>
          <w:b/>
          <w:szCs w:val="26"/>
          <w:lang w:eastAsia="ru-RU"/>
        </w:rPr>
        <w:t>4</w:t>
      </w:r>
      <w:r w:rsidR="007A2BB3" w:rsidRPr="006C370F">
        <w:rPr>
          <w:rFonts w:eastAsia="Times New Roman"/>
          <w:b/>
          <w:szCs w:val="26"/>
          <w:lang w:eastAsia="ru-RU"/>
        </w:rPr>
        <w:t>,7</w:t>
      </w:r>
      <w:r w:rsidR="006C370F">
        <w:rPr>
          <w:rFonts w:eastAsia="Times New Roman"/>
          <w:b/>
          <w:szCs w:val="26"/>
          <w:lang w:eastAsia="ru-RU"/>
        </w:rPr>
        <w:t xml:space="preserve"> </w:t>
      </w:r>
      <w:r w:rsidR="007A2BB3">
        <w:rPr>
          <w:rFonts w:eastAsia="Times New Roman"/>
          <w:szCs w:val="26"/>
          <w:lang w:eastAsia="ru-RU"/>
        </w:rPr>
        <w:t>млн рублей</w:t>
      </w:r>
      <w:r w:rsidR="009307B7">
        <w:rPr>
          <w:rFonts w:eastAsia="Times New Roman"/>
          <w:szCs w:val="26"/>
          <w:lang w:eastAsia="ru-RU"/>
        </w:rPr>
        <w:t>, или 101,4 %. Сверхплановые п</w:t>
      </w:r>
      <w:r w:rsidRPr="00EE6B13">
        <w:rPr>
          <w:rFonts w:eastAsia="Times New Roman"/>
          <w:szCs w:val="26"/>
          <w:lang w:eastAsia="ru-RU"/>
        </w:rPr>
        <w:t>оступлени</w:t>
      </w:r>
      <w:r w:rsidR="009307B7">
        <w:rPr>
          <w:rFonts w:eastAsia="Times New Roman"/>
          <w:szCs w:val="26"/>
          <w:lang w:eastAsia="ru-RU"/>
        </w:rPr>
        <w:t>я</w:t>
      </w:r>
      <w:r w:rsidRPr="00EE6B13">
        <w:rPr>
          <w:rFonts w:eastAsia="Times New Roman"/>
          <w:szCs w:val="26"/>
          <w:lang w:eastAsia="ru-RU"/>
        </w:rPr>
        <w:t xml:space="preserve"> связан</w:t>
      </w:r>
      <w:r w:rsidR="009307B7">
        <w:rPr>
          <w:rFonts w:eastAsia="Times New Roman"/>
          <w:szCs w:val="26"/>
          <w:lang w:eastAsia="ru-RU"/>
        </w:rPr>
        <w:t>ы</w:t>
      </w:r>
      <w:r w:rsidRPr="00EE6B13">
        <w:rPr>
          <w:rFonts w:eastAsia="Times New Roman"/>
          <w:szCs w:val="26"/>
          <w:lang w:eastAsia="ru-RU"/>
        </w:rPr>
        <w:t xml:space="preserve"> с выставлением и оплатой неустойки по</w:t>
      </w:r>
      <w:r w:rsidR="006C370F">
        <w:rPr>
          <w:rFonts w:eastAsia="Times New Roman"/>
          <w:szCs w:val="26"/>
          <w:lang w:eastAsia="ru-RU"/>
        </w:rPr>
        <w:t> </w:t>
      </w:r>
      <w:r w:rsidRPr="00EE6B13">
        <w:rPr>
          <w:rFonts w:eastAsia="Times New Roman"/>
          <w:szCs w:val="26"/>
          <w:lang w:eastAsia="ru-RU"/>
        </w:rPr>
        <w:t>контрактам в декабре 202</w:t>
      </w:r>
      <w:r w:rsidR="00852E73">
        <w:rPr>
          <w:rFonts w:eastAsia="Times New Roman"/>
          <w:szCs w:val="26"/>
          <w:lang w:eastAsia="ru-RU"/>
        </w:rPr>
        <w:t>4 года.</w:t>
      </w:r>
    </w:p>
    <w:p w:rsidR="00852E73" w:rsidRPr="00292338" w:rsidRDefault="00852E73" w:rsidP="00292338">
      <w:pPr>
        <w:tabs>
          <w:tab w:val="left" w:pos="567"/>
        </w:tabs>
        <w:ind w:firstLine="567"/>
        <w:rPr>
          <w:rFonts w:eastAsia="Times New Roman"/>
          <w:szCs w:val="26"/>
          <w:lang w:eastAsia="ru-RU"/>
        </w:rPr>
      </w:pPr>
    </w:p>
    <w:p w:rsidR="00033D31" w:rsidRPr="007A2BB3" w:rsidRDefault="00033D31" w:rsidP="00256BDC">
      <w:pPr>
        <w:pStyle w:val="ab"/>
        <w:numPr>
          <w:ilvl w:val="1"/>
          <w:numId w:val="20"/>
        </w:numPr>
        <w:ind w:left="0" w:firstLine="0"/>
        <w:jc w:val="center"/>
        <w:rPr>
          <w:b/>
          <w:bCs/>
          <w:sz w:val="26"/>
          <w:szCs w:val="26"/>
        </w:rPr>
      </w:pPr>
      <w:r w:rsidRPr="007A2BB3">
        <w:rPr>
          <w:b/>
          <w:bCs/>
          <w:sz w:val="26"/>
          <w:szCs w:val="26"/>
        </w:rPr>
        <w:t>Деятельность технического отдела</w:t>
      </w:r>
    </w:p>
    <w:p w:rsidR="00D469D7" w:rsidRPr="007A2BB3" w:rsidRDefault="00D469D7" w:rsidP="00286FF3">
      <w:pPr>
        <w:tabs>
          <w:tab w:val="left" w:pos="567"/>
        </w:tabs>
        <w:ind w:firstLine="567"/>
        <w:rPr>
          <w:rFonts w:eastAsia="Times New Roman"/>
          <w:bCs/>
          <w:color w:val="000000"/>
          <w:szCs w:val="26"/>
          <w:lang w:eastAsia="ru-RU"/>
        </w:rPr>
      </w:pPr>
      <w:r w:rsidRPr="007A2BB3">
        <w:rPr>
          <w:rFonts w:eastAsia="Times New Roman"/>
          <w:bCs/>
          <w:color w:val="000000"/>
          <w:szCs w:val="26"/>
          <w:lang w:eastAsia="ru-RU"/>
        </w:rPr>
        <w:t>Руководствуясь Уставом учреждения,</w:t>
      </w:r>
      <w:r w:rsidR="007A3BC6" w:rsidRPr="007A2BB3">
        <w:rPr>
          <w:rFonts w:eastAsia="Times New Roman"/>
          <w:bCs/>
          <w:color w:val="000000"/>
          <w:szCs w:val="26"/>
          <w:lang w:eastAsia="ru-RU"/>
        </w:rPr>
        <w:t xml:space="preserve"> технический</w:t>
      </w:r>
      <w:r w:rsidRPr="007A2BB3">
        <w:rPr>
          <w:rFonts w:eastAsia="Times New Roman"/>
          <w:bCs/>
          <w:color w:val="000000"/>
          <w:szCs w:val="26"/>
          <w:lang w:eastAsia="ru-RU"/>
        </w:rPr>
        <w:t xml:space="preserve"> отдел </w:t>
      </w:r>
      <w:r w:rsidR="009307B7">
        <w:rPr>
          <w:rFonts w:eastAsia="Times New Roman"/>
          <w:bCs/>
          <w:color w:val="000000"/>
          <w:szCs w:val="26"/>
          <w:lang w:eastAsia="ru-RU"/>
        </w:rPr>
        <w:t>в 2024</w:t>
      </w:r>
      <w:r w:rsidR="00853218" w:rsidRPr="007A2BB3">
        <w:rPr>
          <w:rFonts w:eastAsia="Times New Roman"/>
          <w:bCs/>
          <w:color w:val="000000"/>
          <w:szCs w:val="26"/>
          <w:lang w:eastAsia="ru-RU"/>
        </w:rPr>
        <w:t xml:space="preserve"> году</w:t>
      </w:r>
      <w:r w:rsidRPr="007A2BB3">
        <w:rPr>
          <w:rFonts w:eastAsia="Times New Roman"/>
          <w:bCs/>
          <w:color w:val="000000"/>
          <w:szCs w:val="26"/>
          <w:lang w:eastAsia="ru-RU"/>
        </w:rPr>
        <w:t xml:space="preserve"> осуществлял деятельность по организации </w:t>
      </w:r>
      <w:r w:rsidR="00D12648" w:rsidRPr="007A2BB3">
        <w:rPr>
          <w:rFonts w:eastAsia="Times New Roman"/>
          <w:bCs/>
          <w:color w:val="000000"/>
          <w:szCs w:val="26"/>
          <w:lang w:eastAsia="ru-RU"/>
        </w:rPr>
        <w:t>ремонтных работ на</w:t>
      </w:r>
      <w:r w:rsidR="00FE67BD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="00D12648" w:rsidRPr="007A2BB3">
        <w:rPr>
          <w:rFonts w:eastAsia="Times New Roman"/>
          <w:bCs/>
          <w:color w:val="000000"/>
          <w:szCs w:val="26"/>
          <w:lang w:eastAsia="ru-RU"/>
        </w:rPr>
        <w:t>о</w:t>
      </w:r>
      <w:r w:rsidRPr="007A2BB3">
        <w:rPr>
          <w:rFonts w:eastAsia="Times New Roman"/>
          <w:bCs/>
          <w:color w:val="000000"/>
          <w:szCs w:val="26"/>
          <w:lang w:eastAsia="ru-RU"/>
        </w:rPr>
        <w:t>бъект</w:t>
      </w:r>
      <w:r w:rsidR="00D12648" w:rsidRPr="007A2BB3">
        <w:rPr>
          <w:rFonts w:eastAsia="Times New Roman"/>
          <w:bCs/>
          <w:color w:val="000000"/>
          <w:szCs w:val="26"/>
          <w:lang w:eastAsia="ru-RU"/>
        </w:rPr>
        <w:t>ах</w:t>
      </w:r>
      <w:r w:rsidRPr="007A2BB3">
        <w:rPr>
          <w:rFonts w:eastAsia="Times New Roman"/>
          <w:bCs/>
          <w:color w:val="000000"/>
          <w:szCs w:val="26"/>
          <w:lang w:eastAsia="ru-RU"/>
        </w:rPr>
        <w:t xml:space="preserve"> капитального строительства, в т</w:t>
      </w:r>
      <w:r w:rsidR="00F55504" w:rsidRPr="007A2BB3">
        <w:rPr>
          <w:rFonts w:eastAsia="Times New Roman"/>
          <w:bCs/>
          <w:color w:val="000000"/>
          <w:szCs w:val="26"/>
          <w:lang w:eastAsia="ru-RU"/>
        </w:rPr>
        <w:t>.ч.</w:t>
      </w:r>
      <w:r w:rsidRPr="007A2BB3">
        <w:rPr>
          <w:rFonts w:eastAsia="Times New Roman"/>
          <w:bCs/>
          <w:color w:val="000000"/>
          <w:szCs w:val="26"/>
          <w:lang w:eastAsia="ru-RU"/>
        </w:rPr>
        <w:t xml:space="preserve"> объект</w:t>
      </w:r>
      <w:r w:rsidR="00FE67BD">
        <w:rPr>
          <w:rFonts w:eastAsia="Times New Roman"/>
          <w:bCs/>
          <w:color w:val="000000"/>
          <w:szCs w:val="26"/>
          <w:lang w:eastAsia="ru-RU"/>
        </w:rPr>
        <w:t>ах</w:t>
      </w:r>
      <w:r w:rsidRPr="007A2BB3">
        <w:rPr>
          <w:rFonts w:eastAsia="Times New Roman"/>
          <w:bCs/>
          <w:color w:val="000000"/>
          <w:szCs w:val="26"/>
          <w:lang w:eastAsia="ru-RU"/>
        </w:rPr>
        <w:t xml:space="preserve"> муниципальной собственности, строительно</w:t>
      </w:r>
      <w:r w:rsidR="00FE67BD">
        <w:rPr>
          <w:rFonts w:eastAsia="Times New Roman"/>
          <w:bCs/>
          <w:color w:val="000000"/>
          <w:szCs w:val="26"/>
          <w:lang w:eastAsia="ru-RU"/>
        </w:rPr>
        <w:t>му</w:t>
      </w:r>
      <w:r w:rsidRPr="007A2BB3">
        <w:rPr>
          <w:rFonts w:eastAsia="Times New Roman"/>
          <w:bCs/>
          <w:color w:val="000000"/>
          <w:szCs w:val="26"/>
          <w:lang w:eastAsia="ru-RU"/>
        </w:rPr>
        <w:t xml:space="preserve"> контрол</w:t>
      </w:r>
      <w:r w:rsidR="00FE67BD">
        <w:rPr>
          <w:rFonts w:eastAsia="Times New Roman"/>
          <w:bCs/>
          <w:color w:val="000000"/>
          <w:szCs w:val="26"/>
          <w:lang w:eastAsia="ru-RU"/>
        </w:rPr>
        <w:t>ю</w:t>
      </w:r>
      <w:r w:rsidRPr="007A2BB3">
        <w:rPr>
          <w:rFonts w:eastAsia="Times New Roman"/>
          <w:bCs/>
          <w:color w:val="000000"/>
          <w:szCs w:val="26"/>
          <w:lang w:eastAsia="ru-RU"/>
        </w:rPr>
        <w:t>, изготовлени</w:t>
      </w:r>
      <w:r w:rsidR="00FE67BD">
        <w:rPr>
          <w:rFonts w:eastAsia="Times New Roman"/>
          <w:bCs/>
          <w:color w:val="000000"/>
          <w:szCs w:val="26"/>
          <w:lang w:eastAsia="ru-RU"/>
        </w:rPr>
        <w:t>ю</w:t>
      </w:r>
      <w:r w:rsidRPr="007A2BB3">
        <w:rPr>
          <w:rFonts w:eastAsia="Times New Roman"/>
          <w:bCs/>
          <w:color w:val="000000"/>
          <w:szCs w:val="26"/>
          <w:lang w:eastAsia="ru-RU"/>
        </w:rPr>
        <w:t xml:space="preserve"> локальных сметных расчетов и</w:t>
      </w:r>
      <w:r w:rsidR="00AC15C4">
        <w:rPr>
          <w:rFonts w:eastAsia="Times New Roman"/>
          <w:bCs/>
          <w:color w:val="000000"/>
          <w:szCs w:val="26"/>
          <w:lang w:eastAsia="ru-RU"/>
        </w:rPr>
        <w:t> </w:t>
      </w:r>
      <w:r w:rsidRPr="007A2BB3">
        <w:rPr>
          <w:rFonts w:eastAsia="Times New Roman"/>
          <w:bCs/>
          <w:color w:val="000000"/>
          <w:szCs w:val="26"/>
          <w:lang w:eastAsia="ru-RU"/>
        </w:rPr>
        <w:t>обследовани</w:t>
      </w:r>
      <w:r w:rsidR="00FE67BD">
        <w:rPr>
          <w:rFonts w:eastAsia="Times New Roman"/>
          <w:bCs/>
          <w:color w:val="000000"/>
          <w:szCs w:val="26"/>
          <w:lang w:eastAsia="ru-RU"/>
        </w:rPr>
        <w:t xml:space="preserve">ям </w:t>
      </w:r>
      <w:r w:rsidRPr="007A2BB3">
        <w:rPr>
          <w:rFonts w:eastAsia="Times New Roman"/>
          <w:bCs/>
          <w:color w:val="000000"/>
          <w:szCs w:val="26"/>
          <w:lang w:eastAsia="ru-RU"/>
        </w:rPr>
        <w:t>по заявкам.</w:t>
      </w:r>
    </w:p>
    <w:p w:rsidR="00853218" w:rsidRPr="007A2BB3" w:rsidRDefault="00D469D7" w:rsidP="00286FF3">
      <w:pPr>
        <w:tabs>
          <w:tab w:val="left" w:pos="567"/>
        </w:tabs>
        <w:ind w:firstLine="567"/>
        <w:rPr>
          <w:rFonts w:eastAsia="Times New Roman"/>
          <w:bCs/>
          <w:color w:val="000000"/>
          <w:szCs w:val="26"/>
          <w:lang w:eastAsia="ru-RU"/>
        </w:rPr>
      </w:pPr>
      <w:r w:rsidRPr="007A2BB3">
        <w:rPr>
          <w:rFonts w:eastAsia="Times New Roman"/>
          <w:bCs/>
          <w:color w:val="000000"/>
          <w:szCs w:val="26"/>
          <w:lang w:eastAsia="ru-RU"/>
        </w:rPr>
        <w:t xml:space="preserve">Отдел возглавляет главный инженер. </w:t>
      </w:r>
      <w:r w:rsidR="00853218" w:rsidRPr="007A2BB3">
        <w:rPr>
          <w:rFonts w:eastAsia="Times New Roman"/>
          <w:bCs/>
          <w:color w:val="000000"/>
          <w:szCs w:val="26"/>
          <w:lang w:eastAsia="ru-RU"/>
        </w:rPr>
        <w:t>В составе отдела</w:t>
      </w:r>
      <w:r w:rsidRPr="007A2BB3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="00161E67">
        <w:rPr>
          <w:rFonts w:eastAsia="Times New Roman"/>
          <w:bCs/>
          <w:color w:val="000000"/>
          <w:szCs w:val="26"/>
          <w:lang w:eastAsia="ru-RU"/>
        </w:rPr>
        <w:t xml:space="preserve">работают </w:t>
      </w:r>
      <w:r w:rsidR="00F55504" w:rsidRPr="007A2BB3">
        <w:rPr>
          <w:rFonts w:eastAsia="Times New Roman"/>
          <w:bCs/>
          <w:color w:val="000000"/>
          <w:szCs w:val="26"/>
          <w:lang w:eastAsia="ru-RU"/>
        </w:rPr>
        <w:t>9</w:t>
      </w:r>
      <w:r w:rsidRPr="007A2BB3">
        <w:rPr>
          <w:rFonts w:eastAsia="Times New Roman"/>
          <w:bCs/>
          <w:color w:val="000000"/>
          <w:szCs w:val="26"/>
          <w:lang w:eastAsia="ru-RU"/>
        </w:rPr>
        <w:t xml:space="preserve"> инженеров</w:t>
      </w:r>
      <w:r w:rsidR="00C71ACE" w:rsidRPr="007A2BB3">
        <w:rPr>
          <w:rFonts w:eastAsia="Times New Roman"/>
          <w:bCs/>
          <w:color w:val="000000"/>
          <w:szCs w:val="26"/>
          <w:lang w:eastAsia="ru-RU"/>
        </w:rPr>
        <w:t xml:space="preserve"> и</w:t>
      </w:r>
      <w:r w:rsidR="004163EE">
        <w:rPr>
          <w:rFonts w:eastAsia="Times New Roman"/>
          <w:bCs/>
          <w:color w:val="000000"/>
          <w:szCs w:val="26"/>
          <w:lang w:eastAsia="ru-RU"/>
        </w:rPr>
        <w:t> </w:t>
      </w:r>
      <w:r w:rsidR="00C71ACE" w:rsidRPr="007A2BB3">
        <w:rPr>
          <w:rFonts w:eastAsia="Times New Roman"/>
          <w:bCs/>
          <w:color w:val="000000"/>
          <w:szCs w:val="26"/>
          <w:lang w:eastAsia="ru-RU"/>
        </w:rPr>
        <w:t>ведущий техник</w:t>
      </w:r>
      <w:r w:rsidRPr="007A2BB3">
        <w:rPr>
          <w:rFonts w:eastAsia="Times New Roman"/>
          <w:bCs/>
          <w:color w:val="000000"/>
          <w:szCs w:val="26"/>
          <w:lang w:eastAsia="ru-RU"/>
        </w:rPr>
        <w:t>.</w:t>
      </w:r>
    </w:p>
    <w:p w:rsidR="00BB0701" w:rsidRPr="007A2BB3" w:rsidRDefault="00D469D7" w:rsidP="00286FF3">
      <w:pPr>
        <w:tabs>
          <w:tab w:val="left" w:pos="567"/>
        </w:tabs>
        <w:ind w:firstLine="567"/>
        <w:rPr>
          <w:rFonts w:eastAsia="Times New Roman"/>
          <w:bCs/>
          <w:color w:val="000000"/>
          <w:szCs w:val="26"/>
          <w:lang w:eastAsia="ru-RU"/>
        </w:rPr>
      </w:pPr>
      <w:r w:rsidRPr="007A2BB3">
        <w:rPr>
          <w:rFonts w:eastAsia="Times New Roman"/>
          <w:bCs/>
          <w:color w:val="000000"/>
          <w:szCs w:val="26"/>
          <w:lang w:eastAsia="ru-RU"/>
        </w:rPr>
        <w:t xml:space="preserve">В отчетном периоде </w:t>
      </w:r>
      <w:r w:rsidR="002E17C5" w:rsidRPr="007A2BB3">
        <w:rPr>
          <w:rFonts w:eastAsia="Times New Roman"/>
          <w:bCs/>
          <w:color w:val="000000"/>
          <w:szCs w:val="26"/>
          <w:lang w:eastAsia="ru-RU"/>
        </w:rPr>
        <w:t>МКУ осуществ</w:t>
      </w:r>
      <w:r w:rsidR="00161E67">
        <w:rPr>
          <w:rFonts w:eastAsia="Times New Roman"/>
          <w:bCs/>
          <w:color w:val="000000"/>
          <w:szCs w:val="26"/>
          <w:lang w:eastAsia="ru-RU"/>
        </w:rPr>
        <w:t>ляло</w:t>
      </w:r>
      <w:r w:rsidRPr="007A2BB3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="00BB0701" w:rsidRPr="007A2BB3">
        <w:rPr>
          <w:rFonts w:eastAsia="Times New Roman"/>
          <w:bCs/>
          <w:color w:val="000000"/>
          <w:szCs w:val="26"/>
          <w:lang w:eastAsia="ru-RU"/>
        </w:rPr>
        <w:t>функци</w:t>
      </w:r>
      <w:r w:rsidR="00161E67">
        <w:rPr>
          <w:rFonts w:eastAsia="Times New Roman"/>
          <w:bCs/>
          <w:color w:val="000000"/>
          <w:szCs w:val="26"/>
          <w:lang w:eastAsia="ru-RU"/>
        </w:rPr>
        <w:t>и</w:t>
      </w:r>
      <w:r w:rsidR="00BB0701" w:rsidRPr="007A2BB3">
        <w:rPr>
          <w:rFonts w:eastAsia="Times New Roman"/>
          <w:bCs/>
          <w:color w:val="000000"/>
          <w:szCs w:val="26"/>
          <w:lang w:eastAsia="ru-RU"/>
        </w:rPr>
        <w:t>:</w:t>
      </w:r>
    </w:p>
    <w:p w:rsidR="00C71ACE" w:rsidRDefault="00BB0701" w:rsidP="00286FF3">
      <w:pPr>
        <w:pStyle w:val="ab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bCs/>
          <w:color w:val="000000"/>
          <w:sz w:val="26"/>
          <w:szCs w:val="26"/>
        </w:rPr>
      </w:pPr>
      <w:r w:rsidRPr="007A2BB3">
        <w:rPr>
          <w:b/>
          <w:bCs/>
          <w:color w:val="000000"/>
          <w:sz w:val="26"/>
          <w:szCs w:val="26"/>
        </w:rPr>
        <w:t>з</w:t>
      </w:r>
      <w:r w:rsidR="00D469D7" w:rsidRPr="007A2BB3">
        <w:rPr>
          <w:b/>
          <w:bCs/>
          <w:color w:val="000000"/>
          <w:sz w:val="26"/>
          <w:szCs w:val="26"/>
        </w:rPr>
        <w:t xml:space="preserve">астройщика/заказчика </w:t>
      </w:r>
      <w:r w:rsidR="00D12648" w:rsidRPr="007A2BB3">
        <w:rPr>
          <w:b/>
          <w:bCs/>
          <w:color w:val="000000"/>
          <w:sz w:val="26"/>
          <w:szCs w:val="26"/>
        </w:rPr>
        <w:t>по</w:t>
      </w:r>
      <w:r w:rsidR="00D469D7" w:rsidRPr="007A2BB3">
        <w:rPr>
          <w:bCs/>
          <w:color w:val="000000"/>
          <w:sz w:val="26"/>
          <w:szCs w:val="26"/>
        </w:rPr>
        <w:t xml:space="preserve"> </w:t>
      </w:r>
      <w:r w:rsidR="00D12648" w:rsidRPr="007A2BB3">
        <w:rPr>
          <w:b/>
          <w:bCs/>
          <w:color w:val="000000"/>
          <w:sz w:val="26"/>
          <w:szCs w:val="26"/>
        </w:rPr>
        <w:t>обустройству</w:t>
      </w:r>
      <w:r w:rsidR="00D12648" w:rsidRPr="007A2BB3">
        <w:rPr>
          <w:bCs/>
          <w:color w:val="000000"/>
          <w:sz w:val="26"/>
          <w:szCs w:val="26"/>
        </w:rPr>
        <w:t xml:space="preserve"> </w:t>
      </w:r>
      <w:r w:rsidR="00D469D7" w:rsidRPr="007A2BB3">
        <w:rPr>
          <w:b/>
          <w:bCs/>
          <w:color w:val="000000"/>
          <w:sz w:val="26"/>
          <w:szCs w:val="26"/>
        </w:rPr>
        <w:t>объектов капитального строительства</w:t>
      </w:r>
      <w:r w:rsidR="00D469D7" w:rsidRPr="007A2BB3">
        <w:rPr>
          <w:bCs/>
          <w:color w:val="000000"/>
          <w:sz w:val="26"/>
          <w:szCs w:val="26"/>
        </w:rPr>
        <w:t>:</w:t>
      </w:r>
    </w:p>
    <w:p w:rsidR="007A2BB3" w:rsidRPr="007A2BB3" w:rsidRDefault="007A2BB3" w:rsidP="00286FF3">
      <w:pPr>
        <w:tabs>
          <w:tab w:val="left" w:pos="567"/>
        </w:tabs>
        <w:ind w:firstLine="567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1. </w:t>
      </w:r>
      <w:r w:rsidRPr="007A2BB3">
        <w:rPr>
          <w:bCs/>
          <w:color w:val="000000"/>
          <w:szCs w:val="26"/>
        </w:rPr>
        <w:t>Замена септика в здании МКУ «</w:t>
      </w:r>
      <w:r>
        <w:rPr>
          <w:bCs/>
          <w:color w:val="000000"/>
          <w:szCs w:val="26"/>
        </w:rPr>
        <w:t>Северное» по ул. Губкина, д. 3Б</w:t>
      </w:r>
      <w:r w:rsidRPr="007A2BB3">
        <w:rPr>
          <w:bCs/>
          <w:color w:val="000000"/>
          <w:szCs w:val="26"/>
        </w:rPr>
        <w:t xml:space="preserve"> </w:t>
      </w:r>
      <w:r>
        <w:rPr>
          <w:bCs/>
          <w:color w:val="000000"/>
          <w:szCs w:val="26"/>
        </w:rPr>
        <w:t>(</w:t>
      </w:r>
      <w:r w:rsidRPr="007A2BB3">
        <w:rPr>
          <w:bCs/>
          <w:color w:val="000000"/>
          <w:szCs w:val="26"/>
        </w:rPr>
        <w:t>муниципальный контракт 2022 года</w:t>
      </w:r>
      <w:r>
        <w:rPr>
          <w:bCs/>
          <w:color w:val="000000"/>
          <w:szCs w:val="26"/>
        </w:rPr>
        <w:t xml:space="preserve"> в</w:t>
      </w:r>
      <w:r w:rsidRPr="007A2BB3">
        <w:rPr>
          <w:bCs/>
          <w:color w:val="000000"/>
          <w:szCs w:val="26"/>
        </w:rPr>
        <w:t xml:space="preserve"> судебном порядке расторгнут, определена сумма</w:t>
      </w:r>
      <w:r w:rsidR="009307B7">
        <w:rPr>
          <w:bCs/>
          <w:color w:val="000000"/>
          <w:szCs w:val="26"/>
        </w:rPr>
        <w:t xml:space="preserve"> выполненных</w:t>
      </w:r>
      <w:r w:rsidRPr="007A2BB3">
        <w:rPr>
          <w:bCs/>
          <w:color w:val="000000"/>
          <w:szCs w:val="26"/>
        </w:rPr>
        <w:t xml:space="preserve"> работ, взысканы неустойка и штрафы</w:t>
      </w:r>
      <w:r>
        <w:rPr>
          <w:bCs/>
          <w:color w:val="000000"/>
          <w:szCs w:val="26"/>
        </w:rPr>
        <w:t>)</w:t>
      </w:r>
      <w:r w:rsidR="009307B7">
        <w:rPr>
          <w:bCs/>
          <w:color w:val="000000"/>
          <w:szCs w:val="26"/>
        </w:rPr>
        <w:t>.</w:t>
      </w:r>
    </w:p>
    <w:p w:rsidR="007A2BB3" w:rsidRPr="007A2BB3" w:rsidRDefault="007A2BB3" w:rsidP="00286FF3">
      <w:pPr>
        <w:tabs>
          <w:tab w:val="left" w:pos="567"/>
        </w:tabs>
        <w:ind w:firstLine="567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2. </w:t>
      </w:r>
      <w:r w:rsidRPr="007A2BB3">
        <w:rPr>
          <w:bCs/>
          <w:color w:val="000000"/>
          <w:szCs w:val="26"/>
        </w:rPr>
        <w:t>Отсыпка земельных участков под строительство двух жилых домов в</w:t>
      </w:r>
      <w:r w:rsidR="004163EE">
        <w:rPr>
          <w:bCs/>
          <w:color w:val="000000"/>
          <w:szCs w:val="26"/>
        </w:rPr>
        <w:t> </w:t>
      </w:r>
      <w:r w:rsidRPr="007A2BB3">
        <w:rPr>
          <w:bCs/>
          <w:color w:val="000000"/>
          <w:szCs w:val="26"/>
        </w:rPr>
        <w:t>д.</w:t>
      </w:r>
      <w:r>
        <w:rPr>
          <w:bCs/>
          <w:color w:val="000000"/>
          <w:szCs w:val="26"/>
        </w:rPr>
        <w:t> </w:t>
      </w:r>
      <w:r w:rsidRPr="007A2BB3">
        <w:rPr>
          <w:bCs/>
          <w:color w:val="000000"/>
          <w:szCs w:val="26"/>
        </w:rPr>
        <w:t xml:space="preserve">Андег </w:t>
      </w:r>
      <w:r>
        <w:rPr>
          <w:bCs/>
          <w:color w:val="000000"/>
          <w:szCs w:val="26"/>
        </w:rPr>
        <w:t>(</w:t>
      </w:r>
      <w:r w:rsidRPr="007A2BB3">
        <w:rPr>
          <w:bCs/>
          <w:color w:val="000000"/>
          <w:szCs w:val="26"/>
        </w:rPr>
        <w:t>муни</w:t>
      </w:r>
      <w:r w:rsidR="009307B7">
        <w:rPr>
          <w:bCs/>
          <w:color w:val="000000"/>
          <w:szCs w:val="26"/>
        </w:rPr>
        <w:t>ципальный контракт 2024 года</w:t>
      </w:r>
      <w:r w:rsidRPr="007A2BB3">
        <w:rPr>
          <w:bCs/>
          <w:color w:val="000000"/>
          <w:szCs w:val="26"/>
        </w:rPr>
        <w:t xml:space="preserve"> исполнен</w:t>
      </w:r>
      <w:r>
        <w:rPr>
          <w:bCs/>
          <w:color w:val="000000"/>
          <w:szCs w:val="26"/>
        </w:rPr>
        <w:t>)</w:t>
      </w:r>
      <w:r w:rsidR="009307B7">
        <w:rPr>
          <w:bCs/>
          <w:color w:val="000000"/>
          <w:szCs w:val="26"/>
        </w:rPr>
        <w:t>.</w:t>
      </w:r>
    </w:p>
    <w:p w:rsidR="007A2BB3" w:rsidRPr="007A2BB3" w:rsidRDefault="005A141F" w:rsidP="00286FF3">
      <w:pPr>
        <w:tabs>
          <w:tab w:val="left" w:pos="567"/>
        </w:tabs>
        <w:ind w:firstLine="567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3. </w:t>
      </w:r>
      <w:r w:rsidR="007A2BB3" w:rsidRPr="007A2BB3">
        <w:rPr>
          <w:bCs/>
          <w:color w:val="000000"/>
          <w:szCs w:val="26"/>
        </w:rPr>
        <w:t xml:space="preserve">Подготовка (отсыпка) земельного участка для создания места (площадки) накопления твердых коммунальных отходов до 11 месяцев в п. Каратайка </w:t>
      </w:r>
      <w:r>
        <w:rPr>
          <w:bCs/>
          <w:color w:val="000000"/>
          <w:szCs w:val="26"/>
        </w:rPr>
        <w:t>(</w:t>
      </w:r>
      <w:r w:rsidR="007A2BB3" w:rsidRPr="007A2BB3">
        <w:rPr>
          <w:bCs/>
          <w:color w:val="000000"/>
          <w:szCs w:val="26"/>
        </w:rPr>
        <w:t>муниципальный контракт 2023 года исполнен</w:t>
      </w:r>
      <w:r w:rsidR="00161E67">
        <w:rPr>
          <w:bCs/>
          <w:color w:val="000000"/>
          <w:szCs w:val="26"/>
        </w:rPr>
        <w:t xml:space="preserve"> </w:t>
      </w:r>
      <w:r w:rsidR="007A2BB3" w:rsidRPr="007A2BB3">
        <w:rPr>
          <w:bCs/>
          <w:color w:val="000000"/>
          <w:szCs w:val="26"/>
        </w:rPr>
        <w:t>в феврале 2024</w:t>
      </w:r>
      <w:r w:rsidR="00161E67">
        <w:rPr>
          <w:bCs/>
          <w:color w:val="000000"/>
          <w:szCs w:val="26"/>
        </w:rPr>
        <w:t xml:space="preserve"> года</w:t>
      </w:r>
      <w:r>
        <w:rPr>
          <w:bCs/>
          <w:color w:val="000000"/>
          <w:szCs w:val="26"/>
        </w:rPr>
        <w:t>)</w:t>
      </w:r>
      <w:r w:rsidR="009307B7">
        <w:rPr>
          <w:bCs/>
          <w:color w:val="000000"/>
          <w:szCs w:val="26"/>
        </w:rPr>
        <w:t>.</w:t>
      </w:r>
    </w:p>
    <w:p w:rsidR="007A2BB3" w:rsidRPr="007A2BB3" w:rsidRDefault="005A141F" w:rsidP="00286FF3">
      <w:pPr>
        <w:tabs>
          <w:tab w:val="left" w:pos="567"/>
        </w:tabs>
        <w:ind w:firstLine="567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4. </w:t>
      </w:r>
      <w:r w:rsidR="007A2BB3" w:rsidRPr="007A2BB3">
        <w:rPr>
          <w:bCs/>
          <w:color w:val="000000"/>
          <w:szCs w:val="26"/>
        </w:rPr>
        <w:t xml:space="preserve">Строительство 4-квартирного жилого дома в п. Бугрино </w:t>
      </w:r>
      <w:r>
        <w:rPr>
          <w:bCs/>
          <w:color w:val="000000"/>
          <w:szCs w:val="26"/>
        </w:rPr>
        <w:t>(</w:t>
      </w:r>
      <w:r w:rsidR="007A2BB3" w:rsidRPr="007A2BB3">
        <w:rPr>
          <w:bCs/>
          <w:color w:val="000000"/>
          <w:szCs w:val="26"/>
        </w:rPr>
        <w:t>муниципальный контракт 2024 год</w:t>
      </w:r>
      <w:r w:rsidR="009307B7">
        <w:rPr>
          <w:bCs/>
          <w:color w:val="000000"/>
          <w:szCs w:val="26"/>
        </w:rPr>
        <w:t>а</w:t>
      </w:r>
      <w:r>
        <w:rPr>
          <w:bCs/>
          <w:color w:val="000000"/>
          <w:szCs w:val="26"/>
        </w:rPr>
        <w:t xml:space="preserve"> </w:t>
      </w:r>
      <w:r w:rsidR="007A2BB3" w:rsidRPr="007A2BB3">
        <w:rPr>
          <w:bCs/>
          <w:color w:val="000000"/>
          <w:szCs w:val="26"/>
        </w:rPr>
        <w:t>в стадии исполнения</w:t>
      </w:r>
      <w:r>
        <w:rPr>
          <w:bCs/>
          <w:color w:val="000000"/>
          <w:szCs w:val="26"/>
        </w:rPr>
        <w:t>)</w:t>
      </w:r>
      <w:r w:rsidR="009307B7">
        <w:rPr>
          <w:bCs/>
          <w:color w:val="000000"/>
          <w:szCs w:val="26"/>
        </w:rPr>
        <w:t>.</w:t>
      </w:r>
    </w:p>
    <w:p w:rsidR="007A2BB3" w:rsidRPr="007A2BB3" w:rsidRDefault="005A141F" w:rsidP="00286FF3">
      <w:pPr>
        <w:tabs>
          <w:tab w:val="left" w:pos="567"/>
        </w:tabs>
        <w:ind w:firstLine="567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5. </w:t>
      </w:r>
      <w:r w:rsidR="007A2BB3" w:rsidRPr="007A2BB3">
        <w:rPr>
          <w:bCs/>
          <w:color w:val="000000"/>
          <w:szCs w:val="26"/>
        </w:rPr>
        <w:t>Обустройство контейнерных площадок</w:t>
      </w:r>
      <w:r>
        <w:rPr>
          <w:bCs/>
          <w:color w:val="000000"/>
          <w:szCs w:val="26"/>
        </w:rPr>
        <w:t xml:space="preserve"> для установки контейнеров </w:t>
      </w:r>
      <w:r w:rsidR="00161E67">
        <w:rPr>
          <w:bCs/>
          <w:color w:val="000000"/>
          <w:szCs w:val="26"/>
        </w:rPr>
        <w:t xml:space="preserve">для </w:t>
      </w:r>
      <w:r>
        <w:rPr>
          <w:bCs/>
          <w:color w:val="000000"/>
          <w:szCs w:val="26"/>
        </w:rPr>
        <w:t xml:space="preserve">ТКО </w:t>
      </w:r>
      <w:r w:rsidR="007A2BB3" w:rsidRPr="007A2BB3">
        <w:rPr>
          <w:bCs/>
          <w:color w:val="000000"/>
          <w:szCs w:val="26"/>
        </w:rPr>
        <w:t>и</w:t>
      </w:r>
      <w:r w:rsidR="006C370F">
        <w:rPr>
          <w:bCs/>
          <w:color w:val="000000"/>
          <w:szCs w:val="26"/>
        </w:rPr>
        <w:t> </w:t>
      </w:r>
      <w:r w:rsidR="007A2BB3" w:rsidRPr="007A2BB3">
        <w:rPr>
          <w:bCs/>
          <w:color w:val="000000"/>
          <w:szCs w:val="26"/>
        </w:rPr>
        <w:t xml:space="preserve">приобретение контейнеров в </w:t>
      </w:r>
      <w:r w:rsidR="00D46402">
        <w:rPr>
          <w:bCs/>
          <w:color w:val="000000"/>
          <w:szCs w:val="26"/>
        </w:rPr>
        <w:t>СП «Канинский сельсовет» ЗР НАО»</w:t>
      </w:r>
      <w:r w:rsidR="007A2BB3" w:rsidRPr="007A2BB3">
        <w:rPr>
          <w:bCs/>
          <w:color w:val="000000"/>
          <w:szCs w:val="26"/>
        </w:rPr>
        <w:t xml:space="preserve"> </w:t>
      </w:r>
      <w:r>
        <w:rPr>
          <w:bCs/>
          <w:color w:val="000000"/>
          <w:szCs w:val="26"/>
        </w:rPr>
        <w:t>(</w:t>
      </w:r>
      <w:r w:rsidR="007A2BB3" w:rsidRPr="007A2BB3">
        <w:rPr>
          <w:bCs/>
          <w:color w:val="000000"/>
          <w:szCs w:val="26"/>
        </w:rPr>
        <w:t>муниципальны</w:t>
      </w:r>
      <w:r w:rsidR="00161E67">
        <w:rPr>
          <w:bCs/>
          <w:color w:val="000000"/>
          <w:szCs w:val="26"/>
        </w:rPr>
        <w:t>е</w:t>
      </w:r>
      <w:r w:rsidR="007A2BB3" w:rsidRPr="007A2BB3">
        <w:rPr>
          <w:bCs/>
          <w:color w:val="000000"/>
          <w:szCs w:val="26"/>
        </w:rPr>
        <w:t xml:space="preserve"> контракт</w:t>
      </w:r>
      <w:r w:rsidR="00161E67">
        <w:rPr>
          <w:bCs/>
          <w:color w:val="000000"/>
          <w:szCs w:val="26"/>
        </w:rPr>
        <w:t xml:space="preserve">ы </w:t>
      </w:r>
      <w:r w:rsidR="007A2BB3" w:rsidRPr="007A2BB3">
        <w:rPr>
          <w:bCs/>
          <w:color w:val="000000"/>
          <w:szCs w:val="26"/>
        </w:rPr>
        <w:t xml:space="preserve">2024 </w:t>
      </w:r>
      <w:r w:rsidR="00161E67">
        <w:rPr>
          <w:bCs/>
          <w:color w:val="000000"/>
          <w:szCs w:val="26"/>
        </w:rPr>
        <w:t xml:space="preserve">года </w:t>
      </w:r>
      <w:r w:rsidR="007A2BB3" w:rsidRPr="007A2BB3">
        <w:rPr>
          <w:bCs/>
          <w:color w:val="000000"/>
          <w:szCs w:val="26"/>
        </w:rPr>
        <w:t>исполнен</w:t>
      </w:r>
      <w:r w:rsidR="00161E67">
        <w:rPr>
          <w:bCs/>
          <w:color w:val="000000"/>
          <w:szCs w:val="26"/>
        </w:rPr>
        <w:t>ы)</w:t>
      </w:r>
      <w:r w:rsidR="00D46402">
        <w:rPr>
          <w:bCs/>
          <w:color w:val="000000"/>
          <w:szCs w:val="26"/>
        </w:rPr>
        <w:t>.</w:t>
      </w:r>
    </w:p>
    <w:p w:rsidR="007A2BB3" w:rsidRPr="007A2BB3" w:rsidRDefault="005A141F" w:rsidP="00286FF3">
      <w:pPr>
        <w:tabs>
          <w:tab w:val="left" w:pos="567"/>
        </w:tabs>
        <w:ind w:firstLine="567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7. Реконструкция</w:t>
      </w:r>
      <w:r w:rsidR="007A2BB3" w:rsidRPr="007A2BB3">
        <w:rPr>
          <w:bCs/>
          <w:color w:val="000000"/>
          <w:szCs w:val="26"/>
        </w:rPr>
        <w:t xml:space="preserve"> объекта незавершенного строительства в с. Ома под ангар для</w:t>
      </w:r>
      <w:r w:rsidR="006C370F">
        <w:rPr>
          <w:bCs/>
          <w:color w:val="000000"/>
          <w:szCs w:val="26"/>
        </w:rPr>
        <w:t> </w:t>
      </w:r>
      <w:r>
        <w:rPr>
          <w:bCs/>
          <w:color w:val="000000"/>
          <w:szCs w:val="26"/>
        </w:rPr>
        <w:t>сельскохозяйственной техники (</w:t>
      </w:r>
      <w:r w:rsidR="007A2BB3" w:rsidRPr="007A2BB3">
        <w:rPr>
          <w:bCs/>
          <w:color w:val="000000"/>
          <w:szCs w:val="26"/>
        </w:rPr>
        <w:t>муниципальный контракт 2024 года исполнен</w:t>
      </w:r>
      <w:r>
        <w:rPr>
          <w:bCs/>
          <w:color w:val="000000"/>
          <w:szCs w:val="26"/>
        </w:rPr>
        <w:t>)</w:t>
      </w:r>
      <w:r w:rsidR="00D46402">
        <w:rPr>
          <w:bCs/>
          <w:color w:val="000000"/>
          <w:szCs w:val="26"/>
        </w:rPr>
        <w:t>.</w:t>
      </w:r>
    </w:p>
    <w:p w:rsidR="007A2BB3" w:rsidRPr="007A2BB3" w:rsidRDefault="005A141F" w:rsidP="00286FF3">
      <w:pPr>
        <w:tabs>
          <w:tab w:val="left" w:pos="567"/>
        </w:tabs>
        <w:ind w:firstLine="567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8. </w:t>
      </w:r>
      <w:r w:rsidR="00161E67">
        <w:rPr>
          <w:bCs/>
          <w:color w:val="000000"/>
          <w:szCs w:val="26"/>
        </w:rPr>
        <w:t>У</w:t>
      </w:r>
      <w:r w:rsidR="007A2BB3" w:rsidRPr="007A2BB3">
        <w:rPr>
          <w:bCs/>
          <w:color w:val="000000"/>
          <w:szCs w:val="26"/>
        </w:rPr>
        <w:t>стройств</w:t>
      </w:r>
      <w:r w:rsidR="00161E67">
        <w:rPr>
          <w:bCs/>
          <w:color w:val="000000"/>
          <w:szCs w:val="26"/>
        </w:rPr>
        <w:t>о</w:t>
      </w:r>
      <w:r w:rsidR="007A2BB3" w:rsidRPr="007A2BB3">
        <w:rPr>
          <w:bCs/>
          <w:color w:val="000000"/>
          <w:szCs w:val="26"/>
        </w:rPr>
        <w:t xml:space="preserve"> подпорной бетонной стенки в ангаре накопления </w:t>
      </w:r>
      <w:r w:rsidR="00D46402">
        <w:rPr>
          <w:bCs/>
          <w:color w:val="000000"/>
          <w:szCs w:val="26"/>
        </w:rPr>
        <w:t>ТКО</w:t>
      </w:r>
      <w:r w:rsidR="007A2BB3" w:rsidRPr="007A2BB3">
        <w:rPr>
          <w:bCs/>
          <w:color w:val="000000"/>
          <w:szCs w:val="26"/>
        </w:rPr>
        <w:t xml:space="preserve"> до</w:t>
      </w:r>
      <w:r w:rsidR="00161E67">
        <w:rPr>
          <w:bCs/>
          <w:color w:val="000000"/>
          <w:szCs w:val="26"/>
        </w:rPr>
        <w:t> </w:t>
      </w:r>
      <w:r w:rsidR="007A2BB3" w:rsidRPr="007A2BB3">
        <w:rPr>
          <w:bCs/>
          <w:color w:val="000000"/>
          <w:szCs w:val="26"/>
        </w:rPr>
        <w:t>11</w:t>
      </w:r>
      <w:r w:rsidR="00161E67">
        <w:rPr>
          <w:bCs/>
          <w:color w:val="000000"/>
          <w:szCs w:val="26"/>
        </w:rPr>
        <w:t> </w:t>
      </w:r>
      <w:r w:rsidR="007A2BB3" w:rsidRPr="007A2BB3">
        <w:rPr>
          <w:bCs/>
          <w:color w:val="000000"/>
          <w:szCs w:val="26"/>
        </w:rPr>
        <w:t>месяцев в с. Тельвиска</w:t>
      </w:r>
      <w:r>
        <w:rPr>
          <w:bCs/>
          <w:color w:val="000000"/>
          <w:szCs w:val="26"/>
        </w:rPr>
        <w:t xml:space="preserve"> (</w:t>
      </w:r>
      <w:r w:rsidR="00161E67">
        <w:rPr>
          <w:bCs/>
          <w:color w:val="000000"/>
          <w:szCs w:val="26"/>
        </w:rPr>
        <w:t xml:space="preserve">контракт </w:t>
      </w:r>
      <w:r>
        <w:rPr>
          <w:bCs/>
          <w:color w:val="000000"/>
          <w:szCs w:val="26"/>
        </w:rPr>
        <w:t>2024 года</w:t>
      </w:r>
      <w:r w:rsidR="00D46402">
        <w:rPr>
          <w:bCs/>
          <w:color w:val="000000"/>
          <w:szCs w:val="26"/>
        </w:rPr>
        <w:t xml:space="preserve"> </w:t>
      </w:r>
      <w:r w:rsidR="00161E67">
        <w:rPr>
          <w:bCs/>
          <w:color w:val="000000"/>
          <w:szCs w:val="26"/>
        </w:rPr>
        <w:t>исполнен</w:t>
      </w:r>
      <w:r>
        <w:rPr>
          <w:bCs/>
          <w:color w:val="000000"/>
          <w:szCs w:val="26"/>
        </w:rPr>
        <w:t>)</w:t>
      </w:r>
      <w:r w:rsidR="007A2BB3" w:rsidRPr="007A2BB3">
        <w:rPr>
          <w:bCs/>
          <w:color w:val="000000"/>
          <w:szCs w:val="26"/>
        </w:rPr>
        <w:t>.</w:t>
      </w:r>
    </w:p>
    <w:p w:rsidR="00CA2923" w:rsidRPr="00E93B13" w:rsidRDefault="00CA2923" w:rsidP="00286FF3">
      <w:pPr>
        <w:pStyle w:val="ab"/>
        <w:numPr>
          <w:ilvl w:val="0"/>
          <w:numId w:val="18"/>
        </w:numPr>
        <w:tabs>
          <w:tab w:val="left" w:pos="567"/>
        </w:tabs>
        <w:ind w:left="567" w:firstLine="0"/>
        <w:rPr>
          <w:bCs/>
          <w:color w:val="000000"/>
          <w:sz w:val="26"/>
          <w:szCs w:val="26"/>
        </w:rPr>
      </w:pPr>
      <w:r w:rsidRPr="00E93B13">
        <w:rPr>
          <w:b/>
          <w:bCs/>
          <w:color w:val="000000"/>
          <w:sz w:val="26"/>
          <w:szCs w:val="26"/>
        </w:rPr>
        <w:t xml:space="preserve">заказчика </w:t>
      </w:r>
      <w:r w:rsidR="00A140F9" w:rsidRPr="00E93B13">
        <w:rPr>
          <w:b/>
          <w:bCs/>
          <w:color w:val="000000"/>
          <w:sz w:val="26"/>
          <w:szCs w:val="26"/>
        </w:rPr>
        <w:t>проектирования</w:t>
      </w:r>
      <w:r w:rsidRPr="00E93B13">
        <w:rPr>
          <w:bCs/>
          <w:color w:val="000000"/>
          <w:sz w:val="26"/>
          <w:szCs w:val="26"/>
        </w:rPr>
        <w:t xml:space="preserve"> следующих объектов:</w:t>
      </w:r>
    </w:p>
    <w:p w:rsidR="005A141F" w:rsidRPr="005A141F" w:rsidRDefault="005A141F" w:rsidP="00286FF3">
      <w:pPr>
        <w:tabs>
          <w:tab w:val="left" w:pos="567"/>
        </w:tabs>
        <w:ind w:firstLine="567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1. </w:t>
      </w:r>
      <w:r w:rsidRPr="005A141F">
        <w:rPr>
          <w:bCs/>
          <w:color w:val="000000"/>
          <w:szCs w:val="26"/>
        </w:rPr>
        <w:t>Строительство 24-квартирного жилого дома в п. Амдерма с разра</w:t>
      </w:r>
      <w:r>
        <w:rPr>
          <w:bCs/>
          <w:color w:val="000000"/>
          <w:szCs w:val="26"/>
        </w:rPr>
        <w:t>боткой проектной документации (</w:t>
      </w:r>
      <w:r w:rsidR="00D46402">
        <w:rPr>
          <w:bCs/>
          <w:color w:val="000000"/>
          <w:szCs w:val="26"/>
        </w:rPr>
        <w:t>муниципальный контракт 2022 года;</w:t>
      </w:r>
      <w:r w:rsidRPr="005A141F">
        <w:rPr>
          <w:bCs/>
          <w:color w:val="000000"/>
          <w:szCs w:val="26"/>
        </w:rPr>
        <w:t xml:space="preserve"> в связи с грубым </w:t>
      </w:r>
      <w:r w:rsidR="00813D55">
        <w:rPr>
          <w:bCs/>
          <w:color w:val="000000"/>
          <w:szCs w:val="26"/>
        </w:rPr>
        <w:t>нарушением условий</w:t>
      </w:r>
      <w:r w:rsidRPr="005A141F">
        <w:rPr>
          <w:bCs/>
          <w:color w:val="000000"/>
          <w:szCs w:val="26"/>
        </w:rPr>
        <w:t xml:space="preserve"> контракта подрядчиком принято решение об одностороннем отказе от исполнения контракта, решение вступило в законную силу</w:t>
      </w:r>
      <w:r>
        <w:rPr>
          <w:bCs/>
          <w:color w:val="000000"/>
          <w:szCs w:val="26"/>
        </w:rPr>
        <w:t>)</w:t>
      </w:r>
      <w:r w:rsidR="00813D55">
        <w:rPr>
          <w:bCs/>
          <w:color w:val="000000"/>
          <w:szCs w:val="26"/>
        </w:rPr>
        <w:t>.</w:t>
      </w:r>
    </w:p>
    <w:p w:rsidR="005A141F" w:rsidRPr="005A141F" w:rsidRDefault="005A141F" w:rsidP="00286FF3">
      <w:pPr>
        <w:tabs>
          <w:tab w:val="left" w:pos="567"/>
        </w:tabs>
        <w:ind w:firstLine="567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2. Разработка</w:t>
      </w:r>
      <w:r w:rsidRPr="005A141F">
        <w:rPr>
          <w:bCs/>
          <w:color w:val="000000"/>
          <w:szCs w:val="26"/>
        </w:rPr>
        <w:t xml:space="preserve"> проектной д</w:t>
      </w:r>
      <w:r w:rsidR="00D46402">
        <w:rPr>
          <w:bCs/>
          <w:color w:val="000000"/>
          <w:szCs w:val="26"/>
        </w:rPr>
        <w:t>окументации на строительство 16-</w:t>
      </w:r>
      <w:r w:rsidRPr="005A141F">
        <w:rPr>
          <w:bCs/>
          <w:color w:val="000000"/>
          <w:szCs w:val="26"/>
        </w:rPr>
        <w:t xml:space="preserve">квартирного жилого дома в с. Нижняя Пеша </w:t>
      </w:r>
      <w:r>
        <w:rPr>
          <w:bCs/>
          <w:color w:val="000000"/>
          <w:szCs w:val="26"/>
        </w:rPr>
        <w:t>(</w:t>
      </w:r>
      <w:r w:rsidR="00813D55">
        <w:rPr>
          <w:bCs/>
          <w:color w:val="000000"/>
          <w:szCs w:val="26"/>
        </w:rPr>
        <w:t xml:space="preserve">муниципальный контракт </w:t>
      </w:r>
      <w:r w:rsidRPr="005A141F">
        <w:rPr>
          <w:bCs/>
          <w:color w:val="000000"/>
          <w:szCs w:val="26"/>
        </w:rPr>
        <w:t>2022 года исполнен в</w:t>
      </w:r>
      <w:r w:rsidR="004163EE">
        <w:rPr>
          <w:bCs/>
          <w:color w:val="000000"/>
          <w:szCs w:val="26"/>
        </w:rPr>
        <w:t> </w:t>
      </w:r>
      <w:r w:rsidRPr="005A141F">
        <w:rPr>
          <w:bCs/>
          <w:color w:val="000000"/>
          <w:szCs w:val="26"/>
        </w:rPr>
        <w:t>июле 2024</w:t>
      </w:r>
      <w:r w:rsidR="00813D55">
        <w:rPr>
          <w:bCs/>
          <w:color w:val="000000"/>
          <w:szCs w:val="26"/>
        </w:rPr>
        <w:t xml:space="preserve"> года, работы приняты частично </w:t>
      </w:r>
      <w:r w:rsidRPr="005A141F">
        <w:rPr>
          <w:bCs/>
          <w:color w:val="000000"/>
          <w:szCs w:val="26"/>
        </w:rPr>
        <w:t>и оплачены по факту</w:t>
      </w:r>
      <w:r>
        <w:rPr>
          <w:bCs/>
          <w:color w:val="000000"/>
          <w:szCs w:val="26"/>
        </w:rPr>
        <w:t>)</w:t>
      </w:r>
      <w:r w:rsidR="00813D55">
        <w:rPr>
          <w:bCs/>
          <w:color w:val="000000"/>
          <w:szCs w:val="26"/>
        </w:rPr>
        <w:t>.</w:t>
      </w:r>
    </w:p>
    <w:p w:rsidR="005A141F" w:rsidRPr="005A141F" w:rsidRDefault="005A141F" w:rsidP="00286FF3">
      <w:pPr>
        <w:tabs>
          <w:tab w:val="left" w:pos="567"/>
        </w:tabs>
        <w:ind w:firstLine="567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3. </w:t>
      </w:r>
      <w:r w:rsidRPr="005A141F">
        <w:rPr>
          <w:bCs/>
          <w:color w:val="000000"/>
          <w:szCs w:val="26"/>
        </w:rPr>
        <w:t xml:space="preserve">Разработка проектной документации на строительство домов блокированной жилой застройки с 2 и 3 жилыми блоками в п. Бугрино </w:t>
      </w:r>
      <w:r>
        <w:rPr>
          <w:bCs/>
          <w:color w:val="000000"/>
          <w:szCs w:val="26"/>
        </w:rPr>
        <w:t>(</w:t>
      </w:r>
      <w:r w:rsidR="00813D55">
        <w:rPr>
          <w:bCs/>
          <w:color w:val="000000"/>
          <w:szCs w:val="26"/>
        </w:rPr>
        <w:t xml:space="preserve">муниципальный контракт </w:t>
      </w:r>
      <w:r w:rsidRPr="005A141F">
        <w:rPr>
          <w:bCs/>
          <w:color w:val="000000"/>
          <w:szCs w:val="26"/>
        </w:rPr>
        <w:t>2023 г</w:t>
      </w:r>
      <w:r>
        <w:rPr>
          <w:bCs/>
          <w:color w:val="000000"/>
          <w:szCs w:val="26"/>
        </w:rPr>
        <w:t>ода</w:t>
      </w:r>
      <w:r w:rsidR="0093482F">
        <w:rPr>
          <w:bCs/>
          <w:color w:val="000000"/>
          <w:szCs w:val="26"/>
        </w:rPr>
        <w:t>;</w:t>
      </w:r>
      <w:r>
        <w:rPr>
          <w:bCs/>
          <w:color w:val="000000"/>
          <w:szCs w:val="26"/>
        </w:rPr>
        <w:t xml:space="preserve"> </w:t>
      </w:r>
      <w:r w:rsidRPr="005A141F">
        <w:rPr>
          <w:bCs/>
          <w:color w:val="000000"/>
          <w:szCs w:val="26"/>
        </w:rPr>
        <w:t xml:space="preserve">в связи с грубым </w:t>
      </w:r>
      <w:r w:rsidR="00813D55">
        <w:rPr>
          <w:bCs/>
          <w:color w:val="000000"/>
          <w:szCs w:val="26"/>
        </w:rPr>
        <w:t>нарушением условий контракта</w:t>
      </w:r>
      <w:r w:rsidRPr="005A141F">
        <w:rPr>
          <w:bCs/>
          <w:color w:val="000000"/>
          <w:szCs w:val="26"/>
        </w:rPr>
        <w:t xml:space="preserve"> принято решение об</w:t>
      </w:r>
      <w:r w:rsidR="004163EE">
        <w:rPr>
          <w:bCs/>
          <w:color w:val="000000"/>
          <w:szCs w:val="26"/>
        </w:rPr>
        <w:t> </w:t>
      </w:r>
      <w:r w:rsidRPr="005A141F">
        <w:rPr>
          <w:bCs/>
          <w:color w:val="000000"/>
          <w:szCs w:val="26"/>
        </w:rPr>
        <w:t>одностороннем отказе от исполнения контракта, решение вступило в законную силу</w:t>
      </w:r>
      <w:r>
        <w:rPr>
          <w:bCs/>
          <w:color w:val="000000"/>
          <w:szCs w:val="26"/>
        </w:rPr>
        <w:t>)</w:t>
      </w:r>
      <w:r w:rsidR="00813D55">
        <w:rPr>
          <w:bCs/>
          <w:color w:val="000000"/>
          <w:szCs w:val="26"/>
        </w:rPr>
        <w:t>.</w:t>
      </w:r>
    </w:p>
    <w:p w:rsidR="005A141F" w:rsidRPr="005A141F" w:rsidRDefault="00E93B13" w:rsidP="00286FF3">
      <w:pPr>
        <w:tabs>
          <w:tab w:val="left" w:pos="567"/>
        </w:tabs>
        <w:ind w:firstLine="567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4</w:t>
      </w:r>
      <w:r w:rsidR="005A141F">
        <w:rPr>
          <w:bCs/>
          <w:color w:val="000000"/>
          <w:szCs w:val="26"/>
        </w:rPr>
        <w:t xml:space="preserve">. </w:t>
      </w:r>
      <w:r w:rsidR="005A141F" w:rsidRPr="005A141F">
        <w:rPr>
          <w:bCs/>
          <w:color w:val="000000"/>
          <w:szCs w:val="26"/>
        </w:rPr>
        <w:t xml:space="preserve">Разработка проектной документации на строительство домов блокированной жилой застройки с 3 и 4 жилыми блоками в п. Бугрино </w:t>
      </w:r>
      <w:r w:rsidR="005A141F">
        <w:rPr>
          <w:bCs/>
          <w:color w:val="000000"/>
          <w:szCs w:val="26"/>
        </w:rPr>
        <w:t>(</w:t>
      </w:r>
      <w:r w:rsidR="0022568E" w:rsidRPr="0022568E">
        <w:rPr>
          <w:bCs/>
          <w:color w:val="000000"/>
          <w:szCs w:val="26"/>
        </w:rPr>
        <w:t xml:space="preserve">муниципальный контракт 2023 </w:t>
      </w:r>
      <w:r w:rsidR="0022568E" w:rsidRPr="0022568E">
        <w:rPr>
          <w:bCs/>
          <w:color w:val="000000"/>
          <w:szCs w:val="26"/>
        </w:rPr>
        <w:lastRenderedPageBreak/>
        <w:t>года</w:t>
      </w:r>
      <w:r w:rsidR="0093482F">
        <w:rPr>
          <w:bCs/>
          <w:color w:val="000000"/>
          <w:szCs w:val="26"/>
        </w:rPr>
        <w:t>;</w:t>
      </w:r>
      <w:r w:rsidR="0022568E" w:rsidRPr="0022568E">
        <w:rPr>
          <w:bCs/>
          <w:color w:val="000000"/>
          <w:szCs w:val="26"/>
        </w:rPr>
        <w:t xml:space="preserve"> в связи с грубым нарушением условий контракта принято решение об</w:t>
      </w:r>
      <w:r w:rsidR="004163EE">
        <w:rPr>
          <w:bCs/>
          <w:color w:val="000000"/>
          <w:szCs w:val="26"/>
        </w:rPr>
        <w:t> </w:t>
      </w:r>
      <w:r w:rsidR="0022568E" w:rsidRPr="0022568E">
        <w:rPr>
          <w:bCs/>
          <w:color w:val="000000"/>
          <w:szCs w:val="26"/>
        </w:rPr>
        <w:t>одностороннем отказе от исполнения контракта, решение вступило в законную силу</w:t>
      </w:r>
      <w:r w:rsidR="005A141F">
        <w:rPr>
          <w:bCs/>
          <w:color w:val="000000"/>
          <w:szCs w:val="26"/>
        </w:rPr>
        <w:t>)</w:t>
      </w:r>
      <w:r w:rsidR="0022568E">
        <w:rPr>
          <w:bCs/>
          <w:color w:val="000000"/>
          <w:szCs w:val="26"/>
        </w:rPr>
        <w:t>.</w:t>
      </w:r>
    </w:p>
    <w:p w:rsidR="005A141F" w:rsidRPr="005A141F" w:rsidRDefault="00E93B13" w:rsidP="00286FF3">
      <w:pPr>
        <w:tabs>
          <w:tab w:val="left" w:pos="567"/>
        </w:tabs>
        <w:ind w:firstLine="567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5. </w:t>
      </w:r>
      <w:r w:rsidR="005A141F" w:rsidRPr="005A141F">
        <w:rPr>
          <w:bCs/>
          <w:color w:val="000000"/>
          <w:szCs w:val="26"/>
        </w:rPr>
        <w:t>Обследование объекта незавершенног</w:t>
      </w:r>
      <w:r>
        <w:rPr>
          <w:bCs/>
          <w:color w:val="000000"/>
          <w:szCs w:val="26"/>
        </w:rPr>
        <w:t xml:space="preserve">о строительства в п. Хорей-Вер </w:t>
      </w:r>
      <w:r w:rsidR="005A141F" w:rsidRPr="005A141F">
        <w:rPr>
          <w:bCs/>
          <w:color w:val="000000"/>
          <w:szCs w:val="26"/>
        </w:rPr>
        <w:t>с</w:t>
      </w:r>
      <w:r w:rsidR="004163EE">
        <w:rPr>
          <w:bCs/>
          <w:color w:val="000000"/>
          <w:szCs w:val="26"/>
        </w:rPr>
        <w:t> </w:t>
      </w:r>
      <w:r w:rsidR="005A141F" w:rsidRPr="005A141F">
        <w:rPr>
          <w:bCs/>
          <w:color w:val="000000"/>
          <w:szCs w:val="26"/>
        </w:rPr>
        <w:t>разработкой проектной документации на реконструк</w:t>
      </w:r>
      <w:r>
        <w:rPr>
          <w:bCs/>
          <w:color w:val="000000"/>
          <w:szCs w:val="26"/>
        </w:rPr>
        <w:t>цию объекта под здание гаража (</w:t>
      </w:r>
      <w:r w:rsidR="005A141F" w:rsidRPr="005A141F">
        <w:rPr>
          <w:bCs/>
          <w:color w:val="000000"/>
          <w:szCs w:val="26"/>
        </w:rPr>
        <w:t>муниципальный контракт 2023 года исполнен</w:t>
      </w:r>
      <w:r>
        <w:rPr>
          <w:bCs/>
          <w:color w:val="000000"/>
          <w:szCs w:val="26"/>
        </w:rPr>
        <w:t>)</w:t>
      </w:r>
      <w:r w:rsidR="0022568E">
        <w:rPr>
          <w:bCs/>
          <w:color w:val="000000"/>
          <w:szCs w:val="26"/>
        </w:rPr>
        <w:t>.</w:t>
      </w:r>
    </w:p>
    <w:p w:rsidR="005A141F" w:rsidRPr="005A141F" w:rsidRDefault="00E93B13" w:rsidP="00286FF3">
      <w:pPr>
        <w:tabs>
          <w:tab w:val="left" w:pos="567"/>
        </w:tabs>
        <w:ind w:firstLine="567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6. </w:t>
      </w:r>
      <w:r w:rsidR="005A141F" w:rsidRPr="005A141F">
        <w:rPr>
          <w:bCs/>
          <w:color w:val="000000"/>
          <w:szCs w:val="26"/>
        </w:rPr>
        <w:t>Разработка проектной документации на строительство центральной котельной и сете</w:t>
      </w:r>
      <w:r>
        <w:rPr>
          <w:bCs/>
          <w:color w:val="000000"/>
          <w:szCs w:val="26"/>
        </w:rPr>
        <w:t>й теплоснабжения в с. Коткино (</w:t>
      </w:r>
      <w:r w:rsidR="005A141F" w:rsidRPr="005A141F">
        <w:rPr>
          <w:bCs/>
          <w:color w:val="000000"/>
          <w:szCs w:val="26"/>
        </w:rPr>
        <w:t xml:space="preserve">муниципальный контракт </w:t>
      </w:r>
      <w:r w:rsidR="0022568E">
        <w:rPr>
          <w:bCs/>
          <w:color w:val="000000"/>
          <w:szCs w:val="26"/>
        </w:rPr>
        <w:t>2020 года</w:t>
      </w:r>
      <w:r w:rsidR="005A141F" w:rsidRPr="005A141F">
        <w:rPr>
          <w:bCs/>
          <w:color w:val="000000"/>
          <w:szCs w:val="26"/>
        </w:rPr>
        <w:t xml:space="preserve"> на исполнении, </w:t>
      </w:r>
      <w:r w:rsidR="0022568E">
        <w:rPr>
          <w:bCs/>
          <w:color w:val="000000"/>
          <w:szCs w:val="26"/>
        </w:rPr>
        <w:t>проект</w:t>
      </w:r>
      <w:r w:rsidR="005A141F" w:rsidRPr="005A141F">
        <w:rPr>
          <w:bCs/>
          <w:color w:val="000000"/>
          <w:szCs w:val="26"/>
        </w:rPr>
        <w:t xml:space="preserve"> проходит государственную экспертизу</w:t>
      </w:r>
      <w:r>
        <w:rPr>
          <w:bCs/>
          <w:color w:val="000000"/>
          <w:szCs w:val="26"/>
        </w:rPr>
        <w:t>)</w:t>
      </w:r>
      <w:r w:rsidR="0022568E">
        <w:rPr>
          <w:bCs/>
          <w:color w:val="000000"/>
          <w:szCs w:val="26"/>
        </w:rPr>
        <w:t>.</w:t>
      </w:r>
    </w:p>
    <w:p w:rsidR="005A141F" w:rsidRPr="005A141F" w:rsidRDefault="00E93B13" w:rsidP="00286FF3">
      <w:pPr>
        <w:tabs>
          <w:tab w:val="left" w:pos="567"/>
        </w:tabs>
        <w:ind w:firstLine="567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7. </w:t>
      </w:r>
      <w:r w:rsidR="005A141F" w:rsidRPr="005A141F">
        <w:rPr>
          <w:bCs/>
          <w:color w:val="000000"/>
          <w:szCs w:val="26"/>
        </w:rPr>
        <w:t>Разработка проектной документации на р</w:t>
      </w:r>
      <w:r>
        <w:rPr>
          <w:bCs/>
          <w:color w:val="000000"/>
          <w:szCs w:val="26"/>
        </w:rPr>
        <w:t>еконструкцию ЛЭП в п. Амдерма (</w:t>
      </w:r>
      <w:r w:rsidR="005A141F" w:rsidRPr="005A141F">
        <w:rPr>
          <w:bCs/>
          <w:color w:val="000000"/>
          <w:szCs w:val="26"/>
        </w:rPr>
        <w:t xml:space="preserve">муниципальный контракт </w:t>
      </w:r>
      <w:r w:rsidR="0022568E">
        <w:rPr>
          <w:bCs/>
          <w:color w:val="000000"/>
          <w:szCs w:val="26"/>
        </w:rPr>
        <w:t>2020 года.</w:t>
      </w:r>
      <w:r w:rsidR="005A141F" w:rsidRPr="005A141F">
        <w:rPr>
          <w:bCs/>
          <w:color w:val="000000"/>
          <w:szCs w:val="26"/>
        </w:rPr>
        <w:t xml:space="preserve"> </w:t>
      </w:r>
      <w:r w:rsidR="0022568E">
        <w:rPr>
          <w:bCs/>
          <w:color w:val="000000"/>
          <w:szCs w:val="26"/>
        </w:rPr>
        <w:t>В</w:t>
      </w:r>
      <w:r w:rsidR="005A141F" w:rsidRPr="005A141F">
        <w:rPr>
          <w:bCs/>
          <w:color w:val="000000"/>
          <w:szCs w:val="26"/>
        </w:rPr>
        <w:t xml:space="preserve"> связи с грубым неисполнением контракта исполнителем, существенным нарушением сроков исполнения принято решение об</w:t>
      </w:r>
      <w:r w:rsidR="004163EE">
        <w:rPr>
          <w:bCs/>
          <w:color w:val="000000"/>
          <w:szCs w:val="26"/>
        </w:rPr>
        <w:t> </w:t>
      </w:r>
      <w:r w:rsidR="005A141F" w:rsidRPr="005A141F">
        <w:rPr>
          <w:bCs/>
          <w:color w:val="000000"/>
          <w:szCs w:val="26"/>
        </w:rPr>
        <w:t>одностороннем</w:t>
      </w:r>
      <w:r w:rsidR="0022568E">
        <w:rPr>
          <w:bCs/>
          <w:color w:val="000000"/>
          <w:szCs w:val="26"/>
        </w:rPr>
        <w:t xml:space="preserve"> </w:t>
      </w:r>
      <w:r w:rsidR="00161E67">
        <w:rPr>
          <w:bCs/>
          <w:color w:val="000000"/>
          <w:szCs w:val="26"/>
        </w:rPr>
        <w:t>расторжении</w:t>
      </w:r>
      <w:r w:rsidR="0022568E">
        <w:rPr>
          <w:bCs/>
          <w:color w:val="000000"/>
          <w:szCs w:val="26"/>
        </w:rPr>
        <w:t>. Р</w:t>
      </w:r>
      <w:r w:rsidR="005A141F" w:rsidRPr="005A141F">
        <w:rPr>
          <w:bCs/>
          <w:color w:val="000000"/>
          <w:szCs w:val="26"/>
        </w:rPr>
        <w:t>ешение вступило в законную силу</w:t>
      </w:r>
      <w:r>
        <w:rPr>
          <w:bCs/>
          <w:color w:val="000000"/>
          <w:szCs w:val="26"/>
        </w:rPr>
        <w:t>)</w:t>
      </w:r>
      <w:r w:rsidR="0022568E">
        <w:rPr>
          <w:bCs/>
          <w:color w:val="000000"/>
          <w:szCs w:val="26"/>
        </w:rPr>
        <w:t>.</w:t>
      </w:r>
      <w:r w:rsidR="005A141F" w:rsidRPr="005A141F">
        <w:rPr>
          <w:bCs/>
          <w:color w:val="000000"/>
          <w:szCs w:val="26"/>
        </w:rPr>
        <w:t xml:space="preserve"> </w:t>
      </w:r>
    </w:p>
    <w:p w:rsidR="005A141F" w:rsidRPr="005A141F" w:rsidRDefault="00E93B13" w:rsidP="00286FF3">
      <w:pPr>
        <w:tabs>
          <w:tab w:val="left" w:pos="567"/>
        </w:tabs>
        <w:ind w:firstLine="567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8. </w:t>
      </w:r>
      <w:r w:rsidR="005A141F" w:rsidRPr="005A141F">
        <w:rPr>
          <w:bCs/>
          <w:color w:val="000000"/>
          <w:szCs w:val="26"/>
        </w:rPr>
        <w:t xml:space="preserve">Разработка научно-проектной документации по сохранению объекта культурного наследия народов </w:t>
      </w:r>
      <w:r>
        <w:rPr>
          <w:bCs/>
          <w:color w:val="000000"/>
          <w:szCs w:val="26"/>
        </w:rPr>
        <w:t>РФ</w:t>
      </w:r>
      <w:r w:rsidR="005A141F" w:rsidRPr="005A141F">
        <w:rPr>
          <w:bCs/>
          <w:color w:val="000000"/>
          <w:szCs w:val="26"/>
        </w:rPr>
        <w:t xml:space="preserve"> регионального значения «Дом Таратина» с</w:t>
      </w:r>
      <w:r w:rsidR="00AC15C4">
        <w:rPr>
          <w:bCs/>
          <w:color w:val="000000"/>
          <w:szCs w:val="26"/>
        </w:rPr>
        <w:t> </w:t>
      </w:r>
      <w:r w:rsidR="005A141F" w:rsidRPr="005A141F">
        <w:rPr>
          <w:bCs/>
          <w:color w:val="000000"/>
          <w:szCs w:val="26"/>
        </w:rPr>
        <w:t>положительным заключением и</w:t>
      </w:r>
      <w:r>
        <w:rPr>
          <w:bCs/>
          <w:color w:val="000000"/>
          <w:szCs w:val="26"/>
        </w:rPr>
        <w:t>сторико-культурной экспертизы (</w:t>
      </w:r>
      <w:r w:rsidR="005A141F" w:rsidRPr="005A141F">
        <w:rPr>
          <w:bCs/>
          <w:color w:val="000000"/>
          <w:szCs w:val="26"/>
        </w:rPr>
        <w:t>муниципальный контракт 2023 года</w:t>
      </w:r>
      <w:r w:rsidR="0022568E">
        <w:rPr>
          <w:bCs/>
          <w:color w:val="000000"/>
          <w:szCs w:val="26"/>
        </w:rPr>
        <w:t xml:space="preserve"> исполнен</w:t>
      </w:r>
      <w:r w:rsidR="00256BDC">
        <w:rPr>
          <w:bCs/>
          <w:color w:val="000000"/>
          <w:szCs w:val="26"/>
        </w:rPr>
        <w:t xml:space="preserve"> в мае 2024</w:t>
      </w:r>
      <w:r>
        <w:rPr>
          <w:bCs/>
          <w:color w:val="000000"/>
          <w:szCs w:val="26"/>
        </w:rPr>
        <w:t xml:space="preserve"> года)</w:t>
      </w:r>
      <w:r w:rsidR="0022568E">
        <w:rPr>
          <w:bCs/>
          <w:color w:val="000000"/>
          <w:szCs w:val="26"/>
        </w:rPr>
        <w:t>.</w:t>
      </w:r>
    </w:p>
    <w:p w:rsidR="005A141F" w:rsidRDefault="00E93B13" w:rsidP="00286FF3">
      <w:pPr>
        <w:tabs>
          <w:tab w:val="left" w:pos="567"/>
        </w:tabs>
        <w:ind w:firstLine="567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9. </w:t>
      </w:r>
      <w:r w:rsidR="005A141F" w:rsidRPr="005A141F">
        <w:rPr>
          <w:bCs/>
          <w:color w:val="000000"/>
          <w:szCs w:val="26"/>
        </w:rPr>
        <w:t xml:space="preserve">Разработка проектной документации на строительство модульной котельной и сетей </w:t>
      </w:r>
      <w:r>
        <w:rPr>
          <w:bCs/>
          <w:color w:val="000000"/>
          <w:szCs w:val="26"/>
        </w:rPr>
        <w:t>теплоснабжения в п. Каратайка (</w:t>
      </w:r>
      <w:r w:rsidR="0022568E">
        <w:rPr>
          <w:bCs/>
          <w:color w:val="000000"/>
          <w:szCs w:val="26"/>
        </w:rPr>
        <w:t xml:space="preserve">муниципальный контракт 2023 года </w:t>
      </w:r>
      <w:r w:rsidR="005A141F" w:rsidRPr="005A141F">
        <w:rPr>
          <w:bCs/>
          <w:color w:val="000000"/>
          <w:szCs w:val="26"/>
        </w:rPr>
        <w:t>расторгнут по соглашению сторон</w:t>
      </w:r>
      <w:r>
        <w:rPr>
          <w:bCs/>
          <w:color w:val="000000"/>
          <w:szCs w:val="26"/>
        </w:rPr>
        <w:t>)</w:t>
      </w:r>
      <w:r w:rsidR="005A141F" w:rsidRPr="005A141F">
        <w:rPr>
          <w:bCs/>
          <w:color w:val="000000"/>
          <w:szCs w:val="26"/>
        </w:rPr>
        <w:t>.</w:t>
      </w:r>
    </w:p>
    <w:p w:rsidR="00E93B13" w:rsidRDefault="00E93B13" w:rsidP="00286FF3">
      <w:pPr>
        <w:tabs>
          <w:tab w:val="left" w:pos="567"/>
        </w:tabs>
        <w:ind w:left="142" w:firstLine="567"/>
        <w:rPr>
          <w:rFonts w:eastAsia="Times New Roman"/>
          <w:szCs w:val="26"/>
          <w:lang w:eastAsia="x-none"/>
        </w:rPr>
      </w:pPr>
      <w:r w:rsidRPr="00EE6B13">
        <w:rPr>
          <w:rFonts w:eastAsia="Times New Roman"/>
          <w:szCs w:val="26"/>
          <w:lang w:eastAsia="x-none"/>
        </w:rPr>
        <w:t xml:space="preserve">По всем расторгнутым в одностороннем порядке </w:t>
      </w:r>
      <w:r w:rsidR="0093482F">
        <w:rPr>
          <w:rFonts w:eastAsia="Times New Roman"/>
          <w:szCs w:val="26"/>
          <w:lang w:eastAsia="x-none"/>
        </w:rPr>
        <w:t xml:space="preserve">велась и ведется претензионная </w:t>
      </w:r>
      <w:r w:rsidRPr="00EE6B13">
        <w:rPr>
          <w:rFonts w:eastAsia="Times New Roman"/>
          <w:szCs w:val="26"/>
          <w:lang w:eastAsia="x-none"/>
        </w:rPr>
        <w:t>и судебная работа.</w:t>
      </w:r>
    </w:p>
    <w:p w:rsidR="00E93B13" w:rsidRPr="00EE6B13" w:rsidRDefault="00E93B13" w:rsidP="00286FF3">
      <w:pPr>
        <w:tabs>
          <w:tab w:val="left" w:pos="567"/>
        </w:tabs>
        <w:ind w:left="142" w:firstLine="567"/>
        <w:rPr>
          <w:rFonts w:eastAsia="Times New Roman"/>
          <w:szCs w:val="26"/>
          <w:lang w:eastAsia="x-none"/>
        </w:rPr>
      </w:pPr>
      <w:r w:rsidRPr="00EE6B13">
        <w:rPr>
          <w:rFonts w:eastAsia="Times New Roman"/>
          <w:szCs w:val="26"/>
          <w:lang w:eastAsia="x-none"/>
        </w:rPr>
        <w:t xml:space="preserve">В целях проведения конкурентных </w:t>
      </w:r>
      <w:r w:rsidR="00161E67">
        <w:rPr>
          <w:rFonts w:eastAsia="Times New Roman"/>
          <w:szCs w:val="26"/>
          <w:lang w:eastAsia="x-none"/>
        </w:rPr>
        <w:t>процедур</w:t>
      </w:r>
      <w:r w:rsidRPr="00EE6B13">
        <w:rPr>
          <w:rFonts w:eastAsia="Times New Roman"/>
          <w:szCs w:val="26"/>
          <w:lang w:eastAsia="x-none"/>
        </w:rPr>
        <w:t xml:space="preserve"> осуществлялась подготовка технических заданий</w:t>
      </w:r>
      <w:r w:rsidR="00161E67">
        <w:rPr>
          <w:rFonts w:eastAsia="Times New Roman"/>
          <w:szCs w:val="26"/>
          <w:lang w:eastAsia="x-none"/>
        </w:rPr>
        <w:t>, расчеты</w:t>
      </w:r>
      <w:r w:rsidRPr="00EE6B13">
        <w:rPr>
          <w:rFonts w:eastAsia="Times New Roman"/>
          <w:szCs w:val="26"/>
          <w:lang w:eastAsia="x-none"/>
        </w:rPr>
        <w:t xml:space="preserve"> для </w:t>
      </w:r>
      <w:r w:rsidR="00DF5B98">
        <w:rPr>
          <w:rFonts w:eastAsia="Times New Roman"/>
          <w:szCs w:val="26"/>
          <w:lang w:eastAsia="x-none"/>
        </w:rPr>
        <w:t xml:space="preserve">определения </w:t>
      </w:r>
      <w:r w:rsidRPr="009D2289">
        <w:rPr>
          <w:rFonts w:eastAsia="Times New Roman"/>
          <w:szCs w:val="26"/>
          <w:lang w:eastAsia="x-none"/>
        </w:rPr>
        <w:t>начальн</w:t>
      </w:r>
      <w:r>
        <w:rPr>
          <w:rFonts w:eastAsia="Times New Roman"/>
          <w:szCs w:val="26"/>
          <w:lang w:eastAsia="x-none"/>
        </w:rPr>
        <w:t>ой максимальной</w:t>
      </w:r>
      <w:r w:rsidRPr="009D2289">
        <w:rPr>
          <w:rFonts w:eastAsia="Times New Roman"/>
          <w:szCs w:val="26"/>
          <w:lang w:eastAsia="x-none"/>
        </w:rPr>
        <w:t xml:space="preserve"> цен</w:t>
      </w:r>
      <w:r>
        <w:rPr>
          <w:rFonts w:eastAsia="Times New Roman"/>
          <w:szCs w:val="26"/>
          <w:lang w:eastAsia="x-none"/>
        </w:rPr>
        <w:t>ы</w:t>
      </w:r>
      <w:r w:rsidRPr="00EE6B13">
        <w:rPr>
          <w:rFonts w:eastAsia="Times New Roman"/>
          <w:szCs w:val="26"/>
          <w:lang w:eastAsia="x-none"/>
        </w:rPr>
        <w:t xml:space="preserve"> контракта следующих закупок:</w:t>
      </w:r>
    </w:p>
    <w:p w:rsidR="00E93B13" w:rsidRPr="00E93B13" w:rsidRDefault="00E93B13" w:rsidP="00286FF3">
      <w:pPr>
        <w:pStyle w:val="ab"/>
        <w:numPr>
          <w:ilvl w:val="0"/>
          <w:numId w:val="55"/>
        </w:numPr>
        <w:tabs>
          <w:tab w:val="left" w:pos="567"/>
          <w:tab w:val="left" w:pos="993"/>
        </w:tabs>
        <w:ind w:left="0" w:firstLine="567"/>
        <w:rPr>
          <w:sz w:val="26"/>
          <w:szCs w:val="26"/>
          <w:lang w:val="x-none" w:eastAsia="x-none"/>
        </w:rPr>
      </w:pPr>
      <w:r w:rsidRPr="00EE6B13">
        <w:rPr>
          <w:sz w:val="26"/>
          <w:szCs w:val="26"/>
          <w:lang w:eastAsia="x-none"/>
        </w:rPr>
        <w:t xml:space="preserve">Проведение работ по сохранению объекта культурного наследия (памятника истории и культуры) народов </w:t>
      </w:r>
      <w:r>
        <w:rPr>
          <w:sz w:val="26"/>
          <w:szCs w:val="26"/>
          <w:lang w:eastAsia="x-none"/>
        </w:rPr>
        <w:t>РФ</w:t>
      </w:r>
      <w:r w:rsidRPr="00EE6B13">
        <w:rPr>
          <w:sz w:val="26"/>
          <w:szCs w:val="26"/>
          <w:lang w:eastAsia="x-none"/>
        </w:rPr>
        <w:t xml:space="preserve"> регионального значения «Дом</w:t>
      </w:r>
      <w:r w:rsidR="004163EE">
        <w:rPr>
          <w:sz w:val="26"/>
          <w:szCs w:val="26"/>
          <w:lang w:eastAsia="x-none"/>
        </w:rPr>
        <w:t> </w:t>
      </w:r>
      <w:r w:rsidRPr="00EE6B13">
        <w:rPr>
          <w:sz w:val="26"/>
          <w:szCs w:val="26"/>
          <w:lang w:eastAsia="x-none"/>
        </w:rPr>
        <w:t xml:space="preserve">Таратина» </w:t>
      </w:r>
      <w:r>
        <w:rPr>
          <w:sz w:val="26"/>
          <w:szCs w:val="26"/>
          <w:lang w:eastAsia="x-none"/>
        </w:rPr>
        <w:t>–</w:t>
      </w:r>
      <w:r w:rsidRPr="00EE6B13">
        <w:rPr>
          <w:sz w:val="26"/>
          <w:szCs w:val="26"/>
          <w:lang w:eastAsia="x-none"/>
        </w:rPr>
        <w:t xml:space="preserve"> закупки не состоялись в связи с отсутствием заявок, работа по</w:t>
      </w:r>
      <w:r w:rsidR="004163EE">
        <w:rPr>
          <w:sz w:val="26"/>
          <w:szCs w:val="26"/>
          <w:lang w:eastAsia="x-none"/>
        </w:rPr>
        <w:t> </w:t>
      </w:r>
      <w:r w:rsidRPr="00EE6B13">
        <w:rPr>
          <w:sz w:val="26"/>
          <w:szCs w:val="26"/>
          <w:lang w:eastAsia="x-none"/>
        </w:rPr>
        <w:t>реал</w:t>
      </w:r>
      <w:r w:rsidR="0093482F">
        <w:rPr>
          <w:sz w:val="26"/>
          <w:szCs w:val="26"/>
          <w:lang w:eastAsia="x-none"/>
        </w:rPr>
        <w:t>изации мероприятия продолжается.</w:t>
      </w:r>
    </w:p>
    <w:p w:rsidR="00E93B13" w:rsidRPr="00455035" w:rsidRDefault="00E93B13" w:rsidP="00286FF3">
      <w:pPr>
        <w:pStyle w:val="ab"/>
        <w:numPr>
          <w:ilvl w:val="0"/>
          <w:numId w:val="55"/>
        </w:numPr>
        <w:tabs>
          <w:tab w:val="left" w:pos="567"/>
          <w:tab w:val="left" w:pos="993"/>
        </w:tabs>
        <w:ind w:left="0" w:firstLine="567"/>
        <w:rPr>
          <w:sz w:val="26"/>
          <w:szCs w:val="26"/>
          <w:lang w:val="x-none" w:eastAsia="x-none"/>
        </w:rPr>
      </w:pPr>
      <w:r w:rsidRPr="00E93B13">
        <w:rPr>
          <w:sz w:val="26"/>
          <w:szCs w:val="26"/>
          <w:lang w:val="x-none" w:eastAsia="x-none"/>
        </w:rPr>
        <w:t>Проведение работ по реконструкции объекта незавершенного строительства</w:t>
      </w:r>
      <w:r w:rsidRPr="00E93B13">
        <w:rPr>
          <w:sz w:val="26"/>
          <w:szCs w:val="26"/>
          <w:lang w:eastAsia="x-none"/>
        </w:rPr>
        <w:t xml:space="preserve"> </w:t>
      </w:r>
      <w:r w:rsidRPr="00E93B13">
        <w:rPr>
          <w:sz w:val="26"/>
          <w:szCs w:val="26"/>
          <w:lang w:val="x-none" w:eastAsia="x-none"/>
        </w:rPr>
        <w:t>под здание гаража в п. Хорей-Вер</w:t>
      </w:r>
      <w:r w:rsidRPr="00E93B13">
        <w:rPr>
          <w:sz w:val="26"/>
          <w:szCs w:val="26"/>
        </w:rPr>
        <w:t xml:space="preserve"> </w:t>
      </w:r>
      <w:r w:rsidR="00DF5B98">
        <w:rPr>
          <w:sz w:val="26"/>
          <w:szCs w:val="26"/>
        </w:rPr>
        <w:t xml:space="preserve">– </w:t>
      </w:r>
      <w:r w:rsidRPr="00E93B13">
        <w:rPr>
          <w:sz w:val="26"/>
          <w:szCs w:val="26"/>
          <w:lang w:val="x-none" w:eastAsia="x-none"/>
        </w:rPr>
        <w:t xml:space="preserve">закупки </w:t>
      </w:r>
      <w:r w:rsidR="00161E67">
        <w:rPr>
          <w:sz w:val="26"/>
          <w:szCs w:val="26"/>
          <w:lang w:eastAsia="x-none"/>
        </w:rPr>
        <w:t xml:space="preserve">в 2024 году </w:t>
      </w:r>
      <w:r w:rsidRPr="00E93B13">
        <w:rPr>
          <w:sz w:val="26"/>
          <w:szCs w:val="26"/>
          <w:lang w:val="x-none" w:eastAsia="x-none"/>
        </w:rPr>
        <w:t>не состоялись в связи с</w:t>
      </w:r>
      <w:r w:rsidR="00161E67">
        <w:rPr>
          <w:sz w:val="26"/>
          <w:szCs w:val="26"/>
          <w:lang w:eastAsia="x-none"/>
        </w:rPr>
        <w:t xml:space="preserve"> </w:t>
      </w:r>
      <w:r w:rsidRPr="00E93B13">
        <w:rPr>
          <w:sz w:val="26"/>
          <w:szCs w:val="26"/>
          <w:lang w:val="x-none" w:eastAsia="x-none"/>
        </w:rPr>
        <w:t>отсутствием заявок, работа по реализации мероприятия продолжается</w:t>
      </w:r>
      <w:r w:rsidRPr="00E93B13">
        <w:rPr>
          <w:sz w:val="26"/>
          <w:szCs w:val="26"/>
          <w:lang w:eastAsia="x-none"/>
        </w:rPr>
        <w:t>.</w:t>
      </w:r>
    </w:p>
    <w:p w:rsidR="00CA2923" w:rsidRPr="000B341C" w:rsidRDefault="00CA2923" w:rsidP="00286FF3">
      <w:pPr>
        <w:pStyle w:val="ab"/>
        <w:numPr>
          <w:ilvl w:val="0"/>
          <w:numId w:val="18"/>
        </w:numPr>
        <w:tabs>
          <w:tab w:val="left" w:pos="567"/>
        </w:tabs>
        <w:ind w:left="0" w:firstLine="567"/>
        <w:rPr>
          <w:bCs/>
          <w:color w:val="000000"/>
          <w:sz w:val="26"/>
          <w:szCs w:val="26"/>
        </w:rPr>
      </w:pPr>
      <w:r w:rsidRPr="000B341C">
        <w:rPr>
          <w:b/>
          <w:bCs/>
          <w:color w:val="000000"/>
          <w:sz w:val="26"/>
          <w:szCs w:val="26"/>
        </w:rPr>
        <w:t>строительного контроля</w:t>
      </w:r>
      <w:r w:rsidRPr="000B341C">
        <w:rPr>
          <w:bCs/>
          <w:color w:val="000000"/>
          <w:sz w:val="26"/>
          <w:szCs w:val="26"/>
        </w:rPr>
        <w:t xml:space="preserve"> при проведении </w:t>
      </w:r>
      <w:r w:rsidR="00455035">
        <w:rPr>
          <w:bCs/>
          <w:color w:val="000000"/>
          <w:sz w:val="26"/>
          <w:szCs w:val="26"/>
        </w:rPr>
        <w:t xml:space="preserve">строительства, </w:t>
      </w:r>
      <w:r w:rsidRPr="000B341C">
        <w:rPr>
          <w:bCs/>
          <w:color w:val="000000"/>
          <w:sz w:val="26"/>
          <w:szCs w:val="26"/>
        </w:rPr>
        <w:t>капитальных ремонтов объектов капитального строительства и при проведении работ по</w:t>
      </w:r>
      <w:r w:rsidR="004163EE">
        <w:rPr>
          <w:bCs/>
          <w:color w:val="000000"/>
          <w:sz w:val="26"/>
          <w:szCs w:val="26"/>
        </w:rPr>
        <w:t> </w:t>
      </w:r>
      <w:r w:rsidRPr="000B341C">
        <w:rPr>
          <w:bCs/>
          <w:color w:val="000000"/>
          <w:sz w:val="26"/>
          <w:szCs w:val="26"/>
        </w:rPr>
        <w:t>благоустройству общественных терр</w:t>
      </w:r>
      <w:r w:rsidR="00DF5B98">
        <w:rPr>
          <w:bCs/>
          <w:color w:val="000000"/>
          <w:sz w:val="26"/>
          <w:szCs w:val="26"/>
        </w:rPr>
        <w:t>иторий</w:t>
      </w:r>
      <w:r w:rsidRPr="000B341C">
        <w:rPr>
          <w:bCs/>
          <w:color w:val="000000"/>
          <w:sz w:val="26"/>
          <w:szCs w:val="26"/>
        </w:rPr>
        <w:t xml:space="preserve">, где заказчиками выступали администрации </w:t>
      </w:r>
      <w:r w:rsidR="00A140F9" w:rsidRPr="000B341C">
        <w:rPr>
          <w:bCs/>
          <w:color w:val="000000"/>
          <w:sz w:val="26"/>
          <w:szCs w:val="26"/>
        </w:rPr>
        <w:t>сельских поселений</w:t>
      </w:r>
      <w:r w:rsidR="009B74A9" w:rsidRPr="000B341C">
        <w:rPr>
          <w:bCs/>
          <w:color w:val="000000"/>
          <w:sz w:val="26"/>
          <w:szCs w:val="26"/>
        </w:rPr>
        <w:t xml:space="preserve"> Заполярного района</w:t>
      </w:r>
      <w:r w:rsidRPr="000B341C">
        <w:rPr>
          <w:bCs/>
          <w:color w:val="000000"/>
          <w:sz w:val="26"/>
          <w:szCs w:val="26"/>
        </w:rPr>
        <w:t>.</w:t>
      </w:r>
    </w:p>
    <w:p w:rsidR="000B341C" w:rsidRPr="000B341C" w:rsidRDefault="000B341C" w:rsidP="00286FF3">
      <w:pPr>
        <w:tabs>
          <w:tab w:val="left" w:pos="567"/>
        </w:tabs>
        <w:ind w:firstLine="567"/>
        <w:rPr>
          <w:bCs/>
          <w:color w:val="000000"/>
          <w:szCs w:val="26"/>
        </w:rPr>
      </w:pPr>
      <w:r w:rsidRPr="000B341C">
        <w:rPr>
          <w:bCs/>
          <w:color w:val="000000"/>
          <w:szCs w:val="26"/>
        </w:rPr>
        <w:t xml:space="preserve">В 2024 году </w:t>
      </w:r>
      <w:r>
        <w:rPr>
          <w:bCs/>
          <w:color w:val="000000"/>
          <w:szCs w:val="26"/>
        </w:rPr>
        <w:t>у</w:t>
      </w:r>
      <w:r w:rsidRPr="000B341C">
        <w:rPr>
          <w:bCs/>
          <w:color w:val="000000"/>
          <w:szCs w:val="26"/>
        </w:rPr>
        <w:t xml:space="preserve">чреждение заключило 17 договоров на осуществление строительного контроля на </w:t>
      </w:r>
      <w:r w:rsidRPr="000B341C">
        <w:rPr>
          <w:b/>
          <w:bCs/>
          <w:color w:val="000000"/>
          <w:szCs w:val="26"/>
        </w:rPr>
        <w:t>42</w:t>
      </w:r>
      <w:r w:rsidRPr="000B341C">
        <w:rPr>
          <w:bCs/>
          <w:color w:val="000000"/>
          <w:szCs w:val="26"/>
        </w:rPr>
        <w:t xml:space="preserve"> объектах капитального строительства. </w:t>
      </w:r>
      <w:r>
        <w:rPr>
          <w:bCs/>
          <w:color w:val="000000"/>
          <w:szCs w:val="26"/>
        </w:rPr>
        <w:t>Также у</w:t>
      </w:r>
      <w:r w:rsidR="00360247">
        <w:rPr>
          <w:bCs/>
          <w:color w:val="000000"/>
          <w:szCs w:val="26"/>
        </w:rPr>
        <w:t>чреждение оказывало содействие</w:t>
      </w:r>
      <w:r w:rsidRPr="000B341C">
        <w:rPr>
          <w:bCs/>
          <w:color w:val="000000"/>
          <w:szCs w:val="26"/>
        </w:rPr>
        <w:t xml:space="preserve"> при приемке объектов, зак</w:t>
      </w:r>
      <w:r w:rsidR="00DF5B98">
        <w:rPr>
          <w:bCs/>
          <w:color w:val="000000"/>
          <w:szCs w:val="26"/>
        </w:rPr>
        <w:t>азчиком которых являлось МП ЗР «Севержилкомсервис»</w:t>
      </w:r>
      <w:r w:rsidRPr="000B341C">
        <w:rPr>
          <w:bCs/>
          <w:color w:val="000000"/>
          <w:szCs w:val="26"/>
        </w:rPr>
        <w:t>. Данная деятельност</w:t>
      </w:r>
      <w:r>
        <w:rPr>
          <w:bCs/>
          <w:color w:val="000000"/>
          <w:szCs w:val="26"/>
        </w:rPr>
        <w:t>ь осуществлялась безвозмездно.</w:t>
      </w:r>
    </w:p>
    <w:p w:rsidR="000B341C" w:rsidRPr="000B341C" w:rsidRDefault="000B341C" w:rsidP="00286FF3">
      <w:pPr>
        <w:tabs>
          <w:tab w:val="left" w:pos="567"/>
        </w:tabs>
        <w:ind w:firstLine="567"/>
        <w:rPr>
          <w:bCs/>
          <w:color w:val="000000"/>
          <w:szCs w:val="26"/>
        </w:rPr>
      </w:pPr>
      <w:r w:rsidRPr="000B341C">
        <w:rPr>
          <w:bCs/>
          <w:color w:val="000000"/>
          <w:szCs w:val="26"/>
        </w:rPr>
        <w:t>По заявкам Адм</w:t>
      </w:r>
      <w:r w:rsidR="00455035">
        <w:rPr>
          <w:bCs/>
          <w:color w:val="000000"/>
          <w:szCs w:val="26"/>
        </w:rPr>
        <w:t>инистрации Заполярного района и а</w:t>
      </w:r>
      <w:r w:rsidRPr="000B341C">
        <w:rPr>
          <w:bCs/>
          <w:color w:val="000000"/>
          <w:szCs w:val="26"/>
        </w:rPr>
        <w:t>дминистра</w:t>
      </w:r>
      <w:r w:rsidR="00DF5B98">
        <w:rPr>
          <w:bCs/>
          <w:color w:val="000000"/>
          <w:szCs w:val="26"/>
        </w:rPr>
        <w:t>ций сельских поселений в течение</w:t>
      </w:r>
      <w:r w:rsidRPr="000B341C">
        <w:rPr>
          <w:bCs/>
          <w:color w:val="000000"/>
          <w:szCs w:val="26"/>
        </w:rPr>
        <w:t xml:space="preserve"> 2024 года было обследовано </w:t>
      </w:r>
      <w:r w:rsidRPr="00455035">
        <w:rPr>
          <w:b/>
          <w:bCs/>
          <w:color w:val="000000"/>
          <w:szCs w:val="26"/>
        </w:rPr>
        <w:t>86</w:t>
      </w:r>
      <w:r w:rsidRPr="000B341C">
        <w:rPr>
          <w:bCs/>
          <w:color w:val="000000"/>
          <w:szCs w:val="26"/>
        </w:rPr>
        <w:t xml:space="preserve"> объектов жилого и</w:t>
      </w:r>
      <w:r w:rsidR="004163EE">
        <w:rPr>
          <w:bCs/>
          <w:color w:val="000000"/>
          <w:szCs w:val="26"/>
        </w:rPr>
        <w:t> </w:t>
      </w:r>
      <w:r w:rsidRPr="000B341C">
        <w:rPr>
          <w:bCs/>
          <w:color w:val="000000"/>
          <w:szCs w:val="26"/>
        </w:rPr>
        <w:t>производственного назначения. Проверено и составлено сметной документации по</w:t>
      </w:r>
      <w:r w:rsidR="00AC15C4">
        <w:rPr>
          <w:bCs/>
          <w:color w:val="000000"/>
          <w:szCs w:val="26"/>
        </w:rPr>
        <w:t> </w:t>
      </w:r>
      <w:r w:rsidRPr="00455035">
        <w:rPr>
          <w:b/>
          <w:bCs/>
          <w:color w:val="000000"/>
          <w:szCs w:val="26"/>
        </w:rPr>
        <w:t>249</w:t>
      </w:r>
      <w:r w:rsidRPr="000B341C">
        <w:rPr>
          <w:bCs/>
          <w:color w:val="000000"/>
          <w:szCs w:val="26"/>
        </w:rPr>
        <w:t xml:space="preserve"> объектам (</w:t>
      </w:r>
      <w:r w:rsidRPr="00455035">
        <w:rPr>
          <w:b/>
          <w:bCs/>
          <w:color w:val="000000"/>
          <w:szCs w:val="26"/>
        </w:rPr>
        <w:t>492</w:t>
      </w:r>
      <w:r w:rsidRPr="000B341C">
        <w:rPr>
          <w:bCs/>
          <w:color w:val="000000"/>
          <w:szCs w:val="26"/>
        </w:rPr>
        <w:t xml:space="preserve"> </w:t>
      </w:r>
      <w:r w:rsidR="00455035" w:rsidRPr="000B341C">
        <w:rPr>
          <w:bCs/>
          <w:color w:val="000000"/>
          <w:szCs w:val="26"/>
        </w:rPr>
        <w:t>смет</w:t>
      </w:r>
      <w:r w:rsidR="00455035">
        <w:rPr>
          <w:bCs/>
          <w:color w:val="000000"/>
          <w:szCs w:val="26"/>
        </w:rPr>
        <w:t>ы)</w:t>
      </w:r>
      <w:r w:rsidR="00452C07">
        <w:rPr>
          <w:bCs/>
          <w:color w:val="000000"/>
          <w:szCs w:val="26"/>
        </w:rPr>
        <w:t xml:space="preserve"> на сумму 2 060,</w:t>
      </w:r>
      <w:r w:rsidR="00161E67">
        <w:rPr>
          <w:bCs/>
          <w:color w:val="000000"/>
          <w:szCs w:val="26"/>
        </w:rPr>
        <w:t>5</w:t>
      </w:r>
      <w:r w:rsidR="00452C07">
        <w:rPr>
          <w:bCs/>
          <w:color w:val="000000"/>
          <w:szCs w:val="26"/>
        </w:rPr>
        <w:t xml:space="preserve"> млн</w:t>
      </w:r>
      <w:r w:rsidRPr="000B341C">
        <w:rPr>
          <w:bCs/>
          <w:color w:val="000000"/>
          <w:szCs w:val="26"/>
        </w:rPr>
        <w:t xml:space="preserve"> руб</w:t>
      </w:r>
      <w:r w:rsidR="00452C07">
        <w:rPr>
          <w:bCs/>
          <w:color w:val="000000"/>
          <w:szCs w:val="26"/>
        </w:rPr>
        <w:t>лей</w:t>
      </w:r>
      <w:r w:rsidRPr="000B341C">
        <w:rPr>
          <w:bCs/>
          <w:color w:val="000000"/>
          <w:szCs w:val="26"/>
        </w:rPr>
        <w:t xml:space="preserve"> (сметная стоимость объектов). Данная деятельность осуществлялась безвозмездно.  </w:t>
      </w:r>
    </w:p>
    <w:p w:rsidR="000B341C" w:rsidRPr="000B341C" w:rsidRDefault="00DF5B98" w:rsidP="00286FF3">
      <w:pPr>
        <w:tabs>
          <w:tab w:val="left" w:pos="567"/>
        </w:tabs>
        <w:ind w:firstLine="567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В целях осуществления функций з</w:t>
      </w:r>
      <w:r w:rsidR="000B341C" w:rsidRPr="000B341C">
        <w:rPr>
          <w:bCs/>
          <w:color w:val="000000"/>
          <w:szCs w:val="26"/>
        </w:rPr>
        <w:t>аказчика, а также в рамках проведения строительного контроля и осмотр</w:t>
      </w:r>
      <w:r>
        <w:rPr>
          <w:bCs/>
          <w:color w:val="000000"/>
          <w:szCs w:val="26"/>
        </w:rPr>
        <w:t>а объектов капитального ремонта</w:t>
      </w:r>
      <w:r w:rsidR="000B341C" w:rsidRPr="000B341C">
        <w:rPr>
          <w:bCs/>
          <w:color w:val="000000"/>
          <w:szCs w:val="26"/>
        </w:rPr>
        <w:t xml:space="preserve"> инженерами </w:t>
      </w:r>
      <w:r>
        <w:rPr>
          <w:bCs/>
          <w:color w:val="000000"/>
          <w:szCs w:val="26"/>
        </w:rPr>
        <w:lastRenderedPageBreak/>
        <w:t>выполнено</w:t>
      </w:r>
      <w:r w:rsidR="000B341C" w:rsidRPr="000B341C">
        <w:rPr>
          <w:bCs/>
          <w:color w:val="000000"/>
          <w:szCs w:val="26"/>
        </w:rPr>
        <w:t xml:space="preserve"> 78 командировок </w:t>
      </w:r>
      <w:r>
        <w:rPr>
          <w:bCs/>
          <w:color w:val="000000"/>
          <w:szCs w:val="26"/>
        </w:rPr>
        <w:t>в отдаленные населенные</w:t>
      </w:r>
      <w:r w:rsidR="000B341C" w:rsidRPr="000B341C">
        <w:rPr>
          <w:bCs/>
          <w:color w:val="000000"/>
          <w:szCs w:val="26"/>
        </w:rPr>
        <w:t xml:space="preserve"> пункт</w:t>
      </w:r>
      <w:r>
        <w:rPr>
          <w:bCs/>
          <w:color w:val="000000"/>
          <w:szCs w:val="26"/>
        </w:rPr>
        <w:t>ы</w:t>
      </w:r>
      <w:r w:rsidR="000B341C" w:rsidRPr="000B341C">
        <w:rPr>
          <w:bCs/>
          <w:color w:val="000000"/>
          <w:szCs w:val="26"/>
        </w:rPr>
        <w:t xml:space="preserve"> </w:t>
      </w:r>
      <w:r>
        <w:rPr>
          <w:bCs/>
          <w:color w:val="000000"/>
          <w:szCs w:val="26"/>
        </w:rPr>
        <w:t>района</w:t>
      </w:r>
      <w:r w:rsidR="000B341C" w:rsidRPr="000B341C">
        <w:rPr>
          <w:bCs/>
          <w:color w:val="000000"/>
          <w:szCs w:val="26"/>
        </w:rPr>
        <w:t>, а также 37</w:t>
      </w:r>
      <w:r w:rsidR="00161E67">
        <w:rPr>
          <w:bCs/>
          <w:color w:val="000000"/>
          <w:szCs w:val="26"/>
        </w:rPr>
        <w:t> </w:t>
      </w:r>
      <w:r w:rsidR="00452C07">
        <w:rPr>
          <w:bCs/>
          <w:color w:val="000000"/>
          <w:szCs w:val="26"/>
        </w:rPr>
        <w:t>однодневных выезд</w:t>
      </w:r>
      <w:r w:rsidR="00ED25B5">
        <w:rPr>
          <w:bCs/>
          <w:color w:val="000000"/>
          <w:szCs w:val="26"/>
        </w:rPr>
        <w:t>ов</w:t>
      </w:r>
      <w:r w:rsidR="00452C07">
        <w:rPr>
          <w:bCs/>
          <w:color w:val="000000"/>
          <w:szCs w:val="26"/>
        </w:rPr>
        <w:t xml:space="preserve"> </w:t>
      </w:r>
      <w:r>
        <w:rPr>
          <w:bCs/>
          <w:color w:val="000000"/>
          <w:szCs w:val="26"/>
        </w:rPr>
        <w:t>в</w:t>
      </w:r>
      <w:r w:rsidR="000B341C" w:rsidRPr="000B341C">
        <w:rPr>
          <w:bCs/>
          <w:color w:val="000000"/>
          <w:szCs w:val="26"/>
        </w:rPr>
        <w:t xml:space="preserve"> ближайши</w:t>
      </w:r>
      <w:r>
        <w:rPr>
          <w:bCs/>
          <w:color w:val="000000"/>
          <w:szCs w:val="26"/>
        </w:rPr>
        <w:t>е</w:t>
      </w:r>
      <w:r w:rsidR="000B341C" w:rsidRPr="000B341C">
        <w:rPr>
          <w:bCs/>
          <w:color w:val="000000"/>
          <w:szCs w:val="26"/>
        </w:rPr>
        <w:t xml:space="preserve"> населенны</w:t>
      </w:r>
      <w:r>
        <w:rPr>
          <w:bCs/>
          <w:color w:val="000000"/>
          <w:szCs w:val="26"/>
        </w:rPr>
        <w:t>е</w:t>
      </w:r>
      <w:r w:rsidR="000B341C" w:rsidRPr="000B341C">
        <w:rPr>
          <w:bCs/>
          <w:color w:val="000000"/>
          <w:szCs w:val="26"/>
        </w:rPr>
        <w:t xml:space="preserve"> пункт</w:t>
      </w:r>
      <w:r>
        <w:rPr>
          <w:bCs/>
          <w:color w:val="000000"/>
          <w:szCs w:val="26"/>
        </w:rPr>
        <w:t>ы</w:t>
      </w:r>
      <w:r w:rsidR="000B341C" w:rsidRPr="000B341C">
        <w:rPr>
          <w:bCs/>
          <w:color w:val="000000"/>
          <w:szCs w:val="26"/>
        </w:rPr>
        <w:t>.</w:t>
      </w:r>
    </w:p>
    <w:p w:rsidR="007565BE" w:rsidRDefault="00DF5B98" w:rsidP="00810056">
      <w:pPr>
        <w:tabs>
          <w:tab w:val="left" w:pos="567"/>
        </w:tabs>
        <w:ind w:firstLine="567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Техническим о</w:t>
      </w:r>
      <w:r w:rsidR="000B341C" w:rsidRPr="000B341C">
        <w:rPr>
          <w:bCs/>
          <w:color w:val="000000"/>
          <w:szCs w:val="26"/>
        </w:rPr>
        <w:t>тделом проведена работа по получению положительных государственных экспертиз в части см</w:t>
      </w:r>
      <w:r w:rsidR="00452C07">
        <w:rPr>
          <w:bCs/>
          <w:color w:val="000000"/>
          <w:szCs w:val="26"/>
        </w:rPr>
        <w:t xml:space="preserve">етной достоверности </w:t>
      </w:r>
      <w:r w:rsidR="00161E67">
        <w:rPr>
          <w:bCs/>
          <w:color w:val="000000"/>
          <w:szCs w:val="26"/>
        </w:rPr>
        <w:t xml:space="preserve">проектов </w:t>
      </w:r>
      <w:r w:rsidR="00452C07">
        <w:rPr>
          <w:bCs/>
          <w:color w:val="000000"/>
          <w:szCs w:val="26"/>
        </w:rPr>
        <w:t>модернизации</w:t>
      </w:r>
      <w:r w:rsidR="000B341C" w:rsidRPr="000B341C">
        <w:rPr>
          <w:bCs/>
          <w:color w:val="000000"/>
          <w:szCs w:val="26"/>
        </w:rPr>
        <w:t xml:space="preserve"> котельной </w:t>
      </w:r>
      <w:r w:rsidR="00452C07">
        <w:rPr>
          <w:bCs/>
          <w:color w:val="000000"/>
          <w:szCs w:val="26"/>
        </w:rPr>
        <w:t>и реконструкции</w:t>
      </w:r>
      <w:r w:rsidR="00452C07" w:rsidRPr="000B341C">
        <w:rPr>
          <w:bCs/>
          <w:color w:val="000000"/>
          <w:szCs w:val="26"/>
        </w:rPr>
        <w:t xml:space="preserve"> теплосетей </w:t>
      </w:r>
      <w:r w:rsidR="000B341C" w:rsidRPr="000B341C">
        <w:rPr>
          <w:bCs/>
          <w:color w:val="000000"/>
          <w:szCs w:val="26"/>
        </w:rPr>
        <w:t>в п. Харута.</w:t>
      </w:r>
    </w:p>
    <w:p w:rsidR="00B3105E" w:rsidRPr="00810056" w:rsidRDefault="00B3105E" w:rsidP="00810056">
      <w:pPr>
        <w:tabs>
          <w:tab w:val="left" w:pos="567"/>
        </w:tabs>
        <w:ind w:firstLine="567"/>
        <w:rPr>
          <w:bCs/>
          <w:color w:val="000000"/>
          <w:szCs w:val="26"/>
        </w:rPr>
      </w:pPr>
    </w:p>
    <w:p w:rsidR="00033D31" w:rsidRPr="00452C07" w:rsidRDefault="00033D31" w:rsidP="00360247">
      <w:pPr>
        <w:pStyle w:val="ab"/>
        <w:numPr>
          <w:ilvl w:val="1"/>
          <w:numId w:val="20"/>
        </w:numPr>
        <w:tabs>
          <w:tab w:val="left" w:pos="0"/>
        </w:tabs>
        <w:ind w:left="0" w:firstLine="0"/>
        <w:jc w:val="center"/>
        <w:rPr>
          <w:b/>
          <w:sz w:val="26"/>
          <w:szCs w:val="26"/>
        </w:rPr>
      </w:pPr>
      <w:r w:rsidRPr="00452C07">
        <w:rPr>
          <w:b/>
          <w:sz w:val="26"/>
          <w:szCs w:val="26"/>
        </w:rPr>
        <w:t>Исковая и претензионная работа</w:t>
      </w:r>
    </w:p>
    <w:p w:rsidR="006E55ED" w:rsidRPr="00452C07" w:rsidRDefault="006E55ED" w:rsidP="00286FF3">
      <w:pPr>
        <w:tabs>
          <w:tab w:val="left" w:pos="567"/>
        </w:tabs>
        <w:ind w:firstLine="567"/>
      </w:pPr>
      <w:r w:rsidRPr="00452C07">
        <w:rPr>
          <w:b/>
          <w:szCs w:val="26"/>
        </w:rPr>
        <w:tab/>
      </w:r>
      <w:r w:rsidRPr="00452C07">
        <w:t>Кадрово-юридический отдел МКУ ЗР «Северное» в рамках возложенных обязанностей ведет пр</w:t>
      </w:r>
      <w:r w:rsidR="00CC0DF5">
        <w:t xml:space="preserve">етензионную работу в отношении </w:t>
      </w:r>
      <w:r w:rsidRPr="00452C07">
        <w:t>подрядных организаций по</w:t>
      </w:r>
      <w:r w:rsidR="00AC15C4">
        <w:t> </w:t>
      </w:r>
      <w:r w:rsidRPr="00452C07">
        <w:t xml:space="preserve">актам неисполнения или ненадлежащего исполнения ими муниципальных контрактов, договоров. </w:t>
      </w:r>
    </w:p>
    <w:p w:rsidR="00286B6F" w:rsidRPr="00286B6F" w:rsidRDefault="00286B6F" w:rsidP="00286FF3">
      <w:pPr>
        <w:tabs>
          <w:tab w:val="left" w:pos="567"/>
        </w:tabs>
        <w:ind w:firstLine="567"/>
        <w:rPr>
          <w:highlight w:val="yellow"/>
        </w:rPr>
      </w:pPr>
      <w:r w:rsidRPr="00286B6F">
        <w:tab/>
        <w:t>В 2024</w:t>
      </w:r>
      <w:r w:rsidR="00103A3D" w:rsidRPr="00286B6F">
        <w:t xml:space="preserve"> году в адрес </w:t>
      </w:r>
      <w:r w:rsidR="006F71D9" w:rsidRPr="00286B6F">
        <w:t xml:space="preserve">недобросовестных исполнителей </w:t>
      </w:r>
      <w:r w:rsidR="00103A3D" w:rsidRPr="00286B6F">
        <w:t xml:space="preserve">направлено </w:t>
      </w:r>
      <w:r w:rsidRPr="00286B6F">
        <w:rPr>
          <w:b/>
        </w:rPr>
        <w:t>62</w:t>
      </w:r>
      <w:r>
        <w:rPr>
          <w:b/>
        </w:rPr>
        <w:t> </w:t>
      </w:r>
      <w:r w:rsidRPr="00286B6F">
        <w:t>претензионных акта</w:t>
      </w:r>
      <w:r w:rsidR="00103A3D" w:rsidRPr="00286B6F">
        <w:t xml:space="preserve">. </w:t>
      </w:r>
      <w:r w:rsidRPr="00286B6F">
        <w:t>В</w:t>
      </w:r>
      <w:r>
        <w:t xml:space="preserve"> ходе претензионной работы сумма удержанных и</w:t>
      </w:r>
      <w:r w:rsidR="00AC15C4">
        <w:t> </w:t>
      </w:r>
      <w:r>
        <w:t xml:space="preserve">направленных в </w:t>
      </w:r>
      <w:r w:rsidR="00161E67">
        <w:t xml:space="preserve">районный </w:t>
      </w:r>
      <w:r>
        <w:t>бюджет средств в досудебном порядке неустоек и</w:t>
      </w:r>
      <w:r w:rsidR="00AC15C4">
        <w:t> </w:t>
      </w:r>
      <w:r>
        <w:t xml:space="preserve">штрафов составила </w:t>
      </w:r>
      <w:r w:rsidRPr="00286B6F">
        <w:rPr>
          <w:b/>
        </w:rPr>
        <w:t>4,7</w:t>
      </w:r>
      <w:r>
        <w:t xml:space="preserve"> млн рублей. </w:t>
      </w:r>
    </w:p>
    <w:p w:rsidR="00286B6F" w:rsidRDefault="00286B6F" w:rsidP="00286FF3">
      <w:pPr>
        <w:tabs>
          <w:tab w:val="left" w:pos="567"/>
        </w:tabs>
        <w:ind w:firstLine="567"/>
      </w:pPr>
      <w:r>
        <w:t>При образовавшейся дебиторской задолженности по пеням и штрафам ведется работа по урегулированию в досудебном и</w:t>
      </w:r>
      <w:r w:rsidR="00161E67">
        <w:t xml:space="preserve"> </w:t>
      </w:r>
      <w:r>
        <w:t>судебном порядке.</w:t>
      </w:r>
    </w:p>
    <w:p w:rsidR="00286B6F" w:rsidRPr="00286B6F" w:rsidRDefault="00286B6F" w:rsidP="00286FF3">
      <w:pPr>
        <w:tabs>
          <w:tab w:val="left" w:pos="567"/>
        </w:tabs>
        <w:ind w:firstLine="567"/>
      </w:pPr>
      <w:r>
        <w:t>В рамках исковой (судебной) работы учреждение участвовало в</w:t>
      </w:r>
      <w:r w:rsidR="004163EE">
        <w:t> </w:t>
      </w:r>
      <w:r w:rsidRPr="00BB08BA">
        <w:rPr>
          <w:b/>
        </w:rPr>
        <w:t>12</w:t>
      </w:r>
      <w:r w:rsidR="00BB08BA">
        <w:t> </w:t>
      </w:r>
      <w:r>
        <w:t>арбитражных делах.</w:t>
      </w:r>
    </w:p>
    <w:p w:rsidR="00375B78" w:rsidRPr="00C875FB" w:rsidRDefault="00375B78" w:rsidP="00286FF3">
      <w:pPr>
        <w:tabs>
          <w:tab w:val="left" w:pos="567"/>
        </w:tabs>
        <w:ind w:firstLine="567"/>
        <w:rPr>
          <w:highlight w:val="yellow"/>
        </w:rPr>
      </w:pPr>
      <w:r w:rsidRPr="00F47826">
        <w:tab/>
        <w:t xml:space="preserve">В арбитражных </w:t>
      </w:r>
      <w:r w:rsidR="00F47826" w:rsidRPr="00F47826">
        <w:t>судах различных инстанций в 2024</w:t>
      </w:r>
      <w:r w:rsidRPr="00F47826">
        <w:t xml:space="preserve"> году рассматривалось </w:t>
      </w:r>
      <w:r w:rsidRPr="00F47826">
        <w:rPr>
          <w:b/>
        </w:rPr>
        <w:t>9</w:t>
      </w:r>
      <w:r w:rsidR="00DA0DDE" w:rsidRPr="00F47826">
        <w:t> </w:t>
      </w:r>
      <w:r w:rsidRPr="00F47826">
        <w:t>арбитражных дел, в т.ч</w:t>
      </w:r>
      <w:r w:rsidR="009B74A9" w:rsidRPr="00F47826">
        <w:t>.</w:t>
      </w:r>
      <w:r w:rsidR="00F47826" w:rsidRPr="00F47826">
        <w:t xml:space="preserve"> перешедших с 2022 и 2023</w:t>
      </w:r>
      <w:r w:rsidRPr="00F47826">
        <w:t xml:space="preserve"> годов. </w:t>
      </w:r>
      <w:r w:rsidR="000549B7" w:rsidRPr="00F96955">
        <w:t>По 4</w:t>
      </w:r>
      <w:r w:rsidRPr="00F96955">
        <w:t xml:space="preserve"> арбитражным делам судебные решения </w:t>
      </w:r>
      <w:r w:rsidR="00BB08BA">
        <w:t>вынесены в пользу учреждения; по</w:t>
      </w:r>
      <w:r w:rsidR="000549B7" w:rsidRPr="00F96955">
        <w:t xml:space="preserve"> </w:t>
      </w:r>
      <w:r w:rsidR="00DA0DDE" w:rsidRPr="00F96955">
        <w:t> </w:t>
      </w:r>
      <w:r w:rsidR="00BB08BA" w:rsidRPr="00F96955">
        <w:t>1</w:t>
      </w:r>
      <w:r w:rsidR="00BB08BA">
        <w:t xml:space="preserve"> делу </w:t>
      </w:r>
      <w:r w:rsidR="000549B7" w:rsidRPr="00F96955">
        <w:t xml:space="preserve">заключено </w:t>
      </w:r>
      <w:r w:rsidRPr="00F96955">
        <w:t>миров</w:t>
      </w:r>
      <w:r w:rsidR="00BB08BA">
        <w:t>ое соглашение;</w:t>
      </w:r>
      <w:r w:rsidR="000549B7" w:rsidRPr="00F96955">
        <w:t xml:space="preserve"> по 1 делу</w:t>
      </w:r>
      <w:r w:rsidRPr="00F96955">
        <w:t xml:space="preserve"> </w:t>
      </w:r>
      <w:r w:rsidR="000549B7" w:rsidRPr="00F96955">
        <w:t>выдан исполнительный лист на принудительное исполнение</w:t>
      </w:r>
      <w:r w:rsidR="00BB08BA">
        <w:t>;</w:t>
      </w:r>
      <w:r w:rsidRPr="00F96955">
        <w:t xml:space="preserve"> </w:t>
      </w:r>
      <w:r w:rsidR="000549B7" w:rsidRPr="00F96955">
        <w:t xml:space="preserve">по 1 делу </w:t>
      </w:r>
      <w:r w:rsidR="00F96955" w:rsidRPr="00F96955">
        <w:t xml:space="preserve">получен </w:t>
      </w:r>
      <w:r w:rsidR="000549B7" w:rsidRPr="00F96955">
        <w:t xml:space="preserve">отказ в удовлетворении требований, </w:t>
      </w:r>
      <w:r w:rsidRPr="00F96955">
        <w:t xml:space="preserve">остальные </w:t>
      </w:r>
      <w:r w:rsidR="00360247">
        <w:t xml:space="preserve">– </w:t>
      </w:r>
      <w:r w:rsidRPr="00F96955">
        <w:t>в стадии рассмотрения.</w:t>
      </w:r>
    </w:p>
    <w:p w:rsidR="00F47826" w:rsidRPr="00F47826" w:rsidRDefault="00F47826" w:rsidP="00286FF3">
      <w:pPr>
        <w:tabs>
          <w:tab w:val="left" w:pos="567"/>
        </w:tabs>
        <w:ind w:firstLine="567"/>
      </w:pPr>
      <w:r w:rsidRPr="00F47826">
        <w:t>Продолжается работа по взысканию дебиторской задолженности, возникшей по исполнительным листам</w:t>
      </w:r>
      <w:r w:rsidR="00360247">
        <w:t>, выданным в отношении</w:t>
      </w:r>
      <w:r w:rsidRPr="00F47826">
        <w:t xml:space="preserve"> ООО «Спинокс», ООО «Леро», ОО</w:t>
      </w:r>
      <w:r w:rsidR="00BB08BA">
        <w:t xml:space="preserve">О </w:t>
      </w:r>
      <w:r w:rsidRPr="00F47826">
        <w:t>«Стилобат», ООО</w:t>
      </w:r>
      <w:r w:rsidR="00BB08BA">
        <w:t> </w:t>
      </w:r>
      <w:r w:rsidRPr="00F47826">
        <w:t>«Строй-Галерея</w:t>
      </w:r>
      <w:r w:rsidR="00360247">
        <w:t>»</w:t>
      </w:r>
      <w:r w:rsidRPr="00F47826">
        <w:t>, ООО «Паритет».</w:t>
      </w:r>
    </w:p>
    <w:p w:rsidR="0001631D" w:rsidRPr="001C5EBC" w:rsidRDefault="0001631D" w:rsidP="00A302E3">
      <w:pPr>
        <w:tabs>
          <w:tab w:val="left" w:pos="567"/>
        </w:tabs>
        <w:ind w:firstLine="567"/>
      </w:pPr>
      <w:r>
        <w:tab/>
        <w:t>В течение 2024</w:t>
      </w:r>
      <w:r w:rsidRPr="001C5EBC">
        <w:t xml:space="preserve"> года специалисты оказывали помощь </w:t>
      </w:r>
      <w:r w:rsidRPr="001C5EBC">
        <w:rPr>
          <w:b/>
        </w:rPr>
        <w:t>4</w:t>
      </w:r>
      <w:r w:rsidRPr="001C5EBC">
        <w:t xml:space="preserve"> сельским поселениям </w:t>
      </w:r>
      <w:r>
        <w:t>(Поселок Амдерма</w:t>
      </w:r>
      <w:r w:rsidR="00A302E3">
        <w:t>, Великовисочный, Колгуевский, Хорей-Верский сельсоветы)</w:t>
      </w:r>
      <w:r>
        <w:t xml:space="preserve"> </w:t>
      </w:r>
      <w:r w:rsidRPr="001C5EBC">
        <w:t>в</w:t>
      </w:r>
      <w:r w:rsidR="004163EE">
        <w:t> </w:t>
      </w:r>
      <w:r w:rsidRPr="001C5EBC">
        <w:t xml:space="preserve">проведении претензионной работы по заключенным муниципальным контрактам. </w:t>
      </w:r>
    </w:p>
    <w:p w:rsidR="00910648" w:rsidRPr="002E2AF1" w:rsidRDefault="005C2C47" w:rsidP="00371C0E">
      <w:pPr>
        <w:tabs>
          <w:tab w:val="left" w:pos="567"/>
        </w:tabs>
        <w:ind w:firstLine="708"/>
        <w:rPr>
          <w:rFonts w:eastAsia="Times New Roman"/>
          <w:szCs w:val="26"/>
          <w:lang w:eastAsia="ru-RU"/>
        </w:rPr>
      </w:pPr>
      <w:r w:rsidRPr="002E2AF1">
        <w:rPr>
          <w:rFonts w:eastAsia="Times New Roman"/>
          <w:szCs w:val="26"/>
          <w:lang w:eastAsia="ru-RU"/>
        </w:rPr>
        <w:t>Учреждением в 2024 году была подготовлена</w:t>
      </w:r>
      <w:r w:rsidR="00F96955" w:rsidRPr="002E2AF1">
        <w:rPr>
          <w:rFonts w:eastAsia="Times New Roman"/>
          <w:szCs w:val="26"/>
          <w:lang w:eastAsia="ru-RU"/>
        </w:rPr>
        <w:t xml:space="preserve"> аукционн</w:t>
      </w:r>
      <w:r w:rsidR="0001631D" w:rsidRPr="002E2AF1">
        <w:rPr>
          <w:rFonts w:eastAsia="Times New Roman"/>
          <w:szCs w:val="26"/>
          <w:lang w:eastAsia="ru-RU"/>
        </w:rPr>
        <w:t>ая документация для осуществления закупок, по результатам которых заключено</w:t>
      </w:r>
      <w:r w:rsidR="00F96955" w:rsidRPr="002E2AF1">
        <w:rPr>
          <w:rFonts w:eastAsia="Times New Roman"/>
          <w:szCs w:val="26"/>
          <w:lang w:eastAsia="ru-RU"/>
        </w:rPr>
        <w:t xml:space="preserve"> </w:t>
      </w:r>
      <w:r w:rsidR="00910648" w:rsidRPr="002E2AF1">
        <w:rPr>
          <w:rFonts w:eastAsia="Times New Roman"/>
          <w:szCs w:val="26"/>
          <w:lang w:eastAsia="ru-RU"/>
        </w:rPr>
        <w:t xml:space="preserve">206 </w:t>
      </w:r>
      <w:r w:rsidR="00161E67" w:rsidRPr="002E2AF1">
        <w:rPr>
          <w:rFonts w:eastAsia="Times New Roman"/>
          <w:szCs w:val="26"/>
          <w:lang w:eastAsia="ru-RU"/>
        </w:rPr>
        <w:t>контрактов</w:t>
      </w:r>
      <w:r w:rsidR="00910648" w:rsidRPr="002E2AF1">
        <w:rPr>
          <w:rFonts w:eastAsia="Times New Roman"/>
          <w:szCs w:val="26"/>
          <w:lang w:eastAsia="ru-RU"/>
        </w:rPr>
        <w:t xml:space="preserve">, из них: 129 </w:t>
      </w:r>
      <w:r w:rsidR="00161E67" w:rsidRPr="002E2AF1">
        <w:rPr>
          <w:rFonts w:eastAsia="Times New Roman"/>
          <w:szCs w:val="26"/>
          <w:lang w:eastAsia="ru-RU"/>
        </w:rPr>
        <w:t xml:space="preserve">контрактов </w:t>
      </w:r>
      <w:r w:rsidR="00910648" w:rsidRPr="002E2AF1">
        <w:rPr>
          <w:rFonts w:eastAsia="Times New Roman"/>
          <w:szCs w:val="26"/>
          <w:lang w:eastAsia="ru-RU"/>
        </w:rPr>
        <w:t>с единственным поставщиком, 67 муниципальных контрактов и</w:t>
      </w:r>
      <w:r w:rsidR="00AC15C4" w:rsidRPr="002E2AF1">
        <w:rPr>
          <w:rFonts w:eastAsia="Times New Roman"/>
          <w:szCs w:val="26"/>
          <w:lang w:eastAsia="ru-RU"/>
        </w:rPr>
        <w:t> </w:t>
      </w:r>
      <w:r w:rsidR="00910648" w:rsidRPr="002E2AF1">
        <w:rPr>
          <w:rFonts w:eastAsia="Times New Roman"/>
          <w:szCs w:val="26"/>
          <w:lang w:eastAsia="ru-RU"/>
        </w:rPr>
        <w:t>10</w:t>
      </w:r>
      <w:r w:rsidR="00161E67" w:rsidRPr="002E2AF1">
        <w:rPr>
          <w:rFonts w:eastAsia="Times New Roman"/>
          <w:szCs w:val="26"/>
          <w:lang w:eastAsia="ru-RU"/>
        </w:rPr>
        <w:t> </w:t>
      </w:r>
      <w:r w:rsidR="00910648" w:rsidRPr="002E2AF1">
        <w:rPr>
          <w:rFonts w:eastAsia="Times New Roman"/>
          <w:szCs w:val="26"/>
          <w:lang w:eastAsia="ru-RU"/>
        </w:rPr>
        <w:t>муниципальных контрактов, заключенных с монополистами (</w:t>
      </w:r>
      <w:r w:rsidR="00161E67" w:rsidRPr="002E2AF1">
        <w:rPr>
          <w:rFonts w:eastAsia="Times New Roman"/>
          <w:szCs w:val="26"/>
          <w:lang w:eastAsia="ru-RU"/>
        </w:rPr>
        <w:t>ГУП НАО «Нарьян-Марская э</w:t>
      </w:r>
      <w:r w:rsidR="00371C0E" w:rsidRPr="002E2AF1">
        <w:rPr>
          <w:rFonts w:eastAsia="Times New Roman"/>
          <w:szCs w:val="26"/>
          <w:lang w:eastAsia="ru-RU"/>
        </w:rPr>
        <w:t>лектростанция</w:t>
      </w:r>
      <w:r w:rsidR="00161E67" w:rsidRPr="002E2AF1">
        <w:rPr>
          <w:rFonts w:eastAsia="Times New Roman"/>
          <w:szCs w:val="26"/>
          <w:lang w:eastAsia="ru-RU"/>
        </w:rPr>
        <w:t>»</w:t>
      </w:r>
      <w:r w:rsidR="00371C0E" w:rsidRPr="002E2AF1">
        <w:rPr>
          <w:rFonts w:eastAsia="Times New Roman"/>
          <w:szCs w:val="26"/>
          <w:lang w:eastAsia="ru-RU"/>
        </w:rPr>
        <w:t xml:space="preserve">, </w:t>
      </w:r>
      <w:r w:rsidR="00161E67" w:rsidRPr="002E2AF1">
        <w:rPr>
          <w:rFonts w:eastAsia="Times New Roman"/>
          <w:szCs w:val="26"/>
          <w:lang w:eastAsia="ru-RU"/>
        </w:rPr>
        <w:t>ПАО «</w:t>
      </w:r>
      <w:r w:rsidR="00371C0E" w:rsidRPr="002E2AF1">
        <w:rPr>
          <w:rFonts w:eastAsia="Times New Roman"/>
          <w:szCs w:val="26"/>
          <w:lang w:eastAsia="ru-RU"/>
        </w:rPr>
        <w:t>Ростелеком</w:t>
      </w:r>
      <w:r w:rsidR="00161E67" w:rsidRPr="002E2AF1">
        <w:rPr>
          <w:rFonts w:eastAsia="Times New Roman"/>
          <w:szCs w:val="26"/>
          <w:lang w:eastAsia="ru-RU"/>
        </w:rPr>
        <w:t>»</w:t>
      </w:r>
      <w:r w:rsidR="00371C0E" w:rsidRPr="002E2AF1">
        <w:rPr>
          <w:rFonts w:eastAsia="Times New Roman"/>
          <w:szCs w:val="26"/>
          <w:lang w:eastAsia="ru-RU"/>
        </w:rPr>
        <w:t xml:space="preserve">, </w:t>
      </w:r>
      <w:r w:rsidR="00161E67" w:rsidRPr="002E2AF1">
        <w:rPr>
          <w:rFonts w:eastAsia="Times New Roman"/>
          <w:szCs w:val="26"/>
          <w:lang w:eastAsia="ru-RU"/>
        </w:rPr>
        <w:t>ИМУП «</w:t>
      </w:r>
      <w:r w:rsidR="00371C0E" w:rsidRPr="002E2AF1">
        <w:rPr>
          <w:rFonts w:eastAsia="Times New Roman"/>
          <w:szCs w:val="26"/>
          <w:lang w:eastAsia="ru-RU"/>
        </w:rPr>
        <w:t>Посжилкомсервис</w:t>
      </w:r>
      <w:r w:rsidR="00161E67" w:rsidRPr="002E2AF1">
        <w:rPr>
          <w:rFonts w:eastAsia="Times New Roman"/>
          <w:szCs w:val="26"/>
          <w:lang w:eastAsia="ru-RU"/>
        </w:rPr>
        <w:t>»</w:t>
      </w:r>
      <w:r w:rsidR="00371C0E" w:rsidRPr="002E2AF1">
        <w:rPr>
          <w:rFonts w:eastAsia="Times New Roman"/>
          <w:szCs w:val="26"/>
          <w:lang w:eastAsia="ru-RU"/>
        </w:rPr>
        <w:t xml:space="preserve">, </w:t>
      </w:r>
      <w:r w:rsidR="00161E67" w:rsidRPr="002E2AF1">
        <w:rPr>
          <w:rFonts w:eastAsia="Times New Roman"/>
          <w:szCs w:val="26"/>
          <w:lang w:eastAsia="ru-RU"/>
        </w:rPr>
        <w:t>МУП «</w:t>
      </w:r>
      <w:r w:rsidR="00371C0E" w:rsidRPr="002E2AF1">
        <w:rPr>
          <w:rFonts w:eastAsia="Times New Roman"/>
          <w:szCs w:val="26"/>
          <w:lang w:eastAsia="ru-RU"/>
        </w:rPr>
        <w:t>К</w:t>
      </w:r>
      <w:r w:rsidR="00161E67" w:rsidRPr="002E2AF1">
        <w:rPr>
          <w:rFonts w:eastAsia="Times New Roman"/>
          <w:szCs w:val="26"/>
          <w:lang w:eastAsia="ru-RU"/>
        </w:rPr>
        <w:t>омбинат по благоустройству</w:t>
      </w:r>
      <w:r w:rsidR="00371C0E" w:rsidRPr="002E2AF1">
        <w:rPr>
          <w:rFonts w:eastAsia="Times New Roman"/>
          <w:szCs w:val="26"/>
          <w:lang w:eastAsia="ru-RU"/>
        </w:rPr>
        <w:t xml:space="preserve"> п. Искателей</w:t>
      </w:r>
      <w:r w:rsidR="00161E67" w:rsidRPr="002E2AF1">
        <w:rPr>
          <w:rFonts w:eastAsia="Times New Roman"/>
          <w:szCs w:val="26"/>
          <w:lang w:eastAsia="ru-RU"/>
        </w:rPr>
        <w:t>»</w:t>
      </w:r>
      <w:r w:rsidR="00371C0E" w:rsidRPr="002E2AF1">
        <w:rPr>
          <w:rFonts w:eastAsia="Times New Roman"/>
          <w:szCs w:val="26"/>
          <w:lang w:eastAsia="ru-RU"/>
        </w:rPr>
        <w:t xml:space="preserve">, </w:t>
      </w:r>
      <w:r w:rsidR="00161E67" w:rsidRPr="002E2AF1">
        <w:rPr>
          <w:rFonts w:eastAsia="Times New Roman"/>
          <w:szCs w:val="26"/>
          <w:lang w:eastAsia="ru-RU"/>
        </w:rPr>
        <w:t>МП ЗР «</w:t>
      </w:r>
      <w:r w:rsidR="00371C0E" w:rsidRPr="002E2AF1">
        <w:rPr>
          <w:rFonts w:eastAsia="Times New Roman"/>
          <w:szCs w:val="26"/>
          <w:lang w:eastAsia="ru-RU"/>
        </w:rPr>
        <w:t>Севержилкомсервис</w:t>
      </w:r>
      <w:r w:rsidR="00161E67" w:rsidRPr="002E2AF1">
        <w:rPr>
          <w:rFonts w:eastAsia="Times New Roman"/>
          <w:szCs w:val="26"/>
          <w:lang w:eastAsia="ru-RU"/>
        </w:rPr>
        <w:t>»</w:t>
      </w:r>
      <w:r w:rsidR="00371C0E" w:rsidRPr="002E2AF1">
        <w:rPr>
          <w:rFonts w:eastAsia="Times New Roman"/>
          <w:szCs w:val="26"/>
          <w:lang w:eastAsia="ru-RU"/>
        </w:rPr>
        <w:t xml:space="preserve">, </w:t>
      </w:r>
      <w:r w:rsidR="00161E67" w:rsidRPr="002E2AF1">
        <w:rPr>
          <w:rFonts w:eastAsia="Times New Roman"/>
          <w:szCs w:val="26"/>
          <w:lang w:eastAsia="ru-RU"/>
        </w:rPr>
        <w:t>ГУП НАО «</w:t>
      </w:r>
      <w:r w:rsidR="00371C0E" w:rsidRPr="002E2AF1">
        <w:rPr>
          <w:rFonts w:eastAsia="Times New Roman"/>
          <w:szCs w:val="26"/>
          <w:lang w:eastAsia="ru-RU"/>
        </w:rPr>
        <w:t>НКК</w:t>
      </w:r>
      <w:r w:rsidR="00161E67" w:rsidRPr="002E2AF1">
        <w:rPr>
          <w:rFonts w:eastAsia="Times New Roman"/>
          <w:szCs w:val="26"/>
          <w:lang w:eastAsia="ru-RU"/>
        </w:rPr>
        <w:t>»</w:t>
      </w:r>
      <w:r w:rsidR="002E2AF1" w:rsidRPr="002E2AF1">
        <w:rPr>
          <w:rFonts w:eastAsia="Times New Roman"/>
          <w:szCs w:val="26"/>
          <w:lang w:eastAsia="ru-RU"/>
        </w:rPr>
        <w:t xml:space="preserve"> </w:t>
      </w:r>
      <w:r w:rsidR="00371C0E" w:rsidRPr="002E2AF1">
        <w:rPr>
          <w:rFonts w:eastAsia="Times New Roman"/>
          <w:szCs w:val="26"/>
          <w:lang w:eastAsia="ru-RU"/>
        </w:rPr>
        <w:t>и др.)</w:t>
      </w:r>
    </w:p>
    <w:p w:rsidR="000F65A5" w:rsidRDefault="00F96955" w:rsidP="002E2AF1">
      <w:pPr>
        <w:tabs>
          <w:tab w:val="left" w:pos="567"/>
        </w:tabs>
        <w:ind w:firstLine="567"/>
        <w:rPr>
          <w:rFonts w:eastAsia="Times New Roman"/>
          <w:szCs w:val="26"/>
          <w:lang w:eastAsia="ru-RU"/>
        </w:rPr>
      </w:pPr>
      <w:r w:rsidRPr="00EE6B13">
        <w:rPr>
          <w:rFonts w:eastAsia="Times New Roman"/>
          <w:szCs w:val="26"/>
          <w:lang w:eastAsia="ru-RU"/>
        </w:rPr>
        <w:t>Заключено</w:t>
      </w:r>
      <w:r>
        <w:rPr>
          <w:rFonts w:eastAsia="Times New Roman"/>
          <w:szCs w:val="26"/>
          <w:lang w:eastAsia="ru-RU"/>
        </w:rPr>
        <w:t xml:space="preserve"> 2</w:t>
      </w:r>
      <w:r w:rsidRPr="00EE6B13">
        <w:rPr>
          <w:rFonts w:eastAsia="Times New Roman"/>
          <w:szCs w:val="26"/>
          <w:lang w:eastAsia="ru-RU"/>
        </w:rPr>
        <w:t xml:space="preserve"> договор</w:t>
      </w:r>
      <w:r>
        <w:rPr>
          <w:rFonts w:eastAsia="Times New Roman"/>
          <w:szCs w:val="26"/>
          <w:lang w:eastAsia="ru-RU"/>
        </w:rPr>
        <w:t>а</w:t>
      </w:r>
      <w:r w:rsidRPr="00EE6B13">
        <w:rPr>
          <w:rFonts w:eastAsia="Times New Roman"/>
          <w:szCs w:val="26"/>
          <w:lang w:eastAsia="ru-RU"/>
        </w:rPr>
        <w:t xml:space="preserve"> аренды</w:t>
      </w:r>
      <w:r w:rsidR="0001631D">
        <w:rPr>
          <w:rFonts w:eastAsia="Times New Roman"/>
          <w:szCs w:val="26"/>
          <w:lang w:eastAsia="ru-RU"/>
        </w:rPr>
        <w:t xml:space="preserve"> помещений;</w:t>
      </w:r>
      <w:r w:rsidRPr="00EE6B13">
        <w:rPr>
          <w:rFonts w:eastAsia="Times New Roman"/>
          <w:szCs w:val="26"/>
          <w:lang w:eastAsia="ru-RU"/>
        </w:rPr>
        <w:t xml:space="preserve"> </w:t>
      </w:r>
      <w:r>
        <w:rPr>
          <w:rFonts w:eastAsia="Times New Roman"/>
          <w:szCs w:val="26"/>
          <w:lang w:eastAsia="ru-RU"/>
        </w:rPr>
        <w:t xml:space="preserve">3 договора </w:t>
      </w:r>
      <w:r w:rsidRPr="00EE6B13">
        <w:rPr>
          <w:rFonts w:eastAsia="Times New Roman"/>
          <w:szCs w:val="26"/>
          <w:lang w:eastAsia="ru-RU"/>
        </w:rPr>
        <w:t>о возмещении расходов</w:t>
      </w:r>
      <w:r>
        <w:rPr>
          <w:rFonts w:eastAsia="Times New Roman"/>
          <w:szCs w:val="26"/>
          <w:lang w:eastAsia="ru-RU"/>
        </w:rPr>
        <w:t xml:space="preserve"> по оплате коммунальных услуг</w:t>
      </w:r>
      <w:r w:rsidR="0001631D">
        <w:rPr>
          <w:rFonts w:eastAsia="Times New Roman"/>
          <w:szCs w:val="26"/>
          <w:lang w:eastAsia="ru-RU"/>
        </w:rPr>
        <w:t>;</w:t>
      </w:r>
      <w:r w:rsidRPr="00EE6B13">
        <w:rPr>
          <w:rFonts w:eastAsia="Times New Roman"/>
          <w:szCs w:val="26"/>
          <w:lang w:eastAsia="ru-RU"/>
        </w:rPr>
        <w:t xml:space="preserve"> </w:t>
      </w:r>
      <w:r>
        <w:rPr>
          <w:rFonts w:eastAsia="Times New Roman"/>
          <w:szCs w:val="26"/>
          <w:lang w:eastAsia="ru-RU"/>
        </w:rPr>
        <w:t xml:space="preserve">3 договора </w:t>
      </w:r>
      <w:r w:rsidRPr="00EE6B13">
        <w:rPr>
          <w:rFonts w:eastAsia="Times New Roman"/>
          <w:szCs w:val="26"/>
          <w:lang w:eastAsia="ru-RU"/>
        </w:rPr>
        <w:t>на оказание услуг по содержанию помещений, переданны</w:t>
      </w:r>
      <w:r>
        <w:rPr>
          <w:rFonts w:eastAsia="Times New Roman"/>
          <w:szCs w:val="26"/>
          <w:lang w:eastAsia="ru-RU"/>
        </w:rPr>
        <w:t>х в безвозмездное пользование</w:t>
      </w:r>
      <w:r w:rsidR="0001631D">
        <w:rPr>
          <w:rFonts w:eastAsia="Times New Roman"/>
          <w:szCs w:val="26"/>
          <w:lang w:eastAsia="ru-RU"/>
        </w:rPr>
        <w:t>;</w:t>
      </w:r>
      <w:r w:rsidRPr="00EE6B13">
        <w:rPr>
          <w:rFonts w:eastAsia="Times New Roman"/>
          <w:szCs w:val="26"/>
          <w:lang w:eastAsia="ru-RU"/>
        </w:rPr>
        <w:t xml:space="preserve"> </w:t>
      </w:r>
      <w:r>
        <w:rPr>
          <w:rFonts w:eastAsia="Times New Roman"/>
          <w:szCs w:val="26"/>
          <w:lang w:eastAsia="ru-RU"/>
        </w:rPr>
        <w:t xml:space="preserve">2 договора </w:t>
      </w:r>
      <w:r w:rsidRPr="00EE6B13">
        <w:rPr>
          <w:rFonts w:eastAsia="Times New Roman"/>
          <w:szCs w:val="26"/>
          <w:lang w:eastAsia="ru-RU"/>
        </w:rPr>
        <w:t>безвозмездного пользования земельными участк</w:t>
      </w:r>
      <w:r>
        <w:rPr>
          <w:rFonts w:eastAsia="Times New Roman"/>
          <w:szCs w:val="26"/>
          <w:lang w:eastAsia="ru-RU"/>
        </w:rPr>
        <w:t>ами</w:t>
      </w:r>
      <w:r w:rsidR="0001631D">
        <w:rPr>
          <w:rFonts w:eastAsia="Times New Roman"/>
          <w:szCs w:val="26"/>
          <w:lang w:eastAsia="ru-RU"/>
        </w:rPr>
        <w:t>;</w:t>
      </w:r>
      <w:r w:rsidRPr="00EE6B13">
        <w:rPr>
          <w:rFonts w:eastAsia="Times New Roman"/>
          <w:szCs w:val="26"/>
          <w:lang w:eastAsia="ru-RU"/>
        </w:rPr>
        <w:t xml:space="preserve"> </w:t>
      </w:r>
      <w:r w:rsidRPr="009D2289">
        <w:rPr>
          <w:rFonts w:eastAsia="Times New Roman"/>
          <w:szCs w:val="26"/>
          <w:lang w:eastAsia="ru-RU"/>
        </w:rPr>
        <w:t>3 земельных участка</w:t>
      </w:r>
      <w:r>
        <w:rPr>
          <w:rFonts w:eastAsia="Times New Roman"/>
          <w:szCs w:val="26"/>
          <w:lang w:eastAsia="ru-RU"/>
        </w:rPr>
        <w:t xml:space="preserve"> </w:t>
      </w:r>
      <w:r w:rsidR="0001631D">
        <w:rPr>
          <w:rFonts w:eastAsia="Times New Roman"/>
          <w:szCs w:val="26"/>
          <w:lang w:eastAsia="ru-RU"/>
        </w:rPr>
        <w:t>переданы</w:t>
      </w:r>
      <w:r>
        <w:rPr>
          <w:rFonts w:eastAsia="Times New Roman"/>
          <w:szCs w:val="26"/>
          <w:lang w:eastAsia="ru-RU"/>
        </w:rPr>
        <w:t xml:space="preserve"> в </w:t>
      </w:r>
      <w:r w:rsidRPr="009D2289">
        <w:rPr>
          <w:rFonts w:eastAsia="Times New Roman"/>
          <w:szCs w:val="26"/>
          <w:lang w:eastAsia="ru-RU"/>
        </w:rPr>
        <w:t>постоянное бессрочно</w:t>
      </w:r>
      <w:r>
        <w:rPr>
          <w:rFonts w:eastAsia="Times New Roman"/>
          <w:szCs w:val="26"/>
          <w:lang w:eastAsia="ru-RU"/>
        </w:rPr>
        <w:t>е пользование МКУ ЗР «Северное»</w:t>
      </w:r>
      <w:r w:rsidRPr="009D2289">
        <w:rPr>
          <w:rFonts w:eastAsia="Times New Roman"/>
          <w:szCs w:val="26"/>
          <w:lang w:eastAsia="ru-RU"/>
        </w:rPr>
        <w:t>.</w:t>
      </w:r>
    </w:p>
    <w:p w:rsidR="00852E73" w:rsidRPr="002E2AF1" w:rsidRDefault="00852E73" w:rsidP="002E2AF1">
      <w:pPr>
        <w:tabs>
          <w:tab w:val="left" w:pos="567"/>
        </w:tabs>
        <w:ind w:firstLine="567"/>
        <w:rPr>
          <w:rFonts w:eastAsia="Times New Roman"/>
          <w:szCs w:val="26"/>
          <w:lang w:eastAsia="ru-RU"/>
        </w:rPr>
      </w:pPr>
    </w:p>
    <w:p w:rsidR="001C5EBC" w:rsidRPr="001C5EBC" w:rsidRDefault="00033D31" w:rsidP="000740EE">
      <w:pPr>
        <w:pStyle w:val="afffb"/>
        <w:numPr>
          <w:ilvl w:val="1"/>
          <w:numId w:val="20"/>
        </w:numPr>
        <w:tabs>
          <w:tab w:val="left" w:pos="0"/>
        </w:tabs>
        <w:ind w:left="0" w:firstLine="0"/>
        <w:jc w:val="center"/>
        <w:rPr>
          <w:b/>
          <w:szCs w:val="26"/>
        </w:rPr>
      </w:pPr>
      <w:r w:rsidRPr="001C5EBC">
        <w:rPr>
          <w:b/>
          <w:szCs w:val="26"/>
        </w:rPr>
        <w:t xml:space="preserve">Издание </w:t>
      </w:r>
      <w:r w:rsidR="00583DF7" w:rsidRPr="001C5EBC">
        <w:rPr>
          <w:b/>
          <w:szCs w:val="26"/>
        </w:rPr>
        <w:t>общественно-политической газеты</w:t>
      </w:r>
      <w:r w:rsidRPr="001C5EBC">
        <w:rPr>
          <w:b/>
          <w:szCs w:val="26"/>
        </w:rPr>
        <w:t xml:space="preserve"> «Заполярный вестник+»</w:t>
      </w:r>
    </w:p>
    <w:p w:rsidR="001C5EBC" w:rsidRDefault="001C5EBC" w:rsidP="004F4565">
      <w:pPr>
        <w:tabs>
          <w:tab w:val="left" w:pos="150"/>
          <w:tab w:val="left" w:pos="567"/>
        </w:tabs>
        <w:suppressAutoHyphens/>
        <w:autoSpaceDN w:val="0"/>
        <w:ind w:firstLine="567"/>
        <w:textAlignment w:val="baseline"/>
        <w:rPr>
          <w:rFonts w:eastAsia="SimSun"/>
          <w:color w:val="000000"/>
          <w:kern w:val="3"/>
          <w:szCs w:val="26"/>
          <w:lang w:eastAsia="zh-CN" w:bidi="hi-IN"/>
        </w:rPr>
      </w:pPr>
      <w:r w:rsidRPr="001C5EBC">
        <w:rPr>
          <w:rFonts w:eastAsia="SimSun"/>
          <w:color w:val="000000"/>
          <w:kern w:val="3"/>
          <w:szCs w:val="26"/>
          <w:lang w:eastAsia="zh-CN" w:bidi="hi-IN"/>
        </w:rPr>
        <w:t>С 2013 года МКУ ЗР «Северное» организует выпуск и распространение общественно-политической газеты Заполярного района «Заполярный вестник +»</w:t>
      </w:r>
      <w:r w:rsidR="00161E67">
        <w:rPr>
          <w:rFonts w:eastAsia="SimSun"/>
          <w:color w:val="000000"/>
          <w:kern w:val="3"/>
          <w:szCs w:val="26"/>
          <w:lang w:eastAsia="zh-CN" w:bidi="hi-IN"/>
        </w:rPr>
        <w:t xml:space="preserve"> </w:t>
      </w:r>
      <w:r w:rsidR="00161E67" w:rsidRPr="00EE6B13">
        <w:rPr>
          <w:rFonts w:eastAsia="SimSun"/>
          <w:color w:val="000000"/>
          <w:kern w:val="3"/>
          <w:szCs w:val="26"/>
          <w:lang w:eastAsia="zh-CN" w:bidi="hi-IN"/>
        </w:rPr>
        <w:t xml:space="preserve">(далее </w:t>
      </w:r>
      <w:r w:rsidR="00161E67">
        <w:rPr>
          <w:rFonts w:eastAsia="SimSun"/>
          <w:color w:val="000000"/>
          <w:kern w:val="3"/>
          <w:szCs w:val="26"/>
          <w:lang w:eastAsia="zh-CN" w:bidi="hi-IN"/>
        </w:rPr>
        <w:t>– «ЗВ+»).</w:t>
      </w:r>
    </w:p>
    <w:p w:rsidR="001C5EBC" w:rsidRPr="00EE6B13" w:rsidRDefault="001C5EBC" w:rsidP="004F4565">
      <w:pPr>
        <w:tabs>
          <w:tab w:val="left" w:pos="150"/>
          <w:tab w:val="left" w:pos="567"/>
        </w:tabs>
        <w:suppressAutoHyphens/>
        <w:autoSpaceDN w:val="0"/>
        <w:ind w:firstLine="567"/>
        <w:textAlignment w:val="baseline"/>
        <w:rPr>
          <w:rFonts w:eastAsia="SimSun"/>
          <w:kern w:val="3"/>
          <w:szCs w:val="26"/>
          <w:lang w:eastAsia="zh-CN" w:bidi="hi-IN"/>
        </w:rPr>
      </w:pPr>
      <w:r w:rsidRPr="00EE6B13">
        <w:rPr>
          <w:rFonts w:eastAsia="SimSun"/>
          <w:color w:val="000000"/>
          <w:kern w:val="3"/>
          <w:szCs w:val="26"/>
          <w:lang w:eastAsia="zh-CN" w:bidi="hi-IN"/>
        </w:rPr>
        <w:lastRenderedPageBreak/>
        <w:t xml:space="preserve">В 2024 году вышло </w:t>
      </w:r>
      <w:r w:rsidRPr="001C5EBC">
        <w:rPr>
          <w:rFonts w:eastAsia="SimSun"/>
          <w:b/>
          <w:color w:val="000000"/>
          <w:kern w:val="3"/>
          <w:szCs w:val="26"/>
          <w:lang w:eastAsia="zh-CN" w:bidi="hi-IN"/>
        </w:rPr>
        <w:t>25</w:t>
      </w:r>
      <w:r w:rsidRPr="00EE6B13">
        <w:rPr>
          <w:rFonts w:eastAsia="SimSun"/>
          <w:color w:val="000000"/>
          <w:kern w:val="3"/>
          <w:szCs w:val="26"/>
          <w:lang w:eastAsia="zh-CN" w:bidi="hi-IN"/>
        </w:rPr>
        <w:t xml:space="preserve"> номеров «З</w:t>
      </w:r>
      <w:r w:rsidR="00161E67">
        <w:rPr>
          <w:rFonts w:eastAsia="SimSun"/>
          <w:color w:val="000000"/>
          <w:kern w:val="3"/>
          <w:szCs w:val="26"/>
          <w:lang w:eastAsia="zh-CN" w:bidi="hi-IN"/>
        </w:rPr>
        <w:t>В+»</w:t>
      </w:r>
      <w:r w:rsidRPr="00EE6B13">
        <w:rPr>
          <w:rFonts w:eastAsia="SimSun"/>
          <w:color w:val="000000"/>
          <w:kern w:val="3"/>
          <w:szCs w:val="26"/>
          <w:lang w:eastAsia="zh-CN" w:bidi="hi-IN"/>
        </w:rPr>
        <w:t xml:space="preserve"> согласно</w:t>
      </w:r>
      <w:r w:rsidR="00A302E3">
        <w:rPr>
          <w:rFonts w:eastAsia="SimSun"/>
          <w:color w:val="000000"/>
          <w:kern w:val="3"/>
          <w:szCs w:val="26"/>
          <w:lang w:eastAsia="zh-CN" w:bidi="hi-IN"/>
        </w:rPr>
        <w:t xml:space="preserve"> графику, начиная с 19.01.2024. Газета выходит каждые две недели</w:t>
      </w:r>
      <w:r w:rsidRPr="00EE6B13">
        <w:rPr>
          <w:rFonts w:eastAsia="SimSun"/>
          <w:color w:val="000000"/>
          <w:kern w:val="3"/>
          <w:szCs w:val="26"/>
          <w:lang w:eastAsia="zh-CN" w:bidi="hi-IN"/>
        </w:rPr>
        <w:t>. Номера печатаются в типографии «Правда Севера» (г. Архангельск) и приходят без задержек.</w:t>
      </w:r>
    </w:p>
    <w:p w:rsidR="001C5EBC" w:rsidRDefault="001C5EBC" w:rsidP="004F4565">
      <w:pPr>
        <w:tabs>
          <w:tab w:val="left" w:pos="150"/>
          <w:tab w:val="left" w:pos="567"/>
        </w:tabs>
        <w:suppressAutoHyphens/>
        <w:autoSpaceDN w:val="0"/>
        <w:ind w:firstLine="567"/>
        <w:textAlignment w:val="baseline"/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</w:pP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 xml:space="preserve">В 2024 году тираж газеты оставался неизменным – </w:t>
      </w:r>
      <w:r w:rsidRPr="001C5EBC">
        <w:rPr>
          <w:rFonts w:eastAsia="SimSun"/>
          <w:b/>
          <w:color w:val="000000"/>
          <w:kern w:val="3"/>
          <w:szCs w:val="26"/>
          <w:shd w:val="clear" w:color="auto" w:fill="FFFFFF"/>
          <w:lang w:eastAsia="zh-CN" w:bidi="hi-IN"/>
        </w:rPr>
        <w:t>3 000</w:t>
      </w: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 xml:space="preserve"> экземпляров. Сетка распространения также не претерпела изменений: 100 экземпляров доставляются в</w:t>
      </w:r>
      <w:r w:rsidR="00161E67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 </w:t>
      </w: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редакцию</w:t>
      </w:r>
      <w:r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 xml:space="preserve"> для распространения по органам власти субъекта и организациям города</w:t>
      </w: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, 700 экземпляров</w:t>
      </w:r>
      <w:r w:rsidR="00A302E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 xml:space="preserve"> газеты распространяются по посе</w:t>
      </w: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лку Искателей, осталь</w:t>
      </w:r>
      <w:r w:rsidR="00A302E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ные экземпляры отправляются в се</w:t>
      </w: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 xml:space="preserve">ла. </w:t>
      </w:r>
    </w:p>
    <w:p w:rsidR="001C5EBC" w:rsidRPr="001C5EBC" w:rsidRDefault="001C5EBC" w:rsidP="004F4565">
      <w:pPr>
        <w:tabs>
          <w:tab w:val="left" w:pos="567"/>
        </w:tabs>
        <w:ind w:firstLine="567"/>
        <w:rPr>
          <w:szCs w:val="26"/>
        </w:rPr>
      </w:pPr>
      <w:r w:rsidRPr="001C5EBC">
        <w:rPr>
          <w:szCs w:val="26"/>
        </w:rPr>
        <w:t>Во всех сельских поселениях газету доставляют адресно вместе с</w:t>
      </w:r>
      <w:r w:rsidR="004163EE">
        <w:rPr>
          <w:szCs w:val="26"/>
        </w:rPr>
        <w:t> </w:t>
      </w:r>
      <w:r w:rsidRPr="001C5EBC">
        <w:rPr>
          <w:szCs w:val="26"/>
        </w:rPr>
        <w:t>корреспонденцией</w:t>
      </w:r>
      <w:r w:rsidR="00A302E3">
        <w:rPr>
          <w:szCs w:val="26"/>
        </w:rPr>
        <w:t>, частично выкладывают на почте. М</w:t>
      </w:r>
      <w:r w:rsidRPr="001C5EBC">
        <w:rPr>
          <w:szCs w:val="26"/>
        </w:rPr>
        <w:t>ногие скачивают газету из</w:t>
      </w:r>
      <w:r w:rsidR="004163EE">
        <w:rPr>
          <w:szCs w:val="26"/>
        </w:rPr>
        <w:t> </w:t>
      </w:r>
      <w:r w:rsidRPr="001C5EBC">
        <w:rPr>
          <w:szCs w:val="26"/>
        </w:rPr>
        <w:t>интернета, pdf-файлы</w:t>
      </w:r>
      <w:r w:rsidR="00A302E3">
        <w:rPr>
          <w:szCs w:val="26"/>
        </w:rPr>
        <w:t xml:space="preserve"> размещены в свободном доступе на сайте www.zvplus.ru</w:t>
      </w:r>
      <w:r w:rsidRPr="001C5EBC">
        <w:rPr>
          <w:szCs w:val="26"/>
        </w:rPr>
        <w:t>.</w:t>
      </w:r>
    </w:p>
    <w:p w:rsidR="001C5EBC" w:rsidRPr="001C5EBC" w:rsidRDefault="001C5EBC" w:rsidP="004F4565">
      <w:pPr>
        <w:tabs>
          <w:tab w:val="left" w:pos="567"/>
        </w:tabs>
        <w:ind w:firstLine="567"/>
      </w:pPr>
      <w:r w:rsidRPr="001C5EBC">
        <w:rPr>
          <w:szCs w:val="26"/>
        </w:rPr>
        <w:t>Задачей редакции газеты, как и прежде, является доведение до сведения жителей Заполярного района информации о социально-экономическом и</w:t>
      </w:r>
      <w:r w:rsidR="004163EE">
        <w:rPr>
          <w:szCs w:val="26"/>
        </w:rPr>
        <w:t> </w:t>
      </w:r>
      <w:r w:rsidRPr="001C5EBC">
        <w:rPr>
          <w:szCs w:val="26"/>
        </w:rPr>
        <w:t>культурном развитии муниципального образования, развитии общественной инфраструктуры и иной официальной информации.</w:t>
      </w:r>
      <w:r w:rsidRPr="001C5EBC">
        <w:t xml:space="preserve"> </w:t>
      </w:r>
    </w:p>
    <w:p w:rsidR="001C5EBC" w:rsidRPr="00EE6B13" w:rsidRDefault="00FB3A16" w:rsidP="004F4565">
      <w:pPr>
        <w:tabs>
          <w:tab w:val="left" w:pos="150"/>
          <w:tab w:val="left" w:pos="567"/>
        </w:tabs>
        <w:suppressAutoHyphens/>
        <w:autoSpaceDN w:val="0"/>
        <w:ind w:firstLine="567"/>
        <w:textAlignment w:val="baseline"/>
        <w:rPr>
          <w:rFonts w:eastAsia="SimSun"/>
          <w:kern w:val="3"/>
          <w:szCs w:val="26"/>
          <w:lang w:eastAsia="zh-CN" w:bidi="hi-IN"/>
        </w:rPr>
      </w:pPr>
      <w:r w:rsidRPr="00FB3A16">
        <w:rPr>
          <w:szCs w:val="26"/>
        </w:rPr>
        <w:t xml:space="preserve">Деятельность редакции осуществляется в рамках исполнения административных заданий и согласно медиа-плану. </w:t>
      </w:r>
      <w:r w:rsidR="001C5EBC"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В газ</w:t>
      </w:r>
      <w:r w:rsidR="00A302E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ете постоянно действуют рубрики</w:t>
      </w:r>
      <w:r w:rsidR="001C5EBC"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 xml:space="preserve"> «Мы вместе», «Актуально», «Событие», «Рабочие будни», «Закон и</w:t>
      </w:r>
      <w:r w:rsidR="004163EE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 </w:t>
      </w:r>
      <w:r w:rsidR="001C5EBC"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порядок», «Спорт», «Культура», «Общество», «Социнфо», «О важном».</w:t>
      </w:r>
    </w:p>
    <w:p w:rsidR="001C5EBC" w:rsidRPr="00EE6B13" w:rsidRDefault="001C5EBC" w:rsidP="004F4565">
      <w:pPr>
        <w:tabs>
          <w:tab w:val="left" w:pos="150"/>
          <w:tab w:val="left" w:pos="567"/>
        </w:tabs>
        <w:suppressAutoHyphens/>
        <w:autoSpaceDN w:val="0"/>
        <w:ind w:firstLine="567"/>
        <w:textAlignment w:val="baseline"/>
        <w:rPr>
          <w:rFonts w:eastAsia="SimSun"/>
          <w:kern w:val="3"/>
          <w:szCs w:val="26"/>
          <w:lang w:eastAsia="zh-CN" w:bidi="hi-IN"/>
        </w:rPr>
      </w:pP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Введена новая рубрика «Инициативы молодых» в связи с сотрудничеством с</w:t>
      </w:r>
      <w:r w:rsidR="00AC15C4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 </w:t>
      </w: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региональным отделением Всероссийского сообщества детей и молодёжи «Движение первых». Также добавлена рубрика «Добрые дела», посвящённая деятельности регионального отделения Российского Красного Креста.</w:t>
      </w:r>
    </w:p>
    <w:p w:rsidR="001C5EBC" w:rsidRPr="00EE6B13" w:rsidRDefault="001C5EBC" w:rsidP="004F4565">
      <w:pPr>
        <w:tabs>
          <w:tab w:val="left" w:pos="150"/>
          <w:tab w:val="left" w:pos="567"/>
        </w:tabs>
        <w:suppressAutoHyphens/>
        <w:autoSpaceDN w:val="0"/>
        <w:ind w:firstLine="567"/>
        <w:textAlignment w:val="baseline"/>
        <w:rPr>
          <w:rFonts w:eastAsia="SimSun"/>
          <w:kern w:val="3"/>
          <w:szCs w:val="26"/>
          <w:lang w:eastAsia="zh-CN" w:bidi="hi-IN"/>
        </w:rPr>
      </w:pP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Значительная часть газетных публикаций посвящена работе органов местно</w:t>
      </w:r>
      <w:r w:rsidR="001E487D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го самоуправления, деятельности</w:t>
      </w:r>
      <w:r w:rsidR="001E487D"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 xml:space="preserve"> главы</w:t>
      </w:r>
      <w:r w:rsidR="001E487D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 xml:space="preserve"> и администрации Заполярного район,</w:t>
      </w:r>
      <w:r w:rsidR="001E487D"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 xml:space="preserve"> </w:t>
      </w: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 xml:space="preserve">депутатов </w:t>
      </w:r>
      <w:r w:rsidR="005C2C47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 xml:space="preserve">и </w:t>
      </w: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Совета Заполярного района (17</w:t>
      </w:r>
      <w:r w:rsidR="004163EE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 </w:t>
      </w:r>
      <w:r w:rsidR="00544A4D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публикаций</w:t>
      </w: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). Редакция сотрудничает с</w:t>
      </w:r>
      <w:r w:rsidR="00AC15C4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 </w:t>
      </w: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региональными пресс-службами УМВД (17), Управления Росгвардии (7), МЧС (6) и</w:t>
      </w:r>
      <w:r w:rsidR="00AC15C4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 </w:t>
      </w: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прокуратуры (4</w:t>
      </w:r>
      <w:r w:rsidR="00544A4D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 xml:space="preserve"> публикации</w:t>
      </w: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). Регулярно публикуется информация об уровне преступности, результатах и графике проверки владельцев гражданского оружия, а</w:t>
      </w:r>
      <w:r w:rsidR="00AC15C4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 </w:t>
      </w: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также памятки безопасности для населения (6</w:t>
      </w:r>
      <w:r w:rsidR="004163EE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 </w:t>
      </w:r>
      <w:r w:rsidR="00360247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публикаций</w:t>
      </w: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).</w:t>
      </w:r>
    </w:p>
    <w:p w:rsidR="001C5EBC" w:rsidRPr="00EE6B13" w:rsidRDefault="001C5EBC" w:rsidP="004F4565">
      <w:pPr>
        <w:tabs>
          <w:tab w:val="left" w:pos="150"/>
          <w:tab w:val="left" w:pos="567"/>
        </w:tabs>
        <w:suppressAutoHyphens/>
        <w:autoSpaceDN w:val="0"/>
        <w:ind w:firstLine="567"/>
        <w:textAlignment w:val="baseline"/>
        <w:rPr>
          <w:rFonts w:eastAsia="SimSun"/>
          <w:kern w:val="3"/>
          <w:szCs w:val="26"/>
          <w:lang w:eastAsia="zh-CN" w:bidi="hi-IN"/>
        </w:rPr>
      </w:pP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На страницах «ЗВ+» в 2024 году отражены темы экологии, миграционной повестки, деятельности землячеств, а также профилактики наркомании, терроризма и коррупционных правонарушений.</w:t>
      </w:r>
    </w:p>
    <w:p w:rsidR="001C5EBC" w:rsidRPr="00EE6B13" w:rsidRDefault="00544A4D" w:rsidP="004F4565">
      <w:pPr>
        <w:tabs>
          <w:tab w:val="left" w:pos="150"/>
          <w:tab w:val="left" w:pos="567"/>
        </w:tabs>
        <w:suppressAutoHyphens/>
        <w:autoSpaceDN w:val="0"/>
        <w:ind w:firstLine="567"/>
        <w:textAlignment w:val="baseline"/>
        <w:rPr>
          <w:rFonts w:eastAsia="SimSun"/>
          <w:kern w:val="3"/>
          <w:szCs w:val="26"/>
          <w:lang w:eastAsia="zh-CN" w:bidi="hi-IN"/>
        </w:rPr>
      </w:pPr>
      <w:r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Опубликовано 50 з</w:t>
      </w:r>
      <w:r w:rsidR="001C5EBC"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аметок, рассказывающих о деятельности администрации Заполярного р</w:t>
      </w:r>
      <w:r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айона, и 5 материалов о работе КДН и ЗП</w:t>
      </w:r>
      <w:r w:rsidR="001C5EBC"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.</w:t>
      </w:r>
    </w:p>
    <w:p w:rsidR="001C5EBC" w:rsidRPr="00EE6B13" w:rsidRDefault="00544A4D" w:rsidP="004F4565">
      <w:pPr>
        <w:tabs>
          <w:tab w:val="left" w:pos="150"/>
          <w:tab w:val="left" w:pos="567"/>
        </w:tabs>
        <w:suppressAutoHyphens/>
        <w:autoSpaceDN w:val="0"/>
        <w:ind w:firstLine="567"/>
        <w:textAlignment w:val="baseline"/>
        <w:rPr>
          <w:rFonts w:eastAsia="SimSun"/>
          <w:kern w:val="3"/>
          <w:szCs w:val="26"/>
          <w:lang w:eastAsia="zh-CN" w:bidi="hi-IN"/>
        </w:rPr>
      </w:pPr>
      <w:r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Тема</w:t>
      </w:r>
      <w:r w:rsidR="001C5EBC"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 xml:space="preserve"> социальной защиты насел</w:t>
      </w:r>
      <w:r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 xml:space="preserve">ения также присутствует </w:t>
      </w:r>
      <w:r w:rsidR="001C5EBC"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на страницах газеты. Затронуты проблемы материнства и детства. На постоянной основе публикуются материалы о благоустройстве поселений (18</w:t>
      </w:r>
      <w:r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 xml:space="preserve"> публикаций</w:t>
      </w:r>
      <w:r w:rsidR="001C5EBC"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). Значительное место в</w:t>
      </w:r>
      <w:r w:rsidR="004163EE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 </w:t>
      </w:r>
      <w:r w:rsidR="001C5EBC"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газете занимаю</w:t>
      </w:r>
      <w:r w:rsidR="00FB3A16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т исторические материалы (9</w:t>
      </w:r>
      <w:r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 xml:space="preserve"> публикаций</w:t>
      </w:r>
      <w:r w:rsidR="00FB3A16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 xml:space="preserve">), </w:t>
      </w:r>
      <w:r w:rsidR="001C5EBC"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27 статей посвящены специальной военной операции.</w:t>
      </w:r>
    </w:p>
    <w:p w:rsidR="001C5EBC" w:rsidRPr="00EE6B13" w:rsidRDefault="001C5EBC" w:rsidP="004F4565">
      <w:pPr>
        <w:tabs>
          <w:tab w:val="left" w:pos="150"/>
          <w:tab w:val="left" w:pos="567"/>
        </w:tabs>
        <w:suppressAutoHyphens/>
        <w:autoSpaceDN w:val="0"/>
        <w:ind w:firstLine="567"/>
        <w:textAlignment w:val="baseline"/>
        <w:rPr>
          <w:rFonts w:eastAsia="SimSun"/>
          <w:kern w:val="3"/>
          <w:szCs w:val="26"/>
          <w:lang w:eastAsia="zh-CN" w:bidi="hi-IN"/>
        </w:rPr>
      </w:pP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Статьи о здоровом образе жизни и профилактике болезней, направленные на</w:t>
      </w:r>
      <w:r w:rsidR="00AC15C4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 </w:t>
      </w: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укрепление здоровья, регулярно публикуются в «ЗВ+» (16)</w:t>
      </w:r>
      <w:r w:rsidR="00AC15C4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, а т</w:t>
      </w:r>
      <w:r w:rsidR="00544A4D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акже</w:t>
      </w: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 xml:space="preserve"> материалы социального, культурного, физкультурно-спортивного и иного характера, направленные на предупреждение пагубных привычек.</w:t>
      </w:r>
    </w:p>
    <w:p w:rsidR="001C5EBC" w:rsidRPr="00EE6B13" w:rsidRDefault="001C5EBC" w:rsidP="004F4565">
      <w:pPr>
        <w:tabs>
          <w:tab w:val="left" w:pos="150"/>
          <w:tab w:val="left" w:pos="567"/>
        </w:tabs>
        <w:suppressAutoHyphens/>
        <w:autoSpaceDN w:val="0"/>
        <w:ind w:firstLine="567"/>
        <w:textAlignment w:val="baseline"/>
        <w:rPr>
          <w:rFonts w:eastAsia="SimSun"/>
          <w:kern w:val="3"/>
          <w:szCs w:val="26"/>
          <w:lang w:eastAsia="zh-CN" w:bidi="hi-IN"/>
        </w:rPr>
      </w:pP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 xml:space="preserve">С начала 2024 года вышло 50 статей, посвящённых культурной жизни региона, в </w:t>
      </w:r>
      <w:r w:rsidR="00FB3A16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т.ч.</w:t>
      </w: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 xml:space="preserve"> юбилеям </w:t>
      </w:r>
      <w:r w:rsidR="00AC15C4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населенных пунктов</w:t>
      </w: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. Публикуются заметки о работе клубных учреждений в</w:t>
      </w:r>
      <w:r w:rsidR="004163EE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 </w:t>
      </w: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поселениях района и о деятельности землячеств,</w:t>
      </w:r>
      <w:r w:rsidR="00AC15C4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 xml:space="preserve"> </w:t>
      </w: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уделяется внимание теме развития туризма в НАО.</w:t>
      </w:r>
    </w:p>
    <w:p w:rsidR="001C5EBC" w:rsidRPr="00EE6B13" w:rsidRDefault="001C5EBC" w:rsidP="004F4565">
      <w:pPr>
        <w:tabs>
          <w:tab w:val="left" w:pos="150"/>
          <w:tab w:val="left" w:pos="567"/>
        </w:tabs>
        <w:suppressAutoHyphens/>
        <w:autoSpaceDN w:val="0"/>
        <w:ind w:firstLine="567"/>
        <w:textAlignment w:val="baseline"/>
        <w:rPr>
          <w:rFonts w:eastAsia="SimSun"/>
          <w:kern w:val="3"/>
          <w:szCs w:val="26"/>
          <w:lang w:eastAsia="zh-CN" w:bidi="hi-IN"/>
        </w:rPr>
      </w:pP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lastRenderedPageBreak/>
        <w:t>Достижением 2024 года и важным шагом к популяризации активной гражданской позиции среди молодёжи нашего района стало участие главного редактора «ЗВ+» Ворончихиной Е.В. во Всемирном фестивале молодёжи и</w:t>
      </w:r>
      <w:r w:rsidR="00AC15C4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 </w:t>
      </w: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 xml:space="preserve">освещение этого мероприятия на страницах районной газеты. Крупнейшее международное молодёжное событие проходило в </w:t>
      </w:r>
      <w:r w:rsidR="00544A4D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г. Сочи. Д</w:t>
      </w: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ля того</w:t>
      </w:r>
      <w:r w:rsidR="00544A4D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,</w:t>
      </w: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 xml:space="preserve"> чтобы попасть на него, необходимо было пройти аккредитацию. Участие</w:t>
      </w:r>
      <w:r w:rsidR="004163EE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 xml:space="preserve"> </w:t>
      </w: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в</w:t>
      </w:r>
      <w:r w:rsidR="00AC15C4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 xml:space="preserve"> </w:t>
      </w: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мероприятии такого уровня повысило интерес читателей к вопросам молодёжной активности и</w:t>
      </w:r>
      <w:r w:rsidR="00AC15C4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 </w:t>
      </w: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вовлеченности в общественную жизнь</w:t>
      </w:r>
      <w:r w:rsidR="00C20752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 xml:space="preserve"> Заполярного района</w:t>
      </w: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, а также укрепило имидж газеты как важного источника информации о соб</w:t>
      </w:r>
      <w:r w:rsidR="00C20752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 xml:space="preserve">ытиях не только регионального, </w:t>
      </w: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 xml:space="preserve">но </w:t>
      </w:r>
      <w:r w:rsidR="00C20752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>и</w:t>
      </w:r>
      <w:r w:rsidRPr="00EE6B13">
        <w:rPr>
          <w:rFonts w:eastAsia="SimSun"/>
          <w:color w:val="000000"/>
          <w:kern w:val="3"/>
          <w:szCs w:val="26"/>
          <w:shd w:val="clear" w:color="auto" w:fill="FFFFFF"/>
          <w:lang w:eastAsia="zh-CN" w:bidi="hi-IN"/>
        </w:rPr>
        <w:t xml:space="preserve"> международного уровня.</w:t>
      </w:r>
    </w:p>
    <w:p w:rsidR="00D83825" w:rsidRPr="00C875FB" w:rsidRDefault="00D83825" w:rsidP="004F4565">
      <w:pPr>
        <w:tabs>
          <w:tab w:val="left" w:pos="567"/>
        </w:tabs>
        <w:ind w:firstLine="567"/>
        <w:rPr>
          <w:szCs w:val="26"/>
          <w:highlight w:val="yellow"/>
        </w:rPr>
      </w:pPr>
    </w:p>
    <w:p w:rsidR="007D2F18" w:rsidRPr="00FB3A16" w:rsidRDefault="007D2F18" w:rsidP="00360247">
      <w:pPr>
        <w:pStyle w:val="ab"/>
        <w:numPr>
          <w:ilvl w:val="1"/>
          <w:numId w:val="20"/>
        </w:numPr>
        <w:tabs>
          <w:tab w:val="left" w:pos="0"/>
        </w:tabs>
        <w:ind w:left="0" w:firstLine="0"/>
        <w:jc w:val="center"/>
        <w:rPr>
          <w:b/>
          <w:sz w:val="26"/>
          <w:szCs w:val="26"/>
        </w:rPr>
      </w:pPr>
      <w:r w:rsidRPr="00FB3A16">
        <w:rPr>
          <w:b/>
          <w:sz w:val="26"/>
          <w:szCs w:val="26"/>
        </w:rPr>
        <w:t>Иные функции МКУ ЗР «Северное»</w:t>
      </w:r>
    </w:p>
    <w:p w:rsidR="007D2F18" w:rsidRPr="00FB3A16" w:rsidRDefault="00F32070" w:rsidP="004F4565">
      <w:pPr>
        <w:tabs>
          <w:tab w:val="left" w:pos="567"/>
        </w:tabs>
        <w:ind w:firstLine="567"/>
        <w:rPr>
          <w:szCs w:val="26"/>
        </w:rPr>
      </w:pPr>
      <w:r w:rsidRPr="00FB3A16">
        <w:rPr>
          <w:szCs w:val="26"/>
        </w:rPr>
        <w:t>МКУ ЗР «Северное» обеспечивает м</w:t>
      </w:r>
      <w:r w:rsidR="007D2F18" w:rsidRPr="00FB3A16">
        <w:rPr>
          <w:szCs w:val="26"/>
        </w:rPr>
        <w:t>атериально-техническ</w:t>
      </w:r>
      <w:r w:rsidRPr="00FB3A16">
        <w:rPr>
          <w:szCs w:val="26"/>
        </w:rPr>
        <w:t>ую</w:t>
      </w:r>
      <w:r w:rsidR="007D2F18" w:rsidRPr="00FB3A16">
        <w:rPr>
          <w:szCs w:val="26"/>
        </w:rPr>
        <w:t xml:space="preserve"> деятельност</w:t>
      </w:r>
      <w:r w:rsidRPr="00FB3A16">
        <w:rPr>
          <w:szCs w:val="26"/>
        </w:rPr>
        <w:t>ь</w:t>
      </w:r>
      <w:r w:rsidR="007D2F18" w:rsidRPr="00FB3A16">
        <w:rPr>
          <w:szCs w:val="26"/>
        </w:rPr>
        <w:t xml:space="preserve"> органов местного самоуправления </w:t>
      </w:r>
      <w:r w:rsidR="009B74A9" w:rsidRPr="00FB3A16">
        <w:rPr>
          <w:szCs w:val="26"/>
        </w:rPr>
        <w:t>Заполярного района</w:t>
      </w:r>
      <w:r w:rsidR="007D2F18" w:rsidRPr="00FB3A16">
        <w:rPr>
          <w:szCs w:val="26"/>
        </w:rPr>
        <w:t>:</w:t>
      </w:r>
    </w:p>
    <w:p w:rsidR="003B3D9A" w:rsidRPr="00FB3A16" w:rsidRDefault="007D2F18" w:rsidP="004F4565">
      <w:pPr>
        <w:tabs>
          <w:tab w:val="left" w:pos="567"/>
        </w:tabs>
        <w:ind w:firstLine="567"/>
        <w:rPr>
          <w:szCs w:val="26"/>
        </w:rPr>
      </w:pPr>
      <w:r w:rsidRPr="00FB3A16">
        <w:rPr>
          <w:szCs w:val="26"/>
        </w:rPr>
        <w:t>–</w:t>
      </w:r>
      <w:r w:rsidR="00C20752">
        <w:rPr>
          <w:szCs w:val="26"/>
        </w:rPr>
        <w:t xml:space="preserve"> обслуживание зданий</w:t>
      </w:r>
      <w:r w:rsidRPr="00FB3A16">
        <w:rPr>
          <w:szCs w:val="26"/>
        </w:rPr>
        <w:t xml:space="preserve"> (</w:t>
      </w:r>
      <w:r w:rsidR="003B3D9A" w:rsidRPr="00FB3A16">
        <w:rPr>
          <w:szCs w:val="26"/>
        </w:rPr>
        <w:t>ремонтные работы, обеспечение коммунальными услугами, обслуживание инженерно-технических средств охраны и</w:t>
      </w:r>
      <w:r w:rsidR="00F32070" w:rsidRPr="00FB3A16">
        <w:rPr>
          <w:szCs w:val="26"/>
        </w:rPr>
        <w:t xml:space="preserve"> безопасности объектов, поставка</w:t>
      </w:r>
      <w:r w:rsidR="003B3D9A" w:rsidRPr="00FB3A16">
        <w:rPr>
          <w:szCs w:val="26"/>
        </w:rPr>
        <w:t xml:space="preserve"> товаров (оргтехника, канцелярия и пр.), уборка территорий и</w:t>
      </w:r>
      <w:r w:rsidR="004163EE">
        <w:rPr>
          <w:szCs w:val="26"/>
        </w:rPr>
        <w:t> </w:t>
      </w:r>
      <w:r w:rsidR="003B3D9A" w:rsidRPr="00FB3A16">
        <w:rPr>
          <w:szCs w:val="26"/>
        </w:rPr>
        <w:t>помещений, благоустройство территорий;</w:t>
      </w:r>
    </w:p>
    <w:p w:rsidR="003B3D9A" w:rsidRPr="00FB3A16" w:rsidRDefault="003B3D9A" w:rsidP="004F4565">
      <w:pPr>
        <w:tabs>
          <w:tab w:val="left" w:pos="567"/>
          <w:tab w:val="left" w:pos="1134"/>
        </w:tabs>
        <w:ind w:firstLine="567"/>
        <w:rPr>
          <w:szCs w:val="26"/>
        </w:rPr>
      </w:pPr>
      <w:r w:rsidRPr="00FB3A16">
        <w:rPr>
          <w:szCs w:val="26"/>
        </w:rPr>
        <w:t>–</w:t>
      </w:r>
      <w:r w:rsidR="00C20752">
        <w:rPr>
          <w:szCs w:val="26"/>
        </w:rPr>
        <w:t xml:space="preserve"> </w:t>
      </w:r>
      <w:r w:rsidRPr="00FB3A16">
        <w:rPr>
          <w:szCs w:val="26"/>
        </w:rPr>
        <w:t>транспортн</w:t>
      </w:r>
      <w:r w:rsidR="00C20752">
        <w:rPr>
          <w:szCs w:val="26"/>
        </w:rPr>
        <w:t>ое</w:t>
      </w:r>
      <w:r w:rsidRPr="00FB3A16">
        <w:rPr>
          <w:szCs w:val="26"/>
        </w:rPr>
        <w:t xml:space="preserve"> </w:t>
      </w:r>
      <w:r w:rsidR="00C20752">
        <w:rPr>
          <w:szCs w:val="26"/>
        </w:rPr>
        <w:t>обеспечение</w:t>
      </w:r>
      <w:r w:rsidRPr="00FB3A16">
        <w:rPr>
          <w:szCs w:val="26"/>
        </w:rPr>
        <w:t xml:space="preserve"> (выезды по городу и командировки </w:t>
      </w:r>
      <w:r w:rsidR="006928E5" w:rsidRPr="00FB3A16">
        <w:rPr>
          <w:szCs w:val="26"/>
        </w:rPr>
        <w:t>по населенным пунктам Заполярного района</w:t>
      </w:r>
      <w:r w:rsidRPr="00FB3A16">
        <w:rPr>
          <w:szCs w:val="26"/>
        </w:rPr>
        <w:t>, ремонтные работы</w:t>
      </w:r>
      <w:r w:rsidR="00C20752">
        <w:rPr>
          <w:szCs w:val="26"/>
        </w:rPr>
        <w:t xml:space="preserve"> на условиях аутсорсинга</w:t>
      </w:r>
      <w:r w:rsidRPr="00FB3A16">
        <w:rPr>
          <w:szCs w:val="26"/>
        </w:rPr>
        <w:t xml:space="preserve"> автомобильной, снегоходной и снегоболотоходной техники</w:t>
      </w:r>
      <w:r w:rsidR="006928E5" w:rsidRPr="00FB3A16">
        <w:rPr>
          <w:szCs w:val="26"/>
        </w:rPr>
        <w:t xml:space="preserve"> и пр.)</w:t>
      </w:r>
      <w:r w:rsidRPr="00FB3A16">
        <w:rPr>
          <w:szCs w:val="26"/>
        </w:rPr>
        <w:t>;</w:t>
      </w:r>
    </w:p>
    <w:p w:rsidR="007D2F18" w:rsidRPr="00FB3A16" w:rsidRDefault="003B3D9A" w:rsidP="004F4565">
      <w:pPr>
        <w:tabs>
          <w:tab w:val="left" w:pos="567"/>
        </w:tabs>
        <w:ind w:firstLine="567"/>
        <w:rPr>
          <w:szCs w:val="26"/>
        </w:rPr>
      </w:pPr>
      <w:r w:rsidRPr="00FB3A16">
        <w:rPr>
          <w:szCs w:val="26"/>
        </w:rPr>
        <w:t>–</w:t>
      </w:r>
      <w:r w:rsidR="00C20752">
        <w:rPr>
          <w:szCs w:val="26"/>
        </w:rPr>
        <w:t xml:space="preserve"> охрану</w:t>
      </w:r>
      <w:r w:rsidRPr="00FB3A16">
        <w:rPr>
          <w:szCs w:val="26"/>
        </w:rPr>
        <w:t xml:space="preserve"> труда работников и служащих органов МСУ Заполярного района;</w:t>
      </w:r>
    </w:p>
    <w:p w:rsidR="00116E3D" w:rsidRPr="00FB3A16" w:rsidRDefault="00F32070" w:rsidP="004F4565">
      <w:pPr>
        <w:tabs>
          <w:tab w:val="left" w:pos="567"/>
        </w:tabs>
        <w:ind w:firstLine="567"/>
        <w:rPr>
          <w:szCs w:val="26"/>
        </w:rPr>
      </w:pPr>
      <w:r w:rsidRPr="00FB3A16">
        <w:rPr>
          <w:szCs w:val="26"/>
        </w:rPr>
        <w:t>–</w:t>
      </w:r>
      <w:r w:rsidR="00C20752">
        <w:rPr>
          <w:szCs w:val="26"/>
        </w:rPr>
        <w:t xml:space="preserve"> </w:t>
      </w:r>
      <w:r w:rsidRPr="00FB3A16">
        <w:rPr>
          <w:szCs w:val="26"/>
        </w:rPr>
        <w:t>техническое обслуживание рабочих мест сотрудников Администрации, Совета</w:t>
      </w:r>
      <w:r w:rsidR="00810056">
        <w:rPr>
          <w:szCs w:val="26"/>
        </w:rPr>
        <w:t>, Контрольно-счетной палаты Заполярного района</w:t>
      </w:r>
      <w:r w:rsidRPr="00FB3A16">
        <w:rPr>
          <w:szCs w:val="26"/>
        </w:rPr>
        <w:t xml:space="preserve"> и подведомственного учреждения (установка и поддержание в рабочем состоянии серверов, коммутаторов, маршрутизаторов, сетевых накопителей, офисных приложений и</w:t>
      </w:r>
      <w:r w:rsidR="006C428E">
        <w:rPr>
          <w:szCs w:val="26"/>
        </w:rPr>
        <w:t> </w:t>
      </w:r>
      <w:r w:rsidRPr="00FB3A16">
        <w:rPr>
          <w:szCs w:val="26"/>
        </w:rPr>
        <w:t>оргтехники, подключение к локальной сети пользователей, настройка доступа, ремонтные работы и замена расходных материалов (картриджей, фотобарабанов и</w:t>
      </w:r>
      <w:r w:rsidR="006C428E">
        <w:rPr>
          <w:szCs w:val="26"/>
        </w:rPr>
        <w:t> </w:t>
      </w:r>
      <w:r w:rsidRPr="00FB3A16">
        <w:rPr>
          <w:szCs w:val="26"/>
        </w:rPr>
        <w:t>др.) для оргтехники,</w:t>
      </w:r>
      <w:r w:rsidR="006928E5" w:rsidRPr="00FB3A16">
        <w:rPr>
          <w:szCs w:val="26"/>
        </w:rPr>
        <w:t xml:space="preserve"> </w:t>
      </w:r>
      <w:r w:rsidRPr="00FB3A16">
        <w:rPr>
          <w:szCs w:val="26"/>
        </w:rPr>
        <w:t xml:space="preserve">поддержание в рабочем состоянии каналов связи </w:t>
      </w:r>
      <w:r w:rsidR="00AC15C4">
        <w:rPr>
          <w:szCs w:val="26"/>
        </w:rPr>
        <w:t>И</w:t>
      </w:r>
      <w:r w:rsidRPr="00FB3A16">
        <w:rPr>
          <w:szCs w:val="26"/>
        </w:rPr>
        <w:t>нтернет и</w:t>
      </w:r>
      <w:r w:rsidR="006C428E">
        <w:rPr>
          <w:szCs w:val="26"/>
        </w:rPr>
        <w:t> </w:t>
      </w:r>
      <w:r w:rsidRPr="00FB3A16">
        <w:rPr>
          <w:szCs w:val="26"/>
        </w:rPr>
        <w:t>пр.).</w:t>
      </w:r>
    </w:p>
    <w:p w:rsidR="00116E3D" w:rsidRPr="00C875FB" w:rsidRDefault="00116E3D" w:rsidP="004F4565">
      <w:pPr>
        <w:tabs>
          <w:tab w:val="left" w:pos="567"/>
        </w:tabs>
        <w:ind w:firstLine="567"/>
        <w:jc w:val="center"/>
        <w:rPr>
          <w:szCs w:val="26"/>
          <w:highlight w:val="yellow"/>
        </w:rPr>
      </w:pPr>
    </w:p>
    <w:p w:rsidR="00370C69" w:rsidRDefault="00D70645" w:rsidP="00360247">
      <w:pPr>
        <w:tabs>
          <w:tab w:val="left" w:pos="0"/>
        </w:tabs>
        <w:ind w:firstLine="0"/>
        <w:jc w:val="center"/>
        <w:rPr>
          <w:b/>
          <w:szCs w:val="26"/>
          <w:lang w:eastAsia="ru-RU"/>
        </w:rPr>
      </w:pPr>
      <w:r w:rsidRPr="00624E7A">
        <w:rPr>
          <w:b/>
          <w:szCs w:val="26"/>
        </w:rPr>
        <w:t xml:space="preserve">РАЗДЕЛ 8. </w:t>
      </w:r>
      <w:r w:rsidRPr="00624E7A">
        <w:rPr>
          <w:b/>
          <w:szCs w:val="26"/>
          <w:lang w:eastAsia="ru-RU"/>
        </w:rPr>
        <w:t>ВЗАИМОДЕЙСТВИЕ С МУНИЦИПАЛЬНЫМИ ПРЕДПРИЯТИЯМИ, ОСУЩЕСТВЛЯЮЩИМИ ДЕЯТЕЛЬНОСТЬ</w:t>
      </w:r>
      <w:r w:rsidR="00EB2D07" w:rsidRPr="00624E7A">
        <w:rPr>
          <w:b/>
          <w:szCs w:val="26"/>
          <w:lang w:eastAsia="ru-RU"/>
        </w:rPr>
        <w:t xml:space="preserve"> </w:t>
      </w:r>
    </w:p>
    <w:p w:rsidR="00931677" w:rsidRPr="00624E7A" w:rsidRDefault="00D70645" w:rsidP="00360247">
      <w:pPr>
        <w:tabs>
          <w:tab w:val="left" w:pos="0"/>
        </w:tabs>
        <w:ind w:firstLine="567"/>
        <w:jc w:val="center"/>
        <w:rPr>
          <w:b/>
          <w:szCs w:val="26"/>
        </w:rPr>
      </w:pPr>
      <w:r w:rsidRPr="00624E7A">
        <w:rPr>
          <w:b/>
          <w:szCs w:val="26"/>
          <w:lang w:eastAsia="ru-RU"/>
        </w:rPr>
        <w:t>НА ТЕРРИТОРИИ ЗАПОЛЯРНОГО РАЙОНА</w:t>
      </w:r>
    </w:p>
    <w:p w:rsidR="00AF56A1" w:rsidRPr="00C875FB" w:rsidRDefault="00AF56A1" w:rsidP="004F4565">
      <w:pPr>
        <w:tabs>
          <w:tab w:val="left" w:pos="567"/>
        </w:tabs>
        <w:ind w:firstLine="567"/>
        <w:rPr>
          <w:highlight w:val="yellow"/>
          <w:lang w:eastAsia="ru-RU"/>
        </w:rPr>
      </w:pPr>
    </w:p>
    <w:p w:rsidR="00624E7A" w:rsidRDefault="00624E7A" w:rsidP="004F4565">
      <w:pPr>
        <w:widowControl w:val="0"/>
        <w:tabs>
          <w:tab w:val="left" w:pos="567"/>
        </w:tabs>
        <w:ind w:firstLine="567"/>
        <w:rPr>
          <w:lang w:eastAsia="ru-RU"/>
        </w:rPr>
      </w:pPr>
      <w:r>
        <w:rPr>
          <w:lang w:eastAsia="ru-RU"/>
        </w:rPr>
        <w:t xml:space="preserve">Администрация Заполярного района является учредителем муниципальных предприятий: </w:t>
      </w:r>
    </w:p>
    <w:p w:rsidR="00624E7A" w:rsidRDefault="00C20752" w:rsidP="004F4565">
      <w:pPr>
        <w:widowControl w:val="0"/>
        <w:tabs>
          <w:tab w:val="left" w:pos="567"/>
        </w:tabs>
        <w:ind w:firstLine="567"/>
        <w:rPr>
          <w:lang w:eastAsia="ru-RU"/>
        </w:rPr>
      </w:pPr>
      <w:r>
        <w:rPr>
          <w:lang w:eastAsia="ru-RU"/>
        </w:rPr>
        <w:t xml:space="preserve">– </w:t>
      </w:r>
      <w:r w:rsidR="00624E7A">
        <w:rPr>
          <w:lang w:eastAsia="ru-RU"/>
        </w:rPr>
        <w:t xml:space="preserve">МП ЗР «Севержилкомсервис», осуществляющего деятельность в области жилищно-коммунального хозяйства, </w:t>
      </w:r>
      <w:r w:rsidR="00AC15C4">
        <w:rPr>
          <w:lang w:eastAsia="ru-RU"/>
        </w:rPr>
        <w:t xml:space="preserve">энергетики, </w:t>
      </w:r>
      <w:r w:rsidR="00624E7A">
        <w:rPr>
          <w:lang w:eastAsia="ru-RU"/>
        </w:rPr>
        <w:t>в сфере оказания бытовых услуг, организации опережающего завоза топлива в сельские населенные пункты Заполярного района;</w:t>
      </w:r>
    </w:p>
    <w:p w:rsidR="00624E7A" w:rsidRDefault="00C20752" w:rsidP="004F4565">
      <w:pPr>
        <w:widowControl w:val="0"/>
        <w:tabs>
          <w:tab w:val="left" w:pos="567"/>
        </w:tabs>
        <w:ind w:firstLine="567"/>
        <w:rPr>
          <w:lang w:eastAsia="ru-RU"/>
        </w:rPr>
      </w:pPr>
      <w:r>
        <w:rPr>
          <w:lang w:eastAsia="ru-RU"/>
        </w:rPr>
        <w:t xml:space="preserve">– </w:t>
      </w:r>
      <w:r w:rsidR="00624E7A">
        <w:rPr>
          <w:lang w:eastAsia="ru-RU"/>
        </w:rPr>
        <w:t>МП ЗР «Северная транспортная компания», организующего межмуниципальные пассажирские перевозки водным транспортом;</w:t>
      </w:r>
    </w:p>
    <w:p w:rsidR="00624E7A" w:rsidRDefault="00C20752" w:rsidP="004F4565">
      <w:pPr>
        <w:widowControl w:val="0"/>
        <w:tabs>
          <w:tab w:val="left" w:pos="567"/>
        </w:tabs>
        <w:ind w:firstLine="567"/>
        <w:rPr>
          <w:lang w:eastAsia="ru-RU"/>
        </w:rPr>
      </w:pPr>
      <w:r>
        <w:rPr>
          <w:lang w:eastAsia="ru-RU"/>
        </w:rPr>
        <w:t xml:space="preserve">– </w:t>
      </w:r>
      <w:r w:rsidR="00624E7A">
        <w:rPr>
          <w:lang w:eastAsia="ru-RU"/>
        </w:rPr>
        <w:t>МКП ЗР «Пешский животноводческий комплекс», осуществляющего деятельность по предоставлению услуг в области животноводства и производства молока (кроме сырого) и молочной продукции.</w:t>
      </w:r>
    </w:p>
    <w:p w:rsidR="00624E7A" w:rsidRDefault="00624E7A" w:rsidP="004F4565">
      <w:pPr>
        <w:widowControl w:val="0"/>
        <w:tabs>
          <w:tab w:val="left" w:pos="567"/>
        </w:tabs>
        <w:ind w:firstLine="567"/>
        <w:rPr>
          <w:lang w:eastAsia="ru-RU"/>
        </w:rPr>
      </w:pPr>
      <w:r>
        <w:rPr>
          <w:lang w:eastAsia="ru-RU"/>
        </w:rPr>
        <w:t xml:space="preserve">Во исполнение требований Федерального закона от </w:t>
      </w:r>
      <w:r w:rsidRPr="002375E3">
        <w:rPr>
          <w:lang w:eastAsia="ru-RU"/>
        </w:rPr>
        <w:t>14.11.2002</w:t>
      </w:r>
      <w:r>
        <w:rPr>
          <w:lang w:eastAsia="ru-RU"/>
        </w:rPr>
        <w:t xml:space="preserve"> № 161-ФЗ «О государственных и муниципальных унитарных предприятиях» Администрация района: </w:t>
      </w:r>
    </w:p>
    <w:p w:rsidR="00624E7A" w:rsidRPr="00AF56A1" w:rsidRDefault="00624E7A" w:rsidP="00DD1203">
      <w:pPr>
        <w:pStyle w:val="ab"/>
        <w:widowControl w:val="0"/>
        <w:numPr>
          <w:ilvl w:val="0"/>
          <w:numId w:val="31"/>
        </w:numPr>
        <w:tabs>
          <w:tab w:val="left" w:pos="567"/>
          <w:tab w:val="left" w:pos="1429"/>
        </w:tabs>
        <w:ind w:hanging="862"/>
        <w:rPr>
          <w:sz w:val="26"/>
          <w:szCs w:val="26"/>
        </w:rPr>
      </w:pPr>
      <w:r w:rsidRPr="00AF56A1">
        <w:rPr>
          <w:sz w:val="26"/>
          <w:szCs w:val="26"/>
        </w:rPr>
        <w:t>утверждает бухгалтерскую отчетность предприятий;</w:t>
      </w:r>
    </w:p>
    <w:p w:rsidR="00624E7A" w:rsidRPr="00AF56A1" w:rsidRDefault="00624E7A" w:rsidP="00DD1203">
      <w:pPr>
        <w:pStyle w:val="ab"/>
        <w:widowControl w:val="0"/>
        <w:numPr>
          <w:ilvl w:val="0"/>
          <w:numId w:val="31"/>
        </w:numPr>
        <w:tabs>
          <w:tab w:val="left" w:pos="567"/>
          <w:tab w:val="left" w:pos="1429"/>
        </w:tabs>
        <w:ind w:hanging="862"/>
        <w:rPr>
          <w:sz w:val="26"/>
          <w:szCs w:val="26"/>
        </w:rPr>
      </w:pPr>
      <w:r w:rsidRPr="00AF56A1">
        <w:rPr>
          <w:sz w:val="26"/>
          <w:szCs w:val="26"/>
        </w:rPr>
        <w:lastRenderedPageBreak/>
        <w:t>утверждает отчеты руководителей предприятий;</w:t>
      </w:r>
    </w:p>
    <w:p w:rsidR="00624E7A" w:rsidRPr="00AF56A1" w:rsidRDefault="00624E7A" w:rsidP="00DD1203">
      <w:pPr>
        <w:pStyle w:val="ab"/>
        <w:widowControl w:val="0"/>
        <w:numPr>
          <w:ilvl w:val="0"/>
          <w:numId w:val="31"/>
        </w:numPr>
        <w:tabs>
          <w:tab w:val="left" w:pos="567"/>
          <w:tab w:val="left" w:pos="1429"/>
        </w:tabs>
        <w:ind w:hanging="862"/>
        <w:rPr>
          <w:sz w:val="26"/>
          <w:szCs w:val="26"/>
        </w:rPr>
      </w:pPr>
      <w:r w:rsidRPr="00AF56A1">
        <w:rPr>
          <w:sz w:val="26"/>
          <w:szCs w:val="26"/>
        </w:rPr>
        <w:t>утверждает тарифы на часть услуг предприятий;</w:t>
      </w:r>
    </w:p>
    <w:p w:rsidR="00624E7A" w:rsidRDefault="00624E7A" w:rsidP="00DD1203">
      <w:pPr>
        <w:pStyle w:val="ab"/>
        <w:widowControl w:val="0"/>
        <w:numPr>
          <w:ilvl w:val="0"/>
          <w:numId w:val="31"/>
        </w:numPr>
        <w:tabs>
          <w:tab w:val="left" w:pos="567"/>
          <w:tab w:val="left" w:pos="1429"/>
        </w:tabs>
        <w:ind w:hanging="862"/>
        <w:rPr>
          <w:sz w:val="26"/>
          <w:szCs w:val="26"/>
        </w:rPr>
      </w:pPr>
      <w:r w:rsidRPr="00AF56A1">
        <w:rPr>
          <w:sz w:val="26"/>
          <w:szCs w:val="26"/>
        </w:rPr>
        <w:t>согласовывает штатную численность;</w:t>
      </w:r>
    </w:p>
    <w:p w:rsidR="00624E7A" w:rsidRPr="00AF56A1" w:rsidRDefault="00624E7A" w:rsidP="00DD1203">
      <w:pPr>
        <w:pStyle w:val="ab"/>
        <w:widowControl w:val="0"/>
        <w:numPr>
          <w:ilvl w:val="0"/>
          <w:numId w:val="31"/>
        </w:numPr>
        <w:tabs>
          <w:tab w:val="left" w:pos="567"/>
          <w:tab w:val="left" w:pos="1429"/>
        </w:tabs>
        <w:ind w:hanging="862"/>
        <w:rPr>
          <w:sz w:val="26"/>
          <w:szCs w:val="26"/>
        </w:rPr>
      </w:pPr>
      <w:r>
        <w:rPr>
          <w:sz w:val="26"/>
          <w:szCs w:val="26"/>
        </w:rPr>
        <w:t>согласовывает крупные сделки, займы;</w:t>
      </w:r>
    </w:p>
    <w:p w:rsidR="00624E7A" w:rsidRPr="00AF56A1" w:rsidRDefault="00624E7A" w:rsidP="00DD1203">
      <w:pPr>
        <w:pStyle w:val="ab"/>
        <w:widowControl w:val="0"/>
        <w:numPr>
          <w:ilvl w:val="0"/>
          <w:numId w:val="31"/>
        </w:numPr>
        <w:tabs>
          <w:tab w:val="left" w:pos="567"/>
          <w:tab w:val="left" w:pos="1429"/>
        </w:tabs>
        <w:ind w:hanging="862"/>
        <w:rPr>
          <w:sz w:val="26"/>
          <w:szCs w:val="26"/>
        </w:rPr>
      </w:pPr>
      <w:r w:rsidRPr="00AF56A1">
        <w:rPr>
          <w:sz w:val="26"/>
          <w:szCs w:val="26"/>
        </w:rPr>
        <w:t>согласовывает расписание движения транспорта МП ЗР «СТК».</w:t>
      </w:r>
    </w:p>
    <w:p w:rsidR="00624E7A" w:rsidRDefault="00624E7A" w:rsidP="004F4565">
      <w:pPr>
        <w:widowControl w:val="0"/>
        <w:tabs>
          <w:tab w:val="left" w:pos="567"/>
        </w:tabs>
        <w:ind w:firstLine="567"/>
        <w:rPr>
          <w:lang w:eastAsia="ru-RU"/>
        </w:rPr>
      </w:pPr>
      <w:r>
        <w:rPr>
          <w:lang w:eastAsia="ru-RU"/>
        </w:rPr>
        <w:t>В части осуществления Администрацией Заполярного района функций собственника муниципальных предприятий в соответствии с Федеральным законом от</w:t>
      </w:r>
      <w:r w:rsidR="006C428E">
        <w:rPr>
          <w:lang w:eastAsia="ru-RU"/>
        </w:rPr>
        <w:t> </w:t>
      </w:r>
      <w:r w:rsidRPr="002375E3">
        <w:rPr>
          <w:lang w:eastAsia="ru-RU"/>
        </w:rPr>
        <w:t>14.11.2002</w:t>
      </w:r>
      <w:r>
        <w:rPr>
          <w:lang w:eastAsia="ru-RU"/>
        </w:rPr>
        <w:t xml:space="preserve"> № 161-ФЗ «О</w:t>
      </w:r>
      <w:r w:rsidR="006C428E">
        <w:rPr>
          <w:lang w:eastAsia="ru-RU"/>
        </w:rPr>
        <w:t xml:space="preserve"> </w:t>
      </w:r>
      <w:r>
        <w:rPr>
          <w:lang w:eastAsia="ru-RU"/>
        </w:rPr>
        <w:t>государственных и муниципальных унитарных предприятиях», Уставом Заполярного района, а также уставами муниципальных предприятий Заполярного района:</w:t>
      </w:r>
    </w:p>
    <w:p w:rsidR="00624E7A" w:rsidRDefault="00C20752" w:rsidP="004F4565">
      <w:pPr>
        <w:widowControl w:val="0"/>
        <w:tabs>
          <w:tab w:val="left" w:pos="567"/>
        </w:tabs>
        <w:ind w:firstLine="567"/>
        <w:rPr>
          <w:lang w:eastAsia="ru-RU"/>
        </w:rPr>
      </w:pPr>
      <w:r>
        <w:rPr>
          <w:lang w:eastAsia="ru-RU"/>
        </w:rPr>
        <w:t xml:space="preserve">1. </w:t>
      </w:r>
      <w:r w:rsidR="00624E7A">
        <w:rPr>
          <w:lang w:eastAsia="ru-RU"/>
        </w:rPr>
        <w:t>Проведено 3 заседания балансовой комиссии и утверждены бухгалтерская отчетность и отчеты руководителей МП ЗР «Северная транспортная компания», МП</w:t>
      </w:r>
      <w:r w:rsidR="004163EE">
        <w:rPr>
          <w:lang w:eastAsia="ru-RU"/>
        </w:rPr>
        <w:t> </w:t>
      </w:r>
      <w:r w:rsidR="00624E7A">
        <w:rPr>
          <w:lang w:eastAsia="ru-RU"/>
        </w:rPr>
        <w:t>ЗР «Севержилкомсервис», МКП ЗР «Пешский животноводческий комплекс» за</w:t>
      </w:r>
      <w:r w:rsidR="004163EE">
        <w:rPr>
          <w:lang w:eastAsia="ru-RU"/>
        </w:rPr>
        <w:t> </w:t>
      </w:r>
      <w:r w:rsidR="00624E7A">
        <w:rPr>
          <w:lang w:eastAsia="ru-RU"/>
        </w:rPr>
        <w:t>2023 год.</w:t>
      </w:r>
    </w:p>
    <w:p w:rsidR="00624E7A" w:rsidRDefault="00C20752" w:rsidP="004F4565">
      <w:pPr>
        <w:widowControl w:val="0"/>
        <w:tabs>
          <w:tab w:val="left" w:pos="567"/>
        </w:tabs>
        <w:ind w:firstLine="567"/>
        <w:rPr>
          <w:lang w:eastAsia="ru-RU"/>
        </w:rPr>
      </w:pPr>
      <w:r>
        <w:rPr>
          <w:lang w:eastAsia="ru-RU"/>
        </w:rPr>
        <w:t xml:space="preserve">2. </w:t>
      </w:r>
      <w:r w:rsidR="00624E7A">
        <w:rPr>
          <w:lang w:eastAsia="ru-RU"/>
        </w:rPr>
        <w:t>Проведены заседания комиссии по ценовой и тарифной политике, в рамках которых утверждены тарифы МП ЗР «Севержилкомсервис» и МП ЗР «Северная транспортная компания» на 2024-2025 годы.</w:t>
      </w:r>
    </w:p>
    <w:p w:rsidR="00624E7A" w:rsidRPr="00D34F39" w:rsidRDefault="00C20752" w:rsidP="004F4565">
      <w:pPr>
        <w:widowControl w:val="0"/>
        <w:tabs>
          <w:tab w:val="left" w:pos="567"/>
        </w:tabs>
        <w:ind w:firstLine="567"/>
        <w:rPr>
          <w:highlight w:val="yellow"/>
          <w:lang w:eastAsia="ru-RU"/>
        </w:rPr>
      </w:pPr>
      <w:r>
        <w:rPr>
          <w:lang w:eastAsia="ru-RU"/>
        </w:rPr>
        <w:t xml:space="preserve">3. </w:t>
      </w:r>
      <w:r w:rsidR="00624E7A">
        <w:rPr>
          <w:lang w:eastAsia="ru-RU"/>
        </w:rPr>
        <w:t>Согласованы штатные расписания муниципальных предприятий на 2024 год и изменения, вносимые в штатное расписание в отчетном году на основании обращений муниципальных предприятий.</w:t>
      </w:r>
    </w:p>
    <w:p w:rsidR="00D70645" w:rsidRPr="00C875FB" w:rsidRDefault="00D70645" w:rsidP="004F4565">
      <w:pPr>
        <w:pStyle w:val="2"/>
        <w:tabs>
          <w:tab w:val="left" w:pos="567"/>
        </w:tabs>
        <w:ind w:firstLine="567"/>
        <w:jc w:val="both"/>
        <w:rPr>
          <w:szCs w:val="26"/>
          <w:highlight w:val="yellow"/>
        </w:rPr>
      </w:pPr>
    </w:p>
    <w:p w:rsidR="005D0FCF" w:rsidRPr="00790758" w:rsidRDefault="005D0FCF" w:rsidP="00A9356B">
      <w:pPr>
        <w:pStyle w:val="2"/>
        <w:tabs>
          <w:tab w:val="left" w:pos="0"/>
        </w:tabs>
      </w:pPr>
      <w:r w:rsidRPr="00790758">
        <w:rPr>
          <w:szCs w:val="26"/>
        </w:rPr>
        <w:t xml:space="preserve">РАЗДЕЛ </w:t>
      </w:r>
      <w:r w:rsidR="00D70645" w:rsidRPr="00790758">
        <w:rPr>
          <w:szCs w:val="26"/>
        </w:rPr>
        <w:t>9</w:t>
      </w:r>
      <w:r w:rsidR="0010705A" w:rsidRPr="00790758">
        <w:t xml:space="preserve">. </w:t>
      </w:r>
      <w:r w:rsidRPr="00790758">
        <w:t xml:space="preserve">ИТОГИ РАБОТЫ МП ЗР «СЕВЕРЖИЛКОМСЕРВИС» </w:t>
      </w:r>
    </w:p>
    <w:p w:rsidR="00931677" w:rsidRPr="00790758" w:rsidRDefault="00082FEA" w:rsidP="00A9356B">
      <w:pPr>
        <w:pStyle w:val="2"/>
        <w:tabs>
          <w:tab w:val="left" w:pos="0"/>
        </w:tabs>
        <w:ind w:firstLine="567"/>
      </w:pPr>
      <w:r w:rsidRPr="00790758">
        <w:t>В</w:t>
      </w:r>
      <w:r w:rsidR="005D0FCF" w:rsidRPr="00790758">
        <w:t xml:space="preserve"> 20</w:t>
      </w:r>
      <w:r w:rsidR="00851081" w:rsidRPr="00790758">
        <w:t>24</w:t>
      </w:r>
      <w:r w:rsidR="005D0FCF" w:rsidRPr="00790758">
        <w:t xml:space="preserve"> ГОДУ</w:t>
      </w:r>
    </w:p>
    <w:p w:rsidR="00D26218" w:rsidRPr="00790758" w:rsidRDefault="00D26218" w:rsidP="004F4565">
      <w:pPr>
        <w:tabs>
          <w:tab w:val="left" w:pos="567"/>
        </w:tabs>
        <w:ind w:firstLine="567"/>
      </w:pPr>
    </w:p>
    <w:p w:rsidR="001D5161" w:rsidRPr="00790758" w:rsidRDefault="001D5161" w:rsidP="004F4565">
      <w:pPr>
        <w:tabs>
          <w:tab w:val="left" w:pos="567"/>
        </w:tabs>
        <w:ind w:firstLine="567"/>
        <w:rPr>
          <w:szCs w:val="26"/>
        </w:rPr>
      </w:pPr>
      <w:r w:rsidRPr="00790758">
        <w:rPr>
          <w:szCs w:val="26"/>
        </w:rPr>
        <w:t>Муниципальное предприятие Заполярного района «Севержилкомсервис» является многопрофильным предприятием, осуществляет деятельность в сфере жилищно-коммунального хозяйства</w:t>
      </w:r>
      <w:r w:rsidR="002729E5" w:rsidRPr="00790758">
        <w:rPr>
          <w:szCs w:val="26"/>
        </w:rPr>
        <w:t>, транспортных услуг, бытовых и ритуальных услуг, содержания дорог и прочие виды деятельности.</w:t>
      </w:r>
      <w:r w:rsidRPr="00790758">
        <w:rPr>
          <w:szCs w:val="26"/>
        </w:rPr>
        <w:t xml:space="preserve"> </w:t>
      </w:r>
    </w:p>
    <w:p w:rsidR="002B222D" w:rsidRPr="00223298" w:rsidRDefault="002B222D" w:rsidP="004F4565">
      <w:pPr>
        <w:pStyle w:val="a4"/>
        <w:numPr>
          <w:ilvl w:val="0"/>
          <w:numId w:val="0"/>
        </w:numPr>
        <w:tabs>
          <w:tab w:val="clear" w:pos="1134"/>
          <w:tab w:val="left" w:pos="0"/>
          <w:tab w:val="left" w:pos="567"/>
        </w:tabs>
        <w:ind w:firstLine="567"/>
      </w:pPr>
      <w:r w:rsidRPr="00223298">
        <w:t xml:space="preserve">В </w:t>
      </w:r>
      <w:r w:rsidR="00790758" w:rsidRPr="00223298">
        <w:t>2024</w:t>
      </w:r>
      <w:r w:rsidR="00167B95" w:rsidRPr="00223298">
        <w:t xml:space="preserve"> году</w:t>
      </w:r>
      <w:r w:rsidRPr="00223298">
        <w:t xml:space="preserve"> </w:t>
      </w:r>
      <w:r w:rsidR="00790758" w:rsidRPr="00223298">
        <w:t>среднесписочная численность</w:t>
      </w:r>
      <w:r w:rsidRPr="00223298">
        <w:t xml:space="preserve"> работник</w:t>
      </w:r>
      <w:r w:rsidR="00790758" w:rsidRPr="00223298">
        <w:t>ов предприятия составила 750</w:t>
      </w:r>
      <w:r w:rsidR="001E487D">
        <w:t xml:space="preserve"> </w:t>
      </w:r>
      <w:r w:rsidR="00790758" w:rsidRPr="00223298">
        <w:t>человек</w:t>
      </w:r>
      <w:r w:rsidRPr="00223298">
        <w:t xml:space="preserve">, из них </w:t>
      </w:r>
      <w:r w:rsidR="001E487D">
        <w:t>90</w:t>
      </w:r>
      <w:r w:rsidRPr="00223298">
        <w:t xml:space="preserve"> – </w:t>
      </w:r>
      <w:r w:rsidR="00167B95" w:rsidRPr="00223298">
        <w:t xml:space="preserve">в </w:t>
      </w:r>
      <w:r w:rsidR="007E55EE" w:rsidRPr="00223298">
        <w:t>аппарат</w:t>
      </w:r>
      <w:r w:rsidR="00167B95" w:rsidRPr="00223298">
        <w:t>е</w:t>
      </w:r>
      <w:r w:rsidR="007E55EE" w:rsidRPr="00223298">
        <w:t xml:space="preserve"> управления</w:t>
      </w:r>
      <w:r w:rsidRPr="00223298">
        <w:t xml:space="preserve"> предприятия производственн</w:t>
      </w:r>
      <w:r w:rsidR="00167B95" w:rsidRPr="00223298">
        <w:t xml:space="preserve">ой базы в г. Нарьян-Маре, </w:t>
      </w:r>
      <w:r w:rsidR="001E487D">
        <w:t>116</w:t>
      </w:r>
      <w:r w:rsidR="00167B95" w:rsidRPr="00223298">
        <w:t xml:space="preserve"> – </w:t>
      </w:r>
      <w:r w:rsidR="00BF7B17" w:rsidRPr="00223298">
        <w:t xml:space="preserve">аппарат управления предприятия филиалов, </w:t>
      </w:r>
      <w:r w:rsidR="001E487D">
        <w:t>544</w:t>
      </w:r>
      <w:r w:rsidR="00BF7B17" w:rsidRPr="00223298">
        <w:t xml:space="preserve"> – производственный персонал</w:t>
      </w:r>
      <w:r w:rsidRPr="00223298">
        <w:t>.</w:t>
      </w:r>
    </w:p>
    <w:p w:rsidR="00700ECB" w:rsidRPr="00223298" w:rsidRDefault="00223298" w:rsidP="004F4565">
      <w:pPr>
        <w:pStyle w:val="a4"/>
        <w:numPr>
          <w:ilvl w:val="0"/>
          <w:numId w:val="0"/>
        </w:numPr>
        <w:tabs>
          <w:tab w:val="clear" w:pos="1134"/>
          <w:tab w:val="left" w:pos="0"/>
          <w:tab w:val="left" w:pos="567"/>
        </w:tabs>
        <w:ind w:firstLine="567"/>
      </w:pPr>
      <w:r w:rsidRPr="00223298">
        <w:t>С</w:t>
      </w:r>
      <w:r w:rsidR="007A72B1" w:rsidRPr="00223298">
        <w:t xml:space="preserve">тавка 1-го разряда </w:t>
      </w:r>
      <w:r w:rsidR="00700ECB" w:rsidRPr="00223298">
        <w:t xml:space="preserve">по состоянию на </w:t>
      </w:r>
      <w:r w:rsidRPr="00223298">
        <w:t>31.12.2024</w:t>
      </w:r>
      <w:r w:rsidR="00700ECB" w:rsidRPr="00223298">
        <w:t xml:space="preserve"> составила </w:t>
      </w:r>
      <w:r w:rsidR="00DC6B96" w:rsidRPr="00223298">
        <w:rPr>
          <w:b/>
        </w:rPr>
        <w:t>7 </w:t>
      </w:r>
      <w:r w:rsidRPr="00223298">
        <w:rPr>
          <w:b/>
        </w:rPr>
        <w:t>703</w:t>
      </w:r>
      <w:r w:rsidRPr="00223298">
        <w:t xml:space="preserve"> рубля</w:t>
      </w:r>
      <w:r w:rsidR="00DC6B96" w:rsidRPr="00223298">
        <w:t xml:space="preserve"> (на</w:t>
      </w:r>
      <w:r w:rsidR="004163EE">
        <w:t> </w:t>
      </w:r>
      <w:r w:rsidR="00DC6B96" w:rsidRPr="00223298">
        <w:t xml:space="preserve">31.12.2022 составляла </w:t>
      </w:r>
      <w:r w:rsidRPr="00223298">
        <w:t>7 177</w:t>
      </w:r>
      <w:r w:rsidR="00BF7B17" w:rsidRPr="00223298">
        <w:t xml:space="preserve"> руб</w:t>
      </w:r>
      <w:r w:rsidR="00FF0FE2" w:rsidRPr="00223298">
        <w:t>ля</w:t>
      </w:r>
      <w:r w:rsidR="00DC6B96" w:rsidRPr="00223298">
        <w:t>)</w:t>
      </w:r>
      <w:r w:rsidR="00700ECB" w:rsidRPr="00223298">
        <w:t>.</w:t>
      </w:r>
    </w:p>
    <w:p w:rsidR="00DC6B96" w:rsidRPr="00223298" w:rsidRDefault="00DC6B96" w:rsidP="004F4565">
      <w:pPr>
        <w:pStyle w:val="a4"/>
        <w:numPr>
          <w:ilvl w:val="0"/>
          <w:numId w:val="0"/>
        </w:numPr>
        <w:tabs>
          <w:tab w:val="clear" w:pos="1134"/>
          <w:tab w:val="left" w:pos="0"/>
          <w:tab w:val="left" w:pos="567"/>
        </w:tabs>
        <w:ind w:firstLine="567"/>
      </w:pPr>
      <w:r w:rsidRPr="00223298">
        <w:t xml:space="preserve">Среднемесячная заработная плата на предприятии </w:t>
      </w:r>
      <w:r w:rsidR="00810056">
        <w:t xml:space="preserve">на начало 2025 года </w:t>
      </w:r>
      <w:r w:rsidRPr="00223298">
        <w:t>состав</w:t>
      </w:r>
      <w:r w:rsidR="00852E73">
        <w:t>ила</w:t>
      </w:r>
      <w:r w:rsidRPr="00223298">
        <w:t xml:space="preserve"> </w:t>
      </w:r>
      <w:r w:rsidR="00223298" w:rsidRPr="00223298">
        <w:t>81 944,06 рублей</w:t>
      </w:r>
      <w:r w:rsidR="002842C9" w:rsidRPr="00223298">
        <w:t>.</w:t>
      </w:r>
      <w:r w:rsidRPr="00223298">
        <w:t xml:space="preserve"> </w:t>
      </w:r>
    </w:p>
    <w:p w:rsidR="004F36AB" w:rsidRPr="00022DEA" w:rsidRDefault="002B222D" w:rsidP="004F4565">
      <w:pPr>
        <w:pStyle w:val="a4"/>
        <w:numPr>
          <w:ilvl w:val="0"/>
          <w:numId w:val="0"/>
        </w:numPr>
        <w:tabs>
          <w:tab w:val="left" w:pos="567"/>
        </w:tabs>
        <w:ind w:firstLine="567"/>
      </w:pPr>
      <w:r w:rsidRPr="00790758">
        <w:rPr>
          <w:rFonts w:ascii="Times New Roman CYR" w:hAnsi="Times New Roman CYR" w:cs="Times New Roman CYR"/>
        </w:rPr>
        <w:t xml:space="preserve">Предприятие </w:t>
      </w:r>
      <w:r w:rsidRPr="00790758">
        <w:t xml:space="preserve">руководит работой </w:t>
      </w:r>
      <w:r w:rsidRPr="00790758">
        <w:rPr>
          <w:b/>
        </w:rPr>
        <w:t>16</w:t>
      </w:r>
      <w:r w:rsidRPr="00790758">
        <w:t> филиал</w:t>
      </w:r>
      <w:r w:rsidR="005C2C47">
        <w:t>ов</w:t>
      </w:r>
      <w:r w:rsidR="00493261">
        <w:t xml:space="preserve"> </w:t>
      </w:r>
      <w:r w:rsidRPr="00790758">
        <w:t>на территории поселений и</w:t>
      </w:r>
      <w:r w:rsidR="004163EE">
        <w:t> </w:t>
      </w:r>
      <w:r w:rsidR="00700ECB" w:rsidRPr="00790758">
        <w:t>аварийно-диспетчерской службой, э</w:t>
      </w:r>
      <w:r w:rsidRPr="00790758">
        <w:t xml:space="preserve">ксплуатирует </w:t>
      </w:r>
      <w:r w:rsidR="003A79A3" w:rsidRPr="00790758">
        <w:t xml:space="preserve">в </w:t>
      </w:r>
      <w:r w:rsidR="0026574C" w:rsidRPr="00790758">
        <w:rPr>
          <w:b/>
        </w:rPr>
        <w:t>39</w:t>
      </w:r>
      <w:r w:rsidR="003A79A3" w:rsidRPr="00790758">
        <w:t xml:space="preserve"> насел</w:t>
      </w:r>
      <w:r w:rsidR="00EF4F4D" w:rsidRPr="00790758">
        <w:t>е</w:t>
      </w:r>
      <w:r w:rsidR="003A79A3" w:rsidRPr="00790758">
        <w:t>нных пунктах</w:t>
      </w:r>
      <w:r w:rsidR="003A79A3" w:rsidRPr="00790758">
        <w:rPr>
          <w:b/>
        </w:rPr>
        <w:t xml:space="preserve"> </w:t>
      </w:r>
      <w:r w:rsidRPr="00790758">
        <w:rPr>
          <w:b/>
        </w:rPr>
        <w:t>3</w:t>
      </w:r>
      <w:r w:rsidR="00187724" w:rsidRPr="00790758">
        <w:rPr>
          <w:b/>
        </w:rPr>
        <w:t>4</w:t>
      </w:r>
      <w:r w:rsidRPr="00790758">
        <w:t> дизельны</w:t>
      </w:r>
      <w:r w:rsidR="00187724" w:rsidRPr="00790758">
        <w:t>е</w:t>
      </w:r>
      <w:r w:rsidRPr="00790758">
        <w:t xml:space="preserve"> электростанци</w:t>
      </w:r>
      <w:r w:rsidR="00187724" w:rsidRPr="00790758">
        <w:t>и</w:t>
      </w:r>
      <w:r w:rsidR="00A55B66" w:rsidRPr="00790758">
        <w:t xml:space="preserve">, </w:t>
      </w:r>
      <w:r w:rsidR="00C20752" w:rsidRPr="00C20752">
        <w:rPr>
          <w:b/>
        </w:rPr>
        <w:t>353,7</w:t>
      </w:r>
      <w:r w:rsidR="00C20752" w:rsidRPr="00C20752">
        <w:t xml:space="preserve"> </w:t>
      </w:r>
      <w:r w:rsidRPr="00C20752">
        <w:t xml:space="preserve">км линий электропередачи, </w:t>
      </w:r>
      <w:r w:rsidR="00231957" w:rsidRPr="00790758">
        <w:rPr>
          <w:b/>
        </w:rPr>
        <w:t>75</w:t>
      </w:r>
      <w:r w:rsidRPr="00790758">
        <w:t xml:space="preserve"> котельны</w:t>
      </w:r>
      <w:r w:rsidR="004E37EF" w:rsidRPr="00790758">
        <w:t>х</w:t>
      </w:r>
      <w:r w:rsidRPr="00790758">
        <w:t>,</w:t>
      </w:r>
      <w:r w:rsidR="00EB4114" w:rsidRPr="00790758">
        <w:t xml:space="preserve"> </w:t>
      </w:r>
      <w:r w:rsidR="00890577" w:rsidRPr="00890577">
        <w:rPr>
          <w:b/>
        </w:rPr>
        <w:t>38,51</w:t>
      </w:r>
      <w:r w:rsidR="00E608ED" w:rsidRPr="00890577">
        <w:t> </w:t>
      </w:r>
      <w:r w:rsidR="00FF0FE2" w:rsidRPr="00890577">
        <w:t>км теплотрасс</w:t>
      </w:r>
      <w:r w:rsidR="00890577" w:rsidRPr="00890577">
        <w:rPr>
          <w:b/>
          <w:szCs w:val="26"/>
        </w:rPr>
        <w:t xml:space="preserve"> </w:t>
      </w:r>
      <w:r w:rsidR="00890577" w:rsidRPr="00890577">
        <w:rPr>
          <w:szCs w:val="26"/>
        </w:rPr>
        <w:t>в двухтрубном исполнении</w:t>
      </w:r>
      <w:r w:rsidR="00FF0FE2" w:rsidRPr="00890577">
        <w:t xml:space="preserve">, </w:t>
      </w:r>
      <w:r w:rsidR="00CC0DF5" w:rsidRPr="00CC0DF5">
        <w:rPr>
          <w:b/>
        </w:rPr>
        <w:t xml:space="preserve">30 </w:t>
      </w:r>
      <w:r w:rsidR="004436F9" w:rsidRPr="00CC0DF5">
        <w:t>объектов</w:t>
      </w:r>
      <w:r w:rsidR="00FD634B" w:rsidRPr="00CC0DF5">
        <w:t xml:space="preserve"> для обеспечения питьевой водой, в т.ч. </w:t>
      </w:r>
      <w:r w:rsidR="004A640C" w:rsidRPr="00CC0DF5">
        <w:t xml:space="preserve">18 </w:t>
      </w:r>
      <w:r w:rsidRPr="00CC0DF5">
        <w:t>блочных</w:t>
      </w:r>
      <w:r w:rsidR="00FF0FE2" w:rsidRPr="00CC0DF5">
        <w:t xml:space="preserve"> водоподготовительных установок</w:t>
      </w:r>
      <w:r w:rsidR="004E5C41">
        <w:t>,</w:t>
      </w:r>
      <w:r w:rsidR="00FF0FE2" w:rsidRPr="00890577">
        <w:t xml:space="preserve"> </w:t>
      </w:r>
      <w:r w:rsidR="00FF0FE2" w:rsidRPr="00022DEA">
        <w:t xml:space="preserve">и осуществляет деятельность по </w:t>
      </w:r>
      <w:r w:rsidRPr="00022DEA">
        <w:t>управлению</w:t>
      </w:r>
      <w:r w:rsidR="007A72B1" w:rsidRPr="00022DEA">
        <w:t xml:space="preserve"> </w:t>
      </w:r>
      <w:r w:rsidR="00022DEA" w:rsidRPr="00022DEA">
        <w:rPr>
          <w:b/>
        </w:rPr>
        <w:t>10</w:t>
      </w:r>
      <w:r w:rsidR="00F86AFB" w:rsidRPr="00022DEA">
        <w:rPr>
          <w:b/>
        </w:rPr>
        <w:t> </w:t>
      </w:r>
      <w:r w:rsidRPr="00022DEA">
        <w:t>многоквартирными домами</w:t>
      </w:r>
      <w:r w:rsidR="00C64B82" w:rsidRPr="00022DEA">
        <w:t xml:space="preserve"> в п. Амдерма</w:t>
      </w:r>
      <w:r w:rsidR="00580A95" w:rsidRPr="00022DEA">
        <w:t xml:space="preserve"> и</w:t>
      </w:r>
      <w:r w:rsidR="004163EE">
        <w:t> </w:t>
      </w:r>
      <w:r w:rsidR="00580A95" w:rsidRPr="00022DEA">
        <w:rPr>
          <w:b/>
        </w:rPr>
        <w:t>6</w:t>
      </w:r>
      <w:r w:rsidR="00CC0DF5">
        <w:t> </w:t>
      </w:r>
      <w:r w:rsidR="00580A95" w:rsidRPr="00022DEA">
        <w:t>многоквартирными домами, размещенными в войсковых частях на межселенной территории Заполярного района.</w:t>
      </w:r>
    </w:p>
    <w:p w:rsidR="00314033" w:rsidRPr="00C875FB" w:rsidRDefault="00314033" w:rsidP="004F4565">
      <w:pPr>
        <w:pStyle w:val="a4"/>
        <w:numPr>
          <w:ilvl w:val="0"/>
          <w:numId w:val="0"/>
        </w:numPr>
        <w:tabs>
          <w:tab w:val="left" w:pos="567"/>
        </w:tabs>
        <w:ind w:firstLine="567"/>
        <w:rPr>
          <w:b/>
          <w:szCs w:val="26"/>
          <w:highlight w:val="yellow"/>
        </w:rPr>
      </w:pPr>
    </w:p>
    <w:p w:rsidR="00921D8B" w:rsidRPr="00790758" w:rsidRDefault="00AF4190" w:rsidP="00A9356B">
      <w:pPr>
        <w:tabs>
          <w:tab w:val="left" w:pos="0"/>
        </w:tabs>
        <w:ind w:firstLine="0"/>
        <w:jc w:val="center"/>
        <w:rPr>
          <w:b/>
          <w:szCs w:val="26"/>
        </w:rPr>
      </w:pPr>
      <w:r w:rsidRPr="00790758">
        <w:rPr>
          <w:b/>
          <w:szCs w:val="26"/>
        </w:rPr>
        <w:t xml:space="preserve">9.1. </w:t>
      </w:r>
      <w:r w:rsidR="00511D66" w:rsidRPr="00790758">
        <w:rPr>
          <w:b/>
          <w:szCs w:val="26"/>
        </w:rPr>
        <w:t>Показатели финансовой отчетности</w:t>
      </w:r>
      <w:r w:rsidR="00006164" w:rsidRPr="00790758">
        <w:rPr>
          <w:b/>
          <w:szCs w:val="26"/>
        </w:rPr>
        <w:t xml:space="preserve"> предприятия</w:t>
      </w:r>
    </w:p>
    <w:p w:rsidR="00921D8B" w:rsidRPr="00C875FB" w:rsidRDefault="00790758" w:rsidP="004F4565">
      <w:pPr>
        <w:tabs>
          <w:tab w:val="left" w:pos="567"/>
        </w:tabs>
        <w:ind w:firstLine="567"/>
        <w:rPr>
          <w:szCs w:val="26"/>
          <w:highlight w:val="yellow"/>
        </w:rPr>
      </w:pPr>
      <w:r w:rsidRPr="00790758">
        <w:rPr>
          <w:szCs w:val="26"/>
        </w:rPr>
        <w:t xml:space="preserve">Доходы предприятия от реализации товаров, работ услуг за 2024 год составили 2 912,4 </w:t>
      </w:r>
      <w:r>
        <w:rPr>
          <w:szCs w:val="26"/>
        </w:rPr>
        <w:t>млн рублей</w:t>
      </w:r>
      <w:r w:rsidRPr="00790758">
        <w:rPr>
          <w:szCs w:val="26"/>
        </w:rPr>
        <w:t xml:space="preserve">, в </w:t>
      </w:r>
      <w:r>
        <w:rPr>
          <w:szCs w:val="26"/>
        </w:rPr>
        <w:t>т.ч.</w:t>
      </w:r>
      <w:r w:rsidRPr="00790758">
        <w:rPr>
          <w:szCs w:val="26"/>
        </w:rPr>
        <w:t xml:space="preserve"> субсидии на возмещение недополученных доходов в</w:t>
      </w:r>
      <w:r w:rsidR="004163EE">
        <w:rPr>
          <w:szCs w:val="26"/>
        </w:rPr>
        <w:t> </w:t>
      </w:r>
      <w:r w:rsidRPr="00790758">
        <w:rPr>
          <w:szCs w:val="26"/>
        </w:rPr>
        <w:t>результате государственного регулирования тарифов 1</w:t>
      </w:r>
      <w:r w:rsidR="004E5C41">
        <w:rPr>
          <w:szCs w:val="26"/>
        </w:rPr>
        <w:t> </w:t>
      </w:r>
      <w:r w:rsidRPr="00790758">
        <w:rPr>
          <w:szCs w:val="26"/>
        </w:rPr>
        <w:t>865</w:t>
      </w:r>
      <w:r w:rsidR="004E5C41">
        <w:rPr>
          <w:szCs w:val="26"/>
        </w:rPr>
        <w:t>,0</w:t>
      </w:r>
      <w:r w:rsidRPr="00790758">
        <w:rPr>
          <w:szCs w:val="26"/>
        </w:rPr>
        <w:t xml:space="preserve"> мл</w:t>
      </w:r>
      <w:r>
        <w:rPr>
          <w:szCs w:val="26"/>
        </w:rPr>
        <w:t>н</w:t>
      </w:r>
      <w:r w:rsidRPr="00790758">
        <w:rPr>
          <w:szCs w:val="26"/>
        </w:rPr>
        <w:t xml:space="preserve"> руб</w:t>
      </w:r>
      <w:r>
        <w:rPr>
          <w:szCs w:val="26"/>
        </w:rPr>
        <w:t>лей</w:t>
      </w:r>
      <w:r w:rsidRPr="00790758">
        <w:rPr>
          <w:szCs w:val="26"/>
        </w:rPr>
        <w:t xml:space="preserve">. </w:t>
      </w:r>
      <w:r w:rsidRPr="00790758">
        <w:rPr>
          <w:szCs w:val="26"/>
        </w:rPr>
        <w:lastRenderedPageBreak/>
        <w:t>Рост</w:t>
      </w:r>
      <w:r w:rsidR="004163EE">
        <w:rPr>
          <w:szCs w:val="26"/>
        </w:rPr>
        <w:t> </w:t>
      </w:r>
      <w:r w:rsidRPr="00790758">
        <w:rPr>
          <w:szCs w:val="26"/>
        </w:rPr>
        <w:t>доходов составляет 10</w:t>
      </w:r>
      <w:r w:rsidR="004E5C41">
        <w:rPr>
          <w:szCs w:val="26"/>
        </w:rPr>
        <w:t xml:space="preserve">5 </w:t>
      </w:r>
      <w:r w:rsidRPr="00790758">
        <w:rPr>
          <w:szCs w:val="26"/>
        </w:rPr>
        <w:t>% от доходов за 2023 год. Рост доходов на 16</w:t>
      </w:r>
      <w:r w:rsidR="004E5C41">
        <w:rPr>
          <w:szCs w:val="26"/>
        </w:rPr>
        <w:t xml:space="preserve"> % по</w:t>
      </w:r>
      <w:r w:rsidR="006C428E">
        <w:rPr>
          <w:szCs w:val="26"/>
        </w:rPr>
        <w:t> </w:t>
      </w:r>
      <w:r w:rsidR="004E5C41">
        <w:rPr>
          <w:szCs w:val="26"/>
        </w:rPr>
        <w:t>деятельности в сфере реализации топлива</w:t>
      </w:r>
      <w:r w:rsidRPr="00790758">
        <w:rPr>
          <w:szCs w:val="26"/>
        </w:rPr>
        <w:t xml:space="preserve"> обусловлен увеличением объема</w:t>
      </w:r>
      <w:r w:rsidR="004E5C41">
        <w:rPr>
          <w:szCs w:val="26"/>
        </w:rPr>
        <w:t xml:space="preserve"> реализации и стоимости топлива. С</w:t>
      </w:r>
      <w:r w:rsidRPr="00790758">
        <w:rPr>
          <w:szCs w:val="26"/>
        </w:rPr>
        <w:t>нижение на 58</w:t>
      </w:r>
      <w:r w:rsidR="004E5C41">
        <w:rPr>
          <w:szCs w:val="26"/>
        </w:rPr>
        <w:t xml:space="preserve"> </w:t>
      </w:r>
      <w:r w:rsidRPr="00790758">
        <w:rPr>
          <w:szCs w:val="26"/>
        </w:rPr>
        <w:t>% доходов по деятельности в</w:t>
      </w:r>
      <w:r w:rsidR="004163EE">
        <w:rPr>
          <w:szCs w:val="26"/>
        </w:rPr>
        <w:t> </w:t>
      </w:r>
      <w:r w:rsidRPr="00790758">
        <w:rPr>
          <w:szCs w:val="26"/>
        </w:rPr>
        <w:t xml:space="preserve">сфере обращения с отходами обусловлен снижением тарифа (исключены расходы на транспортирование ТКО </w:t>
      </w:r>
      <w:r w:rsidR="004E5C41">
        <w:rPr>
          <w:szCs w:val="26"/>
        </w:rPr>
        <w:t>из</w:t>
      </w:r>
      <w:r w:rsidRPr="00790758">
        <w:rPr>
          <w:szCs w:val="26"/>
        </w:rPr>
        <w:t xml:space="preserve"> населенных пунктов, расположенных на морском побережье). </w:t>
      </w:r>
    </w:p>
    <w:p w:rsidR="00C348BE" w:rsidRPr="00C875FB" w:rsidRDefault="00C348BE" w:rsidP="004F4565">
      <w:pPr>
        <w:tabs>
          <w:tab w:val="left" w:pos="567"/>
        </w:tabs>
        <w:ind w:firstLine="567"/>
        <w:rPr>
          <w:szCs w:val="26"/>
          <w:highlight w:val="yellow"/>
        </w:rPr>
      </w:pPr>
      <w:r w:rsidRPr="00C348BE">
        <w:rPr>
          <w:szCs w:val="26"/>
        </w:rPr>
        <w:t xml:space="preserve">МП ЗР «Севержилкомсервис» </w:t>
      </w:r>
      <w:r w:rsidR="00AC15C4">
        <w:rPr>
          <w:szCs w:val="26"/>
        </w:rPr>
        <w:t xml:space="preserve">в 2024 году </w:t>
      </w:r>
      <w:r w:rsidRPr="00C348BE">
        <w:rPr>
          <w:szCs w:val="26"/>
        </w:rPr>
        <w:t xml:space="preserve">предоставлена </w:t>
      </w:r>
      <w:r w:rsidRPr="00AC15C4">
        <w:rPr>
          <w:szCs w:val="26"/>
          <w:u w:val="single"/>
        </w:rPr>
        <w:t>муниципальная преференция</w:t>
      </w:r>
      <w:r w:rsidRPr="00C348BE">
        <w:rPr>
          <w:szCs w:val="26"/>
        </w:rPr>
        <w:t xml:space="preserve"> в</w:t>
      </w:r>
      <w:r w:rsidR="004163EE">
        <w:rPr>
          <w:szCs w:val="26"/>
        </w:rPr>
        <w:t> </w:t>
      </w:r>
      <w:r w:rsidRPr="00C348BE">
        <w:rPr>
          <w:szCs w:val="26"/>
        </w:rPr>
        <w:t>виде субсидии на частичное возмещение затрат, возникающих</w:t>
      </w:r>
      <w:r w:rsidR="00AC15C4">
        <w:rPr>
          <w:szCs w:val="26"/>
        </w:rPr>
        <w:t xml:space="preserve"> </w:t>
      </w:r>
      <w:r w:rsidRPr="00C348BE">
        <w:rPr>
          <w:szCs w:val="26"/>
        </w:rPr>
        <w:t>при проведении мероприятий в сфере электро-, тепло-, водоснабжения населения и</w:t>
      </w:r>
      <w:r w:rsidR="00AC15C4">
        <w:rPr>
          <w:szCs w:val="26"/>
        </w:rPr>
        <w:t> </w:t>
      </w:r>
      <w:r w:rsidRPr="00C348BE">
        <w:rPr>
          <w:szCs w:val="26"/>
        </w:rPr>
        <w:t>водоотведения, в т.ч. при подготовке объектов коммунальной инфраструктуры к</w:t>
      </w:r>
      <w:r w:rsidR="004163EE">
        <w:rPr>
          <w:szCs w:val="26"/>
        </w:rPr>
        <w:t> </w:t>
      </w:r>
      <w:r w:rsidRPr="00C348BE">
        <w:rPr>
          <w:szCs w:val="26"/>
        </w:rPr>
        <w:t xml:space="preserve">осенне-зимнему периоду, а также мероприятий по созданию мест (площадок) накопления твердых коммунальных отходов, в сумме </w:t>
      </w:r>
      <w:r w:rsidRPr="00C348BE">
        <w:rPr>
          <w:b/>
          <w:szCs w:val="26"/>
        </w:rPr>
        <w:t>217,7</w:t>
      </w:r>
      <w:r w:rsidRPr="00C348BE">
        <w:rPr>
          <w:szCs w:val="26"/>
        </w:rPr>
        <w:t xml:space="preserve"> млн рублей (за счет средств окружного бюджета в сумме 2,7 млн рублей, за счет средств</w:t>
      </w:r>
      <w:r>
        <w:rPr>
          <w:szCs w:val="26"/>
        </w:rPr>
        <w:t xml:space="preserve"> районного бюджета 20</w:t>
      </w:r>
      <w:r w:rsidRPr="00C348BE">
        <w:rPr>
          <w:szCs w:val="26"/>
        </w:rPr>
        <w:t>7,2 млн рубл</w:t>
      </w:r>
      <w:r>
        <w:rPr>
          <w:szCs w:val="26"/>
        </w:rPr>
        <w:t>ей, внебюджетные источники – 7,8</w:t>
      </w:r>
      <w:r w:rsidRPr="00C348BE">
        <w:rPr>
          <w:szCs w:val="26"/>
        </w:rPr>
        <w:t xml:space="preserve"> млн рублей) и </w:t>
      </w:r>
      <w:r w:rsidRPr="00AC15C4">
        <w:rPr>
          <w:szCs w:val="26"/>
          <w:u w:val="single"/>
        </w:rPr>
        <w:t>субсидия</w:t>
      </w:r>
      <w:r w:rsidRPr="00C348BE">
        <w:rPr>
          <w:szCs w:val="26"/>
        </w:rPr>
        <w:t xml:space="preserve"> на осуществление капитальных вложений в объекты муниципальной собственност</w:t>
      </w:r>
      <w:r w:rsidR="00AC15C4">
        <w:rPr>
          <w:szCs w:val="26"/>
        </w:rPr>
        <w:t>и Заполярного района</w:t>
      </w:r>
      <w:r w:rsidRPr="00C348BE">
        <w:rPr>
          <w:szCs w:val="26"/>
        </w:rPr>
        <w:t xml:space="preserve"> в сумме </w:t>
      </w:r>
      <w:r w:rsidRPr="00C348BE">
        <w:rPr>
          <w:b/>
          <w:szCs w:val="26"/>
        </w:rPr>
        <w:t>78,5</w:t>
      </w:r>
      <w:r w:rsidRPr="00C348BE">
        <w:rPr>
          <w:szCs w:val="26"/>
        </w:rPr>
        <w:t xml:space="preserve"> млн рублей за счет средств районного бюджета.</w:t>
      </w:r>
    </w:p>
    <w:p w:rsidR="00511D66" w:rsidRPr="00014C5B" w:rsidRDefault="00511D66" w:rsidP="004F4565">
      <w:pPr>
        <w:tabs>
          <w:tab w:val="left" w:pos="567"/>
        </w:tabs>
        <w:ind w:firstLine="567"/>
        <w:rPr>
          <w:szCs w:val="26"/>
        </w:rPr>
      </w:pPr>
      <w:r w:rsidRPr="00014C5B">
        <w:rPr>
          <w:b/>
          <w:szCs w:val="26"/>
        </w:rPr>
        <w:t>Кредиторская задолженность</w:t>
      </w:r>
      <w:r w:rsidR="00223298" w:rsidRPr="00014C5B">
        <w:rPr>
          <w:szCs w:val="26"/>
        </w:rPr>
        <w:t xml:space="preserve"> на 31.12.2024</w:t>
      </w:r>
      <w:r w:rsidRPr="00014C5B">
        <w:rPr>
          <w:szCs w:val="26"/>
        </w:rPr>
        <w:t xml:space="preserve"> составила:</w:t>
      </w:r>
    </w:p>
    <w:p w:rsidR="005E7A0A" w:rsidRPr="00014C5B" w:rsidRDefault="005E7A0A" w:rsidP="004F4565">
      <w:pPr>
        <w:pStyle w:val="afffb"/>
        <w:tabs>
          <w:tab w:val="left" w:pos="567"/>
        </w:tabs>
        <w:ind w:firstLine="567"/>
        <w:rPr>
          <w:szCs w:val="26"/>
        </w:rPr>
      </w:pPr>
      <w:r w:rsidRPr="00014C5B">
        <w:rPr>
          <w:szCs w:val="26"/>
        </w:rPr>
        <w:t xml:space="preserve">– перед </w:t>
      </w:r>
      <w:r w:rsidR="00E90E95" w:rsidRPr="00014C5B">
        <w:rPr>
          <w:szCs w:val="26"/>
        </w:rPr>
        <w:t xml:space="preserve">поставщиками – </w:t>
      </w:r>
      <w:r w:rsidR="005363DE">
        <w:rPr>
          <w:szCs w:val="26"/>
        </w:rPr>
        <w:t>1 160, 1 млн рублей</w:t>
      </w:r>
      <w:r w:rsidRPr="00014C5B">
        <w:rPr>
          <w:szCs w:val="26"/>
        </w:rPr>
        <w:t xml:space="preserve">; </w:t>
      </w:r>
    </w:p>
    <w:p w:rsidR="005E7A0A" w:rsidRDefault="005E7A0A" w:rsidP="004F4565">
      <w:pPr>
        <w:pStyle w:val="afffb"/>
        <w:tabs>
          <w:tab w:val="left" w:pos="567"/>
        </w:tabs>
        <w:ind w:firstLine="567"/>
        <w:rPr>
          <w:szCs w:val="26"/>
        </w:rPr>
      </w:pPr>
      <w:r w:rsidRPr="00014C5B">
        <w:rPr>
          <w:szCs w:val="26"/>
        </w:rPr>
        <w:t xml:space="preserve">– </w:t>
      </w:r>
      <w:r w:rsidR="00223298" w:rsidRPr="00014C5B">
        <w:rPr>
          <w:szCs w:val="26"/>
        </w:rPr>
        <w:t>перед бюджетом</w:t>
      </w:r>
      <w:r w:rsidRPr="00014C5B">
        <w:rPr>
          <w:szCs w:val="26"/>
        </w:rPr>
        <w:t xml:space="preserve"> </w:t>
      </w:r>
      <w:r w:rsidR="00E90E95" w:rsidRPr="00014C5B">
        <w:rPr>
          <w:szCs w:val="26"/>
        </w:rPr>
        <w:t xml:space="preserve">– </w:t>
      </w:r>
      <w:r w:rsidR="005363DE">
        <w:rPr>
          <w:szCs w:val="26"/>
        </w:rPr>
        <w:t>97,9 млн рублей</w:t>
      </w:r>
      <w:r w:rsidRPr="00014C5B">
        <w:rPr>
          <w:szCs w:val="26"/>
        </w:rPr>
        <w:t>.</w:t>
      </w:r>
    </w:p>
    <w:p w:rsidR="00014C5B" w:rsidRDefault="00014C5B" w:rsidP="004F4565">
      <w:pPr>
        <w:pStyle w:val="afffb"/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 xml:space="preserve">Основная задолженность </w:t>
      </w:r>
      <w:r w:rsidRPr="00014C5B">
        <w:rPr>
          <w:szCs w:val="26"/>
        </w:rPr>
        <w:t xml:space="preserve">МП ЗР «Севержилкомсервис» </w:t>
      </w:r>
      <w:r w:rsidR="004E5C41">
        <w:rPr>
          <w:szCs w:val="26"/>
        </w:rPr>
        <w:t xml:space="preserve">– </w:t>
      </w:r>
      <w:r w:rsidRPr="00014C5B">
        <w:rPr>
          <w:szCs w:val="26"/>
        </w:rPr>
        <w:t xml:space="preserve">за поставленные энергоресурсы (топливо) перед ЗАО ЗН «СНАБЖЕНИЕ» </w:t>
      </w:r>
      <w:r w:rsidR="004E5C41">
        <w:rPr>
          <w:szCs w:val="26"/>
        </w:rPr>
        <w:t>(</w:t>
      </w:r>
      <w:r w:rsidRPr="00014C5B">
        <w:rPr>
          <w:szCs w:val="26"/>
        </w:rPr>
        <w:t>1</w:t>
      </w:r>
      <w:r w:rsidR="00F83400">
        <w:rPr>
          <w:szCs w:val="26"/>
        </w:rPr>
        <w:t> </w:t>
      </w:r>
      <w:r w:rsidRPr="00014C5B">
        <w:rPr>
          <w:szCs w:val="26"/>
        </w:rPr>
        <w:t>145</w:t>
      </w:r>
      <w:r w:rsidR="00F83400">
        <w:rPr>
          <w:szCs w:val="26"/>
        </w:rPr>
        <w:t>,0</w:t>
      </w:r>
      <w:r w:rsidR="004E5C41">
        <w:rPr>
          <w:szCs w:val="26"/>
        </w:rPr>
        <w:t> </w:t>
      </w:r>
      <w:r w:rsidR="005363DE">
        <w:rPr>
          <w:szCs w:val="26"/>
        </w:rPr>
        <w:t>млн</w:t>
      </w:r>
      <w:r>
        <w:rPr>
          <w:szCs w:val="26"/>
        </w:rPr>
        <w:t xml:space="preserve"> руб</w:t>
      </w:r>
      <w:r w:rsidR="00A23CAE">
        <w:rPr>
          <w:szCs w:val="26"/>
        </w:rPr>
        <w:t>лей</w:t>
      </w:r>
      <w:r w:rsidR="004E5C41">
        <w:rPr>
          <w:szCs w:val="26"/>
        </w:rPr>
        <w:t>)</w:t>
      </w:r>
      <w:r>
        <w:rPr>
          <w:szCs w:val="26"/>
        </w:rPr>
        <w:t xml:space="preserve">. </w:t>
      </w:r>
    </w:p>
    <w:p w:rsidR="00014C5B" w:rsidRDefault="00014C5B" w:rsidP="004F4565">
      <w:pPr>
        <w:pStyle w:val="afffb"/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 xml:space="preserve">В </w:t>
      </w:r>
      <w:r w:rsidRPr="00014C5B">
        <w:rPr>
          <w:szCs w:val="26"/>
        </w:rPr>
        <w:t xml:space="preserve">соответствии с заключенным </w:t>
      </w:r>
      <w:r w:rsidR="004E5C41">
        <w:rPr>
          <w:szCs w:val="26"/>
        </w:rPr>
        <w:t>договором</w:t>
      </w:r>
      <w:r w:rsidRPr="00014C5B">
        <w:rPr>
          <w:szCs w:val="26"/>
        </w:rPr>
        <w:t xml:space="preserve"> на поставку энергоресурсов, срок оплаты </w:t>
      </w:r>
      <w:r w:rsidR="004E5C41">
        <w:rPr>
          <w:szCs w:val="26"/>
        </w:rPr>
        <w:t>определен</w:t>
      </w:r>
      <w:r>
        <w:rPr>
          <w:szCs w:val="26"/>
        </w:rPr>
        <w:t xml:space="preserve"> </w:t>
      </w:r>
      <w:r w:rsidRPr="00014C5B">
        <w:rPr>
          <w:szCs w:val="26"/>
        </w:rPr>
        <w:t>в течение 90 дней после подписания итогового акта поставки энергоресурсов</w:t>
      </w:r>
      <w:r w:rsidR="00CA5211">
        <w:rPr>
          <w:szCs w:val="26"/>
        </w:rPr>
        <w:t>, т.е.</w:t>
      </w:r>
      <w:r w:rsidR="00A23CAE">
        <w:rPr>
          <w:szCs w:val="26"/>
        </w:rPr>
        <w:t xml:space="preserve"> </w:t>
      </w:r>
      <w:r w:rsidR="00AC15C4">
        <w:rPr>
          <w:szCs w:val="26"/>
        </w:rPr>
        <w:t xml:space="preserve">до </w:t>
      </w:r>
      <w:r>
        <w:rPr>
          <w:szCs w:val="26"/>
        </w:rPr>
        <w:t xml:space="preserve">05.01.2025. </w:t>
      </w:r>
    </w:p>
    <w:p w:rsidR="00014C5B" w:rsidRDefault="00014C5B" w:rsidP="004F4565">
      <w:pPr>
        <w:pStyle w:val="afffb"/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По состоянию на 06.02.2025</w:t>
      </w:r>
      <w:r w:rsidRPr="00014C5B">
        <w:rPr>
          <w:szCs w:val="26"/>
        </w:rPr>
        <w:t xml:space="preserve"> задолженно</w:t>
      </w:r>
      <w:r>
        <w:rPr>
          <w:szCs w:val="26"/>
        </w:rPr>
        <w:t>сть составля</w:t>
      </w:r>
      <w:r w:rsidR="00852E73">
        <w:rPr>
          <w:szCs w:val="26"/>
        </w:rPr>
        <w:t>ла</w:t>
      </w:r>
      <w:r>
        <w:rPr>
          <w:szCs w:val="26"/>
        </w:rPr>
        <w:t xml:space="preserve"> 923 000,00 </w:t>
      </w:r>
      <w:r w:rsidRPr="00014C5B">
        <w:rPr>
          <w:szCs w:val="26"/>
        </w:rPr>
        <w:t>тыс.</w:t>
      </w:r>
      <w:r>
        <w:rPr>
          <w:szCs w:val="26"/>
        </w:rPr>
        <w:t xml:space="preserve"> рублей.</w:t>
      </w:r>
    </w:p>
    <w:p w:rsidR="00014C5B" w:rsidRDefault="00014C5B" w:rsidP="004F4565">
      <w:pPr>
        <w:pStyle w:val="afffb"/>
        <w:tabs>
          <w:tab w:val="left" w:pos="567"/>
        </w:tabs>
        <w:ind w:firstLine="567"/>
        <w:rPr>
          <w:szCs w:val="26"/>
        </w:rPr>
      </w:pPr>
      <w:r w:rsidRPr="00014C5B">
        <w:rPr>
          <w:szCs w:val="26"/>
        </w:rPr>
        <w:t>Ежегодно</w:t>
      </w:r>
      <w:r w:rsidR="00CA5211">
        <w:rPr>
          <w:szCs w:val="26"/>
        </w:rPr>
        <w:t>,</w:t>
      </w:r>
      <w:r w:rsidRPr="00014C5B">
        <w:rPr>
          <w:szCs w:val="26"/>
        </w:rPr>
        <w:t xml:space="preserve"> в связи с кассовым разрывом</w:t>
      </w:r>
      <w:r w:rsidR="00CA5211">
        <w:rPr>
          <w:szCs w:val="26"/>
        </w:rPr>
        <w:t>, предприятие</w:t>
      </w:r>
      <w:r w:rsidRPr="00014C5B">
        <w:rPr>
          <w:szCs w:val="26"/>
        </w:rPr>
        <w:t xml:space="preserve"> для оплаты за</w:t>
      </w:r>
      <w:r w:rsidR="004163EE">
        <w:rPr>
          <w:szCs w:val="26"/>
        </w:rPr>
        <w:t> </w:t>
      </w:r>
      <w:r w:rsidRPr="00014C5B">
        <w:rPr>
          <w:szCs w:val="26"/>
        </w:rPr>
        <w:t>поставленные энергоресурсы привлека</w:t>
      </w:r>
      <w:r w:rsidR="00CA5211">
        <w:rPr>
          <w:szCs w:val="26"/>
        </w:rPr>
        <w:t>ет</w:t>
      </w:r>
      <w:r w:rsidRPr="00014C5B">
        <w:rPr>
          <w:szCs w:val="26"/>
        </w:rPr>
        <w:t xml:space="preserve"> заемные средства. Кассовый разрыв возникает по причине того, что Ненецкий автономный округ не имеет круглогодичного транспортного сообщения (отсут</w:t>
      </w:r>
      <w:r>
        <w:rPr>
          <w:szCs w:val="26"/>
        </w:rPr>
        <w:t xml:space="preserve">ствуют железная и автомобильная </w:t>
      </w:r>
      <w:r w:rsidRPr="00014C5B">
        <w:rPr>
          <w:szCs w:val="26"/>
        </w:rPr>
        <w:t>дороги), энергоресурсы завозятся в населенны</w:t>
      </w:r>
      <w:r>
        <w:rPr>
          <w:szCs w:val="26"/>
        </w:rPr>
        <w:t xml:space="preserve">е пункты в навигационный период </w:t>
      </w:r>
      <w:r w:rsidRPr="00014C5B">
        <w:rPr>
          <w:szCs w:val="26"/>
        </w:rPr>
        <w:t>(июнь-сентябрь). Энергоресурсы используются для</w:t>
      </w:r>
      <w:r>
        <w:rPr>
          <w:szCs w:val="26"/>
        </w:rPr>
        <w:t xml:space="preserve"> производства энергии в течение </w:t>
      </w:r>
      <w:r w:rsidRPr="00014C5B">
        <w:rPr>
          <w:szCs w:val="26"/>
        </w:rPr>
        <w:t>года. В целях привлечения заемных средств 3 июля 2024 года в адрес кредитн</w:t>
      </w:r>
      <w:r w:rsidR="00A23CAE">
        <w:rPr>
          <w:szCs w:val="26"/>
        </w:rPr>
        <w:t>ых организаций была направлена з</w:t>
      </w:r>
      <w:r w:rsidRPr="00014C5B">
        <w:rPr>
          <w:szCs w:val="26"/>
        </w:rPr>
        <w:t>аявка на кредит. В октябре был</w:t>
      </w:r>
      <w:r w:rsidR="00CA5211">
        <w:rPr>
          <w:szCs w:val="26"/>
        </w:rPr>
        <w:t xml:space="preserve"> </w:t>
      </w:r>
      <w:r w:rsidR="00AC15C4">
        <w:rPr>
          <w:szCs w:val="26"/>
        </w:rPr>
        <w:t>объявлен</w:t>
      </w:r>
      <w:r w:rsidRPr="00014C5B">
        <w:rPr>
          <w:szCs w:val="26"/>
        </w:rPr>
        <w:t xml:space="preserve"> аукцион, но</w:t>
      </w:r>
      <w:r w:rsidR="004163EE">
        <w:rPr>
          <w:szCs w:val="26"/>
        </w:rPr>
        <w:t> </w:t>
      </w:r>
      <w:r w:rsidRPr="00014C5B">
        <w:rPr>
          <w:szCs w:val="26"/>
        </w:rPr>
        <w:t>он не состоялся по причине отсутствия заявок. 7 ноября 2024 повторно была направлена заявка в кредит</w:t>
      </w:r>
      <w:r w:rsidR="00AC15C4">
        <w:rPr>
          <w:szCs w:val="26"/>
        </w:rPr>
        <w:t xml:space="preserve">ные организации (изменение </w:t>
      </w:r>
      <w:r w:rsidRPr="00014C5B">
        <w:rPr>
          <w:szCs w:val="26"/>
        </w:rPr>
        <w:t xml:space="preserve">по </w:t>
      </w:r>
      <w:r w:rsidR="00AC15C4">
        <w:rPr>
          <w:szCs w:val="26"/>
        </w:rPr>
        <w:t xml:space="preserve">процентной </w:t>
      </w:r>
      <w:r w:rsidRPr="00014C5B">
        <w:rPr>
          <w:szCs w:val="26"/>
        </w:rPr>
        <w:t xml:space="preserve">ставке </w:t>
      </w:r>
      <w:r w:rsidR="00CA5211">
        <w:rPr>
          <w:szCs w:val="26"/>
        </w:rPr>
        <w:t>–</w:t>
      </w:r>
      <w:r w:rsidRPr="00014C5B">
        <w:rPr>
          <w:szCs w:val="26"/>
        </w:rPr>
        <w:t xml:space="preserve"> </w:t>
      </w:r>
      <w:r w:rsidR="00CA5211">
        <w:rPr>
          <w:szCs w:val="26"/>
        </w:rPr>
        <w:t xml:space="preserve">ключевая ставка </w:t>
      </w:r>
      <w:r w:rsidRPr="00014C5B">
        <w:rPr>
          <w:szCs w:val="26"/>
        </w:rPr>
        <w:t>+</w:t>
      </w:r>
      <w:r w:rsidR="00CA5211">
        <w:rPr>
          <w:szCs w:val="26"/>
        </w:rPr>
        <w:t xml:space="preserve"> </w:t>
      </w:r>
      <w:r w:rsidRPr="00014C5B">
        <w:rPr>
          <w:szCs w:val="26"/>
        </w:rPr>
        <w:t>маржа</w:t>
      </w:r>
      <w:r w:rsidR="00CA5211">
        <w:rPr>
          <w:szCs w:val="26"/>
        </w:rPr>
        <w:t xml:space="preserve"> </w:t>
      </w:r>
      <w:r w:rsidRPr="00014C5B">
        <w:rPr>
          <w:szCs w:val="26"/>
        </w:rPr>
        <w:t>%), но ни от одного банка коммерческого предложения не</w:t>
      </w:r>
      <w:r w:rsidR="004163EE">
        <w:rPr>
          <w:szCs w:val="26"/>
        </w:rPr>
        <w:t> </w:t>
      </w:r>
      <w:r w:rsidRPr="00014C5B">
        <w:rPr>
          <w:szCs w:val="26"/>
        </w:rPr>
        <w:t>поступило</w:t>
      </w:r>
      <w:r>
        <w:rPr>
          <w:szCs w:val="26"/>
        </w:rPr>
        <w:t>.</w:t>
      </w:r>
    </w:p>
    <w:p w:rsidR="00A23CAE" w:rsidRPr="00A23CAE" w:rsidRDefault="00A23CAE" w:rsidP="004F4565">
      <w:pPr>
        <w:pStyle w:val="afffb"/>
        <w:tabs>
          <w:tab w:val="left" w:pos="567"/>
        </w:tabs>
        <w:ind w:firstLine="567"/>
        <w:rPr>
          <w:szCs w:val="26"/>
        </w:rPr>
      </w:pPr>
      <w:r w:rsidRPr="007B5488">
        <w:rPr>
          <w:b/>
          <w:szCs w:val="26"/>
        </w:rPr>
        <w:t>Дебиторская задолженность</w:t>
      </w:r>
      <w:r w:rsidRPr="00A23CAE">
        <w:rPr>
          <w:szCs w:val="26"/>
        </w:rPr>
        <w:t xml:space="preserve"> по состоянию</w:t>
      </w:r>
      <w:r w:rsidR="00493261">
        <w:rPr>
          <w:szCs w:val="26"/>
        </w:rPr>
        <w:t xml:space="preserve"> на 31.12.2024</w:t>
      </w:r>
      <w:r w:rsidR="007B5488">
        <w:rPr>
          <w:szCs w:val="26"/>
        </w:rPr>
        <w:t xml:space="preserve"> состав</w:t>
      </w:r>
      <w:r w:rsidR="00AC15C4">
        <w:rPr>
          <w:szCs w:val="26"/>
        </w:rPr>
        <w:t xml:space="preserve">ила </w:t>
      </w:r>
      <w:r w:rsidRPr="00A23CAE">
        <w:rPr>
          <w:szCs w:val="26"/>
        </w:rPr>
        <w:t>369</w:t>
      </w:r>
      <w:r w:rsidR="005363DE">
        <w:rPr>
          <w:szCs w:val="26"/>
        </w:rPr>
        <w:t xml:space="preserve">,2 млн </w:t>
      </w:r>
      <w:r w:rsidR="007B5488">
        <w:rPr>
          <w:szCs w:val="26"/>
        </w:rPr>
        <w:t>рублей</w:t>
      </w:r>
      <w:r w:rsidRPr="00A23CAE">
        <w:rPr>
          <w:szCs w:val="26"/>
        </w:rPr>
        <w:t xml:space="preserve">: </w:t>
      </w:r>
    </w:p>
    <w:p w:rsidR="00A23CAE" w:rsidRPr="00A23CAE" w:rsidRDefault="007B5488" w:rsidP="004F4565">
      <w:pPr>
        <w:pStyle w:val="afffb"/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="00A23CAE" w:rsidRPr="00A23CAE">
        <w:rPr>
          <w:szCs w:val="26"/>
        </w:rPr>
        <w:t xml:space="preserve"> покупатели и заказчики </w:t>
      </w:r>
      <w:r>
        <w:rPr>
          <w:szCs w:val="26"/>
        </w:rPr>
        <w:t>–</w:t>
      </w:r>
      <w:r w:rsidR="005363DE">
        <w:rPr>
          <w:szCs w:val="26"/>
        </w:rPr>
        <w:t xml:space="preserve"> 117,</w:t>
      </w:r>
      <w:r w:rsidR="00A23CAE" w:rsidRPr="00A23CAE">
        <w:rPr>
          <w:szCs w:val="26"/>
        </w:rPr>
        <w:t xml:space="preserve">7 </w:t>
      </w:r>
      <w:r w:rsidR="005363DE">
        <w:rPr>
          <w:szCs w:val="26"/>
        </w:rPr>
        <w:t>млн</w:t>
      </w:r>
      <w:r>
        <w:rPr>
          <w:szCs w:val="26"/>
        </w:rPr>
        <w:t xml:space="preserve"> </w:t>
      </w:r>
      <w:r w:rsidR="00A23CAE" w:rsidRPr="00A23CAE">
        <w:rPr>
          <w:szCs w:val="26"/>
        </w:rPr>
        <w:t>руб.</w:t>
      </w:r>
      <w:r w:rsidR="00CA5211">
        <w:rPr>
          <w:szCs w:val="26"/>
        </w:rPr>
        <w:t>;</w:t>
      </w:r>
    </w:p>
    <w:p w:rsidR="00A23CAE" w:rsidRPr="00A23CAE" w:rsidRDefault="007B5488" w:rsidP="004F4565">
      <w:pPr>
        <w:pStyle w:val="afffb"/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="00A23CAE" w:rsidRPr="00A23CAE">
        <w:rPr>
          <w:szCs w:val="26"/>
        </w:rPr>
        <w:t xml:space="preserve"> авансы</w:t>
      </w:r>
      <w:r w:rsidR="00CC0DF5">
        <w:rPr>
          <w:szCs w:val="26"/>
        </w:rPr>
        <w:t>,</w:t>
      </w:r>
      <w:r w:rsidR="00A23CAE" w:rsidRPr="00A23CAE">
        <w:rPr>
          <w:szCs w:val="26"/>
        </w:rPr>
        <w:t xml:space="preserve"> выданные поставщикам</w:t>
      </w:r>
      <w:r w:rsidR="00AC15C4">
        <w:rPr>
          <w:szCs w:val="26"/>
        </w:rPr>
        <w:t>, –</w:t>
      </w:r>
      <w:r w:rsidR="005363DE">
        <w:rPr>
          <w:szCs w:val="26"/>
        </w:rPr>
        <w:t xml:space="preserve"> 81,</w:t>
      </w:r>
      <w:r w:rsidR="00A23CAE" w:rsidRPr="00A23CAE">
        <w:rPr>
          <w:szCs w:val="26"/>
        </w:rPr>
        <w:t>7</w:t>
      </w:r>
      <w:r w:rsidR="005363DE">
        <w:rPr>
          <w:szCs w:val="26"/>
        </w:rPr>
        <w:t xml:space="preserve"> млн </w:t>
      </w:r>
      <w:r w:rsidR="00A23CAE" w:rsidRPr="00A23CAE">
        <w:rPr>
          <w:szCs w:val="26"/>
        </w:rPr>
        <w:t xml:space="preserve">руб., в </w:t>
      </w:r>
      <w:r w:rsidR="00FF775E">
        <w:rPr>
          <w:szCs w:val="26"/>
        </w:rPr>
        <w:t>т.ч.</w:t>
      </w:r>
      <w:r w:rsidR="00A23CAE" w:rsidRPr="00A23CAE">
        <w:rPr>
          <w:szCs w:val="26"/>
        </w:rPr>
        <w:t xml:space="preserve"> лизинг 73</w:t>
      </w:r>
      <w:r w:rsidR="005363DE">
        <w:rPr>
          <w:szCs w:val="26"/>
        </w:rPr>
        <w:t>,2</w:t>
      </w:r>
      <w:r>
        <w:rPr>
          <w:szCs w:val="26"/>
        </w:rPr>
        <w:t> </w:t>
      </w:r>
      <w:r w:rsidR="005363DE">
        <w:rPr>
          <w:szCs w:val="26"/>
        </w:rPr>
        <w:t>млн</w:t>
      </w:r>
      <w:r w:rsidR="00CC0DF5">
        <w:rPr>
          <w:szCs w:val="26"/>
        </w:rPr>
        <w:t> </w:t>
      </w:r>
      <w:r w:rsidR="00A23CAE" w:rsidRPr="00A23CAE">
        <w:rPr>
          <w:szCs w:val="26"/>
        </w:rPr>
        <w:t>руб.</w:t>
      </w:r>
      <w:r w:rsidR="00CA5211">
        <w:rPr>
          <w:szCs w:val="26"/>
        </w:rPr>
        <w:t>;</w:t>
      </w:r>
      <w:r w:rsidR="00A23CAE" w:rsidRPr="00A23CAE">
        <w:rPr>
          <w:szCs w:val="26"/>
        </w:rPr>
        <w:t xml:space="preserve"> </w:t>
      </w:r>
    </w:p>
    <w:p w:rsidR="00A23CAE" w:rsidRPr="00A23CAE" w:rsidRDefault="007B5488" w:rsidP="004F4565">
      <w:pPr>
        <w:pStyle w:val="afffb"/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 xml:space="preserve">– </w:t>
      </w:r>
      <w:r w:rsidR="00A23CAE" w:rsidRPr="00A23CAE">
        <w:rPr>
          <w:szCs w:val="26"/>
        </w:rPr>
        <w:t xml:space="preserve">бюджет (субсидии) </w:t>
      </w:r>
      <w:r w:rsidR="00CA5211">
        <w:rPr>
          <w:szCs w:val="26"/>
        </w:rPr>
        <w:t xml:space="preserve">– </w:t>
      </w:r>
      <w:r w:rsidR="005363DE">
        <w:rPr>
          <w:szCs w:val="26"/>
        </w:rPr>
        <w:t>181,4 млн</w:t>
      </w:r>
      <w:r w:rsidR="00A23CAE" w:rsidRPr="00A23CAE">
        <w:rPr>
          <w:szCs w:val="26"/>
        </w:rPr>
        <w:t xml:space="preserve"> руб. (текущая задолженность за декабрь).</w:t>
      </w:r>
    </w:p>
    <w:p w:rsidR="00250F9B" w:rsidRPr="006A03A4" w:rsidRDefault="00941CD9" w:rsidP="004F4565">
      <w:pPr>
        <w:pStyle w:val="afffb"/>
        <w:tabs>
          <w:tab w:val="left" w:pos="567"/>
        </w:tabs>
        <w:ind w:firstLine="567"/>
        <w:rPr>
          <w:szCs w:val="26"/>
        </w:rPr>
      </w:pPr>
      <w:r w:rsidRPr="00941CD9">
        <w:rPr>
          <w:szCs w:val="26"/>
        </w:rPr>
        <w:t>О</w:t>
      </w:r>
      <w:r w:rsidR="00FF775E" w:rsidRPr="00941CD9">
        <w:rPr>
          <w:szCs w:val="26"/>
        </w:rPr>
        <w:t xml:space="preserve">сновными должниками МП </w:t>
      </w:r>
      <w:r w:rsidR="00CA5211">
        <w:rPr>
          <w:szCs w:val="26"/>
        </w:rPr>
        <w:t xml:space="preserve">ЗР </w:t>
      </w:r>
      <w:r w:rsidR="00250F9B" w:rsidRPr="00941CD9">
        <w:rPr>
          <w:szCs w:val="26"/>
        </w:rPr>
        <w:t>«Севержилкомсервис» за потребленные в</w:t>
      </w:r>
      <w:r w:rsidR="004163EE">
        <w:rPr>
          <w:szCs w:val="26"/>
        </w:rPr>
        <w:t> </w:t>
      </w:r>
      <w:r w:rsidR="00250F9B" w:rsidRPr="00941CD9">
        <w:rPr>
          <w:szCs w:val="26"/>
        </w:rPr>
        <w:t>предыдущие периоды энергоресурсы и коммунальные услуги</w:t>
      </w:r>
      <w:r w:rsidRPr="00941CD9">
        <w:rPr>
          <w:szCs w:val="26"/>
        </w:rPr>
        <w:t xml:space="preserve"> (по состоянию на 01.01.2025)</w:t>
      </w:r>
      <w:r w:rsidR="00250F9B" w:rsidRPr="00941CD9">
        <w:rPr>
          <w:szCs w:val="26"/>
        </w:rPr>
        <w:t xml:space="preserve"> </w:t>
      </w:r>
      <w:r w:rsidRPr="00941CD9">
        <w:rPr>
          <w:szCs w:val="26"/>
        </w:rPr>
        <w:t>являются:</w:t>
      </w:r>
      <w:r w:rsidR="00250F9B" w:rsidRPr="00941CD9">
        <w:rPr>
          <w:szCs w:val="26"/>
        </w:rPr>
        <w:t xml:space="preserve"> потребители-физические лица – </w:t>
      </w:r>
      <w:r w:rsidRPr="00941CD9">
        <w:rPr>
          <w:szCs w:val="26"/>
        </w:rPr>
        <w:t>31</w:t>
      </w:r>
      <w:r w:rsidR="00CA5211">
        <w:rPr>
          <w:szCs w:val="26"/>
        </w:rPr>
        <w:t xml:space="preserve"> млн рублей;</w:t>
      </w:r>
      <w:r w:rsidR="00250F9B" w:rsidRPr="00941CD9">
        <w:rPr>
          <w:szCs w:val="26"/>
        </w:rPr>
        <w:t xml:space="preserve"> ИП – </w:t>
      </w:r>
      <w:r w:rsidRPr="00941CD9">
        <w:rPr>
          <w:szCs w:val="26"/>
        </w:rPr>
        <w:t>1,7</w:t>
      </w:r>
      <w:r w:rsidR="00CA5211">
        <w:rPr>
          <w:szCs w:val="26"/>
        </w:rPr>
        <w:t xml:space="preserve"> млн рублей;</w:t>
      </w:r>
      <w:r w:rsidR="00250F9B" w:rsidRPr="00941CD9">
        <w:rPr>
          <w:szCs w:val="26"/>
        </w:rPr>
        <w:t xml:space="preserve"> муниципальные организации (администрации поселений) – </w:t>
      </w:r>
      <w:r w:rsidRPr="00941CD9">
        <w:rPr>
          <w:szCs w:val="26"/>
        </w:rPr>
        <w:t>8,5</w:t>
      </w:r>
      <w:r w:rsidR="00CA5211">
        <w:rPr>
          <w:szCs w:val="26"/>
        </w:rPr>
        <w:t xml:space="preserve"> млн рублей;</w:t>
      </w:r>
      <w:r w:rsidR="00250F9B" w:rsidRPr="00941CD9">
        <w:rPr>
          <w:szCs w:val="26"/>
        </w:rPr>
        <w:t xml:space="preserve"> </w:t>
      </w:r>
      <w:r w:rsidR="00250F9B" w:rsidRPr="006A03A4">
        <w:rPr>
          <w:szCs w:val="26"/>
        </w:rPr>
        <w:t>учреждени</w:t>
      </w:r>
      <w:r w:rsidR="00CA5211">
        <w:rPr>
          <w:szCs w:val="26"/>
        </w:rPr>
        <w:t>я здравоохранения и образования</w:t>
      </w:r>
      <w:r w:rsidR="00250F9B" w:rsidRPr="006A03A4">
        <w:rPr>
          <w:szCs w:val="26"/>
        </w:rPr>
        <w:t xml:space="preserve"> – </w:t>
      </w:r>
      <w:r w:rsidR="006A03A4" w:rsidRPr="006A03A4">
        <w:rPr>
          <w:szCs w:val="26"/>
        </w:rPr>
        <w:t>21,3</w:t>
      </w:r>
      <w:r w:rsidR="00CA5211">
        <w:rPr>
          <w:szCs w:val="26"/>
        </w:rPr>
        <w:t xml:space="preserve"> млн рублей;</w:t>
      </w:r>
      <w:r w:rsidR="00250F9B" w:rsidRPr="006A03A4">
        <w:rPr>
          <w:szCs w:val="26"/>
        </w:rPr>
        <w:t xml:space="preserve"> организации окружного уровня (в т.ч.</w:t>
      </w:r>
      <w:r w:rsidR="006A03A4" w:rsidRPr="006A03A4">
        <w:rPr>
          <w:szCs w:val="26"/>
        </w:rPr>
        <w:t xml:space="preserve"> ФОНД СЭП НАО УНО</w:t>
      </w:r>
      <w:r w:rsidR="006A03A4">
        <w:rPr>
          <w:szCs w:val="26"/>
        </w:rPr>
        <w:t>,</w:t>
      </w:r>
      <w:r w:rsidR="006A03A4" w:rsidRPr="006A03A4">
        <w:t xml:space="preserve"> </w:t>
      </w:r>
      <w:r w:rsidR="006A03A4" w:rsidRPr="006A03A4">
        <w:rPr>
          <w:szCs w:val="26"/>
        </w:rPr>
        <w:t xml:space="preserve">Служба </w:t>
      </w:r>
      <w:r w:rsidR="006A03A4">
        <w:rPr>
          <w:szCs w:val="26"/>
        </w:rPr>
        <w:t>МТО</w:t>
      </w:r>
      <w:r w:rsidR="006A03A4" w:rsidRPr="006A03A4">
        <w:rPr>
          <w:szCs w:val="26"/>
        </w:rPr>
        <w:t xml:space="preserve"> деятельности органов государственной власти НАО</w:t>
      </w:r>
      <w:r w:rsidR="00493261">
        <w:rPr>
          <w:szCs w:val="26"/>
        </w:rPr>
        <w:t xml:space="preserve"> и др.</w:t>
      </w:r>
      <w:r w:rsidR="00250F9B" w:rsidRPr="006A03A4">
        <w:rPr>
          <w:szCs w:val="26"/>
        </w:rPr>
        <w:t xml:space="preserve">) – </w:t>
      </w:r>
      <w:r w:rsidR="006A03A4">
        <w:rPr>
          <w:szCs w:val="26"/>
        </w:rPr>
        <w:t>0,3</w:t>
      </w:r>
      <w:r w:rsidR="006A03A4" w:rsidRPr="006A03A4">
        <w:rPr>
          <w:szCs w:val="26"/>
        </w:rPr>
        <w:t xml:space="preserve"> </w:t>
      </w:r>
      <w:r w:rsidR="006A03A4">
        <w:rPr>
          <w:szCs w:val="26"/>
        </w:rPr>
        <w:t>млн</w:t>
      </w:r>
      <w:r w:rsidR="00CA5211">
        <w:rPr>
          <w:szCs w:val="26"/>
        </w:rPr>
        <w:t xml:space="preserve"> рублей;</w:t>
      </w:r>
      <w:r w:rsidR="00250F9B" w:rsidRPr="006A03A4">
        <w:rPr>
          <w:szCs w:val="26"/>
        </w:rPr>
        <w:t xml:space="preserve"> организации федерального</w:t>
      </w:r>
      <w:r w:rsidR="00CA5211">
        <w:rPr>
          <w:szCs w:val="26"/>
        </w:rPr>
        <w:t xml:space="preserve"> </w:t>
      </w:r>
      <w:r w:rsidR="00CA5211">
        <w:rPr>
          <w:szCs w:val="26"/>
        </w:rPr>
        <w:lastRenderedPageBreak/>
        <w:t>уровня (в т.ч.</w:t>
      </w:r>
      <w:r w:rsidR="00250F9B" w:rsidRPr="006A03A4">
        <w:rPr>
          <w:szCs w:val="26"/>
        </w:rPr>
        <w:t xml:space="preserve"> ЦЖКУ Министерства обороны РФ, Ф</w:t>
      </w:r>
      <w:r w:rsidR="00C348BE">
        <w:rPr>
          <w:szCs w:val="26"/>
        </w:rPr>
        <w:t xml:space="preserve">КП </w:t>
      </w:r>
      <w:r w:rsidR="00CA5211">
        <w:rPr>
          <w:szCs w:val="26"/>
        </w:rPr>
        <w:t>«</w:t>
      </w:r>
      <w:r w:rsidR="00C348BE">
        <w:rPr>
          <w:szCs w:val="26"/>
        </w:rPr>
        <w:t>Аэропорт Амдерма</w:t>
      </w:r>
      <w:r w:rsidR="00CA5211">
        <w:rPr>
          <w:szCs w:val="26"/>
        </w:rPr>
        <w:t>»</w:t>
      </w:r>
      <w:r w:rsidR="00C348BE">
        <w:rPr>
          <w:szCs w:val="26"/>
        </w:rPr>
        <w:t>, ОГПС и др.</w:t>
      </w:r>
      <w:r w:rsidR="006A03A4" w:rsidRPr="006A03A4">
        <w:rPr>
          <w:szCs w:val="26"/>
        </w:rPr>
        <w:t>) – 10</w:t>
      </w:r>
      <w:r w:rsidR="00CA5211">
        <w:rPr>
          <w:szCs w:val="26"/>
        </w:rPr>
        <w:t>,9 млн рублей;</w:t>
      </w:r>
      <w:r w:rsidR="006A03A4" w:rsidRPr="006A03A4">
        <w:rPr>
          <w:szCs w:val="26"/>
        </w:rPr>
        <w:t xml:space="preserve"> прочие потребители</w:t>
      </w:r>
      <w:r w:rsidR="00250F9B" w:rsidRPr="006A03A4">
        <w:rPr>
          <w:szCs w:val="26"/>
        </w:rPr>
        <w:t xml:space="preserve"> – </w:t>
      </w:r>
      <w:r w:rsidR="006A03A4" w:rsidRPr="006A03A4">
        <w:rPr>
          <w:szCs w:val="26"/>
        </w:rPr>
        <w:t>30,1</w:t>
      </w:r>
      <w:r w:rsidR="00250F9B" w:rsidRPr="006A03A4">
        <w:rPr>
          <w:szCs w:val="26"/>
        </w:rPr>
        <w:t xml:space="preserve"> млн рублей.</w:t>
      </w:r>
    </w:p>
    <w:p w:rsidR="00250F9B" w:rsidRPr="00250F9B" w:rsidRDefault="00250F9B" w:rsidP="004F4565">
      <w:pPr>
        <w:pStyle w:val="afffb"/>
        <w:tabs>
          <w:tab w:val="left" w:pos="567"/>
        </w:tabs>
        <w:ind w:firstLine="567"/>
        <w:rPr>
          <w:szCs w:val="26"/>
        </w:rPr>
      </w:pPr>
      <w:r w:rsidRPr="00941CD9">
        <w:rPr>
          <w:szCs w:val="26"/>
        </w:rPr>
        <w:t>Для ср</w:t>
      </w:r>
      <w:r w:rsidR="00941CD9" w:rsidRPr="00941CD9">
        <w:rPr>
          <w:szCs w:val="26"/>
        </w:rPr>
        <w:t>авнения: по данным на 01.01.2024</w:t>
      </w:r>
      <w:r w:rsidRPr="00941CD9">
        <w:rPr>
          <w:szCs w:val="26"/>
        </w:rPr>
        <w:t xml:space="preserve"> задолженность потребителей перед МП ЗР «Севержилкомсервис» составляла </w:t>
      </w:r>
      <w:r w:rsidR="00941CD9" w:rsidRPr="00941CD9">
        <w:rPr>
          <w:szCs w:val="26"/>
        </w:rPr>
        <w:t>163,8</w:t>
      </w:r>
      <w:r w:rsidRPr="00941CD9">
        <w:rPr>
          <w:szCs w:val="26"/>
        </w:rPr>
        <w:t xml:space="preserve"> млн рублей, в т.ч. потребители-физические лица – </w:t>
      </w:r>
      <w:r w:rsidR="00941CD9" w:rsidRPr="00941CD9">
        <w:rPr>
          <w:szCs w:val="26"/>
        </w:rPr>
        <w:t>28,48</w:t>
      </w:r>
      <w:r w:rsidRPr="00941CD9">
        <w:rPr>
          <w:szCs w:val="26"/>
        </w:rPr>
        <w:t xml:space="preserve"> млн руб. и потребители-</w:t>
      </w:r>
      <w:r w:rsidR="00CA5211">
        <w:rPr>
          <w:szCs w:val="26"/>
        </w:rPr>
        <w:t>юридические лица</w:t>
      </w:r>
      <w:r w:rsidRPr="00941CD9">
        <w:rPr>
          <w:szCs w:val="26"/>
        </w:rPr>
        <w:t xml:space="preserve"> – </w:t>
      </w:r>
      <w:r w:rsidR="00941CD9" w:rsidRPr="00941CD9">
        <w:rPr>
          <w:szCs w:val="26"/>
        </w:rPr>
        <w:t>135,3</w:t>
      </w:r>
      <w:r w:rsidRPr="00941CD9">
        <w:rPr>
          <w:szCs w:val="26"/>
        </w:rPr>
        <w:t xml:space="preserve"> млн рублей.</w:t>
      </w:r>
    </w:p>
    <w:p w:rsidR="00250F9B" w:rsidRPr="00A23CAE" w:rsidRDefault="00250F9B" w:rsidP="004F4565">
      <w:pPr>
        <w:pStyle w:val="afffb"/>
        <w:tabs>
          <w:tab w:val="left" w:pos="567"/>
        </w:tabs>
        <w:ind w:firstLine="567"/>
        <w:rPr>
          <w:szCs w:val="26"/>
        </w:rPr>
      </w:pPr>
    </w:p>
    <w:p w:rsidR="007B5488" w:rsidRPr="007B5488" w:rsidRDefault="007B5488" w:rsidP="004F4565">
      <w:pPr>
        <w:tabs>
          <w:tab w:val="left" w:pos="567"/>
        </w:tabs>
        <w:spacing w:after="160"/>
        <w:ind w:firstLine="567"/>
        <w:contextualSpacing/>
        <w:jc w:val="center"/>
        <w:rPr>
          <w:b/>
          <w:szCs w:val="26"/>
        </w:rPr>
      </w:pPr>
      <w:r w:rsidRPr="007B5488">
        <w:rPr>
          <w:b/>
          <w:szCs w:val="26"/>
        </w:rPr>
        <w:t>Структура задолженности населения в разрезе поселений за 2024 год</w:t>
      </w:r>
      <w:r w:rsidR="00250F9B">
        <w:rPr>
          <w:b/>
          <w:szCs w:val="26"/>
        </w:rPr>
        <w:t>,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2405"/>
        <w:gridCol w:w="2462"/>
        <w:gridCol w:w="1649"/>
        <w:gridCol w:w="1417"/>
        <w:gridCol w:w="1560"/>
      </w:tblGrid>
      <w:tr w:rsidR="007B5488" w:rsidRPr="007B5488" w:rsidTr="00167EBB">
        <w:trPr>
          <w:trHeight w:val="234"/>
          <w:tblHeader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22"/>
              </w:rPr>
            </w:pPr>
            <w:r w:rsidRPr="007B5488">
              <w:rPr>
                <w:rFonts w:eastAsia="Times New Roman"/>
                <w:b/>
                <w:color w:val="000000"/>
                <w:sz w:val="22"/>
              </w:rPr>
              <w:t>Участок</w:t>
            </w:r>
          </w:p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22"/>
              </w:rPr>
            </w:pPr>
            <w:r w:rsidRPr="007B5488">
              <w:rPr>
                <w:rFonts w:eastAsia="Times New Roman"/>
                <w:b/>
                <w:color w:val="000000"/>
                <w:sz w:val="22"/>
              </w:rPr>
              <w:t>(ЖКУ)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22"/>
              </w:rPr>
            </w:pPr>
            <w:r w:rsidRPr="007B5488">
              <w:rPr>
                <w:rFonts w:eastAsia="Times New Roman"/>
                <w:b/>
                <w:color w:val="000000"/>
                <w:sz w:val="22"/>
              </w:rPr>
              <w:t xml:space="preserve">Население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22"/>
              </w:rPr>
            </w:pPr>
            <w:r w:rsidRPr="007B5488">
              <w:rPr>
                <w:rFonts w:eastAsia="Times New Roman"/>
                <w:b/>
                <w:color w:val="000000"/>
                <w:sz w:val="22"/>
              </w:rPr>
              <w:t>Итого</w:t>
            </w:r>
          </w:p>
        </w:tc>
      </w:tr>
      <w:tr w:rsidR="007B5488" w:rsidRPr="00C875FB" w:rsidTr="00167EBB">
        <w:trPr>
          <w:trHeight w:val="754"/>
          <w:tblHeader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  <w:highlight w:val="yellow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B5488">
              <w:rPr>
                <w:rFonts w:eastAsia="Times New Roman"/>
                <w:color w:val="000000"/>
                <w:sz w:val="22"/>
              </w:rPr>
              <w:t>коммунальные услуги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B5488">
              <w:rPr>
                <w:rFonts w:eastAsia="Times New Roman"/>
                <w:color w:val="000000"/>
                <w:sz w:val="22"/>
              </w:rPr>
              <w:t xml:space="preserve">твердое топливо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B5488">
              <w:rPr>
                <w:rFonts w:eastAsia="Times New Roman"/>
                <w:color w:val="000000"/>
                <w:sz w:val="22"/>
              </w:rPr>
              <w:t>прочие услуги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  <w:highlight w:val="yellow"/>
              </w:rPr>
            </w:pPr>
          </w:p>
        </w:tc>
      </w:tr>
      <w:tr w:rsidR="007B5488" w:rsidRPr="00C875FB" w:rsidTr="00167EBB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488" w:rsidRPr="007B5488" w:rsidRDefault="007B5488" w:rsidP="00CA5211">
            <w:pPr>
              <w:tabs>
                <w:tab w:val="left" w:pos="567"/>
              </w:tabs>
              <w:spacing w:line="276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7B5488">
              <w:rPr>
                <w:rFonts w:eastAsia="Times New Roman"/>
                <w:sz w:val="22"/>
              </w:rPr>
              <w:t xml:space="preserve">База </w:t>
            </w:r>
            <w:r w:rsidR="00CA5211">
              <w:rPr>
                <w:rFonts w:eastAsia="Times New Roman"/>
                <w:sz w:val="22"/>
              </w:rPr>
              <w:t>МП ЗР «СЖКС»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7B5488" w:rsidRPr="00C875FB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C875FB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C875FB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  <w:highlight w:val="yellow"/>
              </w:rPr>
            </w:pPr>
            <w:r w:rsidRPr="007B5488">
              <w:rPr>
                <w:rFonts w:eastAsia="Times New Roman"/>
                <w:color w:val="000000"/>
                <w:sz w:val="22"/>
              </w:rPr>
              <w:t>11 699,75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C875FB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  <w:highlight w:val="yellow"/>
              </w:rPr>
            </w:pPr>
            <w:r w:rsidRPr="007B5488">
              <w:rPr>
                <w:rFonts w:eastAsia="Times New Roman"/>
                <w:color w:val="000000"/>
                <w:sz w:val="22"/>
              </w:rPr>
              <w:t>11 699,75</w:t>
            </w:r>
          </w:p>
        </w:tc>
      </w:tr>
      <w:tr w:rsidR="007B5488" w:rsidRPr="00C875FB" w:rsidTr="00167EBB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7B5488">
              <w:rPr>
                <w:rFonts w:eastAsia="Times New Roman"/>
                <w:sz w:val="22"/>
              </w:rPr>
              <w:t>Амдерма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B5488">
              <w:rPr>
                <w:rFonts w:eastAsia="Times New Roman"/>
                <w:color w:val="000000"/>
                <w:sz w:val="22"/>
              </w:rPr>
              <w:t>5 909 849,82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B5488">
              <w:rPr>
                <w:rFonts w:eastAsia="Times New Roman"/>
                <w:color w:val="000000"/>
                <w:sz w:val="22"/>
              </w:rPr>
              <w:t>2 300,03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C875FB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22"/>
                <w:highlight w:val="yellow"/>
              </w:rPr>
            </w:pPr>
            <w:r w:rsidRPr="007B5488">
              <w:rPr>
                <w:rFonts w:eastAsia="Times New Roman"/>
                <w:b/>
                <w:color w:val="000000"/>
                <w:sz w:val="22"/>
              </w:rPr>
              <w:t>5 912 149,85</w:t>
            </w:r>
          </w:p>
        </w:tc>
      </w:tr>
      <w:tr w:rsidR="007B5488" w:rsidRPr="00C875FB" w:rsidTr="00167EBB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7B5488">
              <w:rPr>
                <w:rFonts w:eastAsia="Times New Roman"/>
                <w:sz w:val="22"/>
              </w:rPr>
              <w:t>Великовисочное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B5488">
              <w:rPr>
                <w:rFonts w:eastAsia="Times New Roman"/>
                <w:color w:val="000000"/>
                <w:sz w:val="22"/>
              </w:rPr>
              <w:t>1 221 187,79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B5488">
              <w:rPr>
                <w:rFonts w:eastAsia="Times New Roman"/>
                <w:color w:val="000000"/>
                <w:sz w:val="22"/>
              </w:rPr>
              <w:t>1 072 488,67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B5488">
              <w:rPr>
                <w:rFonts w:eastAsia="Times New Roman"/>
                <w:color w:val="000000"/>
                <w:sz w:val="22"/>
              </w:rPr>
              <w:t>170 980,45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C875FB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  <w:highlight w:val="yellow"/>
              </w:rPr>
            </w:pPr>
            <w:r w:rsidRPr="007B5488">
              <w:rPr>
                <w:rFonts w:eastAsia="Times New Roman"/>
                <w:color w:val="000000"/>
                <w:sz w:val="22"/>
              </w:rPr>
              <w:t>2 464 656,91</w:t>
            </w:r>
          </w:p>
        </w:tc>
      </w:tr>
      <w:tr w:rsidR="007B5488" w:rsidRPr="00C875FB" w:rsidTr="00167EBB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7B5488">
              <w:rPr>
                <w:rFonts w:eastAsia="Times New Roman"/>
                <w:sz w:val="22"/>
              </w:rPr>
              <w:t>Индига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C875FB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  <w:highlight w:val="yellow"/>
              </w:rPr>
            </w:pPr>
            <w:r w:rsidRPr="007B5488">
              <w:rPr>
                <w:rFonts w:eastAsia="Times New Roman"/>
                <w:color w:val="000000"/>
                <w:sz w:val="22"/>
              </w:rPr>
              <w:t>820 386,36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C875FB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  <w:highlight w:val="yellow"/>
              </w:rPr>
            </w:pPr>
            <w:r w:rsidRPr="007B5488">
              <w:rPr>
                <w:rFonts w:eastAsia="Times New Roman"/>
                <w:color w:val="000000"/>
                <w:sz w:val="22"/>
              </w:rPr>
              <w:t>435 266,73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C875FB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  <w:highlight w:val="yellow"/>
              </w:rPr>
            </w:pPr>
            <w:r w:rsidRPr="007B5488">
              <w:rPr>
                <w:rFonts w:eastAsia="Times New Roman"/>
                <w:color w:val="000000"/>
                <w:sz w:val="22"/>
              </w:rPr>
              <w:t>65 578,57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C875FB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  <w:highlight w:val="yellow"/>
              </w:rPr>
            </w:pPr>
            <w:r w:rsidRPr="007B5488">
              <w:rPr>
                <w:rFonts w:eastAsia="Times New Roman"/>
                <w:color w:val="000000"/>
                <w:sz w:val="22"/>
              </w:rPr>
              <w:t>1 321 231,66</w:t>
            </w:r>
          </w:p>
        </w:tc>
      </w:tr>
      <w:tr w:rsidR="007B5488" w:rsidRPr="00C875FB" w:rsidTr="00167EBB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7B5488">
              <w:rPr>
                <w:rFonts w:eastAsia="Times New Roman"/>
                <w:sz w:val="22"/>
              </w:rPr>
              <w:t>Каратайка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C875FB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  <w:highlight w:val="yellow"/>
              </w:rPr>
            </w:pPr>
            <w:r w:rsidRPr="007B5488">
              <w:rPr>
                <w:rFonts w:eastAsia="Times New Roman"/>
                <w:color w:val="000000"/>
                <w:sz w:val="22"/>
              </w:rPr>
              <w:t>1 674 145,97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C875FB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  <w:highlight w:val="yellow"/>
              </w:rPr>
            </w:pPr>
            <w:r w:rsidRPr="007B5488">
              <w:rPr>
                <w:rFonts w:eastAsia="Times New Roman"/>
                <w:color w:val="000000"/>
                <w:sz w:val="22"/>
              </w:rPr>
              <w:t>503 086,81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C875FB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  <w:highlight w:val="yellow"/>
              </w:rPr>
            </w:pPr>
            <w:r w:rsidRPr="007B5488">
              <w:rPr>
                <w:rFonts w:eastAsia="Times New Roman"/>
                <w:color w:val="000000"/>
                <w:sz w:val="22"/>
              </w:rPr>
              <w:t>6 067,60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C875FB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  <w:highlight w:val="yellow"/>
              </w:rPr>
            </w:pPr>
            <w:r w:rsidRPr="007B5488">
              <w:rPr>
                <w:rFonts w:eastAsia="Times New Roman"/>
                <w:color w:val="000000"/>
                <w:sz w:val="22"/>
              </w:rPr>
              <w:t>2 183 300,38</w:t>
            </w:r>
          </w:p>
        </w:tc>
      </w:tr>
      <w:tr w:rsidR="007B5488" w:rsidRPr="00C875FB" w:rsidTr="00167EBB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7B5488">
              <w:rPr>
                <w:rFonts w:eastAsia="Times New Roman"/>
                <w:sz w:val="22"/>
              </w:rPr>
              <w:t>Колгуев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7B5488">
              <w:rPr>
                <w:rFonts w:eastAsia="Times New Roman"/>
                <w:sz w:val="22"/>
              </w:rPr>
              <w:t>1 313 892,22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7B5488">
              <w:rPr>
                <w:rFonts w:eastAsia="Times New Roman"/>
                <w:sz w:val="22"/>
              </w:rPr>
              <w:t>163 013,56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B5488" w:rsidRPr="00C875FB" w:rsidRDefault="00787F8C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sz w:val="22"/>
                <w:highlight w:val="yellow"/>
              </w:rPr>
            </w:pPr>
            <w:r w:rsidRPr="00787F8C">
              <w:rPr>
                <w:rFonts w:eastAsia="Times New Roman"/>
                <w:sz w:val="22"/>
              </w:rPr>
              <w:t>394 483,32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C875FB" w:rsidRDefault="00787F8C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  <w:highlight w:val="yellow"/>
              </w:rPr>
            </w:pPr>
            <w:r w:rsidRPr="00787F8C">
              <w:rPr>
                <w:rFonts w:eastAsia="Times New Roman"/>
                <w:color w:val="000000"/>
                <w:sz w:val="22"/>
              </w:rPr>
              <w:t>1 871 389,10</w:t>
            </w:r>
          </w:p>
        </w:tc>
      </w:tr>
      <w:tr w:rsidR="007B5488" w:rsidRPr="00C875FB" w:rsidTr="00167EBB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7B5488">
              <w:rPr>
                <w:rFonts w:eastAsia="Times New Roman"/>
                <w:sz w:val="22"/>
              </w:rPr>
              <w:t>Коткино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87F8C" w:rsidRDefault="00787F8C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87F8C">
              <w:rPr>
                <w:rFonts w:eastAsia="Times New Roman"/>
                <w:color w:val="000000"/>
                <w:sz w:val="22"/>
              </w:rPr>
              <w:t>825 317,24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87F8C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87F8C">
              <w:rPr>
                <w:rFonts w:eastAsia="Times New Roman"/>
                <w:color w:val="000000"/>
                <w:sz w:val="22"/>
              </w:rPr>
              <w:t>3</w:t>
            </w:r>
            <w:r w:rsidR="00787F8C" w:rsidRPr="00787F8C">
              <w:rPr>
                <w:rFonts w:eastAsia="Times New Roman"/>
                <w:color w:val="000000"/>
                <w:sz w:val="22"/>
              </w:rPr>
              <w:t>26 262,74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87F8C" w:rsidRDefault="00787F8C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87F8C">
              <w:rPr>
                <w:rFonts w:eastAsia="Times New Roman"/>
                <w:color w:val="000000"/>
                <w:sz w:val="22"/>
              </w:rPr>
              <w:t>90 673,67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C875FB" w:rsidRDefault="00787F8C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  <w:highlight w:val="yellow"/>
              </w:rPr>
            </w:pPr>
            <w:r w:rsidRPr="00787F8C">
              <w:rPr>
                <w:rFonts w:eastAsia="Times New Roman"/>
                <w:color w:val="000000"/>
                <w:sz w:val="22"/>
              </w:rPr>
              <w:t>1 242 253,65</w:t>
            </w:r>
          </w:p>
        </w:tc>
      </w:tr>
      <w:tr w:rsidR="007B5488" w:rsidRPr="00C875FB" w:rsidTr="00787F8C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7B5488">
              <w:rPr>
                <w:rFonts w:eastAsia="Times New Roman"/>
                <w:sz w:val="22"/>
              </w:rPr>
              <w:t>Нельмин-Нос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C875FB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  <w:highlight w:val="yellow"/>
              </w:rPr>
            </w:pPr>
            <w:r w:rsidRPr="00787F8C">
              <w:rPr>
                <w:rFonts w:eastAsia="Times New Roman"/>
                <w:color w:val="000000"/>
                <w:sz w:val="22"/>
              </w:rPr>
              <w:t>1</w:t>
            </w:r>
            <w:r w:rsidR="00787F8C" w:rsidRPr="00787F8C">
              <w:rPr>
                <w:rFonts w:eastAsia="Times New Roman"/>
                <w:color w:val="000000"/>
                <w:sz w:val="22"/>
              </w:rPr>
              <w:t> 840 078,61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C875FB" w:rsidRDefault="00787F8C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  <w:highlight w:val="yellow"/>
              </w:rPr>
            </w:pPr>
            <w:r w:rsidRPr="00787F8C">
              <w:rPr>
                <w:rFonts w:eastAsia="Times New Roman"/>
                <w:color w:val="000000"/>
                <w:sz w:val="22"/>
              </w:rPr>
              <w:t>373 270,95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C875FB" w:rsidRDefault="00787F8C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  <w:highlight w:val="yellow"/>
              </w:rPr>
            </w:pPr>
            <w:r w:rsidRPr="00787F8C">
              <w:rPr>
                <w:rFonts w:eastAsia="Times New Roman"/>
                <w:color w:val="000000"/>
                <w:sz w:val="22"/>
              </w:rPr>
              <w:t>148 002,20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488" w:rsidRPr="00C875FB" w:rsidRDefault="00787F8C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  <w:highlight w:val="yellow"/>
              </w:rPr>
            </w:pPr>
            <w:r w:rsidRPr="00787F8C">
              <w:rPr>
                <w:rFonts w:eastAsia="Times New Roman"/>
                <w:color w:val="000000"/>
                <w:sz w:val="22"/>
              </w:rPr>
              <w:t>2 361 351,76</w:t>
            </w:r>
          </w:p>
        </w:tc>
      </w:tr>
      <w:tr w:rsidR="007B5488" w:rsidRPr="00C875FB" w:rsidTr="00167EBB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7B5488">
              <w:rPr>
                <w:rFonts w:eastAsia="Times New Roman"/>
                <w:sz w:val="22"/>
              </w:rPr>
              <w:t>Несь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87F8C" w:rsidRDefault="00787F8C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87F8C">
              <w:rPr>
                <w:rFonts w:eastAsia="Times New Roman"/>
                <w:color w:val="000000"/>
                <w:sz w:val="22"/>
              </w:rPr>
              <w:t>1 179 460,89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87F8C" w:rsidRDefault="00787F8C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87F8C">
              <w:rPr>
                <w:rFonts w:eastAsia="Times New Roman"/>
                <w:color w:val="000000"/>
                <w:sz w:val="22"/>
              </w:rPr>
              <w:t>149 652,31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87F8C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87F8C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87F8C">
              <w:rPr>
                <w:rFonts w:eastAsia="Times New Roman"/>
                <w:color w:val="000000"/>
                <w:sz w:val="22"/>
              </w:rPr>
              <w:t>1</w:t>
            </w:r>
            <w:r w:rsidR="00787F8C" w:rsidRPr="00787F8C">
              <w:rPr>
                <w:rFonts w:eastAsia="Times New Roman"/>
                <w:color w:val="000000"/>
                <w:sz w:val="22"/>
              </w:rPr>
              <w:t> 329 113,20</w:t>
            </w:r>
          </w:p>
        </w:tc>
      </w:tr>
      <w:tr w:rsidR="007B5488" w:rsidRPr="00C875FB" w:rsidTr="00167EBB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7B5488">
              <w:rPr>
                <w:rFonts w:eastAsia="Times New Roman"/>
                <w:sz w:val="22"/>
              </w:rPr>
              <w:t>Оксино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87F8C" w:rsidRDefault="00787F8C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87F8C">
              <w:rPr>
                <w:rFonts w:eastAsia="Times New Roman"/>
                <w:color w:val="000000"/>
                <w:sz w:val="22"/>
              </w:rPr>
              <w:t>476 254,29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87F8C" w:rsidRDefault="00787F8C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87F8C">
              <w:rPr>
                <w:rFonts w:eastAsia="Times New Roman"/>
                <w:color w:val="000000"/>
                <w:sz w:val="22"/>
              </w:rPr>
              <w:t>588 554,57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87F8C" w:rsidRDefault="00787F8C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87F8C">
              <w:rPr>
                <w:rFonts w:eastAsia="Times New Roman"/>
                <w:color w:val="000000"/>
                <w:sz w:val="22"/>
              </w:rPr>
              <w:t>24 344,83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87F8C" w:rsidRDefault="00787F8C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87F8C">
              <w:rPr>
                <w:rFonts w:eastAsia="Times New Roman"/>
                <w:color w:val="000000"/>
                <w:sz w:val="22"/>
              </w:rPr>
              <w:t>1 089 153,69</w:t>
            </w:r>
          </w:p>
        </w:tc>
      </w:tr>
      <w:tr w:rsidR="007B5488" w:rsidRPr="00C875FB" w:rsidTr="00167EBB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7B5488">
              <w:rPr>
                <w:rFonts w:eastAsia="Times New Roman"/>
                <w:sz w:val="22"/>
              </w:rPr>
              <w:t>Ома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87F8C" w:rsidRDefault="00787F8C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87F8C">
              <w:rPr>
                <w:rFonts w:eastAsia="Times New Roman"/>
                <w:color w:val="000000"/>
                <w:sz w:val="22"/>
              </w:rPr>
              <w:t>716 250,03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87F8C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87F8C">
              <w:rPr>
                <w:rFonts w:eastAsia="Times New Roman"/>
                <w:color w:val="000000"/>
                <w:sz w:val="22"/>
              </w:rPr>
              <w:t>1</w:t>
            </w:r>
            <w:r w:rsidR="00787F8C" w:rsidRPr="00787F8C">
              <w:rPr>
                <w:rFonts w:eastAsia="Times New Roman"/>
                <w:color w:val="000000"/>
                <w:sz w:val="22"/>
              </w:rPr>
              <w:t> 200 214,81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87F8C" w:rsidRDefault="00787F8C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87F8C">
              <w:rPr>
                <w:rFonts w:eastAsia="Times New Roman"/>
                <w:color w:val="000000"/>
                <w:sz w:val="22"/>
              </w:rPr>
              <w:t>67 609,30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87F8C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87F8C">
              <w:rPr>
                <w:rFonts w:eastAsia="Times New Roman"/>
                <w:color w:val="000000"/>
                <w:sz w:val="22"/>
              </w:rPr>
              <w:t>1</w:t>
            </w:r>
            <w:r w:rsidR="00787F8C" w:rsidRPr="00787F8C">
              <w:rPr>
                <w:rFonts w:eastAsia="Times New Roman"/>
                <w:color w:val="000000"/>
                <w:sz w:val="22"/>
              </w:rPr>
              <w:t> </w:t>
            </w:r>
            <w:r w:rsidRPr="00787F8C">
              <w:rPr>
                <w:rFonts w:eastAsia="Times New Roman"/>
                <w:color w:val="000000"/>
                <w:sz w:val="22"/>
              </w:rPr>
              <w:t>9</w:t>
            </w:r>
            <w:r w:rsidR="00787F8C" w:rsidRPr="00787F8C">
              <w:rPr>
                <w:rFonts w:eastAsia="Times New Roman"/>
                <w:color w:val="000000"/>
                <w:sz w:val="22"/>
              </w:rPr>
              <w:t>84 074,14</w:t>
            </w:r>
          </w:p>
        </w:tc>
      </w:tr>
      <w:tr w:rsidR="007B5488" w:rsidRPr="00C875FB" w:rsidTr="00167EBB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7B5488">
              <w:rPr>
                <w:rFonts w:eastAsia="Times New Roman"/>
                <w:sz w:val="22"/>
              </w:rPr>
              <w:t>Пёша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87F8C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87F8C">
              <w:rPr>
                <w:rFonts w:eastAsia="Times New Roman"/>
                <w:color w:val="000000"/>
                <w:sz w:val="22"/>
              </w:rPr>
              <w:t>8</w:t>
            </w:r>
            <w:r w:rsidR="00787F8C" w:rsidRPr="00787F8C">
              <w:rPr>
                <w:rFonts w:eastAsia="Times New Roman"/>
                <w:color w:val="000000"/>
                <w:sz w:val="22"/>
              </w:rPr>
              <w:t>83 411,18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87F8C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87F8C">
              <w:rPr>
                <w:rFonts w:eastAsia="Times New Roman"/>
                <w:color w:val="000000"/>
                <w:sz w:val="22"/>
              </w:rPr>
              <w:t>6</w:t>
            </w:r>
            <w:r w:rsidR="00787F8C" w:rsidRPr="00787F8C">
              <w:rPr>
                <w:rFonts w:eastAsia="Times New Roman"/>
                <w:color w:val="000000"/>
                <w:sz w:val="22"/>
              </w:rPr>
              <w:t>91 324,17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87F8C" w:rsidRDefault="00787F8C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87F8C">
              <w:rPr>
                <w:rFonts w:eastAsia="Times New Roman"/>
                <w:color w:val="000000"/>
                <w:sz w:val="22"/>
              </w:rPr>
              <w:t>50 308,38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87F8C" w:rsidRDefault="00787F8C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87F8C">
              <w:rPr>
                <w:rFonts w:eastAsia="Times New Roman"/>
                <w:color w:val="000000"/>
                <w:sz w:val="22"/>
              </w:rPr>
              <w:t>1 625 043,63</w:t>
            </w:r>
          </w:p>
        </w:tc>
      </w:tr>
      <w:tr w:rsidR="007B5488" w:rsidRPr="00C875FB" w:rsidTr="00167EBB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7B5488">
              <w:rPr>
                <w:rFonts w:eastAsia="Times New Roman"/>
                <w:sz w:val="22"/>
              </w:rPr>
              <w:t>Тельвиска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87F8C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87F8C">
              <w:rPr>
                <w:rFonts w:eastAsia="Times New Roman"/>
                <w:color w:val="000000"/>
                <w:sz w:val="22"/>
              </w:rPr>
              <w:t>1</w:t>
            </w:r>
            <w:r w:rsidR="00787F8C" w:rsidRPr="00787F8C">
              <w:rPr>
                <w:rFonts w:eastAsia="Times New Roman"/>
                <w:color w:val="000000"/>
                <w:sz w:val="22"/>
              </w:rPr>
              <w:t> </w:t>
            </w:r>
            <w:r w:rsidRPr="00787F8C">
              <w:rPr>
                <w:rFonts w:eastAsia="Times New Roman"/>
                <w:color w:val="000000"/>
                <w:sz w:val="22"/>
              </w:rPr>
              <w:t>3</w:t>
            </w:r>
            <w:r w:rsidR="00787F8C" w:rsidRPr="00787F8C">
              <w:rPr>
                <w:rFonts w:eastAsia="Times New Roman"/>
                <w:color w:val="000000"/>
                <w:sz w:val="22"/>
              </w:rPr>
              <w:t>16 543,89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87F8C" w:rsidRDefault="00787F8C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87F8C">
              <w:rPr>
                <w:rFonts w:eastAsia="Times New Roman"/>
                <w:color w:val="000000"/>
                <w:sz w:val="22"/>
              </w:rPr>
              <w:t>26 471,32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87F8C" w:rsidRDefault="00787F8C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87F8C">
              <w:rPr>
                <w:rFonts w:eastAsia="Times New Roman"/>
                <w:color w:val="000000"/>
                <w:sz w:val="22"/>
              </w:rPr>
              <w:t>6 856,70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C875FB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  <w:highlight w:val="yellow"/>
              </w:rPr>
            </w:pPr>
            <w:r w:rsidRPr="00787F8C">
              <w:rPr>
                <w:rFonts w:eastAsia="Times New Roman"/>
                <w:color w:val="000000"/>
                <w:sz w:val="22"/>
              </w:rPr>
              <w:t>1</w:t>
            </w:r>
            <w:r w:rsidR="00787F8C" w:rsidRPr="00787F8C">
              <w:rPr>
                <w:rFonts w:eastAsia="Times New Roman"/>
                <w:color w:val="000000"/>
                <w:sz w:val="22"/>
              </w:rPr>
              <w:t> </w:t>
            </w:r>
            <w:r w:rsidRPr="00787F8C">
              <w:rPr>
                <w:rFonts w:eastAsia="Times New Roman"/>
                <w:color w:val="000000"/>
                <w:sz w:val="22"/>
              </w:rPr>
              <w:t>3</w:t>
            </w:r>
            <w:r w:rsidR="00787F8C" w:rsidRPr="00787F8C">
              <w:rPr>
                <w:rFonts w:eastAsia="Times New Roman"/>
                <w:color w:val="000000"/>
                <w:sz w:val="22"/>
              </w:rPr>
              <w:t>45 871,91</w:t>
            </w:r>
          </w:p>
        </w:tc>
      </w:tr>
      <w:tr w:rsidR="007B5488" w:rsidRPr="00C875FB" w:rsidTr="00167EBB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7B5488">
              <w:rPr>
                <w:rFonts w:eastAsia="Times New Roman"/>
                <w:sz w:val="22"/>
              </w:rPr>
              <w:t>Усть-Кара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87F8C" w:rsidRDefault="00787F8C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87F8C">
              <w:rPr>
                <w:rFonts w:eastAsia="Times New Roman"/>
                <w:color w:val="000000"/>
                <w:sz w:val="22"/>
              </w:rPr>
              <w:t>338 902,99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87F8C" w:rsidRDefault="00787F8C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87F8C">
              <w:rPr>
                <w:rFonts w:eastAsia="Times New Roman"/>
                <w:color w:val="000000"/>
                <w:sz w:val="22"/>
              </w:rPr>
              <w:t>1 107 021,05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87F8C" w:rsidRDefault="00787F8C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87F8C">
              <w:rPr>
                <w:rFonts w:eastAsia="Times New Roman"/>
                <w:color w:val="000000"/>
                <w:sz w:val="22"/>
              </w:rPr>
              <w:t>116 616,49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787F8C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787F8C">
              <w:rPr>
                <w:rFonts w:eastAsia="Times New Roman"/>
                <w:color w:val="000000"/>
                <w:sz w:val="22"/>
              </w:rPr>
              <w:t>1</w:t>
            </w:r>
            <w:r w:rsidR="00787F8C" w:rsidRPr="00787F8C">
              <w:rPr>
                <w:rFonts w:eastAsia="Times New Roman"/>
                <w:color w:val="000000"/>
                <w:sz w:val="22"/>
              </w:rPr>
              <w:t> 562 540,53</w:t>
            </w:r>
          </w:p>
        </w:tc>
      </w:tr>
      <w:tr w:rsidR="007B5488" w:rsidRPr="00C875FB" w:rsidTr="00167EBB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7B5488">
              <w:rPr>
                <w:rFonts w:eastAsia="Times New Roman"/>
                <w:sz w:val="22"/>
              </w:rPr>
              <w:t>Харута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250F9B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250F9B">
              <w:rPr>
                <w:rFonts w:eastAsia="Times New Roman"/>
                <w:color w:val="000000"/>
                <w:sz w:val="22"/>
              </w:rPr>
              <w:t>1</w:t>
            </w:r>
            <w:r w:rsidR="00250F9B" w:rsidRPr="00250F9B">
              <w:rPr>
                <w:rFonts w:eastAsia="Times New Roman"/>
                <w:color w:val="000000"/>
                <w:sz w:val="22"/>
              </w:rPr>
              <w:t> 577 136,97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250F9B" w:rsidRDefault="00250F9B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250F9B">
              <w:rPr>
                <w:rFonts w:eastAsia="Times New Roman"/>
                <w:color w:val="000000"/>
                <w:sz w:val="22"/>
              </w:rPr>
              <w:t>15 299,86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250F9B" w:rsidRDefault="00250F9B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250F9B">
              <w:rPr>
                <w:rFonts w:eastAsia="Times New Roman"/>
                <w:color w:val="000000"/>
                <w:sz w:val="22"/>
              </w:rPr>
              <w:t>309 613,73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250F9B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250F9B">
              <w:rPr>
                <w:rFonts w:eastAsia="Times New Roman"/>
                <w:color w:val="000000"/>
                <w:sz w:val="22"/>
              </w:rPr>
              <w:t>1</w:t>
            </w:r>
            <w:r w:rsidR="00250F9B" w:rsidRPr="00250F9B">
              <w:rPr>
                <w:rFonts w:eastAsia="Times New Roman"/>
                <w:color w:val="000000"/>
                <w:sz w:val="22"/>
              </w:rPr>
              <w:t> 902 050,56</w:t>
            </w:r>
          </w:p>
        </w:tc>
      </w:tr>
      <w:tr w:rsidR="007B5488" w:rsidRPr="00C875FB" w:rsidTr="00167EBB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7B5488">
              <w:rPr>
                <w:rFonts w:eastAsia="Times New Roman"/>
                <w:sz w:val="22"/>
              </w:rPr>
              <w:t>Хорей-Вер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250F9B" w:rsidRDefault="00250F9B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250F9B">
              <w:rPr>
                <w:rFonts w:eastAsia="Times New Roman"/>
                <w:color w:val="000000"/>
                <w:sz w:val="22"/>
              </w:rPr>
              <w:t>670 049,14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250F9B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250F9B">
              <w:rPr>
                <w:rFonts w:eastAsia="Times New Roman"/>
                <w:color w:val="000000"/>
                <w:sz w:val="22"/>
              </w:rPr>
              <w:t>1</w:t>
            </w:r>
            <w:r w:rsidR="00250F9B" w:rsidRPr="00250F9B">
              <w:rPr>
                <w:rFonts w:eastAsia="Times New Roman"/>
                <w:color w:val="000000"/>
                <w:sz w:val="22"/>
              </w:rPr>
              <w:t> 036 661,50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250F9B" w:rsidRDefault="00250F9B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250F9B">
              <w:rPr>
                <w:rFonts w:eastAsia="Times New Roman"/>
                <w:color w:val="000000"/>
                <w:sz w:val="22"/>
              </w:rPr>
              <w:t>28 275,73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250F9B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250F9B">
              <w:rPr>
                <w:rFonts w:eastAsia="Times New Roman"/>
                <w:color w:val="000000"/>
                <w:sz w:val="22"/>
              </w:rPr>
              <w:t>1</w:t>
            </w:r>
            <w:r w:rsidR="00250F9B" w:rsidRPr="00250F9B">
              <w:rPr>
                <w:rFonts w:eastAsia="Times New Roman"/>
                <w:color w:val="000000"/>
                <w:sz w:val="22"/>
              </w:rPr>
              <w:t> 734 986,37</w:t>
            </w:r>
          </w:p>
        </w:tc>
      </w:tr>
      <w:tr w:rsidR="007B5488" w:rsidRPr="00C875FB" w:rsidTr="00167EBB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Chars="100" w:firstLine="220"/>
              <w:jc w:val="left"/>
              <w:rPr>
                <w:rFonts w:eastAsia="Times New Roman"/>
                <w:sz w:val="22"/>
              </w:rPr>
            </w:pPr>
            <w:r w:rsidRPr="007B5488">
              <w:rPr>
                <w:rFonts w:eastAsia="Times New Roman"/>
                <w:sz w:val="22"/>
              </w:rPr>
              <w:t>Шойна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250F9B" w:rsidRDefault="00250F9B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250F9B">
              <w:rPr>
                <w:rFonts w:eastAsia="Times New Roman"/>
                <w:color w:val="000000"/>
                <w:sz w:val="22"/>
              </w:rPr>
              <w:t>559 685,53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250F9B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250F9B">
              <w:rPr>
                <w:rFonts w:eastAsia="Times New Roman"/>
                <w:color w:val="000000"/>
                <w:sz w:val="22"/>
              </w:rPr>
              <w:t>488</w:t>
            </w:r>
            <w:r w:rsidR="00250F9B" w:rsidRPr="00250F9B">
              <w:rPr>
                <w:rFonts w:eastAsia="Times New Roman"/>
                <w:color w:val="000000"/>
                <w:sz w:val="22"/>
              </w:rPr>
              <w:t> 674,29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250F9B" w:rsidRDefault="00250F9B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250F9B">
              <w:rPr>
                <w:rFonts w:eastAsia="Times New Roman"/>
                <w:color w:val="000000"/>
                <w:sz w:val="22"/>
              </w:rPr>
              <w:t>62 859,71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250F9B" w:rsidRDefault="00250F9B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250F9B">
              <w:rPr>
                <w:rFonts w:eastAsia="Times New Roman"/>
                <w:color w:val="000000"/>
                <w:sz w:val="22"/>
              </w:rPr>
              <w:t>1 111 219,53</w:t>
            </w:r>
          </w:p>
        </w:tc>
      </w:tr>
      <w:tr w:rsidR="007B5488" w:rsidRPr="00C875FB" w:rsidTr="00167EBB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488" w:rsidRPr="007B5488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7B5488">
              <w:rPr>
                <w:rFonts w:eastAsia="Times New Roman"/>
                <w:b/>
                <w:bCs/>
                <w:color w:val="000000"/>
                <w:sz w:val="22"/>
              </w:rPr>
              <w:t>Итого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488" w:rsidRPr="00250F9B" w:rsidRDefault="00250F9B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250F9B">
              <w:rPr>
                <w:rFonts w:eastAsia="Times New Roman"/>
                <w:b/>
                <w:bCs/>
                <w:color w:val="000000"/>
                <w:sz w:val="22"/>
              </w:rPr>
              <w:t>21 322 552,92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488" w:rsidRPr="00250F9B" w:rsidRDefault="00250F9B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250F9B">
              <w:rPr>
                <w:rFonts w:eastAsia="Times New Roman"/>
                <w:b/>
                <w:bCs/>
                <w:color w:val="000000"/>
                <w:sz w:val="22"/>
              </w:rPr>
              <w:t>8 177 263,34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488" w:rsidRPr="00250F9B" w:rsidRDefault="007B5488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250F9B">
              <w:rPr>
                <w:rFonts w:eastAsia="Times New Roman"/>
                <w:b/>
                <w:bCs/>
                <w:color w:val="000000"/>
                <w:sz w:val="22"/>
              </w:rPr>
              <w:t>1</w:t>
            </w:r>
            <w:r w:rsidR="00250F9B" w:rsidRPr="00250F9B">
              <w:rPr>
                <w:rFonts w:eastAsia="Times New Roman"/>
                <w:b/>
                <w:bCs/>
                <w:color w:val="000000"/>
                <w:sz w:val="22"/>
              </w:rPr>
              <w:t> 556 270,36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488" w:rsidRPr="00250F9B" w:rsidRDefault="00250F9B" w:rsidP="00286FF3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250F9B">
              <w:rPr>
                <w:rFonts w:eastAsia="Times New Roman"/>
                <w:b/>
                <w:bCs/>
                <w:color w:val="000000"/>
                <w:sz w:val="22"/>
              </w:rPr>
              <w:t>31 056 086,62</w:t>
            </w:r>
          </w:p>
        </w:tc>
      </w:tr>
    </w:tbl>
    <w:p w:rsidR="001A249E" w:rsidRPr="001A249E" w:rsidRDefault="00371C0E" w:rsidP="00371C0E">
      <w:pPr>
        <w:pStyle w:val="afffb"/>
        <w:tabs>
          <w:tab w:val="left" w:pos="567"/>
        </w:tabs>
        <w:ind w:firstLine="0"/>
        <w:rPr>
          <w:szCs w:val="26"/>
        </w:rPr>
      </w:pPr>
      <w:r>
        <w:rPr>
          <w:szCs w:val="26"/>
        </w:rPr>
        <w:tab/>
      </w:r>
      <w:r w:rsidR="001A249E" w:rsidRPr="001A249E">
        <w:rPr>
          <w:szCs w:val="26"/>
        </w:rPr>
        <w:t xml:space="preserve">Предприятием ведется работа по взысканию задолженности. </w:t>
      </w:r>
    </w:p>
    <w:p w:rsidR="001A249E" w:rsidRDefault="009270E5" w:rsidP="00286FF3">
      <w:pPr>
        <w:pStyle w:val="afffb"/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С целью взыскания</w:t>
      </w:r>
      <w:r w:rsidR="001A249E" w:rsidRPr="001A249E">
        <w:rPr>
          <w:szCs w:val="26"/>
        </w:rPr>
        <w:t xml:space="preserve"> задолженности </w:t>
      </w:r>
      <w:r>
        <w:rPr>
          <w:szCs w:val="26"/>
        </w:rPr>
        <w:t xml:space="preserve">с </w:t>
      </w:r>
      <w:r w:rsidR="001A249E" w:rsidRPr="001A249E">
        <w:rPr>
          <w:szCs w:val="26"/>
        </w:rPr>
        <w:t xml:space="preserve">физических лиц подано: </w:t>
      </w:r>
    </w:p>
    <w:p w:rsidR="001A249E" w:rsidRPr="001A249E" w:rsidRDefault="001A249E" w:rsidP="00286FF3">
      <w:pPr>
        <w:pStyle w:val="afffb"/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Pr="001A249E">
        <w:rPr>
          <w:szCs w:val="26"/>
        </w:rPr>
        <w:t xml:space="preserve"> 213 заявлений на выдачу судебных при</w:t>
      </w:r>
      <w:r>
        <w:rPr>
          <w:szCs w:val="26"/>
        </w:rPr>
        <w:t xml:space="preserve">казов по взысканию коммунальных </w:t>
      </w:r>
      <w:r w:rsidRPr="001A249E">
        <w:rPr>
          <w:szCs w:val="26"/>
        </w:rPr>
        <w:t xml:space="preserve">платежей </w:t>
      </w:r>
      <w:r>
        <w:rPr>
          <w:szCs w:val="26"/>
        </w:rPr>
        <w:t>на общую сумму 8,</w:t>
      </w:r>
      <w:r w:rsidR="00AC15C4">
        <w:rPr>
          <w:szCs w:val="26"/>
        </w:rPr>
        <w:t>1</w:t>
      </w:r>
      <w:r>
        <w:rPr>
          <w:szCs w:val="26"/>
        </w:rPr>
        <w:t xml:space="preserve"> млн рублей</w:t>
      </w:r>
      <w:r w:rsidRPr="001A249E">
        <w:rPr>
          <w:szCs w:val="26"/>
        </w:rPr>
        <w:t xml:space="preserve">; </w:t>
      </w:r>
    </w:p>
    <w:p w:rsidR="001A249E" w:rsidRPr="001A249E" w:rsidRDefault="001A249E" w:rsidP="00286FF3">
      <w:pPr>
        <w:pStyle w:val="afffb"/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Pr="001A249E">
        <w:rPr>
          <w:szCs w:val="26"/>
        </w:rPr>
        <w:t xml:space="preserve"> 5 иско</w:t>
      </w:r>
      <w:r>
        <w:rPr>
          <w:szCs w:val="26"/>
        </w:rPr>
        <w:t xml:space="preserve">вых заявлений на общую сумму 694 тыс. </w:t>
      </w:r>
      <w:r w:rsidRPr="001A249E">
        <w:rPr>
          <w:szCs w:val="26"/>
        </w:rPr>
        <w:t>руб</w:t>
      </w:r>
      <w:r>
        <w:rPr>
          <w:szCs w:val="26"/>
        </w:rPr>
        <w:t>лей</w:t>
      </w:r>
      <w:r w:rsidRPr="001A249E">
        <w:rPr>
          <w:szCs w:val="26"/>
        </w:rPr>
        <w:t xml:space="preserve">. </w:t>
      </w:r>
    </w:p>
    <w:p w:rsidR="001A249E" w:rsidRPr="001A249E" w:rsidRDefault="001A249E" w:rsidP="00286FF3">
      <w:pPr>
        <w:pStyle w:val="afffb"/>
        <w:tabs>
          <w:tab w:val="left" w:pos="567"/>
        </w:tabs>
        <w:ind w:firstLine="567"/>
        <w:rPr>
          <w:szCs w:val="26"/>
        </w:rPr>
      </w:pPr>
      <w:r w:rsidRPr="001A249E">
        <w:rPr>
          <w:szCs w:val="26"/>
        </w:rPr>
        <w:t>Судебные приказы и исполнительн</w:t>
      </w:r>
      <w:r>
        <w:rPr>
          <w:szCs w:val="26"/>
        </w:rPr>
        <w:t>ые листы направлены в ОФССП на</w:t>
      </w:r>
      <w:r w:rsidR="004163EE">
        <w:rPr>
          <w:szCs w:val="26"/>
        </w:rPr>
        <w:t> </w:t>
      </w:r>
      <w:r w:rsidRPr="001A249E">
        <w:rPr>
          <w:szCs w:val="26"/>
        </w:rPr>
        <w:t>исполнение. Ведется мониторинг обращений</w:t>
      </w:r>
      <w:r>
        <w:rPr>
          <w:szCs w:val="26"/>
        </w:rPr>
        <w:t xml:space="preserve"> взысканий ОФССП на заработную </w:t>
      </w:r>
      <w:r w:rsidRPr="001A249E">
        <w:rPr>
          <w:szCs w:val="26"/>
        </w:rPr>
        <w:t>плату и иные доходы должников. Часть оплаты произведена добровольно без</w:t>
      </w:r>
      <w:r w:rsidR="004163EE">
        <w:rPr>
          <w:szCs w:val="26"/>
        </w:rPr>
        <w:t> </w:t>
      </w:r>
      <w:r w:rsidRPr="001A249E">
        <w:rPr>
          <w:szCs w:val="26"/>
        </w:rPr>
        <w:t xml:space="preserve">обращений взысканий на этапе судопроизводства. </w:t>
      </w:r>
    </w:p>
    <w:p w:rsidR="001A249E" w:rsidRDefault="009270E5" w:rsidP="00286FF3">
      <w:pPr>
        <w:pStyle w:val="afffb"/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В 2024 году предприятие направило</w:t>
      </w:r>
      <w:r w:rsidR="001A249E" w:rsidRPr="001A249E">
        <w:rPr>
          <w:szCs w:val="26"/>
        </w:rPr>
        <w:t xml:space="preserve"> </w:t>
      </w:r>
      <w:r w:rsidR="001A249E">
        <w:rPr>
          <w:szCs w:val="26"/>
        </w:rPr>
        <w:t xml:space="preserve">юридическим лицам </w:t>
      </w:r>
      <w:r w:rsidR="001A249E" w:rsidRPr="001A249E">
        <w:rPr>
          <w:szCs w:val="26"/>
        </w:rPr>
        <w:t>82 претензионных письма на общую сумму задолженностей 52</w:t>
      </w:r>
      <w:r w:rsidR="001A249E">
        <w:rPr>
          <w:szCs w:val="26"/>
        </w:rPr>
        <w:t>,</w:t>
      </w:r>
      <w:r w:rsidR="001A249E" w:rsidRPr="001A249E">
        <w:rPr>
          <w:szCs w:val="26"/>
        </w:rPr>
        <w:t>8</w:t>
      </w:r>
      <w:r w:rsidR="001A249E">
        <w:rPr>
          <w:szCs w:val="26"/>
        </w:rPr>
        <w:t xml:space="preserve"> млн </w:t>
      </w:r>
      <w:r w:rsidR="001A249E" w:rsidRPr="001A249E">
        <w:rPr>
          <w:szCs w:val="26"/>
        </w:rPr>
        <w:t>руб</w:t>
      </w:r>
      <w:r w:rsidR="001A249E">
        <w:rPr>
          <w:szCs w:val="26"/>
        </w:rPr>
        <w:t>лей</w:t>
      </w:r>
      <w:r w:rsidR="001A249E" w:rsidRPr="001A249E">
        <w:rPr>
          <w:szCs w:val="26"/>
        </w:rPr>
        <w:t xml:space="preserve">. </w:t>
      </w:r>
    </w:p>
    <w:p w:rsidR="001A249E" w:rsidRDefault="001A249E" w:rsidP="00286FF3">
      <w:pPr>
        <w:pStyle w:val="afffb"/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В</w:t>
      </w:r>
      <w:r w:rsidRPr="001A249E">
        <w:rPr>
          <w:szCs w:val="26"/>
        </w:rPr>
        <w:t xml:space="preserve"> суд </w:t>
      </w:r>
      <w:r w:rsidR="00796576">
        <w:rPr>
          <w:szCs w:val="26"/>
        </w:rPr>
        <w:t>направлено</w:t>
      </w:r>
      <w:r w:rsidRPr="001A249E">
        <w:rPr>
          <w:szCs w:val="26"/>
        </w:rPr>
        <w:t xml:space="preserve"> 50 исковых заявл</w:t>
      </w:r>
      <w:r w:rsidR="00796576">
        <w:rPr>
          <w:szCs w:val="26"/>
        </w:rPr>
        <w:t>ений о взыскании</w:t>
      </w:r>
      <w:r w:rsidR="009270E5">
        <w:rPr>
          <w:szCs w:val="26"/>
        </w:rPr>
        <w:t xml:space="preserve"> с должников</w:t>
      </w:r>
      <w:r w:rsidR="00796576">
        <w:rPr>
          <w:szCs w:val="26"/>
        </w:rPr>
        <w:t xml:space="preserve"> задолженностей и</w:t>
      </w:r>
      <w:r w:rsidRPr="001A249E">
        <w:rPr>
          <w:szCs w:val="26"/>
        </w:rPr>
        <w:t xml:space="preserve"> 17 заявлений о </w:t>
      </w:r>
      <w:r w:rsidR="00796576">
        <w:rPr>
          <w:szCs w:val="26"/>
        </w:rPr>
        <w:t>выдаче судебных приказов на общую сумму</w:t>
      </w:r>
      <w:r>
        <w:rPr>
          <w:szCs w:val="26"/>
        </w:rPr>
        <w:t xml:space="preserve"> основного долга 18,1 млн рублей</w:t>
      </w:r>
      <w:r w:rsidR="00796576">
        <w:rPr>
          <w:szCs w:val="26"/>
        </w:rPr>
        <w:t xml:space="preserve"> и</w:t>
      </w:r>
      <w:r w:rsidRPr="001A249E">
        <w:rPr>
          <w:szCs w:val="26"/>
        </w:rPr>
        <w:t xml:space="preserve"> </w:t>
      </w:r>
      <w:r w:rsidR="00796576">
        <w:rPr>
          <w:szCs w:val="26"/>
        </w:rPr>
        <w:t>неустойку</w:t>
      </w:r>
      <w:r>
        <w:rPr>
          <w:szCs w:val="26"/>
        </w:rPr>
        <w:t xml:space="preserve"> 1,</w:t>
      </w:r>
      <w:r w:rsidR="00AC15C4">
        <w:rPr>
          <w:szCs w:val="26"/>
        </w:rPr>
        <w:t>3</w:t>
      </w:r>
      <w:r>
        <w:rPr>
          <w:szCs w:val="26"/>
        </w:rPr>
        <w:t xml:space="preserve"> млн рублей.</w:t>
      </w:r>
    </w:p>
    <w:p w:rsidR="009270E5" w:rsidRDefault="001A249E" w:rsidP="00286FF3">
      <w:pPr>
        <w:pStyle w:val="afffb"/>
        <w:tabs>
          <w:tab w:val="left" w:pos="567"/>
        </w:tabs>
        <w:ind w:firstLine="567"/>
        <w:rPr>
          <w:szCs w:val="26"/>
        </w:rPr>
      </w:pPr>
      <w:r w:rsidRPr="001A249E">
        <w:rPr>
          <w:szCs w:val="26"/>
        </w:rPr>
        <w:t xml:space="preserve">Судебные решения в пользу </w:t>
      </w:r>
      <w:r w:rsidR="009270E5">
        <w:rPr>
          <w:szCs w:val="26"/>
        </w:rPr>
        <w:t>МП ЗР «</w:t>
      </w:r>
      <w:r w:rsidRPr="001A249E">
        <w:rPr>
          <w:szCs w:val="26"/>
        </w:rPr>
        <w:t>СЖКС</w:t>
      </w:r>
      <w:r w:rsidR="009270E5">
        <w:rPr>
          <w:szCs w:val="26"/>
        </w:rPr>
        <w:t>»</w:t>
      </w:r>
      <w:r w:rsidRPr="001A249E">
        <w:rPr>
          <w:szCs w:val="26"/>
        </w:rPr>
        <w:t xml:space="preserve"> вынесен</w:t>
      </w:r>
      <w:r w:rsidR="00AC15C4">
        <w:rPr>
          <w:szCs w:val="26"/>
        </w:rPr>
        <w:t>ы</w:t>
      </w:r>
      <w:r w:rsidRPr="001A249E">
        <w:rPr>
          <w:szCs w:val="26"/>
        </w:rPr>
        <w:t xml:space="preserve"> по </w:t>
      </w:r>
      <w:r w:rsidRPr="001A249E">
        <w:rPr>
          <w:b/>
          <w:szCs w:val="26"/>
        </w:rPr>
        <w:t>59</w:t>
      </w:r>
      <w:r w:rsidRPr="001A249E">
        <w:rPr>
          <w:szCs w:val="26"/>
        </w:rPr>
        <w:t xml:space="preserve"> делам (сумма</w:t>
      </w:r>
      <w:r w:rsidR="004163EE">
        <w:rPr>
          <w:szCs w:val="26"/>
        </w:rPr>
        <w:t> </w:t>
      </w:r>
      <w:r w:rsidRPr="001A249E">
        <w:rPr>
          <w:szCs w:val="26"/>
        </w:rPr>
        <w:t xml:space="preserve">основного </w:t>
      </w:r>
      <w:r>
        <w:rPr>
          <w:szCs w:val="26"/>
        </w:rPr>
        <w:t>долга 13,6 млн рублей</w:t>
      </w:r>
      <w:r w:rsidRPr="001A249E">
        <w:rPr>
          <w:szCs w:val="26"/>
        </w:rPr>
        <w:t>). В</w:t>
      </w:r>
      <w:r>
        <w:rPr>
          <w:szCs w:val="26"/>
        </w:rPr>
        <w:t>зыскано по судебным решениям 13,</w:t>
      </w:r>
      <w:r w:rsidRPr="001A249E">
        <w:rPr>
          <w:szCs w:val="26"/>
        </w:rPr>
        <w:t>6</w:t>
      </w:r>
      <w:r w:rsidR="004163EE">
        <w:rPr>
          <w:szCs w:val="26"/>
        </w:rPr>
        <w:t> </w:t>
      </w:r>
      <w:r>
        <w:rPr>
          <w:szCs w:val="26"/>
        </w:rPr>
        <w:t>млн рублей и неустойка 1,</w:t>
      </w:r>
      <w:r w:rsidRPr="001A249E">
        <w:rPr>
          <w:szCs w:val="26"/>
        </w:rPr>
        <w:t>2</w:t>
      </w:r>
      <w:r>
        <w:rPr>
          <w:szCs w:val="26"/>
        </w:rPr>
        <w:t xml:space="preserve"> млн рублей</w:t>
      </w:r>
      <w:r w:rsidRPr="001A249E">
        <w:rPr>
          <w:szCs w:val="26"/>
        </w:rPr>
        <w:t xml:space="preserve">. </w:t>
      </w:r>
    </w:p>
    <w:p w:rsidR="00A23CAE" w:rsidRDefault="001A249E" w:rsidP="00286FF3">
      <w:pPr>
        <w:pStyle w:val="afffb"/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lastRenderedPageBreak/>
        <w:t>В</w:t>
      </w:r>
      <w:r w:rsidRPr="001A249E">
        <w:rPr>
          <w:szCs w:val="26"/>
        </w:rPr>
        <w:t xml:space="preserve"> 2024 год</w:t>
      </w:r>
      <w:r>
        <w:rPr>
          <w:szCs w:val="26"/>
        </w:rPr>
        <w:t>у</w:t>
      </w:r>
      <w:r w:rsidRPr="001A249E">
        <w:rPr>
          <w:szCs w:val="26"/>
        </w:rPr>
        <w:t xml:space="preserve"> погашено присужденной дебиторс</w:t>
      </w:r>
      <w:r>
        <w:rPr>
          <w:szCs w:val="26"/>
        </w:rPr>
        <w:t>кой задолженности 25,7</w:t>
      </w:r>
      <w:r w:rsidR="004163EE">
        <w:rPr>
          <w:szCs w:val="26"/>
        </w:rPr>
        <w:t> </w:t>
      </w:r>
      <w:r>
        <w:rPr>
          <w:szCs w:val="26"/>
        </w:rPr>
        <w:t>млн</w:t>
      </w:r>
      <w:r w:rsidR="004163EE">
        <w:rPr>
          <w:szCs w:val="26"/>
        </w:rPr>
        <w:t> </w:t>
      </w:r>
      <w:r>
        <w:rPr>
          <w:szCs w:val="26"/>
        </w:rPr>
        <w:t xml:space="preserve">рублей и 1,8 млн </w:t>
      </w:r>
      <w:r w:rsidRPr="001A249E">
        <w:rPr>
          <w:szCs w:val="26"/>
        </w:rPr>
        <w:t>руб</w:t>
      </w:r>
      <w:r>
        <w:rPr>
          <w:szCs w:val="26"/>
        </w:rPr>
        <w:t>лей неустойки.</w:t>
      </w:r>
    </w:p>
    <w:p w:rsidR="003D68D8" w:rsidRDefault="003D68D8" w:rsidP="00286FF3">
      <w:pPr>
        <w:pStyle w:val="afffb"/>
        <w:tabs>
          <w:tab w:val="left" w:pos="567"/>
        </w:tabs>
        <w:ind w:firstLine="567"/>
        <w:rPr>
          <w:szCs w:val="26"/>
        </w:rPr>
      </w:pPr>
    </w:p>
    <w:p w:rsidR="00E73BE9" w:rsidRPr="00796576" w:rsidRDefault="00281BF7" w:rsidP="00A9356B">
      <w:pPr>
        <w:tabs>
          <w:tab w:val="left" w:pos="0"/>
        </w:tabs>
        <w:ind w:firstLine="0"/>
        <w:jc w:val="center"/>
        <w:rPr>
          <w:b/>
          <w:szCs w:val="26"/>
        </w:rPr>
      </w:pPr>
      <w:r w:rsidRPr="00796576">
        <w:rPr>
          <w:b/>
          <w:szCs w:val="26"/>
        </w:rPr>
        <w:t xml:space="preserve">9.2. </w:t>
      </w:r>
      <w:r w:rsidR="00E73BE9" w:rsidRPr="00796576">
        <w:rPr>
          <w:b/>
          <w:szCs w:val="26"/>
        </w:rPr>
        <w:t>Общепроизводственные объекты</w:t>
      </w:r>
    </w:p>
    <w:p w:rsidR="00120E90" w:rsidRPr="00796576" w:rsidRDefault="00796576" w:rsidP="00286FF3">
      <w:pPr>
        <w:tabs>
          <w:tab w:val="left" w:pos="567"/>
        </w:tabs>
        <w:ind w:firstLine="567"/>
        <w:rPr>
          <w:szCs w:val="26"/>
        </w:rPr>
      </w:pPr>
      <w:r w:rsidRPr="00796576">
        <w:rPr>
          <w:szCs w:val="26"/>
        </w:rPr>
        <w:t>В 2024</w:t>
      </w:r>
      <w:r w:rsidR="00120E90" w:rsidRPr="00796576">
        <w:rPr>
          <w:szCs w:val="26"/>
        </w:rPr>
        <w:t xml:space="preserve"> году </w:t>
      </w:r>
      <w:r w:rsidR="009270E5">
        <w:rPr>
          <w:szCs w:val="26"/>
        </w:rPr>
        <w:t>МП ЗР «СЖКС»</w:t>
      </w:r>
      <w:r w:rsidR="00120E90" w:rsidRPr="00796576">
        <w:rPr>
          <w:szCs w:val="26"/>
        </w:rPr>
        <w:t xml:space="preserve"> прове</w:t>
      </w:r>
      <w:r w:rsidR="009270E5">
        <w:rPr>
          <w:szCs w:val="26"/>
        </w:rPr>
        <w:t>ло</w:t>
      </w:r>
      <w:r w:rsidR="00120E90" w:rsidRPr="00796576">
        <w:rPr>
          <w:szCs w:val="26"/>
        </w:rPr>
        <w:t xml:space="preserve"> следующие работы: </w:t>
      </w:r>
    </w:p>
    <w:p w:rsidR="00796576" w:rsidRPr="00796576" w:rsidRDefault="00796576" w:rsidP="00286FF3">
      <w:pPr>
        <w:pStyle w:val="ab"/>
        <w:numPr>
          <w:ilvl w:val="0"/>
          <w:numId w:val="18"/>
        </w:numPr>
        <w:tabs>
          <w:tab w:val="left" w:pos="567"/>
        </w:tabs>
        <w:ind w:left="851" w:hanging="284"/>
        <w:rPr>
          <w:sz w:val="26"/>
          <w:szCs w:val="26"/>
        </w:rPr>
      </w:pPr>
      <w:r w:rsidRPr="00796576">
        <w:rPr>
          <w:sz w:val="26"/>
          <w:szCs w:val="26"/>
        </w:rPr>
        <w:t>по договору лизинга приобретены транспортные средства и оборудование к</w:t>
      </w:r>
      <w:r w:rsidR="004163EE">
        <w:rPr>
          <w:sz w:val="26"/>
          <w:szCs w:val="26"/>
        </w:rPr>
        <w:t> </w:t>
      </w:r>
      <w:r w:rsidRPr="00796576">
        <w:rPr>
          <w:sz w:val="26"/>
          <w:szCs w:val="26"/>
        </w:rPr>
        <w:t xml:space="preserve">ним: </w:t>
      </w:r>
    </w:p>
    <w:p w:rsidR="00796576" w:rsidRPr="00796576" w:rsidRDefault="00B8409B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="00796576">
        <w:rPr>
          <w:szCs w:val="26"/>
        </w:rPr>
        <w:t xml:space="preserve"> </w:t>
      </w:r>
      <w:r>
        <w:rPr>
          <w:szCs w:val="26"/>
        </w:rPr>
        <w:t xml:space="preserve"> </w:t>
      </w:r>
      <w:r w:rsidR="00796576">
        <w:rPr>
          <w:szCs w:val="26"/>
        </w:rPr>
        <w:t>5</w:t>
      </w:r>
      <w:r w:rsidR="00796576" w:rsidRPr="00796576">
        <w:rPr>
          <w:szCs w:val="26"/>
        </w:rPr>
        <w:t xml:space="preserve"> п</w:t>
      </w:r>
      <w:r w:rsidR="00796576">
        <w:rPr>
          <w:szCs w:val="26"/>
        </w:rPr>
        <w:t xml:space="preserve">рицепов тракторных </w:t>
      </w:r>
      <w:r w:rsidR="00796576" w:rsidRPr="00796576">
        <w:rPr>
          <w:szCs w:val="26"/>
        </w:rPr>
        <w:t xml:space="preserve">для ЖКУ </w:t>
      </w:r>
      <w:r w:rsidR="00534433">
        <w:rPr>
          <w:szCs w:val="26"/>
        </w:rPr>
        <w:t>«</w:t>
      </w:r>
      <w:r w:rsidR="00796576" w:rsidRPr="00796576">
        <w:rPr>
          <w:szCs w:val="26"/>
        </w:rPr>
        <w:t>Ома</w:t>
      </w:r>
      <w:r w:rsidR="00534433">
        <w:rPr>
          <w:szCs w:val="26"/>
        </w:rPr>
        <w:t>»</w:t>
      </w:r>
      <w:r w:rsidR="00796576" w:rsidRPr="00796576">
        <w:rPr>
          <w:szCs w:val="26"/>
        </w:rPr>
        <w:t xml:space="preserve">, </w:t>
      </w:r>
      <w:r w:rsidR="00534433">
        <w:rPr>
          <w:szCs w:val="26"/>
        </w:rPr>
        <w:t>«</w:t>
      </w:r>
      <w:r w:rsidR="00796576">
        <w:rPr>
          <w:szCs w:val="26"/>
        </w:rPr>
        <w:t>Несь</w:t>
      </w:r>
      <w:r w:rsidR="00534433">
        <w:rPr>
          <w:szCs w:val="26"/>
        </w:rPr>
        <w:t>»</w:t>
      </w:r>
      <w:r w:rsidR="00796576">
        <w:rPr>
          <w:szCs w:val="26"/>
        </w:rPr>
        <w:t xml:space="preserve">, </w:t>
      </w:r>
      <w:r w:rsidR="00534433">
        <w:rPr>
          <w:szCs w:val="26"/>
        </w:rPr>
        <w:t>«</w:t>
      </w:r>
      <w:r w:rsidR="00796576" w:rsidRPr="00796576">
        <w:rPr>
          <w:szCs w:val="26"/>
        </w:rPr>
        <w:t>Индига</w:t>
      </w:r>
      <w:r w:rsidR="00534433">
        <w:rPr>
          <w:szCs w:val="26"/>
        </w:rPr>
        <w:t>»</w:t>
      </w:r>
      <w:r w:rsidR="00796576" w:rsidRPr="00796576">
        <w:rPr>
          <w:szCs w:val="26"/>
        </w:rPr>
        <w:t xml:space="preserve">, </w:t>
      </w:r>
      <w:r w:rsidR="00534433">
        <w:rPr>
          <w:szCs w:val="26"/>
        </w:rPr>
        <w:t>«</w:t>
      </w:r>
      <w:r w:rsidR="00796576" w:rsidRPr="00796576">
        <w:rPr>
          <w:szCs w:val="26"/>
        </w:rPr>
        <w:t>У</w:t>
      </w:r>
      <w:r w:rsidR="00796576">
        <w:rPr>
          <w:szCs w:val="26"/>
        </w:rPr>
        <w:t>сть</w:t>
      </w:r>
      <w:r w:rsidR="00796576" w:rsidRPr="00796576">
        <w:rPr>
          <w:szCs w:val="26"/>
        </w:rPr>
        <w:t>-Кара</w:t>
      </w:r>
      <w:r w:rsidR="00534433">
        <w:rPr>
          <w:szCs w:val="26"/>
        </w:rPr>
        <w:t>»</w:t>
      </w:r>
      <w:r w:rsidR="00796576" w:rsidRPr="00796576">
        <w:rPr>
          <w:szCs w:val="26"/>
        </w:rPr>
        <w:t xml:space="preserve">; </w:t>
      </w:r>
    </w:p>
    <w:p w:rsidR="00796576" w:rsidRPr="00796576" w:rsidRDefault="00B8409B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="00796576" w:rsidRPr="00796576">
        <w:rPr>
          <w:szCs w:val="26"/>
        </w:rPr>
        <w:t xml:space="preserve"> </w:t>
      </w:r>
      <w:r>
        <w:rPr>
          <w:szCs w:val="26"/>
        </w:rPr>
        <w:t xml:space="preserve"> </w:t>
      </w:r>
      <w:r w:rsidR="00796576">
        <w:rPr>
          <w:szCs w:val="26"/>
        </w:rPr>
        <w:t>2 прицеп-цистерны</w:t>
      </w:r>
      <w:r w:rsidR="00796576" w:rsidRPr="00796576">
        <w:rPr>
          <w:szCs w:val="26"/>
        </w:rPr>
        <w:t xml:space="preserve"> для ЖКУ </w:t>
      </w:r>
      <w:r w:rsidR="00534433">
        <w:rPr>
          <w:szCs w:val="26"/>
        </w:rPr>
        <w:t>«</w:t>
      </w:r>
      <w:r w:rsidR="00796576" w:rsidRPr="00796576">
        <w:rPr>
          <w:szCs w:val="26"/>
        </w:rPr>
        <w:t>Амдерма</w:t>
      </w:r>
      <w:r w:rsidR="00534433">
        <w:rPr>
          <w:szCs w:val="26"/>
        </w:rPr>
        <w:t>»</w:t>
      </w:r>
      <w:r w:rsidR="00796576" w:rsidRPr="00796576">
        <w:rPr>
          <w:szCs w:val="26"/>
        </w:rPr>
        <w:t xml:space="preserve">, </w:t>
      </w:r>
      <w:r w:rsidR="00AC15C4">
        <w:rPr>
          <w:szCs w:val="26"/>
        </w:rPr>
        <w:t xml:space="preserve">ЖКУ </w:t>
      </w:r>
      <w:r w:rsidR="00534433">
        <w:rPr>
          <w:szCs w:val="26"/>
        </w:rPr>
        <w:t>«</w:t>
      </w:r>
      <w:r w:rsidR="00796576" w:rsidRPr="00796576">
        <w:rPr>
          <w:szCs w:val="26"/>
        </w:rPr>
        <w:t>Несь</w:t>
      </w:r>
      <w:r w:rsidR="00534433">
        <w:rPr>
          <w:szCs w:val="26"/>
        </w:rPr>
        <w:t>»</w:t>
      </w:r>
      <w:r w:rsidR="00796576" w:rsidRPr="00796576">
        <w:rPr>
          <w:szCs w:val="26"/>
        </w:rPr>
        <w:t xml:space="preserve">; </w:t>
      </w:r>
    </w:p>
    <w:p w:rsidR="00796576" w:rsidRPr="00796576" w:rsidRDefault="00B8409B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="00796576" w:rsidRPr="00796576">
        <w:rPr>
          <w:szCs w:val="26"/>
        </w:rPr>
        <w:t xml:space="preserve"> </w:t>
      </w:r>
      <w:r>
        <w:rPr>
          <w:szCs w:val="26"/>
        </w:rPr>
        <w:t xml:space="preserve"> </w:t>
      </w:r>
      <w:r w:rsidR="00796576">
        <w:rPr>
          <w:szCs w:val="26"/>
        </w:rPr>
        <w:t xml:space="preserve">2 </w:t>
      </w:r>
      <w:r w:rsidR="00796576" w:rsidRPr="00796576">
        <w:rPr>
          <w:szCs w:val="26"/>
        </w:rPr>
        <w:t>трактор</w:t>
      </w:r>
      <w:r w:rsidR="00796576">
        <w:rPr>
          <w:szCs w:val="26"/>
        </w:rPr>
        <w:t>а</w:t>
      </w:r>
      <w:r w:rsidR="00796576" w:rsidRPr="00796576">
        <w:rPr>
          <w:szCs w:val="26"/>
        </w:rPr>
        <w:t xml:space="preserve"> Беларус 82 </w:t>
      </w:r>
      <w:r w:rsidR="00796576">
        <w:rPr>
          <w:szCs w:val="26"/>
        </w:rPr>
        <w:t xml:space="preserve">для ЖКУ </w:t>
      </w:r>
      <w:r w:rsidR="00534433">
        <w:rPr>
          <w:szCs w:val="26"/>
        </w:rPr>
        <w:t>«</w:t>
      </w:r>
      <w:r w:rsidR="00796576">
        <w:rPr>
          <w:szCs w:val="26"/>
        </w:rPr>
        <w:t>Ома</w:t>
      </w:r>
      <w:r w:rsidR="00534433">
        <w:rPr>
          <w:szCs w:val="26"/>
        </w:rPr>
        <w:t>»</w:t>
      </w:r>
      <w:r w:rsidR="00796576">
        <w:rPr>
          <w:szCs w:val="26"/>
        </w:rPr>
        <w:t xml:space="preserve"> и</w:t>
      </w:r>
      <w:r w:rsidR="00796576" w:rsidRPr="00796576">
        <w:rPr>
          <w:szCs w:val="26"/>
        </w:rPr>
        <w:t xml:space="preserve"> ЖКУ </w:t>
      </w:r>
      <w:r w:rsidR="00534433">
        <w:rPr>
          <w:szCs w:val="26"/>
        </w:rPr>
        <w:t>«</w:t>
      </w:r>
      <w:r w:rsidR="00796576" w:rsidRPr="00796576">
        <w:rPr>
          <w:szCs w:val="26"/>
        </w:rPr>
        <w:t>Несь</w:t>
      </w:r>
      <w:r w:rsidR="00534433">
        <w:rPr>
          <w:szCs w:val="26"/>
        </w:rPr>
        <w:t>»</w:t>
      </w:r>
      <w:r w:rsidR="00796576" w:rsidRPr="00796576">
        <w:rPr>
          <w:szCs w:val="26"/>
        </w:rPr>
        <w:t xml:space="preserve">; </w:t>
      </w:r>
    </w:p>
    <w:p w:rsidR="00796576" w:rsidRPr="00796576" w:rsidRDefault="00B8409B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 xml:space="preserve">– </w:t>
      </w:r>
      <w:r w:rsidR="00796576">
        <w:rPr>
          <w:szCs w:val="26"/>
        </w:rPr>
        <w:t xml:space="preserve">5 </w:t>
      </w:r>
      <w:r w:rsidR="00796576" w:rsidRPr="00796576">
        <w:rPr>
          <w:szCs w:val="26"/>
        </w:rPr>
        <w:t>погрузчик</w:t>
      </w:r>
      <w:r w:rsidR="00796576">
        <w:rPr>
          <w:szCs w:val="26"/>
        </w:rPr>
        <w:t>ов</w:t>
      </w:r>
      <w:r w:rsidR="00796576" w:rsidRPr="00796576">
        <w:rPr>
          <w:szCs w:val="26"/>
        </w:rPr>
        <w:t xml:space="preserve"> фронтальны</w:t>
      </w:r>
      <w:r w:rsidR="00796576">
        <w:rPr>
          <w:szCs w:val="26"/>
        </w:rPr>
        <w:t>х</w:t>
      </w:r>
      <w:r w:rsidR="00796576" w:rsidRPr="00796576">
        <w:rPr>
          <w:szCs w:val="26"/>
        </w:rPr>
        <w:t xml:space="preserve"> Амкодор для ЖКУ </w:t>
      </w:r>
      <w:r w:rsidR="00534433">
        <w:rPr>
          <w:szCs w:val="26"/>
        </w:rPr>
        <w:t>«</w:t>
      </w:r>
      <w:r w:rsidR="00796576" w:rsidRPr="00796576">
        <w:rPr>
          <w:szCs w:val="26"/>
        </w:rPr>
        <w:t>Ома</w:t>
      </w:r>
      <w:r w:rsidR="00534433">
        <w:rPr>
          <w:szCs w:val="26"/>
        </w:rPr>
        <w:t>»</w:t>
      </w:r>
      <w:r w:rsidR="00796576" w:rsidRPr="00796576">
        <w:rPr>
          <w:szCs w:val="26"/>
        </w:rPr>
        <w:t xml:space="preserve">, </w:t>
      </w:r>
      <w:r w:rsidR="00534433">
        <w:rPr>
          <w:szCs w:val="26"/>
        </w:rPr>
        <w:t>«</w:t>
      </w:r>
      <w:r w:rsidR="00796576">
        <w:rPr>
          <w:szCs w:val="26"/>
        </w:rPr>
        <w:t>Несь</w:t>
      </w:r>
      <w:r w:rsidR="00534433">
        <w:rPr>
          <w:szCs w:val="26"/>
        </w:rPr>
        <w:t>»</w:t>
      </w:r>
      <w:r w:rsidR="00796576">
        <w:rPr>
          <w:szCs w:val="26"/>
        </w:rPr>
        <w:t xml:space="preserve">, </w:t>
      </w:r>
      <w:r w:rsidR="00534433">
        <w:rPr>
          <w:szCs w:val="26"/>
        </w:rPr>
        <w:t>«</w:t>
      </w:r>
      <w:r w:rsidR="00796576" w:rsidRPr="00796576">
        <w:rPr>
          <w:szCs w:val="26"/>
        </w:rPr>
        <w:t>Каратайка</w:t>
      </w:r>
      <w:r w:rsidR="00534433">
        <w:rPr>
          <w:szCs w:val="26"/>
        </w:rPr>
        <w:t>»</w:t>
      </w:r>
      <w:r w:rsidR="00796576" w:rsidRPr="00796576">
        <w:rPr>
          <w:szCs w:val="26"/>
        </w:rPr>
        <w:t xml:space="preserve">, </w:t>
      </w:r>
      <w:r w:rsidR="00534433">
        <w:rPr>
          <w:szCs w:val="26"/>
        </w:rPr>
        <w:t>«</w:t>
      </w:r>
      <w:r w:rsidR="00796576" w:rsidRPr="00796576">
        <w:rPr>
          <w:szCs w:val="26"/>
        </w:rPr>
        <w:t>Колгуев</w:t>
      </w:r>
      <w:r w:rsidR="00534433">
        <w:rPr>
          <w:szCs w:val="26"/>
        </w:rPr>
        <w:t>»</w:t>
      </w:r>
      <w:r w:rsidR="00796576" w:rsidRPr="00796576">
        <w:rPr>
          <w:szCs w:val="26"/>
        </w:rPr>
        <w:t xml:space="preserve">, </w:t>
      </w:r>
      <w:r w:rsidR="00534433">
        <w:rPr>
          <w:szCs w:val="26"/>
        </w:rPr>
        <w:t>«</w:t>
      </w:r>
      <w:r w:rsidR="00796576" w:rsidRPr="00796576">
        <w:rPr>
          <w:szCs w:val="26"/>
        </w:rPr>
        <w:t>Индига</w:t>
      </w:r>
      <w:r w:rsidR="00534433">
        <w:rPr>
          <w:szCs w:val="26"/>
        </w:rPr>
        <w:t>»</w:t>
      </w:r>
      <w:r w:rsidR="00796576" w:rsidRPr="00796576">
        <w:rPr>
          <w:szCs w:val="26"/>
        </w:rPr>
        <w:t xml:space="preserve">; </w:t>
      </w:r>
    </w:p>
    <w:p w:rsidR="00796576" w:rsidRPr="00796576" w:rsidRDefault="00B8409B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="00796576" w:rsidRPr="00796576">
        <w:rPr>
          <w:szCs w:val="26"/>
        </w:rPr>
        <w:t xml:space="preserve"> </w:t>
      </w:r>
      <w:r w:rsidR="00796576">
        <w:rPr>
          <w:szCs w:val="26"/>
        </w:rPr>
        <w:t xml:space="preserve">5 </w:t>
      </w:r>
      <w:r w:rsidR="00796576" w:rsidRPr="00796576">
        <w:rPr>
          <w:szCs w:val="26"/>
        </w:rPr>
        <w:t>самосвал</w:t>
      </w:r>
      <w:r w:rsidR="00796576">
        <w:rPr>
          <w:szCs w:val="26"/>
        </w:rPr>
        <w:t>ов</w:t>
      </w:r>
      <w:r w:rsidR="00796576" w:rsidRPr="00796576">
        <w:rPr>
          <w:szCs w:val="26"/>
        </w:rPr>
        <w:t xml:space="preserve"> УРАЛ для производственной базы</w:t>
      </w:r>
      <w:r w:rsidR="00601884">
        <w:rPr>
          <w:szCs w:val="26"/>
        </w:rPr>
        <w:t xml:space="preserve"> в Нарьян-Маре</w:t>
      </w:r>
      <w:r w:rsidR="00796576" w:rsidRPr="00796576">
        <w:rPr>
          <w:szCs w:val="26"/>
        </w:rPr>
        <w:t xml:space="preserve">, ЖКУ </w:t>
      </w:r>
      <w:r w:rsidR="00534433">
        <w:rPr>
          <w:szCs w:val="26"/>
        </w:rPr>
        <w:t>«</w:t>
      </w:r>
      <w:r w:rsidR="00796576" w:rsidRPr="00796576">
        <w:rPr>
          <w:szCs w:val="26"/>
        </w:rPr>
        <w:t>У</w:t>
      </w:r>
      <w:r w:rsidR="00601884">
        <w:rPr>
          <w:szCs w:val="26"/>
        </w:rPr>
        <w:t>сть-Кара</w:t>
      </w:r>
      <w:r w:rsidR="00534433">
        <w:rPr>
          <w:szCs w:val="26"/>
        </w:rPr>
        <w:t>»</w:t>
      </w:r>
      <w:r w:rsidR="00601884">
        <w:rPr>
          <w:szCs w:val="26"/>
        </w:rPr>
        <w:t xml:space="preserve">, </w:t>
      </w:r>
      <w:r w:rsidR="00534433">
        <w:rPr>
          <w:szCs w:val="26"/>
        </w:rPr>
        <w:t>«</w:t>
      </w:r>
      <w:r w:rsidR="00796576" w:rsidRPr="00796576">
        <w:rPr>
          <w:szCs w:val="26"/>
        </w:rPr>
        <w:t>Каратайка</w:t>
      </w:r>
      <w:r w:rsidR="00534433">
        <w:rPr>
          <w:szCs w:val="26"/>
        </w:rPr>
        <w:t>»</w:t>
      </w:r>
      <w:r w:rsidR="00601884">
        <w:rPr>
          <w:szCs w:val="26"/>
        </w:rPr>
        <w:t xml:space="preserve"> и </w:t>
      </w:r>
      <w:r w:rsidR="00534433">
        <w:rPr>
          <w:szCs w:val="26"/>
        </w:rPr>
        <w:t>«</w:t>
      </w:r>
      <w:r w:rsidR="00796576" w:rsidRPr="00796576">
        <w:rPr>
          <w:szCs w:val="26"/>
        </w:rPr>
        <w:t>Пеша</w:t>
      </w:r>
      <w:r w:rsidR="00534433">
        <w:rPr>
          <w:szCs w:val="26"/>
        </w:rPr>
        <w:t>»</w:t>
      </w:r>
      <w:r w:rsidR="00796576" w:rsidRPr="00796576">
        <w:rPr>
          <w:szCs w:val="26"/>
        </w:rPr>
        <w:t xml:space="preserve">; </w:t>
      </w:r>
    </w:p>
    <w:p w:rsidR="00796576" w:rsidRPr="00796576" w:rsidRDefault="00B8409B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="00796576" w:rsidRPr="00796576">
        <w:rPr>
          <w:szCs w:val="26"/>
        </w:rPr>
        <w:t xml:space="preserve"> автомобиль УРАЛ с КМУ для ЖКУ </w:t>
      </w:r>
      <w:r w:rsidR="00534433">
        <w:rPr>
          <w:szCs w:val="26"/>
        </w:rPr>
        <w:t>«</w:t>
      </w:r>
      <w:r w:rsidR="00796576" w:rsidRPr="00796576">
        <w:rPr>
          <w:szCs w:val="26"/>
        </w:rPr>
        <w:t>Несь</w:t>
      </w:r>
      <w:r w:rsidR="00534433">
        <w:rPr>
          <w:szCs w:val="26"/>
        </w:rPr>
        <w:t>»</w:t>
      </w:r>
      <w:r w:rsidR="00796576" w:rsidRPr="00796576">
        <w:rPr>
          <w:szCs w:val="26"/>
        </w:rPr>
        <w:t xml:space="preserve">, ЖКУ </w:t>
      </w:r>
      <w:r w:rsidR="00534433">
        <w:rPr>
          <w:szCs w:val="26"/>
        </w:rPr>
        <w:t>«</w:t>
      </w:r>
      <w:r w:rsidR="00796576" w:rsidRPr="00796576">
        <w:rPr>
          <w:szCs w:val="26"/>
        </w:rPr>
        <w:t>Пеша</w:t>
      </w:r>
      <w:r w:rsidR="00534433">
        <w:rPr>
          <w:szCs w:val="26"/>
        </w:rPr>
        <w:t>»</w:t>
      </w:r>
      <w:r w:rsidR="00796576" w:rsidRPr="00796576">
        <w:rPr>
          <w:szCs w:val="26"/>
        </w:rPr>
        <w:t xml:space="preserve">; </w:t>
      </w:r>
    </w:p>
    <w:p w:rsidR="00796576" w:rsidRPr="00796576" w:rsidRDefault="00B8409B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 xml:space="preserve">– </w:t>
      </w:r>
      <w:r w:rsidR="00796576" w:rsidRPr="00796576">
        <w:rPr>
          <w:szCs w:val="26"/>
        </w:rPr>
        <w:t xml:space="preserve">ТРЭКОЛ для ЖКУ </w:t>
      </w:r>
      <w:r w:rsidR="00534433">
        <w:rPr>
          <w:szCs w:val="26"/>
        </w:rPr>
        <w:t>«</w:t>
      </w:r>
      <w:r w:rsidR="00796576" w:rsidRPr="00796576">
        <w:rPr>
          <w:szCs w:val="26"/>
        </w:rPr>
        <w:t>Амдерма</w:t>
      </w:r>
      <w:r w:rsidR="00534433">
        <w:rPr>
          <w:szCs w:val="26"/>
        </w:rPr>
        <w:t>»</w:t>
      </w:r>
      <w:r w:rsidR="00796576" w:rsidRPr="00796576">
        <w:rPr>
          <w:szCs w:val="26"/>
        </w:rPr>
        <w:t xml:space="preserve">; </w:t>
      </w:r>
    </w:p>
    <w:p w:rsidR="00601884" w:rsidRDefault="00B8409B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="00796576" w:rsidRPr="00796576">
        <w:rPr>
          <w:szCs w:val="26"/>
        </w:rPr>
        <w:t xml:space="preserve"> снегоболотоход ГАЗ 34</w:t>
      </w:r>
      <w:r w:rsidR="00601884">
        <w:rPr>
          <w:szCs w:val="26"/>
        </w:rPr>
        <w:t xml:space="preserve">039 для производственной базы. </w:t>
      </w:r>
    </w:p>
    <w:p w:rsidR="00796576" w:rsidRPr="00601884" w:rsidRDefault="00601884" w:rsidP="00286FF3">
      <w:pPr>
        <w:pStyle w:val="ab"/>
        <w:numPr>
          <w:ilvl w:val="0"/>
          <w:numId w:val="18"/>
        </w:numPr>
        <w:tabs>
          <w:tab w:val="left" w:pos="567"/>
        </w:tabs>
        <w:ind w:left="0" w:firstLine="567"/>
        <w:rPr>
          <w:sz w:val="26"/>
          <w:szCs w:val="26"/>
        </w:rPr>
      </w:pPr>
      <w:r w:rsidRPr="00601884">
        <w:rPr>
          <w:sz w:val="26"/>
          <w:szCs w:val="26"/>
        </w:rPr>
        <w:t xml:space="preserve"> </w:t>
      </w:r>
      <w:r w:rsidR="00796576" w:rsidRPr="00601884">
        <w:rPr>
          <w:sz w:val="26"/>
          <w:szCs w:val="26"/>
        </w:rPr>
        <w:t xml:space="preserve">В рамках реализации программы </w:t>
      </w:r>
      <w:r w:rsidRPr="00601884">
        <w:rPr>
          <w:sz w:val="26"/>
          <w:szCs w:val="26"/>
        </w:rPr>
        <w:t>«</w:t>
      </w:r>
      <w:r w:rsidR="00796576" w:rsidRPr="00601884">
        <w:rPr>
          <w:sz w:val="26"/>
          <w:szCs w:val="26"/>
        </w:rPr>
        <w:t xml:space="preserve">Развитие коммунальной инфраструктуры </w:t>
      </w:r>
      <w:r w:rsidRPr="00601884">
        <w:rPr>
          <w:sz w:val="26"/>
          <w:szCs w:val="26"/>
        </w:rPr>
        <w:t>МР «Заполярный район»</w:t>
      </w:r>
      <w:r w:rsidR="00796576" w:rsidRPr="00601884">
        <w:rPr>
          <w:sz w:val="26"/>
          <w:szCs w:val="26"/>
        </w:rPr>
        <w:t xml:space="preserve"> на 2020</w:t>
      </w:r>
      <w:r w:rsidR="00534433">
        <w:rPr>
          <w:sz w:val="26"/>
          <w:szCs w:val="26"/>
        </w:rPr>
        <w:t>–</w:t>
      </w:r>
      <w:r w:rsidR="00796576" w:rsidRPr="00601884">
        <w:rPr>
          <w:sz w:val="26"/>
          <w:szCs w:val="26"/>
        </w:rPr>
        <w:t>2030 годы</w:t>
      </w:r>
      <w:r w:rsidRPr="00601884">
        <w:rPr>
          <w:sz w:val="26"/>
          <w:szCs w:val="26"/>
        </w:rPr>
        <w:t>»</w:t>
      </w:r>
      <w:r w:rsidR="00796576" w:rsidRPr="00601884">
        <w:rPr>
          <w:sz w:val="26"/>
          <w:szCs w:val="26"/>
        </w:rPr>
        <w:t xml:space="preserve">: </w:t>
      </w:r>
    </w:p>
    <w:p w:rsidR="00796576" w:rsidRPr="00796576" w:rsidRDefault="00B8409B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="00796576" w:rsidRPr="00796576">
        <w:rPr>
          <w:szCs w:val="26"/>
        </w:rPr>
        <w:t xml:space="preserve"> илососная вакуумная машина на шасси УРАЛ (для КОС п. Искателей); </w:t>
      </w:r>
    </w:p>
    <w:p w:rsidR="00796576" w:rsidRPr="00796576" w:rsidRDefault="00B8409B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="00796576" w:rsidRPr="00796576">
        <w:rPr>
          <w:szCs w:val="26"/>
        </w:rPr>
        <w:t xml:space="preserve"> трактор Агромаш 90ТГ </w:t>
      </w:r>
      <w:r w:rsidR="00AC15C4">
        <w:rPr>
          <w:szCs w:val="26"/>
        </w:rPr>
        <w:t>для</w:t>
      </w:r>
      <w:r w:rsidR="00796576" w:rsidRPr="00796576">
        <w:rPr>
          <w:szCs w:val="26"/>
        </w:rPr>
        <w:t xml:space="preserve"> ЖКУ </w:t>
      </w:r>
      <w:r w:rsidR="00534433">
        <w:rPr>
          <w:szCs w:val="26"/>
        </w:rPr>
        <w:t>«</w:t>
      </w:r>
      <w:r w:rsidR="00796576" w:rsidRPr="00796576">
        <w:rPr>
          <w:szCs w:val="26"/>
        </w:rPr>
        <w:t>Нельмин-Нос</w:t>
      </w:r>
      <w:r w:rsidR="00534433">
        <w:rPr>
          <w:szCs w:val="26"/>
        </w:rPr>
        <w:t>»</w:t>
      </w:r>
      <w:r w:rsidR="00796576" w:rsidRPr="00796576">
        <w:rPr>
          <w:szCs w:val="26"/>
        </w:rPr>
        <w:t xml:space="preserve">; </w:t>
      </w:r>
    </w:p>
    <w:p w:rsidR="00796576" w:rsidRPr="00796576" w:rsidRDefault="00B8409B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="00796576" w:rsidRPr="00796576">
        <w:rPr>
          <w:szCs w:val="26"/>
        </w:rPr>
        <w:t xml:space="preserve"> трактор гусеничный для ЖКУ </w:t>
      </w:r>
      <w:r w:rsidR="00534433">
        <w:rPr>
          <w:szCs w:val="26"/>
        </w:rPr>
        <w:t>«</w:t>
      </w:r>
      <w:r w:rsidR="00796576" w:rsidRPr="00796576">
        <w:rPr>
          <w:szCs w:val="26"/>
        </w:rPr>
        <w:t>Хорей-Вер</w:t>
      </w:r>
      <w:r w:rsidR="00534433">
        <w:rPr>
          <w:szCs w:val="26"/>
        </w:rPr>
        <w:t>»</w:t>
      </w:r>
      <w:r w:rsidR="00796576" w:rsidRPr="00796576">
        <w:rPr>
          <w:szCs w:val="26"/>
        </w:rPr>
        <w:t xml:space="preserve">; </w:t>
      </w:r>
    </w:p>
    <w:p w:rsidR="00796576" w:rsidRPr="00796576" w:rsidRDefault="00B8409B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="00796576" w:rsidRPr="00796576">
        <w:rPr>
          <w:szCs w:val="26"/>
        </w:rPr>
        <w:t xml:space="preserve"> самосвал для ЖКУ </w:t>
      </w:r>
      <w:r w:rsidR="00534433">
        <w:rPr>
          <w:szCs w:val="26"/>
        </w:rPr>
        <w:t>«</w:t>
      </w:r>
      <w:r w:rsidR="00796576" w:rsidRPr="00796576">
        <w:rPr>
          <w:szCs w:val="26"/>
        </w:rPr>
        <w:t>Хорей-Вер</w:t>
      </w:r>
      <w:r w:rsidR="00534433">
        <w:rPr>
          <w:szCs w:val="26"/>
        </w:rPr>
        <w:t>»</w:t>
      </w:r>
      <w:r w:rsidR="00796576" w:rsidRPr="00796576">
        <w:rPr>
          <w:szCs w:val="26"/>
        </w:rPr>
        <w:t xml:space="preserve">; </w:t>
      </w:r>
    </w:p>
    <w:p w:rsidR="00601884" w:rsidRPr="00796576" w:rsidRDefault="00B8409B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="00796576" w:rsidRPr="00796576">
        <w:rPr>
          <w:szCs w:val="26"/>
        </w:rPr>
        <w:t xml:space="preserve"> </w:t>
      </w:r>
      <w:r w:rsidR="00601884">
        <w:rPr>
          <w:szCs w:val="26"/>
        </w:rPr>
        <w:t>2 фронтальных</w:t>
      </w:r>
      <w:r w:rsidR="00796576" w:rsidRPr="00796576">
        <w:rPr>
          <w:szCs w:val="26"/>
        </w:rPr>
        <w:t xml:space="preserve"> погрузчик</w:t>
      </w:r>
      <w:r w:rsidR="00601884">
        <w:rPr>
          <w:szCs w:val="26"/>
        </w:rPr>
        <w:t>а</w:t>
      </w:r>
      <w:r w:rsidR="00796576" w:rsidRPr="00796576">
        <w:rPr>
          <w:szCs w:val="26"/>
        </w:rPr>
        <w:t xml:space="preserve"> для ЖКУ </w:t>
      </w:r>
      <w:r w:rsidR="00534433">
        <w:rPr>
          <w:szCs w:val="26"/>
        </w:rPr>
        <w:t>«</w:t>
      </w:r>
      <w:r w:rsidR="00796576" w:rsidRPr="00796576">
        <w:rPr>
          <w:szCs w:val="26"/>
        </w:rPr>
        <w:t>Хорей-Вер</w:t>
      </w:r>
      <w:r w:rsidR="00534433">
        <w:rPr>
          <w:szCs w:val="26"/>
        </w:rPr>
        <w:t>»</w:t>
      </w:r>
      <w:r w:rsidR="00601884">
        <w:rPr>
          <w:szCs w:val="26"/>
        </w:rPr>
        <w:t xml:space="preserve"> и</w:t>
      </w:r>
      <w:r w:rsidR="00796576" w:rsidRPr="00796576">
        <w:rPr>
          <w:szCs w:val="26"/>
        </w:rPr>
        <w:t xml:space="preserve"> </w:t>
      </w:r>
      <w:r w:rsidR="00AC15C4">
        <w:rPr>
          <w:szCs w:val="26"/>
        </w:rPr>
        <w:t xml:space="preserve">ЖКУ </w:t>
      </w:r>
      <w:r w:rsidR="00534433">
        <w:rPr>
          <w:szCs w:val="26"/>
        </w:rPr>
        <w:t>«</w:t>
      </w:r>
      <w:r w:rsidR="00796576" w:rsidRPr="00796576">
        <w:rPr>
          <w:szCs w:val="26"/>
        </w:rPr>
        <w:t>Харута</w:t>
      </w:r>
      <w:r w:rsidR="00534433">
        <w:rPr>
          <w:szCs w:val="26"/>
        </w:rPr>
        <w:t>»</w:t>
      </w:r>
      <w:r w:rsidR="00796576" w:rsidRPr="00796576">
        <w:rPr>
          <w:szCs w:val="26"/>
        </w:rPr>
        <w:t xml:space="preserve">. </w:t>
      </w:r>
    </w:p>
    <w:p w:rsidR="00796576" w:rsidRPr="00601884" w:rsidRDefault="00534433" w:rsidP="00286FF3">
      <w:pPr>
        <w:pStyle w:val="ab"/>
        <w:numPr>
          <w:ilvl w:val="0"/>
          <w:numId w:val="18"/>
        </w:numPr>
        <w:tabs>
          <w:tab w:val="left" w:pos="567"/>
        </w:tabs>
        <w:ind w:left="851" w:hanging="284"/>
        <w:rPr>
          <w:sz w:val="26"/>
          <w:szCs w:val="26"/>
        </w:rPr>
      </w:pPr>
      <w:r>
        <w:rPr>
          <w:sz w:val="26"/>
          <w:szCs w:val="26"/>
        </w:rPr>
        <w:t>Выполнен ремонт</w:t>
      </w:r>
      <w:r w:rsidR="00796576" w:rsidRPr="00601884">
        <w:rPr>
          <w:sz w:val="26"/>
          <w:szCs w:val="26"/>
        </w:rPr>
        <w:t xml:space="preserve"> транспортной техники: </w:t>
      </w:r>
    </w:p>
    <w:p w:rsidR="00796576" w:rsidRPr="00796576" w:rsidRDefault="00B8409B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="00796576" w:rsidRPr="00796576">
        <w:rPr>
          <w:szCs w:val="26"/>
        </w:rPr>
        <w:t xml:space="preserve"> ТРЭКОЛ (замена моста) в г. Н</w:t>
      </w:r>
      <w:r w:rsidR="00601884">
        <w:rPr>
          <w:szCs w:val="26"/>
        </w:rPr>
        <w:t>арьян</w:t>
      </w:r>
      <w:r w:rsidR="00796576" w:rsidRPr="00796576">
        <w:rPr>
          <w:szCs w:val="26"/>
        </w:rPr>
        <w:t xml:space="preserve">-Мар; </w:t>
      </w:r>
    </w:p>
    <w:p w:rsidR="00796576" w:rsidRPr="00796576" w:rsidRDefault="00B8409B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="00601884">
        <w:rPr>
          <w:szCs w:val="26"/>
        </w:rPr>
        <w:t xml:space="preserve"> а</w:t>
      </w:r>
      <w:r w:rsidR="00796576" w:rsidRPr="00796576">
        <w:rPr>
          <w:szCs w:val="26"/>
        </w:rPr>
        <w:t xml:space="preserve">втоцистерна для питьевой воды (замена редуктора, радиатора) в ЖКУ </w:t>
      </w:r>
      <w:r w:rsidR="00534433">
        <w:rPr>
          <w:szCs w:val="26"/>
        </w:rPr>
        <w:t>«</w:t>
      </w:r>
      <w:r w:rsidR="00796576" w:rsidRPr="00796576">
        <w:rPr>
          <w:szCs w:val="26"/>
        </w:rPr>
        <w:t>Ома</w:t>
      </w:r>
      <w:r w:rsidR="00534433">
        <w:rPr>
          <w:szCs w:val="26"/>
        </w:rPr>
        <w:t>»</w:t>
      </w:r>
      <w:r w:rsidR="00796576" w:rsidRPr="00796576">
        <w:rPr>
          <w:szCs w:val="26"/>
        </w:rPr>
        <w:t xml:space="preserve">; </w:t>
      </w:r>
    </w:p>
    <w:p w:rsidR="00796576" w:rsidRPr="00796576" w:rsidRDefault="00B8409B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="00601884">
        <w:rPr>
          <w:szCs w:val="26"/>
        </w:rPr>
        <w:t xml:space="preserve"> 3 т</w:t>
      </w:r>
      <w:r w:rsidR="00796576" w:rsidRPr="00796576">
        <w:rPr>
          <w:szCs w:val="26"/>
        </w:rPr>
        <w:t>рактор</w:t>
      </w:r>
      <w:r w:rsidR="00601884">
        <w:rPr>
          <w:szCs w:val="26"/>
        </w:rPr>
        <w:t>а</w:t>
      </w:r>
      <w:r w:rsidR="00796576" w:rsidRPr="00796576">
        <w:rPr>
          <w:szCs w:val="26"/>
        </w:rPr>
        <w:t xml:space="preserve"> Агромаш (замен</w:t>
      </w:r>
      <w:r w:rsidR="00601884">
        <w:rPr>
          <w:szCs w:val="26"/>
        </w:rPr>
        <w:t xml:space="preserve">а двигателя, блока цилиндров), </w:t>
      </w:r>
      <w:r w:rsidR="00796576" w:rsidRPr="00796576">
        <w:rPr>
          <w:szCs w:val="26"/>
        </w:rPr>
        <w:t xml:space="preserve">погрузчика Амкодор в ЖКУ </w:t>
      </w:r>
      <w:r w:rsidR="00534433">
        <w:rPr>
          <w:szCs w:val="26"/>
        </w:rPr>
        <w:t>«</w:t>
      </w:r>
      <w:r w:rsidR="00796576" w:rsidRPr="00796576">
        <w:rPr>
          <w:szCs w:val="26"/>
        </w:rPr>
        <w:t>Ома</w:t>
      </w:r>
      <w:r w:rsidR="00534433">
        <w:rPr>
          <w:szCs w:val="26"/>
        </w:rPr>
        <w:t>»</w:t>
      </w:r>
      <w:r w:rsidR="00796576" w:rsidRPr="00796576">
        <w:rPr>
          <w:szCs w:val="26"/>
        </w:rPr>
        <w:t xml:space="preserve">; </w:t>
      </w:r>
    </w:p>
    <w:p w:rsidR="00796576" w:rsidRPr="00796576" w:rsidRDefault="00B8409B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 т</w:t>
      </w:r>
      <w:r w:rsidR="00796576" w:rsidRPr="00796576">
        <w:rPr>
          <w:szCs w:val="26"/>
        </w:rPr>
        <w:t>рактор Т10ПМБ (за</w:t>
      </w:r>
      <w:r w:rsidR="00601884">
        <w:rPr>
          <w:szCs w:val="26"/>
        </w:rPr>
        <w:t xml:space="preserve">мена гусениц) в ЖКУ </w:t>
      </w:r>
      <w:r w:rsidR="00AC15C4">
        <w:rPr>
          <w:szCs w:val="26"/>
        </w:rPr>
        <w:t>«</w:t>
      </w:r>
      <w:r w:rsidR="00601884">
        <w:rPr>
          <w:szCs w:val="26"/>
        </w:rPr>
        <w:t>Каратайка</w:t>
      </w:r>
      <w:r w:rsidR="00AC15C4">
        <w:rPr>
          <w:szCs w:val="26"/>
        </w:rPr>
        <w:t>».</w:t>
      </w:r>
      <w:r w:rsidR="00601884">
        <w:rPr>
          <w:szCs w:val="26"/>
        </w:rPr>
        <w:t xml:space="preserve"> </w:t>
      </w:r>
    </w:p>
    <w:p w:rsidR="00796576" w:rsidRPr="00601884" w:rsidRDefault="00601884" w:rsidP="00286FF3">
      <w:pPr>
        <w:pStyle w:val="ab"/>
        <w:numPr>
          <w:ilvl w:val="0"/>
          <w:numId w:val="18"/>
        </w:numPr>
        <w:tabs>
          <w:tab w:val="left" w:pos="567"/>
        </w:tabs>
        <w:ind w:left="0" w:firstLine="567"/>
        <w:rPr>
          <w:szCs w:val="26"/>
        </w:rPr>
      </w:pPr>
      <w:r>
        <w:rPr>
          <w:sz w:val="26"/>
          <w:szCs w:val="26"/>
        </w:rPr>
        <w:t xml:space="preserve">    </w:t>
      </w:r>
      <w:r w:rsidR="00796576" w:rsidRPr="00601884">
        <w:rPr>
          <w:sz w:val="26"/>
          <w:szCs w:val="26"/>
        </w:rPr>
        <w:t xml:space="preserve">Выполнены </w:t>
      </w:r>
      <w:r w:rsidRPr="00601884">
        <w:rPr>
          <w:sz w:val="26"/>
          <w:szCs w:val="26"/>
        </w:rPr>
        <w:t xml:space="preserve">работы по ограждению объектов: ДЭС </w:t>
      </w:r>
      <w:r w:rsidR="00534433">
        <w:rPr>
          <w:sz w:val="26"/>
          <w:szCs w:val="26"/>
        </w:rPr>
        <w:t xml:space="preserve">п. </w:t>
      </w:r>
      <w:r w:rsidRPr="00601884">
        <w:rPr>
          <w:sz w:val="26"/>
          <w:szCs w:val="26"/>
        </w:rPr>
        <w:t xml:space="preserve">Нельмин-Нос и </w:t>
      </w:r>
      <w:r w:rsidR="00796576" w:rsidRPr="00601884">
        <w:rPr>
          <w:sz w:val="26"/>
          <w:szCs w:val="26"/>
        </w:rPr>
        <w:t>ДЭС д.</w:t>
      </w:r>
      <w:r w:rsidRPr="00601884">
        <w:rPr>
          <w:sz w:val="26"/>
          <w:szCs w:val="26"/>
        </w:rPr>
        <w:t> </w:t>
      </w:r>
      <w:r w:rsidR="00796576" w:rsidRPr="00601884">
        <w:rPr>
          <w:sz w:val="26"/>
          <w:szCs w:val="26"/>
        </w:rPr>
        <w:t xml:space="preserve">Андег; </w:t>
      </w:r>
      <w:r w:rsidRPr="00601884">
        <w:rPr>
          <w:sz w:val="26"/>
          <w:szCs w:val="26"/>
        </w:rPr>
        <w:t xml:space="preserve">склад ГСМ </w:t>
      </w:r>
      <w:r w:rsidR="00534433">
        <w:rPr>
          <w:sz w:val="26"/>
          <w:szCs w:val="26"/>
        </w:rPr>
        <w:t xml:space="preserve">в с. </w:t>
      </w:r>
      <w:r w:rsidRPr="00601884">
        <w:rPr>
          <w:sz w:val="26"/>
          <w:szCs w:val="26"/>
        </w:rPr>
        <w:t>Коткино и</w:t>
      </w:r>
      <w:r w:rsidR="00534433">
        <w:rPr>
          <w:sz w:val="26"/>
          <w:szCs w:val="26"/>
        </w:rPr>
        <w:t xml:space="preserve"> с.</w:t>
      </w:r>
      <w:r w:rsidRPr="00601884">
        <w:rPr>
          <w:sz w:val="26"/>
          <w:szCs w:val="26"/>
        </w:rPr>
        <w:t xml:space="preserve"> </w:t>
      </w:r>
      <w:r w:rsidR="00796576" w:rsidRPr="00601884">
        <w:rPr>
          <w:sz w:val="26"/>
          <w:szCs w:val="26"/>
        </w:rPr>
        <w:t>Оксино</w:t>
      </w:r>
      <w:r w:rsidRPr="00601884">
        <w:rPr>
          <w:szCs w:val="26"/>
        </w:rPr>
        <w:t>.</w:t>
      </w:r>
    </w:p>
    <w:p w:rsidR="00796576" w:rsidRPr="00601884" w:rsidRDefault="00B8409B" w:rsidP="00286FF3">
      <w:pPr>
        <w:pStyle w:val="ab"/>
        <w:numPr>
          <w:ilvl w:val="0"/>
          <w:numId w:val="18"/>
        </w:numPr>
        <w:tabs>
          <w:tab w:val="left" w:pos="567"/>
        </w:tabs>
        <w:ind w:left="993" w:hanging="426"/>
        <w:rPr>
          <w:sz w:val="26"/>
          <w:szCs w:val="26"/>
        </w:rPr>
      </w:pPr>
      <w:r>
        <w:rPr>
          <w:sz w:val="26"/>
          <w:szCs w:val="26"/>
        </w:rPr>
        <w:t>Приобретены</w:t>
      </w:r>
      <w:r w:rsidR="00796576" w:rsidRPr="00601884">
        <w:rPr>
          <w:sz w:val="26"/>
          <w:szCs w:val="26"/>
        </w:rPr>
        <w:t xml:space="preserve"> и установ</w:t>
      </w:r>
      <w:r>
        <w:rPr>
          <w:sz w:val="26"/>
          <w:szCs w:val="26"/>
        </w:rPr>
        <w:t>лены</w:t>
      </w:r>
      <w:r w:rsidR="00A9356B">
        <w:rPr>
          <w:sz w:val="26"/>
          <w:szCs w:val="26"/>
        </w:rPr>
        <w:t xml:space="preserve"> емкости</w:t>
      </w:r>
      <w:r w:rsidR="00796576" w:rsidRPr="00601884">
        <w:rPr>
          <w:sz w:val="26"/>
          <w:szCs w:val="26"/>
        </w:rPr>
        <w:t xml:space="preserve"> в парках ГСМ в Индига (2 ед. </w:t>
      </w:r>
    </w:p>
    <w:p w:rsidR="004F2F97" w:rsidRDefault="00796576" w:rsidP="002E2AF1">
      <w:pPr>
        <w:tabs>
          <w:tab w:val="left" w:pos="567"/>
        </w:tabs>
        <w:ind w:firstLine="0"/>
        <w:rPr>
          <w:szCs w:val="26"/>
        </w:rPr>
      </w:pPr>
      <w:r w:rsidRPr="00601884">
        <w:rPr>
          <w:szCs w:val="26"/>
        </w:rPr>
        <w:t xml:space="preserve">объемом </w:t>
      </w:r>
      <w:r w:rsidR="00AC15C4">
        <w:rPr>
          <w:szCs w:val="26"/>
        </w:rPr>
        <w:t>по 1</w:t>
      </w:r>
      <w:r w:rsidRPr="00601884">
        <w:rPr>
          <w:szCs w:val="26"/>
        </w:rPr>
        <w:t>00 куб.</w:t>
      </w:r>
      <w:r w:rsidR="00B8409B">
        <w:rPr>
          <w:szCs w:val="26"/>
        </w:rPr>
        <w:t xml:space="preserve"> </w:t>
      </w:r>
      <w:r w:rsidR="00534433">
        <w:rPr>
          <w:szCs w:val="26"/>
        </w:rPr>
        <w:t>м</w:t>
      </w:r>
      <w:r w:rsidRPr="00601884">
        <w:rPr>
          <w:szCs w:val="26"/>
        </w:rPr>
        <w:t xml:space="preserve">) и п. Каратайка (2 ед. </w:t>
      </w:r>
      <w:r w:rsidR="00AC15C4">
        <w:rPr>
          <w:szCs w:val="26"/>
        </w:rPr>
        <w:t>о</w:t>
      </w:r>
      <w:r w:rsidRPr="00601884">
        <w:rPr>
          <w:szCs w:val="26"/>
        </w:rPr>
        <w:t xml:space="preserve">бъемом </w:t>
      </w:r>
      <w:r w:rsidR="00AC15C4">
        <w:rPr>
          <w:szCs w:val="26"/>
        </w:rPr>
        <w:t>по 1</w:t>
      </w:r>
      <w:r w:rsidRPr="00601884">
        <w:rPr>
          <w:szCs w:val="26"/>
        </w:rPr>
        <w:t>00 куб.</w:t>
      </w:r>
      <w:r w:rsidR="00B8409B">
        <w:rPr>
          <w:szCs w:val="26"/>
        </w:rPr>
        <w:t xml:space="preserve"> </w:t>
      </w:r>
      <w:r w:rsidR="00534433">
        <w:rPr>
          <w:szCs w:val="26"/>
        </w:rPr>
        <w:t>м</w:t>
      </w:r>
      <w:r w:rsidRPr="00601884">
        <w:rPr>
          <w:szCs w:val="26"/>
        </w:rPr>
        <w:t>)</w:t>
      </w:r>
      <w:r w:rsidR="00B8409B">
        <w:rPr>
          <w:szCs w:val="26"/>
        </w:rPr>
        <w:t>.</w:t>
      </w:r>
    </w:p>
    <w:p w:rsidR="006C428E" w:rsidRPr="002E2AF1" w:rsidRDefault="006C428E" w:rsidP="002E2AF1">
      <w:pPr>
        <w:tabs>
          <w:tab w:val="left" w:pos="567"/>
        </w:tabs>
        <w:ind w:firstLine="0"/>
        <w:rPr>
          <w:szCs w:val="26"/>
          <w:highlight w:val="yellow"/>
        </w:rPr>
      </w:pPr>
    </w:p>
    <w:p w:rsidR="00B8409B" w:rsidRDefault="00D11E1C" w:rsidP="00A9356B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</w:rPr>
      </w:pPr>
      <w:r w:rsidRPr="00B8409B">
        <w:rPr>
          <w:b/>
        </w:rPr>
        <w:t xml:space="preserve">9.3. </w:t>
      </w:r>
      <w:r w:rsidR="002B222D" w:rsidRPr="00B8409B">
        <w:rPr>
          <w:b/>
        </w:rPr>
        <w:t>Деятельность предприятия в сфере электро</w:t>
      </w:r>
      <w:r w:rsidR="00CD606B" w:rsidRPr="00B8409B">
        <w:rPr>
          <w:b/>
        </w:rPr>
        <w:t>снабжения</w:t>
      </w:r>
    </w:p>
    <w:p w:rsidR="00534433" w:rsidRDefault="00B8409B" w:rsidP="00534433">
      <w:pPr>
        <w:pStyle w:val="a4"/>
        <w:numPr>
          <w:ilvl w:val="0"/>
          <w:numId w:val="0"/>
        </w:numPr>
        <w:tabs>
          <w:tab w:val="clear" w:pos="1134"/>
          <w:tab w:val="left" w:pos="0"/>
          <w:tab w:val="left" w:pos="567"/>
        </w:tabs>
        <w:ind w:firstLine="567"/>
        <w:rPr>
          <w:b/>
        </w:rPr>
      </w:pPr>
      <w:r w:rsidRPr="00B8409B">
        <w:rPr>
          <w:rFonts w:ascii="Times New Roman CYR" w:hAnsi="Times New Roman CYR" w:cs="Times New Roman CYR"/>
        </w:rPr>
        <w:t>Производство электрической энергии в населенных пунктах на территории Заполярного района (за исключением п. Красное, с. Тельвиска и п</w:t>
      </w:r>
      <w:r>
        <w:rPr>
          <w:rFonts w:ascii="Times New Roman CYR" w:hAnsi="Times New Roman CYR" w:cs="Times New Roman CYR"/>
        </w:rPr>
        <w:t>. </w:t>
      </w:r>
      <w:r w:rsidRPr="00B8409B">
        <w:rPr>
          <w:rFonts w:ascii="Times New Roman CYR" w:hAnsi="Times New Roman CYR" w:cs="Times New Roman CYR"/>
        </w:rPr>
        <w:t xml:space="preserve">Искателей) осуществляется </w:t>
      </w:r>
      <w:r w:rsidRPr="00B8409B">
        <w:rPr>
          <w:rFonts w:ascii="Times New Roman CYR" w:hAnsi="Times New Roman CYR" w:cs="Times New Roman CYR"/>
          <w:b/>
        </w:rPr>
        <w:t>34</w:t>
      </w:r>
      <w:r w:rsidRPr="00B8409B">
        <w:rPr>
          <w:rFonts w:ascii="Times New Roman CYR" w:hAnsi="Times New Roman CYR" w:cs="Times New Roman CYR"/>
        </w:rPr>
        <w:t xml:space="preserve"> дизельными электростанциями.</w:t>
      </w:r>
    </w:p>
    <w:p w:rsidR="00B8409B" w:rsidRPr="00534433" w:rsidRDefault="00B8409B" w:rsidP="00534433">
      <w:pPr>
        <w:pStyle w:val="a4"/>
        <w:numPr>
          <w:ilvl w:val="0"/>
          <w:numId w:val="0"/>
        </w:numPr>
        <w:tabs>
          <w:tab w:val="clear" w:pos="1134"/>
          <w:tab w:val="left" w:pos="0"/>
          <w:tab w:val="left" w:pos="567"/>
        </w:tabs>
        <w:ind w:firstLine="567"/>
        <w:rPr>
          <w:b/>
          <w:highlight w:val="yellow"/>
        </w:rPr>
      </w:pPr>
      <w:r w:rsidRPr="00B8409B">
        <w:rPr>
          <w:rFonts w:ascii="Times New Roman CYR" w:hAnsi="Times New Roman CYR" w:cs="Times New Roman CYR"/>
        </w:rPr>
        <w:t>В 2024 году в целях осуществления деяте</w:t>
      </w:r>
      <w:r>
        <w:rPr>
          <w:rFonts w:ascii="Times New Roman CYR" w:hAnsi="Times New Roman CYR" w:cs="Times New Roman CYR"/>
        </w:rPr>
        <w:t xml:space="preserve">льности в сфере электроэнергии, </w:t>
      </w:r>
      <w:r w:rsidRPr="00B8409B">
        <w:rPr>
          <w:rFonts w:ascii="Times New Roman CYR" w:hAnsi="Times New Roman CYR" w:cs="Times New Roman CYR"/>
        </w:rPr>
        <w:t>обеспечения надежности и качества пос</w:t>
      </w:r>
      <w:r>
        <w:rPr>
          <w:rFonts w:ascii="Times New Roman CYR" w:hAnsi="Times New Roman CYR" w:cs="Times New Roman CYR"/>
        </w:rPr>
        <w:t xml:space="preserve">тавляемой энергии предприятием </w:t>
      </w:r>
      <w:r w:rsidRPr="00B8409B">
        <w:rPr>
          <w:rFonts w:ascii="Times New Roman CYR" w:hAnsi="Times New Roman CYR" w:cs="Times New Roman CYR"/>
        </w:rPr>
        <w:t xml:space="preserve">проведены/завершены следующие мероприятия: </w:t>
      </w:r>
    </w:p>
    <w:p w:rsidR="00B8409B" w:rsidRPr="00B8409B" w:rsidRDefault="00B8409B" w:rsidP="00286FF3">
      <w:pPr>
        <w:pStyle w:val="a4"/>
        <w:numPr>
          <w:ilvl w:val="0"/>
          <w:numId w:val="0"/>
        </w:numPr>
        <w:tabs>
          <w:tab w:val="clear" w:pos="1134"/>
          <w:tab w:val="left" w:pos="0"/>
          <w:tab w:val="left" w:pos="567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1. </w:t>
      </w:r>
      <w:r w:rsidRPr="00167EBB">
        <w:rPr>
          <w:rFonts w:ascii="Times New Roman CYR" w:hAnsi="Times New Roman CYR" w:cs="Times New Roman CYR"/>
          <w:b/>
        </w:rPr>
        <w:t>В рамках реализации инвестиционной программы</w:t>
      </w:r>
      <w:r>
        <w:rPr>
          <w:rFonts w:ascii="Times New Roman CYR" w:hAnsi="Times New Roman CYR" w:cs="Times New Roman CYR"/>
        </w:rPr>
        <w:t xml:space="preserve"> выполнены </w:t>
      </w:r>
      <w:r w:rsidRPr="00B8409B">
        <w:rPr>
          <w:rFonts w:ascii="Times New Roman CYR" w:hAnsi="Times New Roman CYR" w:cs="Times New Roman CYR"/>
        </w:rPr>
        <w:t>мероприятия по техническому перевооружен</w:t>
      </w:r>
      <w:r>
        <w:rPr>
          <w:rFonts w:ascii="Times New Roman CYR" w:hAnsi="Times New Roman CYR" w:cs="Times New Roman CYR"/>
        </w:rPr>
        <w:t xml:space="preserve">ию ДЭС (введены в эксплуатации </w:t>
      </w:r>
      <w:r w:rsidRPr="00B8409B">
        <w:rPr>
          <w:rFonts w:ascii="Times New Roman CYR" w:hAnsi="Times New Roman CYR" w:cs="Times New Roman CYR"/>
        </w:rPr>
        <w:t xml:space="preserve">дизель-генераторы): </w:t>
      </w:r>
    </w:p>
    <w:p w:rsidR="00B8409B" w:rsidRPr="00B8409B" w:rsidRDefault="00B8409B" w:rsidP="005C2C47">
      <w:pPr>
        <w:pStyle w:val="a4"/>
        <w:tabs>
          <w:tab w:val="clear" w:pos="1134"/>
          <w:tab w:val="left" w:pos="0"/>
          <w:tab w:val="left" w:pos="567"/>
          <w:tab w:val="left" w:pos="993"/>
        </w:tabs>
        <w:ind w:left="0" w:firstLine="567"/>
        <w:rPr>
          <w:rFonts w:ascii="Times New Roman CYR" w:hAnsi="Times New Roman CYR" w:cs="Times New Roman CYR"/>
        </w:rPr>
      </w:pPr>
      <w:r w:rsidRPr="00B8409B">
        <w:rPr>
          <w:rFonts w:ascii="Times New Roman CYR" w:hAnsi="Times New Roman CYR" w:cs="Times New Roman CYR"/>
        </w:rPr>
        <w:t>ДЭС</w:t>
      </w:r>
      <w:r w:rsidR="00534433">
        <w:rPr>
          <w:rFonts w:ascii="Times New Roman CYR" w:hAnsi="Times New Roman CYR" w:cs="Times New Roman CYR"/>
        </w:rPr>
        <w:t xml:space="preserve"> д.</w:t>
      </w:r>
      <w:r w:rsidRPr="00B8409B">
        <w:rPr>
          <w:rFonts w:ascii="Times New Roman CYR" w:hAnsi="Times New Roman CYR" w:cs="Times New Roman CYR"/>
        </w:rPr>
        <w:t xml:space="preserve"> Тошвиска </w:t>
      </w:r>
      <w:r w:rsidR="005C2C47">
        <w:rPr>
          <w:rFonts w:ascii="Times New Roman CYR" w:hAnsi="Times New Roman CYR" w:cs="Times New Roman CYR"/>
        </w:rPr>
        <w:t xml:space="preserve">– </w:t>
      </w:r>
      <w:r w:rsidRPr="00B8409B">
        <w:rPr>
          <w:rFonts w:ascii="Times New Roman CYR" w:hAnsi="Times New Roman CYR" w:cs="Times New Roman CYR"/>
        </w:rPr>
        <w:t xml:space="preserve">АД-60 </w:t>
      </w:r>
      <w:r>
        <w:rPr>
          <w:rFonts w:ascii="Times New Roman CYR" w:hAnsi="Times New Roman CYR" w:cs="Times New Roman CYR"/>
        </w:rPr>
        <w:t>(</w:t>
      </w:r>
      <w:r w:rsidRPr="00B8409B">
        <w:rPr>
          <w:rFonts w:ascii="Times New Roman CYR" w:hAnsi="Times New Roman CYR" w:cs="Times New Roman CYR"/>
        </w:rPr>
        <w:t>2 ед.</w:t>
      </w:r>
      <w:r>
        <w:rPr>
          <w:rFonts w:ascii="Times New Roman CYR" w:hAnsi="Times New Roman CYR" w:cs="Times New Roman CYR"/>
        </w:rPr>
        <w:t>)</w:t>
      </w:r>
      <w:r w:rsidRPr="00B8409B">
        <w:rPr>
          <w:rFonts w:ascii="Times New Roman CYR" w:hAnsi="Times New Roman CYR" w:cs="Times New Roman CYR"/>
        </w:rPr>
        <w:t xml:space="preserve">; </w:t>
      </w:r>
    </w:p>
    <w:p w:rsidR="00B8409B" w:rsidRPr="00B8409B" w:rsidRDefault="00B8409B" w:rsidP="005C2C47">
      <w:pPr>
        <w:pStyle w:val="a4"/>
        <w:tabs>
          <w:tab w:val="clear" w:pos="1134"/>
          <w:tab w:val="left" w:pos="0"/>
          <w:tab w:val="left" w:pos="567"/>
          <w:tab w:val="left" w:pos="993"/>
        </w:tabs>
        <w:ind w:left="0" w:firstLine="567"/>
        <w:rPr>
          <w:rFonts w:ascii="Times New Roman CYR" w:hAnsi="Times New Roman CYR" w:cs="Times New Roman CYR"/>
        </w:rPr>
      </w:pPr>
      <w:r w:rsidRPr="00B8409B">
        <w:rPr>
          <w:rFonts w:ascii="Times New Roman CYR" w:hAnsi="Times New Roman CYR" w:cs="Times New Roman CYR"/>
        </w:rPr>
        <w:t xml:space="preserve">ДЭС </w:t>
      </w:r>
      <w:r w:rsidR="00534433">
        <w:rPr>
          <w:rFonts w:ascii="Times New Roman CYR" w:hAnsi="Times New Roman CYR" w:cs="Times New Roman CYR"/>
        </w:rPr>
        <w:t xml:space="preserve">д. </w:t>
      </w:r>
      <w:r w:rsidRPr="00B8409B">
        <w:rPr>
          <w:rFonts w:ascii="Times New Roman CYR" w:hAnsi="Times New Roman CYR" w:cs="Times New Roman CYR"/>
        </w:rPr>
        <w:t>Мгла</w:t>
      </w:r>
      <w:r w:rsidR="00493261">
        <w:rPr>
          <w:rFonts w:ascii="Times New Roman CYR" w:hAnsi="Times New Roman CYR" w:cs="Times New Roman CYR"/>
        </w:rPr>
        <w:t xml:space="preserve"> </w:t>
      </w:r>
      <w:r w:rsidR="005C2C47">
        <w:rPr>
          <w:rFonts w:ascii="Times New Roman CYR" w:hAnsi="Times New Roman CYR" w:cs="Times New Roman CYR"/>
        </w:rPr>
        <w:t>–</w:t>
      </w:r>
      <w:r w:rsidR="00493261">
        <w:rPr>
          <w:rFonts w:ascii="Times New Roman CYR" w:hAnsi="Times New Roman CYR" w:cs="Times New Roman CYR"/>
        </w:rPr>
        <w:t xml:space="preserve"> </w:t>
      </w:r>
      <w:r w:rsidRPr="00B8409B">
        <w:rPr>
          <w:rFonts w:ascii="Times New Roman CYR" w:hAnsi="Times New Roman CYR" w:cs="Times New Roman CYR"/>
        </w:rPr>
        <w:t xml:space="preserve">АД-40; </w:t>
      </w:r>
    </w:p>
    <w:p w:rsidR="00B8409B" w:rsidRPr="00B8409B" w:rsidRDefault="00B8409B" w:rsidP="005C2C47">
      <w:pPr>
        <w:pStyle w:val="a4"/>
        <w:tabs>
          <w:tab w:val="clear" w:pos="1134"/>
          <w:tab w:val="left" w:pos="0"/>
          <w:tab w:val="left" w:pos="567"/>
          <w:tab w:val="left" w:pos="993"/>
        </w:tabs>
        <w:ind w:left="0" w:firstLine="567"/>
        <w:rPr>
          <w:rFonts w:ascii="Times New Roman CYR" w:hAnsi="Times New Roman CYR" w:cs="Times New Roman CYR"/>
        </w:rPr>
      </w:pPr>
      <w:r w:rsidRPr="00B8409B">
        <w:rPr>
          <w:rFonts w:ascii="Times New Roman CYR" w:hAnsi="Times New Roman CYR" w:cs="Times New Roman CYR"/>
        </w:rPr>
        <w:t xml:space="preserve">ДЭС </w:t>
      </w:r>
      <w:r w:rsidR="00534433">
        <w:rPr>
          <w:rFonts w:ascii="Times New Roman CYR" w:hAnsi="Times New Roman CYR" w:cs="Times New Roman CYR"/>
        </w:rPr>
        <w:t xml:space="preserve">д. </w:t>
      </w:r>
      <w:r w:rsidRPr="00B8409B">
        <w:rPr>
          <w:rFonts w:ascii="Times New Roman CYR" w:hAnsi="Times New Roman CYR" w:cs="Times New Roman CYR"/>
        </w:rPr>
        <w:t>Снопа</w:t>
      </w:r>
      <w:r w:rsidR="00493261">
        <w:rPr>
          <w:rFonts w:ascii="Times New Roman CYR" w:hAnsi="Times New Roman CYR" w:cs="Times New Roman CYR"/>
        </w:rPr>
        <w:t xml:space="preserve"> </w:t>
      </w:r>
      <w:r w:rsidR="005C2C47">
        <w:rPr>
          <w:rFonts w:ascii="Times New Roman CYR" w:hAnsi="Times New Roman CYR" w:cs="Times New Roman CYR"/>
        </w:rPr>
        <w:t>–</w:t>
      </w:r>
      <w:r w:rsidR="00493261">
        <w:rPr>
          <w:rFonts w:ascii="Times New Roman CYR" w:hAnsi="Times New Roman CYR" w:cs="Times New Roman CYR"/>
        </w:rPr>
        <w:t xml:space="preserve"> </w:t>
      </w:r>
      <w:r w:rsidRPr="00B8409B">
        <w:rPr>
          <w:rFonts w:ascii="Times New Roman CYR" w:hAnsi="Times New Roman CYR" w:cs="Times New Roman CYR"/>
        </w:rPr>
        <w:t xml:space="preserve">АД-100, АД-60; </w:t>
      </w:r>
    </w:p>
    <w:p w:rsidR="00B8409B" w:rsidRPr="00B8409B" w:rsidRDefault="00B8409B" w:rsidP="005C2C47">
      <w:pPr>
        <w:pStyle w:val="a4"/>
        <w:tabs>
          <w:tab w:val="clear" w:pos="1134"/>
          <w:tab w:val="left" w:pos="0"/>
          <w:tab w:val="left" w:pos="567"/>
          <w:tab w:val="left" w:pos="993"/>
        </w:tabs>
        <w:ind w:left="0" w:firstLine="567"/>
        <w:rPr>
          <w:rFonts w:ascii="Times New Roman CYR" w:hAnsi="Times New Roman CYR" w:cs="Times New Roman CYR"/>
        </w:rPr>
      </w:pPr>
      <w:r w:rsidRPr="00B8409B">
        <w:rPr>
          <w:rFonts w:ascii="Times New Roman CYR" w:hAnsi="Times New Roman CYR" w:cs="Times New Roman CYR"/>
        </w:rPr>
        <w:lastRenderedPageBreak/>
        <w:t xml:space="preserve">ДЭС </w:t>
      </w:r>
      <w:r w:rsidR="00534433">
        <w:rPr>
          <w:rFonts w:ascii="Times New Roman CYR" w:hAnsi="Times New Roman CYR" w:cs="Times New Roman CYR"/>
        </w:rPr>
        <w:t xml:space="preserve">д. </w:t>
      </w:r>
      <w:r w:rsidRPr="00B8409B">
        <w:rPr>
          <w:rFonts w:ascii="Times New Roman CYR" w:hAnsi="Times New Roman CYR" w:cs="Times New Roman CYR"/>
        </w:rPr>
        <w:t xml:space="preserve">Вижас </w:t>
      </w:r>
      <w:r w:rsidR="005C2C47">
        <w:rPr>
          <w:rFonts w:ascii="Times New Roman CYR" w:hAnsi="Times New Roman CYR" w:cs="Times New Roman CYR"/>
        </w:rPr>
        <w:t>–</w:t>
      </w:r>
      <w:r w:rsidRPr="00B8409B">
        <w:rPr>
          <w:rFonts w:ascii="Times New Roman CYR" w:hAnsi="Times New Roman CYR" w:cs="Times New Roman CYR"/>
        </w:rPr>
        <w:t xml:space="preserve"> АД-60; </w:t>
      </w:r>
    </w:p>
    <w:p w:rsidR="00B8409B" w:rsidRPr="00B8409B" w:rsidRDefault="00B8409B" w:rsidP="005C2C47">
      <w:pPr>
        <w:pStyle w:val="a4"/>
        <w:tabs>
          <w:tab w:val="clear" w:pos="1134"/>
          <w:tab w:val="left" w:pos="0"/>
          <w:tab w:val="left" w:pos="567"/>
          <w:tab w:val="left" w:pos="993"/>
        </w:tabs>
        <w:ind w:left="0" w:firstLine="567"/>
        <w:rPr>
          <w:rFonts w:ascii="Times New Roman CYR" w:hAnsi="Times New Roman CYR" w:cs="Times New Roman CYR"/>
        </w:rPr>
      </w:pPr>
      <w:r w:rsidRPr="00B8409B">
        <w:rPr>
          <w:rFonts w:ascii="Times New Roman CYR" w:hAnsi="Times New Roman CYR" w:cs="Times New Roman CYR"/>
        </w:rPr>
        <w:t xml:space="preserve">ДЭС </w:t>
      </w:r>
      <w:r w:rsidR="00534433">
        <w:rPr>
          <w:rFonts w:ascii="Times New Roman CYR" w:hAnsi="Times New Roman CYR" w:cs="Times New Roman CYR"/>
        </w:rPr>
        <w:t xml:space="preserve">д. </w:t>
      </w:r>
      <w:r w:rsidRPr="00B8409B">
        <w:rPr>
          <w:rFonts w:ascii="Times New Roman CYR" w:hAnsi="Times New Roman CYR" w:cs="Times New Roman CYR"/>
        </w:rPr>
        <w:t xml:space="preserve">Белушье </w:t>
      </w:r>
      <w:r w:rsidR="005C2C47">
        <w:rPr>
          <w:rFonts w:ascii="Times New Roman CYR" w:hAnsi="Times New Roman CYR" w:cs="Times New Roman CYR"/>
        </w:rPr>
        <w:t>–</w:t>
      </w:r>
      <w:r w:rsidRPr="00B8409B">
        <w:rPr>
          <w:rFonts w:ascii="Times New Roman CYR" w:hAnsi="Times New Roman CYR" w:cs="Times New Roman CYR"/>
        </w:rPr>
        <w:t xml:space="preserve"> АД-40 </w:t>
      </w:r>
      <w:r>
        <w:rPr>
          <w:rFonts w:ascii="Times New Roman CYR" w:hAnsi="Times New Roman CYR" w:cs="Times New Roman CYR"/>
        </w:rPr>
        <w:t>(</w:t>
      </w:r>
      <w:r w:rsidRPr="00B8409B">
        <w:rPr>
          <w:rFonts w:ascii="Times New Roman CYR" w:hAnsi="Times New Roman CYR" w:cs="Times New Roman CYR"/>
        </w:rPr>
        <w:t>2 ед.</w:t>
      </w:r>
      <w:r>
        <w:rPr>
          <w:rFonts w:ascii="Times New Roman CYR" w:hAnsi="Times New Roman CYR" w:cs="Times New Roman CYR"/>
        </w:rPr>
        <w:t>)</w:t>
      </w:r>
      <w:r w:rsidRPr="00B8409B">
        <w:rPr>
          <w:rFonts w:ascii="Times New Roman CYR" w:hAnsi="Times New Roman CYR" w:cs="Times New Roman CYR"/>
        </w:rPr>
        <w:t xml:space="preserve">; </w:t>
      </w:r>
    </w:p>
    <w:p w:rsidR="00B8409B" w:rsidRPr="00B8409B" w:rsidRDefault="00B8409B" w:rsidP="005C2C47">
      <w:pPr>
        <w:pStyle w:val="a4"/>
        <w:tabs>
          <w:tab w:val="clear" w:pos="1134"/>
          <w:tab w:val="left" w:pos="0"/>
          <w:tab w:val="left" w:pos="567"/>
          <w:tab w:val="left" w:pos="993"/>
        </w:tabs>
        <w:ind w:left="0" w:firstLine="567"/>
        <w:rPr>
          <w:rFonts w:ascii="Times New Roman CYR" w:hAnsi="Times New Roman CYR" w:cs="Times New Roman CYR"/>
        </w:rPr>
      </w:pPr>
      <w:r w:rsidRPr="00B8409B">
        <w:rPr>
          <w:rFonts w:ascii="Times New Roman CYR" w:hAnsi="Times New Roman CYR" w:cs="Times New Roman CYR"/>
        </w:rPr>
        <w:t xml:space="preserve">ДЭС </w:t>
      </w:r>
      <w:r w:rsidR="00534433">
        <w:rPr>
          <w:rFonts w:ascii="Times New Roman CYR" w:hAnsi="Times New Roman CYR" w:cs="Times New Roman CYR"/>
        </w:rPr>
        <w:t xml:space="preserve">д. </w:t>
      </w:r>
      <w:r w:rsidRPr="00B8409B">
        <w:rPr>
          <w:rFonts w:ascii="Times New Roman CYR" w:hAnsi="Times New Roman CYR" w:cs="Times New Roman CYR"/>
        </w:rPr>
        <w:t xml:space="preserve">Волонга </w:t>
      </w:r>
      <w:r w:rsidR="005C2C47">
        <w:rPr>
          <w:rFonts w:ascii="Times New Roman CYR" w:hAnsi="Times New Roman CYR" w:cs="Times New Roman CYR"/>
        </w:rPr>
        <w:t>–</w:t>
      </w:r>
      <w:r w:rsidRPr="00B8409B">
        <w:rPr>
          <w:rFonts w:ascii="Times New Roman CYR" w:hAnsi="Times New Roman CYR" w:cs="Times New Roman CYR"/>
        </w:rPr>
        <w:t xml:space="preserve"> АД-40; </w:t>
      </w:r>
    </w:p>
    <w:p w:rsidR="00B8409B" w:rsidRPr="00B8409B" w:rsidRDefault="00B8409B" w:rsidP="005C2C47">
      <w:pPr>
        <w:pStyle w:val="a4"/>
        <w:tabs>
          <w:tab w:val="clear" w:pos="1134"/>
          <w:tab w:val="left" w:pos="0"/>
          <w:tab w:val="left" w:pos="567"/>
          <w:tab w:val="left" w:pos="993"/>
        </w:tabs>
        <w:ind w:left="0" w:firstLine="567"/>
        <w:rPr>
          <w:rFonts w:ascii="Times New Roman CYR" w:hAnsi="Times New Roman CYR" w:cs="Times New Roman CYR"/>
        </w:rPr>
      </w:pPr>
      <w:r w:rsidRPr="00B8409B">
        <w:rPr>
          <w:rFonts w:ascii="Times New Roman CYR" w:hAnsi="Times New Roman CYR" w:cs="Times New Roman CYR"/>
        </w:rPr>
        <w:t xml:space="preserve">ДЭС </w:t>
      </w:r>
      <w:r w:rsidR="00534433">
        <w:rPr>
          <w:rFonts w:ascii="Times New Roman CYR" w:hAnsi="Times New Roman CYR" w:cs="Times New Roman CYR"/>
        </w:rPr>
        <w:t xml:space="preserve">д. </w:t>
      </w:r>
      <w:r w:rsidRPr="00B8409B">
        <w:rPr>
          <w:rFonts w:ascii="Times New Roman CYR" w:hAnsi="Times New Roman CYR" w:cs="Times New Roman CYR"/>
        </w:rPr>
        <w:t xml:space="preserve">Куя </w:t>
      </w:r>
      <w:r w:rsidR="005C2C47">
        <w:rPr>
          <w:rFonts w:ascii="Times New Roman CYR" w:hAnsi="Times New Roman CYR" w:cs="Times New Roman CYR"/>
        </w:rPr>
        <w:t>–</w:t>
      </w:r>
      <w:r w:rsidRPr="00B8409B">
        <w:rPr>
          <w:rFonts w:ascii="Times New Roman CYR" w:hAnsi="Times New Roman CYR" w:cs="Times New Roman CYR"/>
        </w:rPr>
        <w:t xml:space="preserve"> АД-40; </w:t>
      </w:r>
    </w:p>
    <w:p w:rsidR="00B8409B" w:rsidRPr="00B8409B" w:rsidRDefault="00B8409B" w:rsidP="005C2C47">
      <w:pPr>
        <w:pStyle w:val="a4"/>
        <w:tabs>
          <w:tab w:val="clear" w:pos="1134"/>
          <w:tab w:val="left" w:pos="0"/>
          <w:tab w:val="left" w:pos="567"/>
          <w:tab w:val="left" w:pos="993"/>
        </w:tabs>
        <w:ind w:left="0" w:firstLine="567"/>
        <w:rPr>
          <w:rFonts w:ascii="Times New Roman CYR" w:hAnsi="Times New Roman CYR" w:cs="Times New Roman CYR"/>
        </w:rPr>
      </w:pPr>
      <w:r w:rsidRPr="00B8409B">
        <w:rPr>
          <w:rFonts w:ascii="Times New Roman CYR" w:hAnsi="Times New Roman CYR" w:cs="Times New Roman CYR"/>
        </w:rPr>
        <w:t xml:space="preserve">ДЭС </w:t>
      </w:r>
      <w:r w:rsidR="00534433">
        <w:rPr>
          <w:rFonts w:ascii="Times New Roman CYR" w:hAnsi="Times New Roman CYR" w:cs="Times New Roman CYR"/>
        </w:rPr>
        <w:t xml:space="preserve">п. </w:t>
      </w:r>
      <w:r w:rsidR="00493261">
        <w:rPr>
          <w:rFonts w:ascii="Times New Roman CYR" w:hAnsi="Times New Roman CYR" w:cs="Times New Roman CYR"/>
        </w:rPr>
        <w:t>Бугрино</w:t>
      </w:r>
      <w:r w:rsidRPr="00B8409B">
        <w:rPr>
          <w:rFonts w:ascii="Times New Roman CYR" w:hAnsi="Times New Roman CYR" w:cs="Times New Roman CYR"/>
        </w:rPr>
        <w:t xml:space="preserve"> </w:t>
      </w:r>
      <w:r w:rsidR="005C2C47">
        <w:rPr>
          <w:rFonts w:ascii="Times New Roman CYR" w:hAnsi="Times New Roman CYR" w:cs="Times New Roman CYR"/>
        </w:rPr>
        <w:t>–</w:t>
      </w:r>
      <w:r w:rsidRPr="00B8409B">
        <w:rPr>
          <w:rFonts w:ascii="Times New Roman CYR" w:hAnsi="Times New Roman CYR" w:cs="Times New Roman CYR"/>
        </w:rPr>
        <w:t xml:space="preserve"> АД-200 </w:t>
      </w:r>
      <w:r>
        <w:rPr>
          <w:rFonts w:ascii="Times New Roman CYR" w:hAnsi="Times New Roman CYR" w:cs="Times New Roman CYR"/>
        </w:rPr>
        <w:t>(</w:t>
      </w:r>
      <w:r w:rsidRPr="00B8409B">
        <w:rPr>
          <w:rFonts w:ascii="Times New Roman CYR" w:hAnsi="Times New Roman CYR" w:cs="Times New Roman CYR"/>
        </w:rPr>
        <w:t>2 ед.</w:t>
      </w:r>
      <w:r>
        <w:rPr>
          <w:rFonts w:ascii="Times New Roman CYR" w:hAnsi="Times New Roman CYR" w:cs="Times New Roman CYR"/>
        </w:rPr>
        <w:t>)</w:t>
      </w:r>
      <w:r w:rsidRPr="00B8409B">
        <w:rPr>
          <w:rFonts w:ascii="Times New Roman CYR" w:hAnsi="Times New Roman CYR" w:cs="Times New Roman CYR"/>
        </w:rPr>
        <w:t xml:space="preserve">; </w:t>
      </w:r>
    </w:p>
    <w:p w:rsidR="00B8409B" w:rsidRPr="00B8409B" w:rsidRDefault="00534433" w:rsidP="00534433">
      <w:pPr>
        <w:pStyle w:val="a4"/>
        <w:numPr>
          <w:ilvl w:val="0"/>
          <w:numId w:val="0"/>
        </w:numPr>
        <w:tabs>
          <w:tab w:val="clear" w:pos="1134"/>
          <w:tab w:val="left" w:pos="0"/>
          <w:tab w:val="left" w:pos="567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B8409B">
        <w:rPr>
          <w:rFonts w:ascii="Times New Roman CYR" w:hAnsi="Times New Roman CYR" w:cs="Times New Roman CYR"/>
        </w:rPr>
        <w:t xml:space="preserve">2. </w:t>
      </w:r>
      <w:r w:rsidR="00B8409B" w:rsidRPr="00167EBB">
        <w:rPr>
          <w:rFonts w:ascii="Times New Roman CYR" w:hAnsi="Times New Roman CYR" w:cs="Times New Roman CYR"/>
          <w:b/>
        </w:rPr>
        <w:t>В рамках производственной программы</w:t>
      </w:r>
      <w:r w:rsidR="00B8409B">
        <w:rPr>
          <w:rFonts w:ascii="Times New Roman CYR" w:hAnsi="Times New Roman CYR" w:cs="Times New Roman CYR"/>
        </w:rPr>
        <w:t>:</w:t>
      </w:r>
      <w:r w:rsidR="00B8409B" w:rsidRPr="00B8409B">
        <w:rPr>
          <w:rFonts w:ascii="Times New Roman CYR" w:hAnsi="Times New Roman CYR" w:cs="Times New Roman CYR"/>
        </w:rPr>
        <w:t xml:space="preserve"> </w:t>
      </w:r>
    </w:p>
    <w:p w:rsidR="00B8409B" w:rsidRPr="00B8409B" w:rsidRDefault="00534433" w:rsidP="00534433">
      <w:pPr>
        <w:pStyle w:val="a4"/>
        <w:numPr>
          <w:ilvl w:val="0"/>
          <w:numId w:val="0"/>
        </w:numPr>
        <w:tabs>
          <w:tab w:val="clear" w:pos="1134"/>
          <w:tab w:val="left" w:pos="0"/>
          <w:tab w:val="left" w:pos="567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B8409B">
        <w:rPr>
          <w:rFonts w:ascii="Times New Roman CYR" w:hAnsi="Times New Roman CYR" w:cs="Times New Roman CYR"/>
        </w:rPr>
        <w:t>–</w:t>
      </w:r>
      <w:r w:rsidR="00B8409B" w:rsidRPr="00B8409B">
        <w:rPr>
          <w:rFonts w:ascii="Times New Roman CYR" w:hAnsi="Times New Roman CYR" w:cs="Times New Roman CYR"/>
        </w:rPr>
        <w:t xml:space="preserve"> завершены работы по реконструкции зд</w:t>
      </w:r>
      <w:r w:rsidR="00B8409B">
        <w:rPr>
          <w:rFonts w:ascii="Times New Roman CYR" w:hAnsi="Times New Roman CYR" w:cs="Times New Roman CYR"/>
        </w:rPr>
        <w:t xml:space="preserve">ания ДЭС п. Индига (утепление, </w:t>
      </w:r>
      <w:r w:rsidR="00B8409B" w:rsidRPr="00B8409B">
        <w:rPr>
          <w:rFonts w:ascii="Times New Roman CYR" w:hAnsi="Times New Roman CYR" w:cs="Times New Roman CYR"/>
        </w:rPr>
        <w:t xml:space="preserve">объединение отдельных модульных помещений); </w:t>
      </w:r>
    </w:p>
    <w:p w:rsidR="00F82887" w:rsidRDefault="00534433" w:rsidP="00534433">
      <w:pPr>
        <w:pStyle w:val="a4"/>
        <w:numPr>
          <w:ilvl w:val="0"/>
          <w:numId w:val="0"/>
        </w:numPr>
        <w:tabs>
          <w:tab w:val="clear" w:pos="1134"/>
          <w:tab w:val="left" w:pos="0"/>
          <w:tab w:val="left" w:pos="567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B8409B">
        <w:rPr>
          <w:rFonts w:ascii="Times New Roman CYR" w:hAnsi="Times New Roman CYR" w:cs="Times New Roman CYR"/>
        </w:rPr>
        <w:t xml:space="preserve">– </w:t>
      </w:r>
      <w:r w:rsidR="00810056">
        <w:rPr>
          <w:rFonts w:ascii="Times New Roman CYR" w:hAnsi="Times New Roman CYR" w:cs="Times New Roman CYR"/>
        </w:rPr>
        <w:t>проводи</w:t>
      </w:r>
      <w:r w:rsidR="00B8409B" w:rsidRPr="00B8409B">
        <w:rPr>
          <w:rFonts w:ascii="Times New Roman CYR" w:hAnsi="Times New Roman CYR" w:cs="Times New Roman CYR"/>
        </w:rPr>
        <w:t>тся работа по реконструкции ДЭС п. Бугрино (утепление, объединение о</w:t>
      </w:r>
      <w:r w:rsidR="00F82887">
        <w:rPr>
          <w:rFonts w:ascii="Times New Roman CYR" w:hAnsi="Times New Roman CYR" w:cs="Times New Roman CYR"/>
        </w:rPr>
        <w:t xml:space="preserve">тдельных модульных помещений); </w:t>
      </w:r>
    </w:p>
    <w:p w:rsidR="00B8409B" w:rsidRPr="00F82887" w:rsidRDefault="00534433" w:rsidP="00534433">
      <w:pPr>
        <w:pStyle w:val="a4"/>
        <w:numPr>
          <w:ilvl w:val="0"/>
          <w:numId w:val="0"/>
        </w:numPr>
        <w:tabs>
          <w:tab w:val="clear" w:pos="1134"/>
          <w:tab w:val="left" w:pos="0"/>
          <w:tab w:val="left" w:pos="567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F82887">
        <w:rPr>
          <w:rFonts w:ascii="Times New Roman CYR" w:hAnsi="Times New Roman CYR" w:cs="Times New Roman CYR"/>
        </w:rPr>
        <w:t xml:space="preserve">– </w:t>
      </w:r>
      <w:r w:rsidR="00B8409B" w:rsidRPr="00F82887">
        <w:rPr>
          <w:rFonts w:ascii="Times New Roman CYR" w:hAnsi="Times New Roman CYR" w:cs="Times New Roman CYR"/>
        </w:rPr>
        <w:t>проведены работы по разработке проекта на реконструкцию ЛЭП</w:t>
      </w:r>
      <w:r>
        <w:rPr>
          <w:rFonts w:ascii="Times New Roman CYR" w:hAnsi="Times New Roman CYR" w:cs="Times New Roman CYR"/>
        </w:rPr>
        <w:t xml:space="preserve"> п.</w:t>
      </w:r>
      <w:r w:rsidR="00B8409B" w:rsidRPr="00F82887">
        <w:rPr>
          <w:rFonts w:ascii="Times New Roman CYR" w:hAnsi="Times New Roman CYR" w:cs="Times New Roman CYR"/>
        </w:rPr>
        <w:t xml:space="preserve"> Нельмин-Нос; </w:t>
      </w:r>
    </w:p>
    <w:p w:rsidR="00F82887" w:rsidRDefault="00F82887" w:rsidP="00493261">
      <w:pPr>
        <w:pStyle w:val="a4"/>
        <w:numPr>
          <w:ilvl w:val="0"/>
          <w:numId w:val="0"/>
        </w:numPr>
        <w:tabs>
          <w:tab w:val="left" w:pos="0"/>
        </w:tabs>
        <w:ind w:firstLine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– </w:t>
      </w:r>
      <w:r w:rsidR="00B8409B" w:rsidRPr="00B8409B">
        <w:rPr>
          <w:rFonts w:ascii="Times New Roman CYR" w:hAnsi="Times New Roman CYR" w:cs="Times New Roman CYR"/>
        </w:rPr>
        <w:t>строительство фотоэлектрического преобразов</w:t>
      </w:r>
      <w:r w:rsidR="00493261">
        <w:rPr>
          <w:rFonts w:ascii="Times New Roman CYR" w:hAnsi="Times New Roman CYR" w:cs="Times New Roman CYR"/>
        </w:rPr>
        <w:t xml:space="preserve">ателя (солнечная энергия) </w:t>
      </w:r>
      <w:r>
        <w:rPr>
          <w:rFonts w:ascii="Times New Roman CYR" w:hAnsi="Times New Roman CYR" w:cs="Times New Roman CYR"/>
        </w:rPr>
        <w:t>в</w:t>
      </w:r>
      <w:r w:rsidR="004163EE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 xml:space="preserve">д. Осколково; </w:t>
      </w:r>
    </w:p>
    <w:p w:rsidR="00B8409B" w:rsidRPr="00B8409B" w:rsidRDefault="00F82887" w:rsidP="00286FF3">
      <w:pPr>
        <w:pStyle w:val="a4"/>
        <w:numPr>
          <w:ilvl w:val="0"/>
          <w:numId w:val="0"/>
        </w:numPr>
        <w:tabs>
          <w:tab w:val="left" w:pos="567"/>
        </w:tabs>
        <w:ind w:firstLine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– </w:t>
      </w:r>
      <w:r w:rsidR="00B8409B" w:rsidRPr="00B8409B">
        <w:rPr>
          <w:rFonts w:ascii="Times New Roman CYR" w:hAnsi="Times New Roman CYR" w:cs="Times New Roman CYR"/>
        </w:rPr>
        <w:t xml:space="preserve">реконструкция ЛЭП в с. Оксино; </w:t>
      </w:r>
    </w:p>
    <w:p w:rsidR="00B8409B" w:rsidRPr="00B8409B" w:rsidRDefault="00F82887" w:rsidP="00286FF3">
      <w:pPr>
        <w:pStyle w:val="a4"/>
        <w:numPr>
          <w:ilvl w:val="0"/>
          <w:numId w:val="0"/>
        </w:numPr>
        <w:tabs>
          <w:tab w:val="left" w:pos="567"/>
        </w:tabs>
        <w:ind w:left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– </w:t>
      </w:r>
      <w:r w:rsidR="00B8409B" w:rsidRPr="00B8409B">
        <w:rPr>
          <w:rFonts w:ascii="Times New Roman CYR" w:hAnsi="Times New Roman CYR" w:cs="Times New Roman CYR"/>
        </w:rPr>
        <w:t xml:space="preserve">строительство ЛЭП </w:t>
      </w:r>
      <w:r w:rsidR="00534433">
        <w:rPr>
          <w:rFonts w:ascii="Times New Roman CYR" w:hAnsi="Times New Roman CYR" w:cs="Times New Roman CYR"/>
        </w:rPr>
        <w:t xml:space="preserve">в п. </w:t>
      </w:r>
      <w:r w:rsidR="00B8409B" w:rsidRPr="00B8409B">
        <w:rPr>
          <w:rFonts w:ascii="Times New Roman CYR" w:hAnsi="Times New Roman CYR" w:cs="Times New Roman CYR"/>
        </w:rPr>
        <w:t xml:space="preserve">Хонгурей; </w:t>
      </w:r>
    </w:p>
    <w:p w:rsidR="00B8409B" w:rsidRDefault="00F82887" w:rsidP="00286FF3">
      <w:pPr>
        <w:pStyle w:val="a4"/>
        <w:numPr>
          <w:ilvl w:val="0"/>
          <w:numId w:val="0"/>
        </w:numPr>
        <w:tabs>
          <w:tab w:val="clear" w:pos="1134"/>
          <w:tab w:val="left" w:pos="567"/>
        </w:tabs>
        <w:ind w:firstLine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–</w:t>
      </w:r>
      <w:r w:rsidR="00B8409B" w:rsidRPr="00B8409B">
        <w:rPr>
          <w:rFonts w:ascii="Times New Roman CYR" w:hAnsi="Times New Roman CYR" w:cs="Times New Roman CYR"/>
        </w:rPr>
        <w:t xml:space="preserve"> строительство ЛЭП </w:t>
      </w:r>
      <w:r w:rsidR="00534433">
        <w:rPr>
          <w:rFonts w:ascii="Times New Roman CYR" w:hAnsi="Times New Roman CYR" w:cs="Times New Roman CYR"/>
        </w:rPr>
        <w:t xml:space="preserve">в д. </w:t>
      </w:r>
      <w:r w:rsidR="00B8409B" w:rsidRPr="00B8409B">
        <w:rPr>
          <w:rFonts w:ascii="Times New Roman CYR" w:hAnsi="Times New Roman CYR" w:cs="Times New Roman CYR"/>
        </w:rPr>
        <w:t xml:space="preserve">Каменка; </w:t>
      </w:r>
    </w:p>
    <w:p w:rsidR="00B8409B" w:rsidRPr="00B8409B" w:rsidRDefault="00F82887" w:rsidP="00286FF3">
      <w:pPr>
        <w:pStyle w:val="a4"/>
        <w:numPr>
          <w:ilvl w:val="0"/>
          <w:numId w:val="0"/>
        </w:numPr>
        <w:tabs>
          <w:tab w:val="left" w:pos="567"/>
        </w:tabs>
        <w:ind w:left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– </w:t>
      </w:r>
      <w:r w:rsidR="00B8409B" w:rsidRPr="00B8409B">
        <w:rPr>
          <w:rFonts w:ascii="Times New Roman CYR" w:hAnsi="Times New Roman CYR" w:cs="Times New Roman CYR"/>
        </w:rPr>
        <w:t xml:space="preserve">строительство межпоселковой ЛЭП </w:t>
      </w:r>
      <w:r w:rsidR="00534433">
        <w:rPr>
          <w:rFonts w:ascii="Times New Roman CYR" w:hAnsi="Times New Roman CYR" w:cs="Times New Roman CYR"/>
        </w:rPr>
        <w:t xml:space="preserve">д. </w:t>
      </w:r>
      <w:r w:rsidR="00B8409B" w:rsidRPr="00B8409B">
        <w:rPr>
          <w:rFonts w:ascii="Times New Roman CYR" w:hAnsi="Times New Roman CYR" w:cs="Times New Roman CYR"/>
        </w:rPr>
        <w:t>Каменка</w:t>
      </w:r>
      <w:r w:rsidR="00534433">
        <w:rPr>
          <w:rFonts w:ascii="Times New Roman CYR" w:hAnsi="Times New Roman CYR" w:cs="Times New Roman CYR"/>
        </w:rPr>
        <w:t xml:space="preserve"> </w:t>
      </w:r>
      <w:r w:rsidR="00167EBB">
        <w:rPr>
          <w:rFonts w:ascii="Times New Roman CYR" w:hAnsi="Times New Roman CYR" w:cs="Times New Roman CYR"/>
        </w:rPr>
        <w:t>–</w:t>
      </w:r>
      <w:r w:rsidR="00534433">
        <w:rPr>
          <w:rFonts w:ascii="Times New Roman CYR" w:hAnsi="Times New Roman CYR" w:cs="Times New Roman CYR"/>
        </w:rPr>
        <w:t xml:space="preserve"> п. </w:t>
      </w:r>
      <w:r w:rsidR="00B8409B" w:rsidRPr="00B8409B">
        <w:rPr>
          <w:rFonts w:ascii="Times New Roman CYR" w:hAnsi="Times New Roman CYR" w:cs="Times New Roman CYR"/>
        </w:rPr>
        <w:t xml:space="preserve">Хонгурей; </w:t>
      </w:r>
    </w:p>
    <w:p w:rsidR="00B8409B" w:rsidRPr="00B8409B" w:rsidRDefault="00F82887" w:rsidP="00286FF3">
      <w:pPr>
        <w:pStyle w:val="a4"/>
        <w:numPr>
          <w:ilvl w:val="0"/>
          <w:numId w:val="0"/>
        </w:numPr>
        <w:tabs>
          <w:tab w:val="left" w:pos="567"/>
        </w:tabs>
        <w:ind w:left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– </w:t>
      </w:r>
      <w:r w:rsidR="00B8409B" w:rsidRPr="00B8409B">
        <w:rPr>
          <w:rFonts w:ascii="Times New Roman CYR" w:hAnsi="Times New Roman CYR" w:cs="Times New Roman CYR"/>
        </w:rPr>
        <w:t>постав</w:t>
      </w:r>
      <w:r w:rsidR="00534433">
        <w:rPr>
          <w:rFonts w:ascii="Times New Roman CYR" w:hAnsi="Times New Roman CYR" w:cs="Times New Roman CYR"/>
        </w:rPr>
        <w:t>ка оборудования</w:t>
      </w:r>
      <w:r w:rsidR="00B8409B" w:rsidRPr="00B8409B">
        <w:rPr>
          <w:rFonts w:ascii="Times New Roman CYR" w:hAnsi="Times New Roman CYR" w:cs="Times New Roman CYR"/>
        </w:rPr>
        <w:t xml:space="preserve"> для устройства ветрогенераторов в д. Кия; </w:t>
      </w:r>
    </w:p>
    <w:p w:rsidR="00B8409B" w:rsidRPr="00B8409B" w:rsidRDefault="00F82887" w:rsidP="00286FF3">
      <w:pPr>
        <w:pStyle w:val="a4"/>
        <w:numPr>
          <w:ilvl w:val="0"/>
          <w:numId w:val="0"/>
        </w:numPr>
        <w:tabs>
          <w:tab w:val="left" w:pos="567"/>
        </w:tabs>
        <w:ind w:left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– </w:t>
      </w:r>
      <w:r w:rsidR="00B8409B" w:rsidRPr="00B8409B">
        <w:rPr>
          <w:rFonts w:ascii="Times New Roman CYR" w:hAnsi="Times New Roman CYR" w:cs="Times New Roman CYR"/>
        </w:rPr>
        <w:t>капитальный ремонт кровли ДЭС</w:t>
      </w:r>
      <w:r w:rsidR="00AF1984">
        <w:rPr>
          <w:rFonts w:ascii="Times New Roman CYR" w:hAnsi="Times New Roman CYR" w:cs="Times New Roman CYR"/>
        </w:rPr>
        <w:t xml:space="preserve"> </w:t>
      </w:r>
      <w:r w:rsidR="00BF427B">
        <w:rPr>
          <w:rFonts w:ascii="Times New Roman CYR" w:hAnsi="Times New Roman CYR" w:cs="Times New Roman CYR"/>
        </w:rPr>
        <w:t xml:space="preserve">в </w:t>
      </w:r>
      <w:r w:rsidR="00AF1984">
        <w:rPr>
          <w:rFonts w:ascii="Times New Roman CYR" w:hAnsi="Times New Roman CYR" w:cs="Times New Roman CYR"/>
        </w:rPr>
        <w:t>д.</w:t>
      </w:r>
      <w:r w:rsidR="00B8409B" w:rsidRPr="00B8409B">
        <w:rPr>
          <w:rFonts w:ascii="Times New Roman CYR" w:hAnsi="Times New Roman CYR" w:cs="Times New Roman CYR"/>
        </w:rPr>
        <w:t xml:space="preserve"> Пылемец; </w:t>
      </w:r>
    </w:p>
    <w:p w:rsidR="00F82887" w:rsidRDefault="00F82887" w:rsidP="00286FF3">
      <w:pPr>
        <w:pStyle w:val="a4"/>
        <w:numPr>
          <w:ilvl w:val="0"/>
          <w:numId w:val="0"/>
        </w:numPr>
        <w:tabs>
          <w:tab w:val="left" w:pos="567"/>
        </w:tabs>
        <w:ind w:left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–</w:t>
      </w:r>
      <w:r w:rsidR="00AF1984">
        <w:rPr>
          <w:rFonts w:ascii="Times New Roman CYR" w:hAnsi="Times New Roman CYR" w:cs="Times New Roman CYR"/>
        </w:rPr>
        <w:t xml:space="preserve"> </w:t>
      </w:r>
      <w:r w:rsidR="00B8409B" w:rsidRPr="00B8409B">
        <w:rPr>
          <w:rFonts w:ascii="Times New Roman CYR" w:hAnsi="Times New Roman CYR" w:cs="Times New Roman CYR"/>
        </w:rPr>
        <w:t xml:space="preserve">ремонтно-восстановительные работы в ДЭС д. Осколково (здание); </w:t>
      </w:r>
    </w:p>
    <w:p w:rsidR="00F82887" w:rsidRDefault="00F82887" w:rsidP="00286FF3">
      <w:pPr>
        <w:pStyle w:val="a4"/>
        <w:numPr>
          <w:ilvl w:val="0"/>
          <w:numId w:val="0"/>
        </w:numPr>
        <w:tabs>
          <w:tab w:val="left" w:pos="567"/>
        </w:tabs>
        <w:ind w:left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– </w:t>
      </w:r>
      <w:r w:rsidR="00B8409B" w:rsidRPr="00B8409B">
        <w:rPr>
          <w:rFonts w:ascii="Times New Roman CYR" w:hAnsi="Times New Roman CYR" w:cs="Times New Roman CYR"/>
        </w:rPr>
        <w:t xml:space="preserve">капитальный ремонт здания ДЭС </w:t>
      </w:r>
      <w:r w:rsidR="00BF427B">
        <w:rPr>
          <w:rFonts w:ascii="Times New Roman CYR" w:hAnsi="Times New Roman CYR" w:cs="Times New Roman CYR"/>
        </w:rPr>
        <w:t xml:space="preserve">в </w:t>
      </w:r>
      <w:r w:rsidR="00AF1984">
        <w:rPr>
          <w:rFonts w:ascii="Times New Roman CYR" w:hAnsi="Times New Roman CYR" w:cs="Times New Roman CYR"/>
        </w:rPr>
        <w:t xml:space="preserve">с. </w:t>
      </w:r>
      <w:r w:rsidR="00B8409B" w:rsidRPr="00B8409B">
        <w:rPr>
          <w:rFonts w:ascii="Times New Roman CYR" w:hAnsi="Times New Roman CYR" w:cs="Times New Roman CYR"/>
        </w:rPr>
        <w:t xml:space="preserve">Ома (замена окон); </w:t>
      </w:r>
    </w:p>
    <w:p w:rsidR="00F82887" w:rsidRDefault="00F82887" w:rsidP="00286FF3">
      <w:pPr>
        <w:pStyle w:val="a4"/>
        <w:numPr>
          <w:ilvl w:val="0"/>
          <w:numId w:val="0"/>
        </w:numPr>
        <w:tabs>
          <w:tab w:val="left" w:pos="567"/>
        </w:tabs>
        <w:ind w:left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– </w:t>
      </w:r>
      <w:r w:rsidR="00B8409B" w:rsidRPr="00B8409B">
        <w:rPr>
          <w:rFonts w:ascii="Times New Roman CYR" w:hAnsi="Times New Roman CYR" w:cs="Times New Roman CYR"/>
        </w:rPr>
        <w:t xml:space="preserve">капитальный ремонт здания и оборудования ДЭС </w:t>
      </w:r>
      <w:r w:rsidR="00BF427B">
        <w:rPr>
          <w:rFonts w:ascii="Times New Roman CYR" w:hAnsi="Times New Roman CYR" w:cs="Times New Roman CYR"/>
        </w:rPr>
        <w:t xml:space="preserve">в </w:t>
      </w:r>
      <w:r w:rsidR="00AF1984">
        <w:rPr>
          <w:rFonts w:ascii="Times New Roman CYR" w:hAnsi="Times New Roman CYR" w:cs="Times New Roman CYR"/>
        </w:rPr>
        <w:t xml:space="preserve">д. </w:t>
      </w:r>
      <w:r w:rsidR="00B8409B" w:rsidRPr="00B8409B">
        <w:rPr>
          <w:rFonts w:ascii="Times New Roman CYR" w:hAnsi="Times New Roman CYR" w:cs="Times New Roman CYR"/>
        </w:rPr>
        <w:t xml:space="preserve">Белушье; </w:t>
      </w:r>
    </w:p>
    <w:p w:rsidR="00F82887" w:rsidRDefault="00F82887" w:rsidP="00286FF3">
      <w:pPr>
        <w:pStyle w:val="a4"/>
        <w:numPr>
          <w:ilvl w:val="0"/>
          <w:numId w:val="0"/>
        </w:numPr>
        <w:tabs>
          <w:tab w:val="left" w:pos="567"/>
        </w:tabs>
        <w:ind w:left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– </w:t>
      </w:r>
      <w:r w:rsidR="00B8409B" w:rsidRPr="00B8409B">
        <w:rPr>
          <w:rFonts w:ascii="Times New Roman CYR" w:hAnsi="Times New Roman CYR" w:cs="Times New Roman CYR"/>
        </w:rPr>
        <w:t>частичн</w:t>
      </w:r>
      <w:r w:rsidR="00AF1984">
        <w:rPr>
          <w:rFonts w:ascii="Times New Roman CYR" w:hAnsi="Times New Roman CYR" w:cs="Times New Roman CYR"/>
        </w:rPr>
        <w:t>ый</w:t>
      </w:r>
      <w:r w:rsidR="00B8409B" w:rsidRPr="00B8409B">
        <w:rPr>
          <w:rFonts w:ascii="Times New Roman CYR" w:hAnsi="Times New Roman CYR" w:cs="Times New Roman CYR"/>
        </w:rPr>
        <w:t xml:space="preserve"> капитальный ремонт ЛЭП в п. Усть-Кара; </w:t>
      </w:r>
    </w:p>
    <w:p w:rsidR="00B8409B" w:rsidRPr="00B8409B" w:rsidRDefault="00F82887" w:rsidP="00286FF3">
      <w:pPr>
        <w:pStyle w:val="a4"/>
        <w:numPr>
          <w:ilvl w:val="0"/>
          <w:numId w:val="0"/>
        </w:numPr>
        <w:tabs>
          <w:tab w:val="left" w:pos="567"/>
        </w:tabs>
        <w:ind w:left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– </w:t>
      </w:r>
      <w:r w:rsidR="00B8409B" w:rsidRPr="00B8409B">
        <w:rPr>
          <w:rFonts w:ascii="Times New Roman CYR" w:hAnsi="Times New Roman CYR" w:cs="Times New Roman CYR"/>
        </w:rPr>
        <w:t>капитальный ремонт здания ДЭС</w:t>
      </w:r>
      <w:r w:rsidR="00AF1984">
        <w:rPr>
          <w:rFonts w:ascii="Times New Roman CYR" w:hAnsi="Times New Roman CYR" w:cs="Times New Roman CYR"/>
        </w:rPr>
        <w:t xml:space="preserve"> в п.</w:t>
      </w:r>
      <w:r w:rsidR="00B8409B" w:rsidRPr="00B8409B">
        <w:rPr>
          <w:rFonts w:ascii="Times New Roman CYR" w:hAnsi="Times New Roman CYR" w:cs="Times New Roman CYR"/>
        </w:rPr>
        <w:t xml:space="preserve"> Харута (кровля, дверные блоки); </w:t>
      </w:r>
    </w:p>
    <w:p w:rsidR="00B8409B" w:rsidRPr="00B8409B" w:rsidRDefault="00167EBB" w:rsidP="00A734CA">
      <w:pPr>
        <w:pStyle w:val="a4"/>
        <w:numPr>
          <w:ilvl w:val="0"/>
          <w:numId w:val="0"/>
        </w:numPr>
        <w:tabs>
          <w:tab w:val="left" w:pos="0"/>
        </w:tabs>
        <w:ind w:firstLine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– </w:t>
      </w:r>
      <w:r w:rsidR="00B8409B" w:rsidRPr="00B8409B">
        <w:rPr>
          <w:rFonts w:ascii="Times New Roman CYR" w:hAnsi="Times New Roman CYR" w:cs="Times New Roman CYR"/>
        </w:rPr>
        <w:t>установ</w:t>
      </w:r>
      <w:r w:rsidR="00AF1984">
        <w:rPr>
          <w:rFonts w:ascii="Times New Roman CYR" w:hAnsi="Times New Roman CYR" w:cs="Times New Roman CYR"/>
        </w:rPr>
        <w:t>ка</w:t>
      </w:r>
      <w:r w:rsidR="00B8409B" w:rsidRPr="00B8409B">
        <w:rPr>
          <w:rFonts w:ascii="Times New Roman CYR" w:hAnsi="Times New Roman CYR" w:cs="Times New Roman CYR"/>
        </w:rPr>
        <w:t>/реконстру</w:t>
      </w:r>
      <w:r w:rsidR="00AF1984">
        <w:rPr>
          <w:rFonts w:ascii="Times New Roman CYR" w:hAnsi="Times New Roman CYR" w:cs="Times New Roman CYR"/>
        </w:rPr>
        <w:t>кция систем</w:t>
      </w:r>
      <w:r w:rsidR="00B8409B" w:rsidRPr="00B8409B">
        <w:rPr>
          <w:rFonts w:ascii="Times New Roman CYR" w:hAnsi="Times New Roman CYR" w:cs="Times New Roman CYR"/>
        </w:rPr>
        <w:t xml:space="preserve"> видеонаблюдения на объектах ДЭС </w:t>
      </w:r>
      <w:r w:rsidR="00AF1984">
        <w:rPr>
          <w:rFonts w:ascii="Times New Roman CYR" w:hAnsi="Times New Roman CYR" w:cs="Times New Roman CYR"/>
        </w:rPr>
        <w:t xml:space="preserve">в </w:t>
      </w:r>
      <w:r w:rsidR="00B8409B" w:rsidRPr="00B8409B">
        <w:rPr>
          <w:rFonts w:ascii="Times New Roman CYR" w:hAnsi="Times New Roman CYR" w:cs="Times New Roman CYR"/>
        </w:rPr>
        <w:t>с. Ома, п. Амдерма</w:t>
      </w:r>
      <w:r w:rsidR="00AF1984">
        <w:rPr>
          <w:rFonts w:ascii="Times New Roman CYR" w:hAnsi="Times New Roman CYR" w:cs="Times New Roman CYR"/>
        </w:rPr>
        <w:t>;</w:t>
      </w:r>
      <w:r w:rsidR="00B8409B" w:rsidRPr="00B8409B">
        <w:rPr>
          <w:rFonts w:ascii="Times New Roman CYR" w:hAnsi="Times New Roman CYR" w:cs="Times New Roman CYR"/>
        </w:rPr>
        <w:t xml:space="preserve"> </w:t>
      </w:r>
    </w:p>
    <w:p w:rsidR="00B8409B" w:rsidRPr="00B8409B" w:rsidRDefault="00167EBB" w:rsidP="00286FF3">
      <w:pPr>
        <w:pStyle w:val="a4"/>
        <w:numPr>
          <w:ilvl w:val="0"/>
          <w:numId w:val="0"/>
        </w:numPr>
        <w:tabs>
          <w:tab w:val="left" w:pos="567"/>
        </w:tabs>
        <w:ind w:left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– </w:t>
      </w:r>
      <w:r w:rsidR="00B8409B" w:rsidRPr="00B8409B">
        <w:rPr>
          <w:rFonts w:ascii="Times New Roman CYR" w:hAnsi="Times New Roman CYR" w:cs="Times New Roman CYR"/>
        </w:rPr>
        <w:t xml:space="preserve">строительство помещения под резервные ДГУ в д. Каменка; </w:t>
      </w:r>
    </w:p>
    <w:p w:rsidR="00B8409B" w:rsidRPr="00B8409B" w:rsidRDefault="00167EBB" w:rsidP="00286FF3">
      <w:pPr>
        <w:pStyle w:val="a4"/>
        <w:numPr>
          <w:ilvl w:val="0"/>
          <w:numId w:val="0"/>
        </w:numPr>
        <w:tabs>
          <w:tab w:val="left" w:pos="567"/>
        </w:tabs>
        <w:ind w:left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– </w:t>
      </w:r>
      <w:r w:rsidR="00B8409B" w:rsidRPr="00B8409B">
        <w:rPr>
          <w:rFonts w:ascii="Times New Roman CYR" w:hAnsi="Times New Roman CYR" w:cs="Times New Roman CYR"/>
        </w:rPr>
        <w:t xml:space="preserve">начаты работы по капитальному ремонту участка ЛЭП в с. Великовисочное; </w:t>
      </w:r>
    </w:p>
    <w:p w:rsidR="00B8409B" w:rsidRPr="00B8409B" w:rsidRDefault="00167EBB" w:rsidP="00A734CA">
      <w:pPr>
        <w:pStyle w:val="a4"/>
        <w:numPr>
          <w:ilvl w:val="0"/>
          <w:numId w:val="0"/>
        </w:numPr>
        <w:tabs>
          <w:tab w:val="left" w:pos="0"/>
        </w:tabs>
        <w:ind w:firstLine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– </w:t>
      </w:r>
      <w:r w:rsidR="00B8409B" w:rsidRPr="00B8409B">
        <w:rPr>
          <w:rFonts w:ascii="Times New Roman CYR" w:hAnsi="Times New Roman CYR" w:cs="Times New Roman CYR"/>
        </w:rPr>
        <w:t xml:space="preserve">в целях подключения потребителей выполнены работы по реконструкции ЛЭП в д. Пылемец, с. Коткино, с. Несь, п. Хонгурей, п. Хорей-Вер; </w:t>
      </w:r>
    </w:p>
    <w:p w:rsidR="00B8409B" w:rsidRPr="00B8409B" w:rsidRDefault="00167EBB" w:rsidP="00A734CA">
      <w:pPr>
        <w:pStyle w:val="a4"/>
        <w:numPr>
          <w:ilvl w:val="0"/>
          <w:numId w:val="0"/>
        </w:numPr>
        <w:tabs>
          <w:tab w:val="left" w:pos="0"/>
        </w:tabs>
        <w:ind w:firstLine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– </w:t>
      </w:r>
      <w:r w:rsidR="00B8409B" w:rsidRPr="00B8409B">
        <w:rPr>
          <w:rFonts w:ascii="Times New Roman CYR" w:hAnsi="Times New Roman CYR" w:cs="Times New Roman CYR"/>
        </w:rPr>
        <w:t xml:space="preserve">установлены ПУ электрической энергии на границе разграничения балансовой </w:t>
      </w:r>
      <w:r>
        <w:rPr>
          <w:rFonts w:ascii="Times New Roman CYR" w:hAnsi="Times New Roman CYR" w:cs="Times New Roman CYR"/>
        </w:rPr>
        <w:t>п</w:t>
      </w:r>
      <w:r w:rsidR="00B8409B" w:rsidRPr="00B8409B">
        <w:rPr>
          <w:rFonts w:ascii="Times New Roman CYR" w:hAnsi="Times New Roman CYR" w:cs="Times New Roman CYR"/>
        </w:rPr>
        <w:t xml:space="preserve">ринадлежности потребителей в населенных пунктах; </w:t>
      </w:r>
    </w:p>
    <w:p w:rsidR="00B8409B" w:rsidRPr="00B8409B" w:rsidRDefault="00167EBB" w:rsidP="00286FF3">
      <w:pPr>
        <w:pStyle w:val="a4"/>
        <w:numPr>
          <w:ilvl w:val="0"/>
          <w:numId w:val="0"/>
        </w:numPr>
        <w:tabs>
          <w:tab w:val="left" w:pos="567"/>
        </w:tabs>
        <w:ind w:left="1920" w:hanging="1353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– </w:t>
      </w:r>
      <w:r w:rsidR="00B8409B" w:rsidRPr="00B8409B">
        <w:rPr>
          <w:rFonts w:ascii="Times New Roman CYR" w:hAnsi="Times New Roman CYR" w:cs="Times New Roman CYR"/>
        </w:rPr>
        <w:t xml:space="preserve">ремонт и техническое обслуживание энерговырабатывающего оборудования. </w:t>
      </w:r>
    </w:p>
    <w:p w:rsidR="00B8409B" w:rsidRDefault="00167EBB" w:rsidP="00286FF3">
      <w:pPr>
        <w:pStyle w:val="a4"/>
        <w:numPr>
          <w:ilvl w:val="0"/>
          <w:numId w:val="0"/>
        </w:numPr>
        <w:tabs>
          <w:tab w:val="clear" w:pos="1134"/>
          <w:tab w:val="left" w:pos="0"/>
          <w:tab w:val="left" w:pos="567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B8409B" w:rsidRPr="00B8409B">
        <w:rPr>
          <w:rFonts w:ascii="Times New Roman CYR" w:hAnsi="Times New Roman CYR" w:cs="Times New Roman CYR"/>
        </w:rPr>
        <w:t xml:space="preserve">В 2024 году к электрическим сетям подключено </w:t>
      </w:r>
      <w:r w:rsidR="00B8409B" w:rsidRPr="00167EBB">
        <w:rPr>
          <w:rFonts w:ascii="Times New Roman CYR" w:hAnsi="Times New Roman CYR" w:cs="Times New Roman CYR"/>
          <w:b/>
        </w:rPr>
        <w:t>47</w:t>
      </w:r>
      <w:r w:rsidR="00B8409B" w:rsidRPr="00B8409B">
        <w:rPr>
          <w:rFonts w:ascii="Times New Roman CYR" w:hAnsi="Times New Roman CYR" w:cs="Times New Roman CYR"/>
        </w:rPr>
        <w:t xml:space="preserve"> объектов.</w:t>
      </w:r>
    </w:p>
    <w:p w:rsidR="00CB3928" w:rsidRPr="006C428E" w:rsidRDefault="00CB3928" w:rsidP="00286FF3">
      <w:pPr>
        <w:pStyle w:val="a4"/>
        <w:numPr>
          <w:ilvl w:val="0"/>
          <w:numId w:val="0"/>
        </w:numPr>
        <w:tabs>
          <w:tab w:val="clear" w:pos="1134"/>
          <w:tab w:val="left" w:pos="0"/>
          <w:tab w:val="left" w:pos="567"/>
        </w:tabs>
        <w:rPr>
          <w:highlight w:val="yellow"/>
        </w:rPr>
      </w:pPr>
    </w:p>
    <w:p w:rsidR="00192803" w:rsidRPr="00167EBB" w:rsidRDefault="00D11E1C" w:rsidP="00A9356B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</w:rPr>
      </w:pPr>
      <w:r w:rsidRPr="00167EBB">
        <w:rPr>
          <w:b/>
        </w:rPr>
        <w:t xml:space="preserve">9.4. </w:t>
      </w:r>
      <w:r w:rsidR="00CD606B" w:rsidRPr="00167EBB">
        <w:rPr>
          <w:b/>
        </w:rPr>
        <w:t>Деятельность предприятия в сфере тепло</w:t>
      </w:r>
      <w:r w:rsidR="004436F9" w:rsidRPr="00167EBB">
        <w:rPr>
          <w:b/>
        </w:rPr>
        <w:t>энергетики</w:t>
      </w:r>
      <w:r w:rsidR="00192803" w:rsidRPr="00167EBB">
        <w:t xml:space="preserve"> </w:t>
      </w:r>
    </w:p>
    <w:p w:rsidR="00167EBB" w:rsidRDefault="00192803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 w:rsidRPr="00167EBB">
        <w:tab/>
      </w:r>
      <w:r w:rsidR="000D7BCC" w:rsidRPr="00167EBB">
        <w:rPr>
          <w:rFonts w:eastAsia="Times New Roman"/>
          <w:szCs w:val="26"/>
          <w:lang w:eastAsia="ru-RU"/>
        </w:rPr>
        <w:t>Производство тепловой энергии на</w:t>
      </w:r>
      <w:r w:rsidR="00451ED5" w:rsidRPr="00167EBB">
        <w:rPr>
          <w:rFonts w:eastAsia="Times New Roman"/>
          <w:szCs w:val="26"/>
          <w:lang w:eastAsia="ru-RU"/>
        </w:rPr>
        <w:t xml:space="preserve"> территории </w:t>
      </w:r>
      <w:r w:rsidR="009E1F57" w:rsidRPr="00167EBB">
        <w:rPr>
          <w:rFonts w:eastAsia="Times New Roman"/>
          <w:szCs w:val="26"/>
          <w:lang w:eastAsia="ru-RU"/>
        </w:rPr>
        <w:t>Заполярного района</w:t>
      </w:r>
      <w:r w:rsidR="00451ED5" w:rsidRPr="00167EBB">
        <w:rPr>
          <w:rFonts w:eastAsia="Times New Roman"/>
          <w:szCs w:val="26"/>
          <w:lang w:eastAsia="ru-RU"/>
        </w:rPr>
        <w:t xml:space="preserve"> осуществляет</w:t>
      </w:r>
      <w:r w:rsidR="00AF1984">
        <w:rPr>
          <w:rFonts w:eastAsia="Times New Roman"/>
          <w:szCs w:val="26"/>
          <w:lang w:eastAsia="ru-RU"/>
        </w:rPr>
        <w:t>ся с помощью</w:t>
      </w:r>
      <w:r w:rsidR="00231957" w:rsidRPr="00167EBB">
        <w:rPr>
          <w:rFonts w:eastAsia="Times New Roman"/>
          <w:szCs w:val="26"/>
          <w:lang w:eastAsia="ru-RU"/>
        </w:rPr>
        <w:t xml:space="preserve"> </w:t>
      </w:r>
      <w:r w:rsidR="00231957" w:rsidRPr="00167EBB">
        <w:rPr>
          <w:rFonts w:eastAsia="Times New Roman"/>
          <w:b/>
          <w:szCs w:val="26"/>
          <w:lang w:eastAsia="ru-RU"/>
        </w:rPr>
        <w:t>75</w:t>
      </w:r>
      <w:r w:rsidR="000D7BCC" w:rsidRPr="00167EBB">
        <w:rPr>
          <w:rFonts w:eastAsia="Times New Roman"/>
          <w:szCs w:val="26"/>
          <w:lang w:eastAsia="ru-RU"/>
        </w:rPr>
        <w:t> котельны</w:t>
      </w:r>
      <w:r w:rsidR="00231957" w:rsidRPr="00167EBB">
        <w:rPr>
          <w:rFonts w:eastAsia="Times New Roman"/>
          <w:szCs w:val="26"/>
          <w:lang w:eastAsia="ru-RU"/>
        </w:rPr>
        <w:t>х</w:t>
      </w:r>
      <w:r w:rsidR="000D7BCC" w:rsidRPr="00167EBB">
        <w:rPr>
          <w:rFonts w:eastAsia="Times New Roman"/>
          <w:szCs w:val="26"/>
          <w:lang w:eastAsia="ru-RU"/>
        </w:rPr>
        <w:t>.</w:t>
      </w:r>
    </w:p>
    <w:p w:rsidR="00167EBB" w:rsidRPr="00167EBB" w:rsidRDefault="00167EBB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 w:rsidRPr="00167EBB">
        <w:rPr>
          <w:rFonts w:eastAsia="Times New Roman"/>
          <w:szCs w:val="26"/>
          <w:lang w:eastAsia="ru-RU"/>
        </w:rPr>
        <w:t>В 2024 году в целях осуществления деятел</w:t>
      </w:r>
      <w:r>
        <w:rPr>
          <w:rFonts w:eastAsia="Times New Roman"/>
          <w:szCs w:val="26"/>
          <w:lang w:eastAsia="ru-RU"/>
        </w:rPr>
        <w:t xml:space="preserve">ьности в сфере теплоснабжения, </w:t>
      </w:r>
      <w:r w:rsidRPr="00167EBB">
        <w:rPr>
          <w:rFonts w:eastAsia="Times New Roman"/>
          <w:szCs w:val="26"/>
          <w:lang w:eastAsia="ru-RU"/>
        </w:rPr>
        <w:t>обеспечения надежности и качества поставляемой</w:t>
      </w:r>
      <w:r w:rsidR="00A9356B">
        <w:rPr>
          <w:rFonts w:eastAsia="Times New Roman"/>
          <w:szCs w:val="26"/>
          <w:lang w:eastAsia="ru-RU"/>
        </w:rPr>
        <w:t xml:space="preserve"> энергии, исполнения</w:t>
      </w:r>
      <w:r>
        <w:rPr>
          <w:rFonts w:eastAsia="Times New Roman"/>
          <w:szCs w:val="26"/>
          <w:lang w:eastAsia="ru-RU"/>
        </w:rPr>
        <w:t xml:space="preserve"> требований </w:t>
      </w:r>
      <w:r w:rsidRPr="00167EBB">
        <w:rPr>
          <w:rFonts w:eastAsia="Times New Roman"/>
          <w:szCs w:val="26"/>
          <w:lang w:eastAsia="ru-RU"/>
        </w:rPr>
        <w:t xml:space="preserve">законодательства предприятием проведены/завершены следующие мероприятия: </w:t>
      </w:r>
    </w:p>
    <w:p w:rsidR="00167EBB" w:rsidRPr="00167EBB" w:rsidRDefault="00167EBB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1. </w:t>
      </w:r>
      <w:r w:rsidRPr="00167EBB">
        <w:rPr>
          <w:rFonts w:eastAsia="Times New Roman"/>
          <w:b/>
          <w:szCs w:val="26"/>
          <w:lang w:eastAsia="ru-RU"/>
        </w:rPr>
        <w:t>В рамках реализации инвестиционной программы</w:t>
      </w:r>
      <w:r w:rsidRPr="00167EBB">
        <w:rPr>
          <w:rFonts w:eastAsia="Times New Roman"/>
          <w:szCs w:val="26"/>
          <w:lang w:eastAsia="ru-RU"/>
        </w:rPr>
        <w:t xml:space="preserve">: </w:t>
      </w:r>
    </w:p>
    <w:p w:rsidR="00167EBB" w:rsidRPr="00167EBB" w:rsidRDefault="00167EBB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167EBB">
        <w:rPr>
          <w:rFonts w:eastAsia="Times New Roman"/>
          <w:szCs w:val="26"/>
          <w:lang w:eastAsia="ru-RU"/>
        </w:rPr>
        <w:t xml:space="preserve"> реконструкция тепловых сетей в с. Великовисочное (от котельной №</w:t>
      </w:r>
      <w:r w:rsidR="00AF1984">
        <w:rPr>
          <w:rFonts w:eastAsia="Times New Roman"/>
          <w:szCs w:val="26"/>
          <w:lang w:eastAsia="ru-RU"/>
        </w:rPr>
        <w:t xml:space="preserve"> </w:t>
      </w:r>
      <w:r w:rsidRPr="00167EBB">
        <w:rPr>
          <w:rFonts w:eastAsia="Times New Roman"/>
          <w:szCs w:val="26"/>
          <w:lang w:eastAsia="ru-RU"/>
        </w:rPr>
        <w:t xml:space="preserve">1); </w:t>
      </w:r>
    </w:p>
    <w:p w:rsidR="00167EBB" w:rsidRPr="00167EBB" w:rsidRDefault="00167EBB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167EBB">
        <w:rPr>
          <w:rFonts w:eastAsia="Times New Roman"/>
          <w:szCs w:val="26"/>
          <w:lang w:eastAsia="ru-RU"/>
        </w:rPr>
        <w:t xml:space="preserve"> замена твердотопливного котла КВр-0,4 в котельной №</w:t>
      </w:r>
      <w:r w:rsidR="00AF1984">
        <w:rPr>
          <w:rFonts w:eastAsia="Times New Roman"/>
          <w:szCs w:val="26"/>
          <w:lang w:eastAsia="ru-RU"/>
        </w:rPr>
        <w:t xml:space="preserve"> </w:t>
      </w:r>
      <w:r w:rsidRPr="00167EBB">
        <w:rPr>
          <w:rFonts w:eastAsia="Times New Roman"/>
          <w:szCs w:val="26"/>
          <w:lang w:eastAsia="ru-RU"/>
        </w:rPr>
        <w:t xml:space="preserve">1 в с. Оксино; </w:t>
      </w:r>
    </w:p>
    <w:p w:rsidR="00167EBB" w:rsidRPr="00167EBB" w:rsidRDefault="00167EBB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167EBB">
        <w:rPr>
          <w:rFonts w:eastAsia="Times New Roman"/>
          <w:szCs w:val="26"/>
          <w:lang w:eastAsia="ru-RU"/>
        </w:rPr>
        <w:t xml:space="preserve"> реконструкция тепловой сети от котельной №</w:t>
      </w:r>
      <w:r w:rsidR="00AF1984">
        <w:rPr>
          <w:rFonts w:eastAsia="Times New Roman"/>
          <w:szCs w:val="26"/>
          <w:lang w:eastAsia="ru-RU"/>
        </w:rPr>
        <w:t xml:space="preserve"> </w:t>
      </w:r>
      <w:r w:rsidRPr="00167EBB">
        <w:rPr>
          <w:rFonts w:eastAsia="Times New Roman"/>
          <w:szCs w:val="26"/>
          <w:lang w:eastAsia="ru-RU"/>
        </w:rPr>
        <w:t xml:space="preserve">1 в с. Несь; </w:t>
      </w:r>
    </w:p>
    <w:p w:rsidR="00167EBB" w:rsidRPr="00167EBB" w:rsidRDefault="00167EBB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167EBB">
        <w:rPr>
          <w:rFonts w:eastAsia="Times New Roman"/>
          <w:szCs w:val="26"/>
          <w:lang w:eastAsia="ru-RU"/>
        </w:rPr>
        <w:t xml:space="preserve"> реконструкция котельной №</w:t>
      </w:r>
      <w:r w:rsidR="00AF1984">
        <w:rPr>
          <w:rFonts w:eastAsia="Times New Roman"/>
          <w:szCs w:val="26"/>
          <w:lang w:eastAsia="ru-RU"/>
        </w:rPr>
        <w:t xml:space="preserve"> </w:t>
      </w:r>
      <w:r w:rsidRPr="00167EBB">
        <w:rPr>
          <w:rFonts w:eastAsia="Times New Roman"/>
          <w:szCs w:val="26"/>
          <w:lang w:eastAsia="ru-RU"/>
        </w:rPr>
        <w:t>4 (амбулатория) в п. У</w:t>
      </w:r>
      <w:r>
        <w:rPr>
          <w:rFonts w:eastAsia="Times New Roman"/>
          <w:szCs w:val="26"/>
          <w:lang w:eastAsia="ru-RU"/>
        </w:rPr>
        <w:t>сть</w:t>
      </w:r>
      <w:r w:rsidRPr="00167EBB">
        <w:rPr>
          <w:rFonts w:eastAsia="Times New Roman"/>
          <w:szCs w:val="26"/>
          <w:lang w:eastAsia="ru-RU"/>
        </w:rPr>
        <w:t xml:space="preserve">-Кара; </w:t>
      </w:r>
    </w:p>
    <w:p w:rsidR="00167EBB" w:rsidRPr="00167EBB" w:rsidRDefault="00167EBB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lastRenderedPageBreak/>
        <w:t>–</w:t>
      </w:r>
      <w:r w:rsidRPr="00167EBB">
        <w:rPr>
          <w:rFonts w:eastAsia="Times New Roman"/>
          <w:szCs w:val="26"/>
          <w:lang w:eastAsia="ru-RU"/>
        </w:rPr>
        <w:t xml:space="preserve"> поставка, монтаж модульного здания для нужд котельной в с. Ома; </w:t>
      </w:r>
    </w:p>
    <w:p w:rsidR="00167EBB" w:rsidRPr="00167EBB" w:rsidRDefault="00167EBB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167EBB">
        <w:rPr>
          <w:rFonts w:eastAsia="Times New Roman"/>
          <w:szCs w:val="26"/>
          <w:lang w:eastAsia="ru-RU"/>
        </w:rPr>
        <w:t xml:space="preserve"> поставка, монтаж модульного здания дл</w:t>
      </w:r>
      <w:r>
        <w:rPr>
          <w:rFonts w:eastAsia="Times New Roman"/>
          <w:szCs w:val="26"/>
          <w:lang w:eastAsia="ru-RU"/>
        </w:rPr>
        <w:t xml:space="preserve">я нужд котельной в с. Коткино. </w:t>
      </w:r>
    </w:p>
    <w:p w:rsidR="00167EBB" w:rsidRPr="00167EBB" w:rsidRDefault="00167EBB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2. </w:t>
      </w:r>
      <w:r w:rsidRPr="00167EBB">
        <w:rPr>
          <w:rFonts w:eastAsia="Times New Roman"/>
          <w:b/>
          <w:szCs w:val="26"/>
          <w:lang w:eastAsia="ru-RU"/>
        </w:rPr>
        <w:t>В рамках реализации программы по подготовке объектов к ОЗП</w:t>
      </w:r>
      <w:r w:rsidRPr="00167EBB">
        <w:rPr>
          <w:rFonts w:eastAsia="Times New Roman"/>
          <w:szCs w:val="26"/>
          <w:lang w:eastAsia="ru-RU"/>
        </w:rPr>
        <w:t xml:space="preserve">: </w:t>
      </w:r>
    </w:p>
    <w:p w:rsidR="00167EBB" w:rsidRPr="00167EBB" w:rsidRDefault="00167EBB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167EBB">
        <w:rPr>
          <w:rFonts w:eastAsia="Times New Roman"/>
          <w:szCs w:val="26"/>
          <w:lang w:eastAsia="ru-RU"/>
        </w:rPr>
        <w:t xml:space="preserve"> капитальный ремонт кровли здания котельной в п. Амдерма; </w:t>
      </w:r>
    </w:p>
    <w:p w:rsidR="00167EBB" w:rsidRPr="00167EBB" w:rsidRDefault="00167EBB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167EBB">
        <w:rPr>
          <w:rFonts w:eastAsia="Times New Roman"/>
          <w:szCs w:val="26"/>
          <w:lang w:eastAsia="ru-RU"/>
        </w:rPr>
        <w:t xml:space="preserve"> капитальный ремонт тепловых сетей в п. Амдерма</w:t>
      </w:r>
      <w:r>
        <w:rPr>
          <w:rFonts w:eastAsia="Times New Roman"/>
          <w:szCs w:val="26"/>
          <w:lang w:eastAsia="ru-RU"/>
        </w:rPr>
        <w:t xml:space="preserve"> (от ТК № 1 в районе д.</w:t>
      </w:r>
      <w:r w:rsidR="006C428E">
        <w:rPr>
          <w:rFonts w:eastAsia="Times New Roman"/>
          <w:szCs w:val="26"/>
          <w:lang w:eastAsia="ru-RU"/>
        </w:rPr>
        <w:t> </w:t>
      </w:r>
      <w:r>
        <w:rPr>
          <w:rFonts w:eastAsia="Times New Roman"/>
          <w:szCs w:val="26"/>
          <w:lang w:eastAsia="ru-RU"/>
        </w:rPr>
        <w:t>11</w:t>
      </w:r>
      <w:r w:rsidR="006C428E">
        <w:rPr>
          <w:rFonts w:eastAsia="Times New Roman"/>
          <w:szCs w:val="26"/>
          <w:lang w:eastAsia="ru-RU"/>
        </w:rPr>
        <w:t xml:space="preserve"> на </w:t>
      </w:r>
      <w:r>
        <w:rPr>
          <w:rFonts w:eastAsia="Times New Roman"/>
          <w:szCs w:val="26"/>
          <w:lang w:eastAsia="ru-RU"/>
        </w:rPr>
        <w:t xml:space="preserve">ул. </w:t>
      </w:r>
      <w:r w:rsidRPr="00167EBB">
        <w:rPr>
          <w:rFonts w:eastAsia="Times New Roman"/>
          <w:szCs w:val="26"/>
          <w:lang w:eastAsia="ru-RU"/>
        </w:rPr>
        <w:t>Ленина</w:t>
      </w:r>
      <w:r>
        <w:rPr>
          <w:rFonts w:eastAsia="Times New Roman"/>
          <w:szCs w:val="26"/>
          <w:lang w:eastAsia="ru-RU"/>
        </w:rPr>
        <w:t>)</w:t>
      </w:r>
      <w:r w:rsidRPr="00167EBB">
        <w:rPr>
          <w:rFonts w:eastAsia="Times New Roman"/>
          <w:szCs w:val="26"/>
          <w:lang w:eastAsia="ru-RU"/>
        </w:rPr>
        <w:t xml:space="preserve">; </w:t>
      </w:r>
    </w:p>
    <w:p w:rsidR="00167EBB" w:rsidRPr="00167EBB" w:rsidRDefault="00167EBB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167EBB">
        <w:rPr>
          <w:rFonts w:eastAsia="Times New Roman"/>
          <w:szCs w:val="26"/>
          <w:lang w:eastAsia="ru-RU"/>
        </w:rPr>
        <w:t xml:space="preserve"> капитальный ремонт тепловых коло</w:t>
      </w:r>
      <w:r w:rsidR="00AF1984">
        <w:rPr>
          <w:rFonts w:eastAsia="Times New Roman"/>
          <w:szCs w:val="26"/>
          <w:lang w:eastAsia="ru-RU"/>
        </w:rPr>
        <w:t xml:space="preserve">дцев тепловой сети от котельной </w:t>
      </w:r>
      <w:r>
        <w:rPr>
          <w:rFonts w:eastAsia="Times New Roman"/>
          <w:szCs w:val="26"/>
          <w:lang w:eastAsia="ru-RU"/>
        </w:rPr>
        <w:t>№ 1 в </w:t>
      </w:r>
      <w:r w:rsidRPr="00167EBB">
        <w:rPr>
          <w:rFonts w:eastAsia="Times New Roman"/>
          <w:szCs w:val="26"/>
          <w:lang w:eastAsia="ru-RU"/>
        </w:rPr>
        <w:t>с.</w:t>
      </w:r>
      <w:r>
        <w:rPr>
          <w:rFonts w:eastAsia="Times New Roman"/>
          <w:szCs w:val="26"/>
          <w:lang w:eastAsia="ru-RU"/>
        </w:rPr>
        <w:t> </w:t>
      </w:r>
      <w:r w:rsidRPr="00167EBB">
        <w:rPr>
          <w:rFonts w:eastAsia="Times New Roman"/>
          <w:szCs w:val="26"/>
          <w:lang w:eastAsia="ru-RU"/>
        </w:rPr>
        <w:t xml:space="preserve">Великовисочное; </w:t>
      </w:r>
    </w:p>
    <w:p w:rsidR="00167EBB" w:rsidRPr="00167EBB" w:rsidRDefault="00167EBB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167EBB">
        <w:rPr>
          <w:rFonts w:eastAsia="Times New Roman"/>
          <w:szCs w:val="26"/>
          <w:lang w:eastAsia="ru-RU"/>
        </w:rPr>
        <w:t xml:space="preserve"> капитальный ремонт котельной № 2</w:t>
      </w:r>
      <w:r w:rsidR="00AF1984">
        <w:rPr>
          <w:rFonts w:eastAsia="Times New Roman"/>
          <w:szCs w:val="26"/>
          <w:lang w:eastAsia="ru-RU"/>
        </w:rPr>
        <w:t xml:space="preserve"> </w:t>
      </w:r>
      <w:r w:rsidRPr="00167EBB">
        <w:rPr>
          <w:rFonts w:eastAsia="Times New Roman"/>
          <w:szCs w:val="26"/>
          <w:lang w:eastAsia="ru-RU"/>
        </w:rPr>
        <w:t>в с. Оксино (замена дымовой трубы</w:t>
      </w:r>
      <w:r>
        <w:rPr>
          <w:rFonts w:eastAsia="Times New Roman"/>
          <w:szCs w:val="26"/>
          <w:lang w:eastAsia="ru-RU"/>
        </w:rPr>
        <w:t>)</w:t>
      </w:r>
      <w:r w:rsidRPr="00167EBB">
        <w:rPr>
          <w:rFonts w:eastAsia="Times New Roman"/>
          <w:szCs w:val="26"/>
          <w:lang w:eastAsia="ru-RU"/>
        </w:rPr>
        <w:t xml:space="preserve">; </w:t>
      </w:r>
    </w:p>
    <w:p w:rsidR="00167EBB" w:rsidRPr="00167EBB" w:rsidRDefault="00167EBB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167EBB">
        <w:rPr>
          <w:rFonts w:eastAsia="Times New Roman"/>
          <w:szCs w:val="26"/>
          <w:lang w:eastAsia="ru-RU"/>
        </w:rPr>
        <w:t xml:space="preserve"> капитальный ремонт участка тепловой сети от кот</w:t>
      </w:r>
      <w:r>
        <w:rPr>
          <w:rFonts w:eastAsia="Times New Roman"/>
          <w:szCs w:val="26"/>
          <w:lang w:eastAsia="ru-RU"/>
        </w:rPr>
        <w:t>ельной №</w:t>
      </w:r>
      <w:r w:rsidR="003C5585">
        <w:rPr>
          <w:rFonts w:eastAsia="Times New Roman"/>
          <w:szCs w:val="26"/>
          <w:lang w:eastAsia="ru-RU"/>
        </w:rPr>
        <w:t xml:space="preserve"> </w:t>
      </w:r>
      <w:r>
        <w:rPr>
          <w:rFonts w:eastAsia="Times New Roman"/>
          <w:szCs w:val="26"/>
          <w:lang w:eastAsia="ru-RU"/>
        </w:rPr>
        <w:t>2 (к школе и</w:t>
      </w:r>
      <w:r w:rsidR="004163EE">
        <w:rPr>
          <w:rFonts w:eastAsia="Times New Roman"/>
          <w:szCs w:val="26"/>
          <w:lang w:eastAsia="ru-RU"/>
        </w:rPr>
        <w:t> </w:t>
      </w:r>
      <w:r>
        <w:rPr>
          <w:rFonts w:eastAsia="Times New Roman"/>
          <w:szCs w:val="26"/>
          <w:lang w:eastAsia="ru-RU"/>
        </w:rPr>
        <w:t xml:space="preserve">больнице) </w:t>
      </w:r>
      <w:r w:rsidRPr="00167EBB">
        <w:rPr>
          <w:rFonts w:eastAsia="Times New Roman"/>
          <w:szCs w:val="26"/>
          <w:lang w:eastAsia="ru-RU"/>
        </w:rPr>
        <w:t xml:space="preserve">в с. Оксино; </w:t>
      </w:r>
    </w:p>
    <w:p w:rsidR="00167EBB" w:rsidRPr="00167EBB" w:rsidRDefault="00167EBB" w:rsidP="004163EE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167EBB">
        <w:rPr>
          <w:rFonts w:eastAsia="Times New Roman"/>
          <w:szCs w:val="26"/>
          <w:lang w:eastAsia="ru-RU"/>
        </w:rPr>
        <w:t xml:space="preserve"> капитальный ремонт котельной № 1 в с. Ома (замена котла, дымовой трубы и</w:t>
      </w:r>
      <w:r w:rsidR="004163EE">
        <w:rPr>
          <w:rFonts w:eastAsia="Times New Roman"/>
          <w:szCs w:val="26"/>
          <w:lang w:eastAsia="ru-RU"/>
        </w:rPr>
        <w:t> </w:t>
      </w:r>
      <w:r>
        <w:rPr>
          <w:rFonts w:eastAsia="Times New Roman"/>
          <w:szCs w:val="26"/>
          <w:lang w:eastAsia="ru-RU"/>
        </w:rPr>
        <w:t>е</w:t>
      </w:r>
      <w:r w:rsidRPr="00167EBB">
        <w:rPr>
          <w:rFonts w:eastAsia="Times New Roman"/>
          <w:szCs w:val="26"/>
          <w:lang w:eastAsia="ru-RU"/>
        </w:rPr>
        <w:t>мкости</w:t>
      </w:r>
      <w:r>
        <w:rPr>
          <w:rFonts w:eastAsia="Times New Roman"/>
          <w:szCs w:val="26"/>
          <w:lang w:eastAsia="ru-RU"/>
        </w:rPr>
        <w:t>)</w:t>
      </w:r>
      <w:r w:rsidRPr="00167EBB">
        <w:rPr>
          <w:rFonts w:eastAsia="Times New Roman"/>
          <w:szCs w:val="26"/>
          <w:lang w:eastAsia="ru-RU"/>
        </w:rPr>
        <w:t xml:space="preserve">; </w:t>
      </w:r>
    </w:p>
    <w:p w:rsidR="00167EBB" w:rsidRPr="00167EBB" w:rsidRDefault="00167EBB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167EBB">
        <w:rPr>
          <w:rFonts w:eastAsia="Times New Roman"/>
          <w:szCs w:val="26"/>
          <w:lang w:eastAsia="ru-RU"/>
        </w:rPr>
        <w:t xml:space="preserve"> капитальный ремонт котельной № 2 в п. Харута (ус</w:t>
      </w:r>
      <w:r>
        <w:rPr>
          <w:rFonts w:eastAsia="Times New Roman"/>
          <w:szCs w:val="26"/>
          <w:lang w:eastAsia="ru-RU"/>
        </w:rPr>
        <w:t xml:space="preserve">тановка котла, дымовой трубы и </w:t>
      </w:r>
      <w:r w:rsidRPr="00167EBB">
        <w:rPr>
          <w:rFonts w:eastAsia="Times New Roman"/>
          <w:szCs w:val="26"/>
          <w:lang w:eastAsia="ru-RU"/>
        </w:rPr>
        <w:t>емкости</w:t>
      </w:r>
      <w:r>
        <w:rPr>
          <w:rFonts w:eastAsia="Times New Roman"/>
          <w:szCs w:val="26"/>
          <w:lang w:eastAsia="ru-RU"/>
        </w:rPr>
        <w:t>)</w:t>
      </w:r>
      <w:r w:rsidRPr="00167EBB">
        <w:rPr>
          <w:rFonts w:eastAsia="Times New Roman"/>
          <w:szCs w:val="26"/>
          <w:lang w:eastAsia="ru-RU"/>
        </w:rPr>
        <w:t xml:space="preserve">; </w:t>
      </w:r>
    </w:p>
    <w:p w:rsidR="00167EBB" w:rsidRPr="00167EBB" w:rsidRDefault="00167EBB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167EBB">
        <w:rPr>
          <w:rFonts w:eastAsia="Times New Roman"/>
          <w:szCs w:val="26"/>
          <w:lang w:eastAsia="ru-RU"/>
        </w:rPr>
        <w:t xml:space="preserve"> капитальный ремонт участка тепловой сети к зданию школы в п. Хорей-Вер; </w:t>
      </w:r>
    </w:p>
    <w:p w:rsidR="00167EBB" w:rsidRDefault="00167EBB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167EBB">
        <w:rPr>
          <w:rFonts w:eastAsia="Times New Roman"/>
          <w:szCs w:val="26"/>
          <w:lang w:eastAsia="ru-RU"/>
        </w:rPr>
        <w:t xml:space="preserve"> реконструкция тепловой сети от котельной №</w:t>
      </w:r>
      <w:r w:rsidR="003C5585">
        <w:rPr>
          <w:rFonts w:eastAsia="Times New Roman"/>
          <w:szCs w:val="26"/>
          <w:lang w:eastAsia="ru-RU"/>
        </w:rPr>
        <w:t xml:space="preserve"> </w:t>
      </w:r>
      <w:r w:rsidRPr="00167EBB">
        <w:rPr>
          <w:rFonts w:eastAsia="Times New Roman"/>
          <w:szCs w:val="26"/>
          <w:lang w:eastAsia="ru-RU"/>
        </w:rPr>
        <w:t>2 в п. Харута.</w:t>
      </w:r>
    </w:p>
    <w:p w:rsidR="00167EBB" w:rsidRPr="00167EBB" w:rsidRDefault="00167EBB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 w:rsidRPr="00167EBB">
        <w:rPr>
          <w:rFonts w:eastAsia="Times New Roman"/>
          <w:szCs w:val="26"/>
          <w:lang w:eastAsia="ru-RU"/>
        </w:rPr>
        <w:t xml:space="preserve">3. </w:t>
      </w:r>
      <w:r w:rsidRPr="00167EBB">
        <w:rPr>
          <w:rFonts w:eastAsia="Times New Roman"/>
          <w:b/>
          <w:szCs w:val="26"/>
          <w:lang w:eastAsia="ru-RU"/>
        </w:rPr>
        <w:t>В целях подключения потребителей</w:t>
      </w:r>
      <w:r w:rsidRPr="00167EBB">
        <w:rPr>
          <w:rFonts w:eastAsia="Times New Roman"/>
          <w:szCs w:val="26"/>
          <w:lang w:eastAsia="ru-RU"/>
        </w:rPr>
        <w:t xml:space="preserve">: </w:t>
      </w:r>
    </w:p>
    <w:p w:rsidR="00167EBB" w:rsidRPr="00167EBB" w:rsidRDefault="00167EBB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167EBB">
        <w:rPr>
          <w:rFonts w:eastAsia="Times New Roman"/>
          <w:szCs w:val="26"/>
          <w:lang w:eastAsia="ru-RU"/>
        </w:rPr>
        <w:t xml:space="preserve"> строительство участка тепловой сети от котельной №</w:t>
      </w:r>
      <w:r>
        <w:rPr>
          <w:rFonts w:eastAsia="Times New Roman"/>
          <w:szCs w:val="26"/>
          <w:lang w:eastAsia="ru-RU"/>
        </w:rPr>
        <w:t xml:space="preserve"> </w:t>
      </w:r>
      <w:r w:rsidRPr="00167EBB">
        <w:rPr>
          <w:rFonts w:eastAsia="Times New Roman"/>
          <w:szCs w:val="26"/>
          <w:lang w:eastAsia="ru-RU"/>
        </w:rPr>
        <w:t xml:space="preserve">3 в с. Великовисочное; </w:t>
      </w:r>
    </w:p>
    <w:p w:rsidR="00167EBB" w:rsidRPr="00167EBB" w:rsidRDefault="00167EBB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167EBB">
        <w:rPr>
          <w:rFonts w:eastAsia="Times New Roman"/>
          <w:szCs w:val="26"/>
          <w:lang w:eastAsia="ru-RU"/>
        </w:rPr>
        <w:t xml:space="preserve"> реконструкция тепловой сети от котельной №</w:t>
      </w:r>
      <w:r>
        <w:rPr>
          <w:rFonts w:eastAsia="Times New Roman"/>
          <w:szCs w:val="26"/>
          <w:lang w:eastAsia="ru-RU"/>
        </w:rPr>
        <w:t xml:space="preserve"> </w:t>
      </w:r>
      <w:r w:rsidRPr="00167EBB">
        <w:rPr>
          <w:rFonts w:eastAsia="Times New Roman"/>
          <w:szCs w:val="26"/>
          <w:lang w:eastAsia="ru-RU"/>
        </w:rPr>
        <w:t xml:space="preserve">1 в п. Каратайка; </w:t>
      </w:r>
    </w:p>
    <w:p w:rsidR="00167EBB" w:rsidRPr="00167EBB" w:rsidRDefault="00167EBB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167EBB">
        <w:rPr>
          <w:rFonts w:eastAsia="Times New Roman"/>
          <w:szCs w:val="26"/>
          <w:lang w:eastAsia="ru-RU"/>
        </w:rPr>
        <w:t xml:space="preserve"> реконструкция тепловой сети в с. Коткино; </w:t>
      </w:r>
    </w:p>
    <w:p w:rsidR="00167EBB" w:rsidRPr="00167EBB" w:rsidRDefault="00167EBB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167EBB">
        <w:rPr>
          <w:rFonts w:eastAsia="Times New Roman"/>
          <w:szCs w:val="26"/>
          <w:lang w:eastAsia="ru-RU"/>
        </w:rPr>
        <w:t xml:space="preserve"> реконструкция тепловой сети в с. Нижняя Пеша; </w:t>
      </w:r>
    </w:p>
    <w:p w:rsidR="00167EBB" w:rsidRPr="00167EBB" w:rsidRDefault="00167EBB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167EBB">
        <w:rPr>
          <w:rFonts w:eastAsia="Times New Roman"/>
          <w:szCs w:val="26"/>
          <w:lang w:eastAsia="ru-RU"/>
        </w:rPr>
        <w:t xml:space="preserve"> реконструкция тепловой сети в п. Хорей-Вер; </w:t>
      </w:r>
    </w:p>
    <w:p w:rsidR="00167EBB" w:rsidRPr="00167EBB" w:rsidRDefault="00167EBB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167EBB">
        <w:rPr>
          <w:rFonts w:eastAsia="Times New Roman"/>
          <w:szCs w:val="26"/>
          <w:lang w:eastAsia="ru-RU"/>
        </w:rPr>
        <w:t xml:space="preserve"> строительство ТТГ(ж) в с. Несь; </w:t>
      </w:r>
    </w:p>
    <w:p w:rsidR="00167EBB" w:rsidRPr="00167EBB" w:rsidRDefault="00167EBB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167EBB">
        <w:rPr>
          <w:rFonts w:eastAsia="Times New Roman"/>
          <w:szCs w:val="26"/>
          <w:lang w:eastAsia="ru-RU"/>
        </w:rPr>
        <w:t xml:space="preserve"> с</w:t>
      </w:r>
      <w:r w:rsidR="00AF1984">
        <w:rPr>
          <w:rFonts w:eastAsia="Times New Roman"/>
          <w:szCs w:val="26"/>
          <w:lang w:eastAsia="ru-RU"/>
        </w:rPr>
        <w:t>троительство ТТГ(ж) и ТТГ(т) в с</w:t>
      </w:r>
      <w:r w:rsidRPr="00167EBB">
        <w:rPr>
          <w:rFonts w:eastAsia="Times New Roman"/>
          <w:szCs w:val="26"/>
          <w:lang w:eastAsia="ru-RU"/>
        </w:rPr>
        <w:t xml:space="preserve">. Шойна; </w:t>
      </w:r>
    </w:p>
    <w:p w:rsidR="00167EBB" w:rsidRPr="00167EBB" w:rsidRDefault="00167EBB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Pr="00167EBB">
        <w:rPr>
          <w:rFonts w:eastAsia="Times New Roman"/>
          <w:szCs w:val="26"/>
          <w:lang w:eastAsia="ru-RU"/>
        </w:rPr>
        <w:t xml:space="preserve"> реконструк</w:t>
      </w:r>
      <w:r w:rsidR="003C5585">
        <w:rPr>
          <w:rFonts w:eastAsia="Times New Roman"/>
          <w:szCs w:val="26"/>
          <w:lang w:eastAsia="ru-RU"/>
        </w:rPr>
        <w:t xml:space="preserve">ция тепловой сети в с. Оксино. </w:t>
      </w:r>
    </w:p>
    <w:p w:rsidR="00167EBB" w:rsidRPr="00167EBB" w:rsidRDefault="003C5585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4. </w:t>
      </w:r>
      <w:r w:rsidRPr="003C5585">
        <w:rPr>
          <w:rFonts w:eastAsia="Times New Roman"/>
          <w:b/>
          <w:szCs w:val="26"/>
          <w:lang w:eastAsia="ru-RU"/>
        </w:rPr>
        <w:t>В</w:t>
      </w:r>
      <w:r w:rsidR="00167EBB" w:rsidRPr="003C5585">
        <w:rPr>
          <w:rFonts w:eastAsia="Times New Roman"/>
          <w:b/>
          <w:szCs w:val="26"/>
          <w:lang w:eastAsia="ru-RU"/>
        </w:rPr>
        <w:t xml:space="preserve"> рамках производственной программы</w:t>
      </w:r>
      <w:r w:rsidR="00167EBB" w:rsidRPr="00167EBB">
        <w:rPr>
          <w:rFonts w:eastAsia="Times New Roman"/>
          <w:szCs w:val="26"/>
          <w:lang w:eastAsia="ru-RU"/>
        </w:rPr>
        <w:t xml:space="preserve">: </w:t>
      </w:r>
    </w:p>
    <w:p w:rsidR="00167EBB" w:rsidRPr="00167EBB" w:rsidRDefault="003C5585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="00AF1984">
        <w:rPr>
          <w:rFonts w:eastAsia="Times New Roman"/>
          <w:szCs w:val="26"/>
          <w:lang w:eastAsia="ru-RU"/>
        </w:rPr>
        <w:t xml:space="preserve"> замена 2</w:t>
      </w:r>
      <w:r w:rsidR="00167EBB" w:rsidRPr="00167EBB">
        <w:rPr>
          <w:rFonts w:eastAsia="Times New Roman"/>
          <w:szCs w:val="26"/>
          <w:lang w:eastAsia="ru-RU"/>
        </w:rPr>
        <w:t xml:space="preserve"> котлов в котельной №</w:t>
      </w:r>
      <w:r>
        <w:rPr>
          <w:rFonts w:eastAsia="Times New Roman"/>
          <w:szCs w:val="26"/>
          <w:lang w:eastAsia="ru-RU"/>
        </w:rPr>
        <w:t xml:space="preserve"> </w:t>
      </w:r>
      <w:r w:rsidR="00167EBB" w:rsidRPr="00167EBB">
        <w:rPr>
          <w:rFonts w:eastAsia="Times New Roman"/>
          <w:szCs w:val="26"/>
          <w:lang w:eastAsia="ru-RU"/>
        </w:rPr>
        <w:t>2 с. Тельвиска</w:t>
      </w:r>
      <w:r>
        <w:rPr>
          <w:rFonts w:eastAsia="Times New Roman"/>
          <w:szCs w:val="26"/>
          <w:lang w:eastAsia="ru-RU"/>
        </w:rPr>
        <w:t>;</w:t>
      </w:r>
      <w:r w:rsidR="00167EBB" w:rsidRPr="00167EBB">
        <w:rPr>
          <w:rFonts w:eastAsia="Times New Roman"/>
          <w:szCs w:val="26"/>
          <w:lang w:eastAsia="ru-RU"/>
        </w:rPr>
        <w:t xml:space="preserve"> </w:t>
      </w:r>
    </w:p>
    <w:p w:rsidR="00167EBB" w:rsidRPr="00167EBB" w:rsidRDefault="00BF427B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="00167EBB" w:rsidRPr="00167EBB">
        <w:rPr>
          <w:rFonts w:eastAsia="Times New Roman"/>
          <w:szCs w:val="26"/>
          <w:lang w:eastAsia="ru-RU"/>
        </w:rPr>
        <w:t xml:space="preserve"> установка автомат</w:t>
      </w:r>
      <w:r w:rsidR="00AF1984">
        <w:rPr>
          <w:rFonts w:eastAsia="Times New Roman"/>
          <w:szCs w:val="26"/>
          <w:lang w:eastAsia="ru-RU"/>
        </w:rPr>
        <w:t>изированной</w:t>
      </w:r>
      <w:r w:rsidR="00167EBB" w:rsidRPr="00167EBB">
        <w:rPr>
          <w:rFonts w:eastAsia="Times New Roman"/>
          <w:szCs w:val="26"/>
          <w:lang w:eastAsia="ru-RU"/>
        </w:rPr>
        <w:t xml:space="preserve"> пожарной сигнализации и сис</w:t>
      </w:r>
      <w:r w:rsidR="003C5585">
        <w:rPr>
          <w:rFonts w:eastAsia="Times New Roman"/>
          <w:szCs w:val="26"/>
          <w:lang w:eastAsia="ru-RU"/>
        </w:rPr>
        <w:t xml:space="preserve">темы оповещения людей о пожаре </w:t>
      </w:r>
      <w:r w:rsidR="00167EBB" w:rsidRPr="00167EBB">
        <w:rPr>
          <w:rFonts w:eastAsia="Times New Roman"/>
          <w:szCs w:val="26"/>
          <w:lang w:eastAsia="ru-RU"/>
        </w:rPr>
        <w:t>в здании котельной №</w:t>
      </w:r>
      <w:r w:rsidR="003C5585">
        <w:rPr>
          <w:rFonts w:eastAsia="Times New Roman"/>
          <w:szCs w:val="26"/>
          <w:lang w:eastAsia="ru-RU"/>
        </w:rPr>
        <w:t xml:space="preserve"> </w:t>
      </w:r>
      <w:r w:rsidR="00167EBB" w:rsidRPr="00167EBB">
        <w:rPr>
          <w:rFonts w:eastAsia="Times New Roman"/>
          <w:szCs w:val="26"/>
          <w:lang w:eastAsia="ru-RU"/>
        </w:rPr>
        <w:t>1 в п. Каратайка</w:t>
      </w:r>
      <w:r w:rsidR="003C5585">
        <w:rPr>
          <w:rFonts w:eastAsia="Times New Roman"/>
          <w:szCs w:val="26"/>
          <w:lang w:eastAsia="ru-RU"/>
        </w:rPr>
        <w:t>;</w:t>
      </w:r>
      <w:r w:rsidR="00167EBB" w:rsidRPr="00167EBB">
        <w:rPr>
          <w:rFonts w:eastAsia="Times New Roman"/>
          <w:szCs w:val="26"/>
          <w:lang w:eastAsia="ru-RU"/>
        </w:rPr>
        <w:t xml:space="preserve"> </w:t>
      </w:r>
    </w:p>
    <w:p w:rsidR="00167EBB" w:rsidRPr="00167EBB" w:rsidRDefault="003C5585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="00167EBB" w:rsidRPr="00167EBB">
        <w:rPr>
          <w:rFonts w:eastAsia="Times New Roman"/>
          <w:szCs w:val="26"/>
          <w:lang w:eastAsia="ru-RU"/>
        </w:rPr>
        <w:t xml:space="preserve"> устройство системы видеонаблюдения в котельной №</w:t>
      </w:r>
      <w:r>
        <w:rPr>
          <w:rFonts w:eastAsia="Times New Roman"/>
          <w:szCs w:val="26"/>
          <w:lang w:eastAsia="ru-RU"/>
        </w:rPr>
        <w:t xml:space="preserve"> </w:t>
      </w:r>
      <w:r w:rsidR="00167EBB" w:rsidRPr="00167EBB">
        <w:rPr>
          <w:rFonts w:eastAsia="Times New Roman"/>
          <w:szCs w:val="26"/>
          <w:lang w:eastAsia="ru-RU"/>
        </w:rPr>
        <w:t>1 в с. Коткино</w:t>
      </w:r>
      <w:r>
        <w:rPr>
          <w:rFonts w:eastAsia="Times New Roman"/>
          <w:szCs w:val="26"/>
          <w:lang w:eastAsia="ru-RU"/>
        </w:rPr>
        <w:t>;</w:t>
      </w:r>
      <w:r w:rsidR="00167EBB" w:rsidRPr="00167EBB">
        <w:rPr>
          <w:rFonts w:eastAsia="Times New Roman"/>
          <w:szCs w:val="26"/>
          <w:lang w:eastAsia="ru-RU"/>
        </w:rPr>
        <w:t xml:space="preserve"> </w:t>
      </w:r>
    </w:p>
    <w:p w:rsidR="00167EBB" w:rsidRPr="00167EBB" w:rsidRDefault="003C5585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="00167EBB" w:rsidRPr="00167EBB">
        <w:rPr>
          <w:rFonts w:eastAsia="Times New Roman"/>
          <w:szCs w:val="26"/>
          <w:lang w:eastAsia="ru-RU"/>
        </w:rPr>
        <w:t xml:space="preserve"> устройство системы видеона</w:t>
      </w:r>
      <w:r>
        <w:rPr>
          <w:rFonts w:eastAsia="Times New Roman"/>
          <w:szCs w:val="26"/>
          <w:lang w:eastAsia="ru-RU"/>
        </w:rPr>
        <w:t>блюдения в котельной № 1 с. Несь;</w:t>
      </w:r>
    </w:p>
    <w:p w:rsidR="00167EBB" w:rsidRPr="00167EBB" w:rsidRDefault="003C5585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="00167EBB" w:rsidRPr="00167EBB">
        <w:rPr>
          <w:rFonts w:eastAsia="Times New Roman"/>
          <w:szCs w:val="26"/>
          <w:lang w:eastAsia="ru-RU"/>
        </w:rPr>
        <w:t xml:space="preserve"> поставка котла КВрО,69 в котельную №</w:t>
      </w:r>
      <w:r w:rsidR="001105A0" w:rsidRPr="001105A0">
        <w:rPr>
          <w:rFonts w:eastAsia="Times New Roman"/>
          <w:szCs w:val="26"/>
          <w:lang w:eastAsia="ru-RU"/>
        </w:rPr>
        <w:t xml:space="preserve"> </w:t>
      </w:r>
      <w:r w:rsidR="00167EBB" w:rsidRPr="00167EBB">
        <w:rPr>
          <w:rFonts w:eastAsia="Times New Roman"/>
          <w:szCs w:val="26"/>
          <w:lang w:eastAsia="ru-RU"/>
        </w:rPr>
        <w:t>2 в с. Оксино</w:t>
      </w:r>
      <w:r>
        <w:rPr>
          <w:rFonts w:eastAsia="Times New Roman"/>
          <w:szCs w:val="26"/>
          <w:lang w:eastAsia="ru-RU"/>
        </w:rPr>
        <w:t>;</w:t>
      </w:r>
      <w:r w:rsidR="00167EBB" w:rsidRPr="00167EBB">
        <w:rPr>
          <w:rFonts w:eastAsia="Times New Roman"/>
          <w:szCs w:val="26"/>
          <w:lang w:eastAsia="ru-RU"/>
        </w:rPr>
        <w:t xml:space="preserve"> </w:t>
      </w:r>
    </w:p>
    <w:p w:rsidR="00167EBB" w:rsidRPr="00167EBB" w:rsidRDefault="003C5585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="00167EBB" w:rsidRPr="00167EBB">
        <w:rPr>
          <w:rFonts w:eastAsia="Times New Roman"/>
          <w:szCs w:val="26"/>
          <w:lang w:eastAsia="ru-RU"/>
        </w:rPr>
        <w:t xml:space="preserve"> замена емкостей в котельной №</w:t>
      </w:r>
      <w:r>
        <w:rPr>
          <w:rFonts w:eastAsia="Times New Roman"/>
          <w:szCs w:val="26"/>
          <w:lang w:eastAsia="ru-RU"/>
        </w:rPr>
        <w:t xml:space="preserve"> </w:t>
      </w:r>
      <w:r w:rsidR="00167EBB" w:rsidRPr="00167EBB">
        <w:rPr>
          <w:rFonts w:eastAsia="Times New Roman"/>
          <w:szCs w:val="26"/>
          <w:lang w:eastAsia="ru-RU"/>
        </w:rPr>
        <w:t>1 с. Тельв</w:t>
      </w:r>
      <w:r>
        <w:rPr>
          <w:rFonts w:eastAsia="Times New Roman"/>
          <w:szCs w:val="26"/>
          <w:lang w:eastAsia="ru-RU"/>
        </w:rPr>
        <w:t xml:space="preserve">иска; </w:t>
      </w:r>
    </w:p>
    <w:p w:rsidR="00AD1235" w:rsidRDefault="003C5585" w:rsidP="002E2AF1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– </w:t>
      </w:r>
      <w:r w:rsidR="00167EBB" w:rsidRPr="00167EBB">
        <w:rPr>
          <w:rFonts w:eastAsia="Times New Roman"/>
          <w:szCs w:val="26"/>
          <w:lang w:eastAsia="ru-RU"/>
        </w:rPr>
        <w:t>строительство ск</w:t>
      </w:r>
      <w:r>
        <w:rPr>
          <w:rFonts w:eastAsia="Times New Roman"/>
          <w:szCs w:val="26"/>
          <w:lang w:eastAsia="ru-RU"/>
        </w:rPr>
        <w:t>важины в котельной № 2</w:t>
      </w:r>
      <w:r w:rsidR="00AF1984">
        <w:rPr>
          <w:rFonts w:eastAsia="Times New Roman"/>
          <w:szCs w:val="26"/>
          <w:lang w:eastAsia="ru-RU"/>
        </w:rPr>
        <w:t xml:space="preserve"> в</w:t>
      </w:r>
      <w:r>
        <w:rPr>
          <w:rFonts w:eastAsia="Times New Roman"/>
          <w:szCs w:val="26"/>
          <w:lang w:eastAsia="ru-RU"/>
        </w:rPr>
        <w:t xml:space="preserve"> с. Оксино.</w:t>
      </w:r>
    </w:p>
    <w:p w:rsidR="003C5585" w:rsidRPr="00167EBB" w:rsidRDefault="003C5585" w:rsidP="00286FF3">
      <w:pPr>
        <w:tabs>
          <w:tab w:val="left" w:pos="567"/>
        </w:tabs>
        <w:autoSpaceDE w:val="0"/>
        <w:autoSpaceDN w:val="0"/>
        <w:adjustRightInd w:val="0"/>
        <w:ind w:right="14" w:firstLine="567"/>
        <w:contextualSpacing/>
        <w:rPr>
          <w:rFonts w:eastAsia="Times New Roman"/>
          <w:szCs w:val="26"/>
          <w:lang w:eastAsia="ru-RU"/>
        </w:rPr>
      </w:pPr>
      <w:r w:rsidRPr="00167EBB">
        <w:rPr>
          <w:rFonts w:eastAsia="Times New Roman"/>
          <w:szCs w:val="26"/>
          <w:lang w:eastAsia="ru-RU"/>
        </w:rPr>
        <w:t>В 2024 году</w:t>
      </w:r>
      <w:r>
        <w:rPr>
          <w:rFonts w:eastAsia="Times New Roman"/>
          <w:szCs w:val="26"/>
          <w:lang w:eastAsia="ru-RU"/>
        </w:rPr>
        <w:t xml:space="preserve"> к тепловым сетям</w:t>
      </w:r>
      <w:r w:rsidRPr="00167EBB">
        <w:rPr>
          <w:rFonts w:eastAsia="Times New Roman"/>
          <w:szCs w:val="26"/>
          <w:lang w:eastAsia="ru-RU"/>
        </w:rPr>
        <w:t xml:space="preserve"> подключено </w:t>
      </w:r>
      <w:r w:rsidRPr="003C5585">
        <w:rPr>
          <w:rFonts w:eastAsia="Times New Roman"/>
          <w:b/>
          <w:szCs w:val="26"/>
          <w:lang w:eastAsia="ru-RU"/>
        </w:rPr>
        <w:t>84</w:t>
      </w:r>
      <w:r w:rsidRPr="00167EBB">
        <w:rPr>
          <w:rFonts w:eastAsia="Times New Roman"/>
          <w:szCs w:val="26"/>
          <w:lang w:eastAsia="ru-RU"/>
        </w:rPr>
        <w:t xml:space="preserve"> объекта. </w:t>
      </w:r>
    </w:p>
    <w:p w:rsidR="00970AB5" w:rsidRPr="00C875FB" w:rsidRDefault="00970AB5" w:rsidP="00286FF3">
      <w:pPr>
        <w:tabs>
          <w:tab w:val="left" w:pos="567"/>
        </w:tabs>
        <w:autoSpaceDE w:val="0"/>
        <w:autoSpaceDN w:val="0"/>
        <w:adjustRightInd w:val="0"/>
        <w:ind w:right="14" w:firstLine="0"/>
        <w:contextualSpacing/>
        <w:rPr>
          <w:rFonts w:eastAsia="Times New Roman"/>
          <w:szCs w:val="26"/>
          <w:highlight w:val="yellow"/>
          <w:lang w:eastAsia="ru-RU"/>
        </w:rPr>
      </w:pPr>
    </w:p>
    <w:p w:rsidR="008B13B7" w:rsidRPr="001105A0" w:rsidRDefault="00D11E1C" w:rsidP="00A9356B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</w:rPr>
      </w:pPr>
      <w:r w:rsidRPr="001105A0">
        <w:rPr>
          <w:b/>
        </w:rPr>
        <w:t xml:space="preserve">9.5. </w:t>
      </w:r>
      <w:r w:rsidR="00E5249B" w:rsidRPr="001105A0">
        <w:rPr>
          <w:b/>
        </w:rPr>
        <w:t>Деятельность предприятия в сфере водоснабжения</w:t>
      </w:r>
    </w:p>
    <w:p w:rsidR="00970AB5" w:rsidRPr="00AB1C03" w:rsidRDefault="008B13B7" w:rsidP="00286FF3">
      <w:pPr>
        <w:pStyle w:val="a4"/>
        <w:numPr>
          <w:ilvl w:val="0"/>
          <w:numId w:val="0"/>
        </w:numPr>
        <w:tabs>
          <w:tab w:val="clear" w:pos="1134"/>
          <w:tab w:val="left" w:pos="0"/>
          <w:tab w:val="left" w:pos="567"/>
        </w:tabs>
        <w:ind w:firstLine="709"/>
      </w:pPr>
      <w:r w:rsidRPr="00AB1C03">
        <w:t xml:space="preserve">В настоящее время предприятие эксплуатирует </w:t>
      </w:r>
      <w:r w:rsidR="003C5585" w:rsidRPr="00AB1C03">
        <w:rPr>
          <w:b/>
        </w:rPr>
        <w:t>30</w:t>
      </w:r>
      <w:r w:rsidRPr="00AB1C03">
        <w:t xml:space="preserve"> объект</w:t>
      </w:r>
      <w:r w:rsidR="00970AB5" w:rsidRPr="00AB1C03">
        <w:t>ов</w:t>
      </w:r>
      <w:r w:rsidRPr="00AB1C03">
        <w:t xml:space="preserve"> по подготовке воды, в </w:t>
      </w:r>
      <w:r w:rsidR="00970AB5" w:rsidRPr="00AB1C03">
        <w:t>т.ч.</w:t>
      </w:r>
      <w:r w:rsidRPr="00AB1C03">
        <w:t xml:space="preserve"> блочные водоподготовительные установки (БВПУ) для обеспечения потребителей питьевой водой. </w:t>
      </w:r>
    </w:p>
    <w:p w:rsidR="00F714A0" w:rsidRDefault="00970AB5" w:rsidP="00286FF3">
      <w:pPr>
        <w:pStyle w:val="a4"/>
        <w:numPr>
          <w:ilvl w:val="0"/>
          <w:numId w:val="0"/>
        </w:numPr>
        <w:tabs>
          <w:tab w:val="clear" w:pos="1134"/>
          <w:tab w:val="left" w:pos="0"/>
          <w:tab w:val="left" w:pos="567"/>
        </w:tabs>
      </w:pPr>
      <w:r w:rsidRPr="00AB1C03">
        <w:tab/>
        <w:t>Деятельность предприятия по водоснабжению осуществляется в населенных пунктах:</w:t>
      </w:r>
      <w:r w:rsidR="004F2F97" w:rsidRPr="00AB1C03">
        <w:t xml:space="preserve"> п. Индига, п. Выучейский, с. Нижняя </w:t>
      </w:r>
      <w:r w:rsidRPr="00AB1C03">
        <w:t>Пеша, п. Нельмин</w:t>
      </w:r>
      <w:r w:rsidR="00500CB3" w:rsidRPr="00AB1C03">
        <w:t>-</w:t>
      </w:r>
      <w:r w:rsidRPr="00AB1C03">
        <w:t>Нос, д. Андег, п.</w:t>
      </w:r>
      <w:r w:rsidR="00780BF3" w:rsidRPr="00AB1C03">
        <w:t> </w:t>
      </w:r>
      <w:r w:rsidRPr="00AB1C03">
        <w:t>Каратайка, п.</w:t>
      </w:r>
      <w:r w:rsidR="004F2F97" w:rsidRPr="00AB1C03">
        <w:t xml:space="preserve"> Варнек, п. Бугрино, д. Чижа, с.</w:t>
      </w:r>
      <w:r w:rsidRPr="00AB1C03">
        <w:t xml:space="preserve"> Несь, д. Снопа, д. Лабожское, д.</w:t>
      </w:r>
      <w:r w:rsidR="00780BF3" w:rsidRPr="00AB1C03">
        <w:t> </w:t>
      </w:r>
      <w:r w:rsidRPr="00AB1C03">
        <w:t>Макарово, п. Хор</w:t>
      </w:r>
      <w:r w:rsidR="004F2F97" w:rsidRPr="00AB1C03">
        <w:t>ей-Вер, п. Усть-Кара, п. Харута</w:t>
      </w:r>
      <w:r w:rsidR="003C5585" w:rsidRPr="00AB1C03">
        <w:t>, д. Пылемец, д. Вижас</w:t>
      </w:r>
      <w:r w:rsidR="004F2F97" w:rsidRPr="00AB1C03">
        <w:t>;</w:t>
      </w:r>
      <w:r w:rsidRPr="00AB1C03">
        <w:t xml:space="preserve"> в с. Ома – колодцы (в одном установлен узе</w:t>
      </w:r>
      <w:r w:rsidR="004F2F97" w:rsidRPr="00AB1C03">
        <w:t>л водоподготовки), с</w:t>
      </w:r>
      <w:r w:rsidRPr="00AB1C03">
        <w:t>. Шойна – колодцы, в</w:t>
      </w:r>
      <w:r w:rsidR="006C428E">
        <w:t> </w:t>
      </w:r>
      <w:r w:rsidRPr="00AB1C03">
        <w:t>с.</w:t>
      </w:r>
      <w:r w:rsidR="006C428E">
        <w:t> </w:t>
      </w:r>
      <w:r w:rsidRPr="00AB1C03">
        <w:t xml:space="preserve">Коткино – водоочистная установка, в п. Амдерма </w:t>
      </w:r>
      <w:r w:rsidR="004F2F97" w:rsidRPr="00AB1C03">
        <w:t>–</w:t>
      </w:r>
      <w:r w:rsidRPr="00AB1C03">
        <w:t xml:space="preserve"> водовод. </w:t>
      </w:r>
    </w:p>
    <w:p w:rsidR="00D83816" w:rsidRDefault="00D83816" w:rsidP="00286FF3">
      <w:pPr>
        <w:pStyle w:val="a4"/>
        <w:numPr>
          <w:ilvl w:val="0"/>
          <w:numId w:val="0"/>
        </w:numPr>
        <w:tabs>
          <w:tab w:val="clear" w:pos="1134"/>
          <w:tab w:val="left" w:pos="0"/>
          <w:tab w:val="left" w:pos="567"/>
        </w:tabs>
      </w:pPr>
    </w:p>
    <w:p w:rsidR="001105A0" w:rsidRDefault="00AF1984" w:rsidP="00AF1984">
      <w:pPr>
        <w:pStyle w:val="a4"/>
        <w:numPr>
          <w:ilvl w:val="0"/>
          <w:numId w:val="0"/>
        </w:numPr>
        <w:tabs>
          <w:tab w:val="left" w:pos="0"/>
          <w:tab w:val="left" w:pos="567"/>
        </w:tabs>
      </w:pPr>
      <w:r>
        <w:lastRenderedPageBreak/>
        <w:tab/>
      </w:r>
      <w:r w:rsidR="001105A0">
        <w:t xml:space="preserve">В 2024 году выполнены/завершены следующие мероприятия: </w:t>
      </w:r>
    </w:p>
    <w:p w:rsidR="001105A0" w:rsidRDefault="00AF1984" w:rsidP="00AF1984">
      <w:pPr>
        <w:pStyle w:val="a4"/>
        <w:numPr>
          <w:ilvl w:val="0"/>
          <w:numId w:val="0"/>
        </w:numPr>
        <w:tabs>
          <w:tab w:val="left" w:pos="0"/>
          <w:tab w:val="left" w:pos="567"/>
        </w:tabs>
      </w:pPr>
      <w:r>
        <w:tab/>
      </w:r>
      <w:r w:rsidR="001105A0">
        <w:t xml:space="preserve">1. </w:t>
      </w:r>
      <w:r w:rsidR="001105A0" w:rsidRPr="001105A0">
        <w:rPr>
          <w:b/>
        </w:rPr>
        <w:t>В рамках реализации инвестиционной программы</w:t>
      </w:r>
      <w:r w:rsidR="001105A0">
        <w:t xml:space="preserve">: </w:t>
      </w:r>
    </w:p>
    <w:p w:rsidR="001105A0" w:rsidRDefault="00AF1984" w:rsidP="00AF1984">
      <w:pPr>
        <w:pStyle w:val="a4"/>
        <w:numPr>
          <w:ilvl w:val="0"/>
          <w:numId w:val="0"/>
        </w:numPr>
        <w:tabs>
          <w:tab w:val="left" w:pos="0"/>
          <w:tab w:val="left" w:pos="567"/>
        </w:tabs>
      </w:pPr>
      <w:r>
        <w:tab/>
      </w:r>
      <w:r w:rsidR="001105A0">
        <w:t>– реконструкция сетей водоснабжения в с. Коткино (</w:t>
      </w:r>
      <w:r>
        <w:t>подключено 5 жилых домов).</w:t>
      </w:r>
      <w:r w:rsidR="001105A0">
        <w:t xml:space="preserve"> </w:t>
      </w:r>
    </w:p>
    <w:p w:rsidR="001105A0" w:rsidRDefault="00AF1984" w:rsidP="00AF1984">
      <w:pPr>
        <w:pStyle w:val="a4"/>
        <w:numPr>
          <w:ilvl w:val="0"/>
          <w:numId w:val="0"/>
        </w:numPr>
        <w:tabs>
          <w:tab w:val="left" w:pos="0"/>
          <w:tab w:val="left" w:pos="567"/>
        </w:tabs>
      </w:pPr>
      <w:r>
        <w:tab/>
      </w:r>
      <w:r w:rsidR="001105A0">
        <w:t xml:space="preserve">2. </w:t>
      </w:r>
      <w:r w:rsidR="001105A0" w:rsidRPr="001105A0">
        <w:rPr>
          <w:b/>
        </w:rPr>
        <w:t>В рамках реализации программы по подготовке объектов к ОЗП</w:t>
      </w:r>
      <w:r w:rsidR="001105A0">
        <w:t xml:space="preserve">: </w:t>
      </w:r>
    </w:p>
    <w:p w:rsidR="001105A0" w:rsidRDefault="00AF1984" w:rsidP="00AF1984">
      <w:pPr>
        <w:pStyle w:val="a4"/>
        <w:numPr>
          <w:ilvl w:val="0"/>
          <w:numId w:val="0"/>
        </w:numPr>
        <w:tabs>
          <w:tab w:val="left" w:pos="0"/>
          <w:tab w:val="left" w:pos="567"/>
        </w:tabs>
      </w:pPr>
      <w:r>
        <w:tab/>
      </w:r>
      <w:r w:rsidR="001105A0">
        <w:t>– поставка, монтаж и пуско-наладочные работы во</w:t>
      </w:r>
      <w:r w:rsidR="00C85ED1">
        <w:t>доподготовительной установки в д</w:t>
      </w:r>
      <w:r w:rsidR="001105A0">
        <w:t xml:space="preserve">. Вижас; </w:t>
      </w:r>
    </w:p>
    <w:p w:rsidR="001105A0" w:rsidRDefault="00C85ED1" w:rsidP="00C85ED1">
      <w:pPr>
        <w:pStyle w:val="a4"/>
        <w:numPr>
          <w:ilvl w:val="0"/>
          <w:numId w:val="0"/>
        </w:numPr>
        <w:tabs>
          <w:tab w:val="left" w:pos="0"/>
          <w:tab w:val="left" w:pos="567"/>
        </w:tabs>
      </w:pPr>
      <w:r>
        <w:tab/>
      </w:r>
      <w:r w:rsidR="001105A0">
        <w:t>– ремонтно-восстановительные и пусконаладочные работы БВПУ в</w:t>
      </w:r>
      <w:r w:rsidR="004163EE">
        <w:t> </w:t>
      </w:r>
      <w:r w:rsidR="001105A0">
        <w:t xml:space="preserve">д. Пылемец; </w:t>
      </w:r>
    </w:p>
    <w:p w:rsidR="001105A0" w:rsidRDefault="00C85ED1" w:rsidP="00C85ED1">
      <w:pPr>
        <w:pStyle w:val="a4"/>
        <w:numPr>
          <w:ilvl w:val="0"/>
          <w:numId w:val="0"/>
        </w:numPr>
        <w:tabs>
          <w:tab w:val="left" w:pos="0"/>
          <w:tab w:val="left" w:pos="567"/>
        </w:tabs>
      </w:pPr>
      <w:r>
        <w:tab/>
      </w:r>
      <w:r w:rsidR="001105A0">
        <w:t xml:space="preserve">3. </w:t>
      </w:r>
      <w:r w:rsidR="001105A0" w:rsidRPr="001105A0">
        <w:rPr>
          <w:b/>
        </w:rPr>
        <w:t>В рамках производственной программы</w:t>
      </w:r>
      <w:r w:rsidR="001105A0">
        <w:t xml:space="preserve">: </w:t>
      </w:r>
    </w:p>
    <w:p w:rsidR="001105A0" w:rsidRDefault="00C85ED1" w:rsidP="00C85ED1">
      <w:pPr>
        <w:pStyle w:val="a4"/>
        <w:numPr>
          <w:ilvl w:val="0"/>
          <w:numId w:val="0"/>
        </w:numPr>
        <w:tabs>
          <w:tab w:val="left" w:pos="0"/>
          <w:tab w:val="left" w:pos="567"/>
        </w:tabs>
      </w:pPr>
      <w:r>
        <w:tab/>
      </w:r>
      <w:r w:rsidR="001105A0">
        <w:t>– капитальный ремонт водопроводных сетей от водоз</w:t>
      </w:r>
      <w:r>
        <w:t>абора оз. Тоин-То до</w:t>
      </w:r>
      <w:r w:rsidR="004163EE">
        <w:t> </w:t>
      </w:r>
      <w:r>
        <w:t>п. Амдерма</w:t>
      </w:r>
      <w:r w:rsidR="001105A0">
        <w:t xml:space="preserve">; </w:t>
      </w:r>
    </w:p>
    <w:p w:rsidR="001105A0" w:rsidRDefault="00C85ED1" w:rsidP="00C85ED1">
      <w:pPr>
        <w:pStyle w:val="a4"/>
        <w:numPr>
          <w:ilvl w:val="0"/>
          <w:numId w:val="0"/>
        </w:numPr>
        <w:tabs>
          <w:tab w:val="left" w:pos="0"/>
          <w:tab w:val="left" w:pos="567"/>
        </w:tabs>
      </w:pPr>
      <w:r>
        <w:tab/>
      </w:r>
      <w:r w:rsidR="001105A0">
        <w:t>– установ</w:t>
      </w:r>
      <w:r>
        <w:t>ка систем</w:t>
      </w:r>
      <w:r w:rsidR="001105A0">
        <w:t xml:space="preserve"> видеонаблюдения на БВПУ в с. Коткино, с. Несь; </w:t>
      </w:r>
    </w:p>
    <w:p w:rsidR="001105A0" w:rsidRDefault="00C85ED1" w:rsidP="00C85ED1">
      <w:pPr>
        <w:pStyle w:val="a4"/>
        <w:numPr>
          <w:ilvl w:val="0"/>
          <w:numId w:val="0"/>
        </w:numPr>
        <w:tabs>
          <w:tab w:val="left" w:pos="0"/>
          <w:tab w:val="left" w:pos="567"/>
        </w:tabs>
      </w:pPr>
      <w:r>
        <w:tab/>
      </w:r>
      <w:r w:rsidR="001105A0">
        <w:t xml:space="preserve">– подключение БВПУ в п. Хорей-Вер к централизованной системе отопления. </w:t>
      </w:r>
    </w:p>
    <w:p w:rsidR="00D26218" w:rsidRPr="00F92D0C" w:rsidRDefault="00C85ED1" w:rsidP="00F92D0C">
      <w:pPr>
        <w:pStyle w:val="a4"/>
        <w:numPr>
          <w:ilvl w:val="0"/>
          <w:numId w:val="0"/>
        </w:numPr>
        <w:tabs>
          <w:tab w:val="left" w:pos="0"/>
          <w:tab w:val="left" w:pos="567"/>
        </w:tabs>
      </w:pPr>
      <w:r>
        <w:tab/>
      </w:r>
      <w:r w:rsidR="001105A0" w:rsidRPr="00CB6683">
        <w:t>Деятельность по обеспечению технической водой осуществляется в</w:t>
      </w:r>
      <w:r w:rsidR="004163EE" w:rsidRPr="00CB6683">
        <w:t> </w:t>
      </w:r>
      <w:r w:rsidR="001105A0" w:rsidRPr="00CB6683">
        <w:t>д</w:t>
      </w:r>
      <w:r w:rsidR="00F92D0C" w:rsidRPr="00CB6683">
        <w:t>. Лабожское</w:t>
      </w:r>
      <w:r w:rsidR="001105A0" w:rsidRPr="00CB6683">
        <w:t>, с. Тельвиска (от котельной №</w:t>
      </w:r>
      <w:r w:rsidRPr="00CB6683">
        <w:t xml:space="preserve"> 1), с. Несь (школа)</w:t>
      </w:r>
      <w:r w:rsidR="001105A0" w:rsidRPr="00CB6683">
        <w:t>.</w:t>
      </w:r>
    </w:p>
    <w:p w:rsidR="00BF427B" w:rsidRDefault="00BF427B" w:rsidP="00286FF3">
      <w:pPr>
        <w:pStyle w:val="a4"/>
        <w:numPr>
          <w:ilvl w:val="0"/>
          <w:numId w:val="0"/>
        </w:numPr>
        <w:tabs>
          <w:tab w:val="clear" w:pos="1134"/>
          <w:tab w:val="left" w:pos="0"/>
          <w:tab w:val="left" w:pos="567"/>
        </w:tabs>
        <w:jc w:val="center"/>
        <w:rPr>
          <w:b/>
        </w:rPr>
      </w:pPr>
    </w:p>
    <w:p w:rsidR="001105A0" w:rsidRPr="00040C06" w:rsidRDefault="00D11E1C" w:rsidP="00A9356B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</w:rPr>
      </w:pPr>
      <w:r w:rsidRPr="00040C06">
        <w:rPr>
          <w:b/>
        </w:rPr>
        <w:t xml:space="preserve">9.6. </w:t>
      </w:r>
      <w:r w:rsidR="00B820D7" w:rsidRPr="00040C06">
        <w:rPr>
          <w:b/>
        </w:rPr>
        <w:t>Деятельность пр</w:t>
      </w:r>
      <w:r w:rsidR="001105A0" w:rsidRPr="00040C06">
        <w:rPr>
          <w:b/>
        </w:rPr>
        <w:t>едприятия в сфере водоотведения</w:t>
      </w:r>
    </w:p>
    <w:p w:rsidR="001105A0" w:rsidRDefault="00C85ED1" w:rsidP="00C85ED1">
      <w:pPr>
        <w:pStyle w:val="a4"/>
        <w:numPr>
          <w:ilvl w:val="0"/>
          <w:numId w:val="0"/>
        </w:numPr>
        <w:tabs>
          <w:tab w:val="left" w:pos="0"/>
          <w:tab w:val="left" w:pos="567"/>
        </w:tabs>
      </w:pPr>
      <w:r>
        <w:tab/>
      </w:r>
      <w:r w:rsidR="001105A0">
        <w:t xml:space="preserve">В сфере водоотведения </w:t>
      </w:r>
      <w:r>
        <w:t>МП ЗР «СЖКС»</w:t>
      </w:r>
      <w:r w:rsidR="001105A0">
        <w:t xml:space="preserve"> эксплуатиру</w:t>
      </w:r>
      <w:r>
        <w:t>ет</w:t>
      </w:r>
      <w:r w:rsidR="001105A0">
        <w:t xml:space="preserve"> объекты в п. Амдерма (БЛОС и канализационные сети), в п. Искателей (КОС) и в п. Индига (БЛОС). </w:t>
      </w:r>
    </w:p>
    <w:p w:rsidR="001105A0" w:rsidRDefault="00C85ED1" w:rsidP="00C85ED1">
      <w:pPr>
        <w:pStyle w:val="a4"/>
        <w:numPr>
          <w:ilvl w:val="0"/>
          <w:numId w:val="0"/>
        </w:numPr>
        <w:tabs>
          <w:tab w:val="clear" w:pos="1134"/>
          <w:tab w:val="left" w:pos="0"/>
          <w:tab w:val="left" w:pos="567"/>
        </w:tabs>
      </w:pPr>
      <w:r>
        <w:tab/>
      </w:r>
      <w:r w:rsidR="001105A0">
        <w:t>Установлены, но не введены в эксплуатацию</w:t>
      </w:r>
      <w:r w:rsidR="00A9356B">
        <w:t>:</w:t>
      </w:r>
      <w:r w:rsidR="001105A0">
        <w:t xml:space="preserve"> Б</w:t>
      </w:r>
      <w:r w:rsidR="00040C06">
        <w:t xml:space="preserve">ЛОС в </w:t>
      </w:r>
      <w:r>
        <w:t>с</w:t>
      </w:r>
      <w:r w:rsidR="00040C06">
        <w:t>. Шойна, с. Коткино, п. Варнек (о</w:t>
      </w:r>
      <w:r w:rsidR="001105A0">
        <w:t xml:space="preserve">борудование для фильтрования или очистки воды). </w:t>
      </w:r>
    </w:p>
    <w:p w:rsidR="00040C06" w:rsidRDefault="00C85ED1" w:rsidP="00C85ED1">
      <w:pPr>
        <w:pStyle w:val="a4"/>
        <w:numPr>
          <w:ilvl w:val="0"/>
          <w:numId w:val="0"/>
        </w:numPr>
        <w:tabs>
          <w:tab w:val="left" w:pos="0"/>
          <w:tab w:val="left" w:pos="567"/>
        </w:tabs>
      </w:pPr>
      <w:r>
        <w:tab/>
      </w:r>
      <w:r w:rsidR="001105A0">
        <w:t>В 202</w:t>
      </w:r>
      <w:r>
        <w:t>4 году проведена очистка стоков на</w:t>
      </w:r>
      <w:r w:rsidR="001105A0">
        <w:t xml:space="preserve"> КОС п. Ис</w:t>
      </w:r>
      <w:r>
        <w:t>кателей – 253 405 куб. м</w:t>
      </w:r>
      <w:r w:rsidR="00040C06">
        <w:t xml:space="preserve">, БЛОС </w:t>
      </w:r>
      <w:r w:rsidR="001105A0">
        <w:t xml:space="preserve">п. Индига </w:t>
      </w:r>
      <w:r w:rsidR="00040C06">
        <w:t xml:space="preserve">– </w:t>
      </w:r>
      <w:r w:rsidR="001105A0">
        <w:t>94,5 куб.</w:t>
      </w:r>
      <w:r w:rsidR="00040C06">
        <w:t xml:space="preserve"> </w:t>
      </w:r>
      <w:r w:rsidR="001105A0">
        <w:t xml:space="preserve">м. </w:t>
      </w:r>
    </w:p>
    <w:p w:rsidR="001105A0" w:rsidRDefault="00C85ED1" w:rsidP="00C85ED1">
      <w:pPr>
        <w:pStyle w:val="a4"/>
        <w:numPr>
          <w:ilvl w:val="0"/>
          <w:numId w:val="0"/>
        </w:numPr>
        <w:tabs>
          <w:tab w:val="left" w:pos="0"/>
          <w:tab w:val="left" w:pos="567"/>
        </w:tabs>
      </w:pPr>
      <w:r>
        <w:tab/>
        <w:t>В п. Индига</w:t>
      </w:r>
      <w:r w:rsidR="00040C06">
        <w:t xml:space="preserve"> в связи с неисправностью систе</w:t>
      </w:r>
      <w:r w:rsidR="00A9356B">
        <w:t>мы водоотведения в здании школы</w:t>
      </w:r>
      <w:r w:rsidR="00040C06">
        <w:t xml:space="preserve"> значительно уменьшился объем очистки стоков БЛОС. </w:t>
      </w:r>
    </w:p>
    <w:p w:rsidR="001105A0" w:rsidRDefault="00C85ED1" w:rsidP="00C85ED1">
      <w:pPr>
        <w:pStyle w:val="a4"/>
        <w:numPr>
          <w:ilvl w:val="0"/>
          <w:numId w:val="0"/>
        </w:numPr>
        <w:tabs>
          <w:tab w:val="left" w:pos="0"/>
          <w:tab w:val="left" w:pos="567"/>
        </w:tabs>
      </w:pPr>
      <w:r>
        <w:tab/>
      </w:r>
      <w:r w:rsidR="001105A0">
        <w:t xml:space="preserve">В 2024 году выполнены следующие работы: </w:t>
      </w:r>
    </w:p>
    <w:p w:rsidR="001105A0" w:rsidRDefault="00C85ED1" w:rsidP="00286FF3">
      <w:pPr>
        <w:pStyle w:val="a4"/>
        <w:numPr>
          <w:ilvl w:val="0"/>
          <w:numId w:val="0"/>
        </w:numPr>
        <w:tabs>
          <w:tab w:val="left" w:pos="0"/>
          <w:tab w:val="left" w:pos="567"/>
        </w:tabs>
      </w:pPr>
      <w:r>
        <w:tab/>
      </w:r>
      <w:r w:rsidR="00040C06">
        <w:t>–</w:t>
      </w:r>
      <w:r w:rsidR="001105A0">
        <w:t xml:space="preserve"> ремонт КОС п. Искателей </w:t>
      </w:r>
      <w:r w:rsidR="00040C06">
        <w:t>–</w:t>
      </w:r>
      <w:r w:rsidR="001105A0">
        <w:t xml:space="preserve"> ремонт трубопровода сброса</w:t>
      </w:r>
      <w:r>
        <w:t xml:space="preserve">, ремонт </w:t>
      </w:r>
      <w:r w:rsidR="001105A0">
        <w:t>системы радиаторов аварийно-регулирующих</w:t>
      </w:r>
      <w:r w:rsidR="00040C06">
        <w:t xml:space="preserve"> резервуаров, монтажные работы </w:t>
      </w:r>
      <w:r w:rsidR="001105A0">
        <w:t>трубопровода удаления песка.</w:t>
      </w:r>
    </w:p>
    <w:p w:rsidR="001147E9" w:rsidRDefault="001147E9" w:rsidP="00286FF3">
      <w:pPr>
        <w:pStyle w:val="a4"/>
        <w:numPr>
          <w:ilvl w:val="0"/>
          <w:numId w:val="0"/>
        </w:numPr>
        <w:tabs>
          <w:tab w:val="left" w:pos="0"/>
          <w:tab w:val="left" w:pos="567"/>
        </w:tabs>
      </w:pPr>
      <w:r>
        <w:tab/>
      </w:r>
      <w:r w:rsidRPr="001147E9">
        <w:t xml:space="preserve">Затраты предприятия в 2024 году на обслуживание объектов водоотведения составили </w:t>
      </w:r>
      <w:r w:rsidRPr="001147E9">
        <w:rPr>
          <w:b/>
        </w:rPr>
        <w:t>70,7</w:t>
      </w:r>
      <w:r w:rsidRPr="001147E9">
        <w:t xml:space="preserve"> млн рублей, выручка – </w:t>
      </w:r>
      <w:r w:rsidRPr="001147E9">
        <w:rPr>
          <w:b/>
        </w:rPr>
        <w:t>17,3</w:t>
      </w:r>
      <w:r w:rsidRPr="001147E9">
        <w:t xml:space="preserve"> млн рублей, размер субсидии за 2024 год составил </w:t>
      </w:r>
      <w:r w:rsidRPr="001147E9">
        <w:rPr>
          <w:b/>
        </w:rPr>
        <w:t>53,4</w:t>
      </w:r>
      <w:r w:rsidRPr="001147E9">
        <w:t xml:space="preserve"> млн рублей. Субсидия предоставляется предприятию из бюджета Заполярного района в соответствии с Порядком предоставления субсидии на</w:t>
      </w:r>
      <w:r w:rsidR="004163EE">
        <w:t> </w:t>
      </w:r>
      <w:r w:rsidRPr="001147E9">
        <w:t>возмещение недополученных доходов, возникающих при оказании услуг по очистке сточных вод для населения, потребителей, приравненных к населению, на территории Заполярного района, утвержденным постановлением Администрации муниципального района «Заполярный район» от 23.12.2021 № 292п.</w:t>
      </w:r>
    </w:p>
    <w:p w:rsidR="005D5D71" w:rsidRPr="00C875FB" w:rsidRDefault="005D5D71" w:rsidP="00286FF3">
      <w:pPr>
        <w:pStyle w:val="a4"/>
        <w:numPr>
          <w:ilvl w:val="0"/>
          <w:numId w:val="0"/>
        </w:numPr>
        <w:tabs>
          <w:tab w:val="clear" w:pos="1134"/>
          <w:tab w:val="left" w:pos="0"/>
          <w:tab w:val="left" w:pos="567"/>
          <w:tab w:val="left" w:pos="1260"/>
          <w:tab w:val="center" w:pos="4677"/>
        </w:tabs>
        <w:rPr>
          <w:b/>
          <w:highlight w:val="yellow"/>
        </w:rPr>
      </w:pPr>
    </w:p>
    <w:p w:rsidR="00C85ED1" w:rsidRDefault="00D11E1C" w:rsidP="00A9356B">
      <w:pPr>
        <w:pStyle w:val="a4"/>
        <w:numPr>
          <w:ilvl w:val="0"/>
          <w:numId w:val="0"/>
        </w:numPr>
        <w:tabs>
          <w:tab w:val="clear" w:pos="1134"/>
          <w:tab w:val="left" w:pos="0"/>
          <w:tab w:val="center" w:pos="4677"/>
        </w:tabs>
        <w:jc w:val="center"/>
        <w:rPr>
          <w:b/>
        </w:rPr>
      </w:pPr>
      <w:r w:rsidRPr="00040C06">
        <w:rPr>
          <w:b/>
        </w:rPr>
        <w:t xml:space="preserve">9.7. </w:t>
      </w:r>
      <w:r w:rsidR="00B820D7" w:rsidRPr="00040C06">
        <w:rPr>
          <w:b/>
        </w:rPr>
        <w:t>Деятельность предприятия в сфере обращения с ТКО</w:t>
      </w:r>
    </w:p>
    <w:p w:rsidR="00040C06" w:rsidRPr="00C85ED1" w:rsidRDefault="00C85ED1" w:rsidP="00C85ED1">
      <w:pPr>
        <w:pStyle w:val="a4"/>
        <w:numPr>
          <w:ilvl w:val="0"/>
          <w:numId w:val="0"/>
        </w:numPr>
        <w:tabs>
          <w:tab w:val="clear" w:pos="1134"/>
          <w:tab w:val="left" w:pos="0"/>
          <w:tab w:val="left" w:pos="426"/>
          <w:tab w:val="left" w:pos="567"/>
          <w:tab w:val="center" w:pos="4677"/>
        </w:tabs>
        <w:rPr>
          <w:b/>
        </w:rPr>
      </w:pPr>
      <w:r>
        <w:tab/>
        <w:t xml:space="preserve">  </w:t>
      </w:r>
      <w:r w:rsidR="00040C06" w:rsidRPr="00040C06">
        <w:t>В течение 2024 года во второй зоне деятельности регионального оператора поступило 1</w:t>
      </w:r>
      <w:r w:rsidR="00F45BA3">
        <w:t xml:space="preserve"> </w:t>
      </w:r>
      <w:r w:rsidR="00040C06" w:rsidRPr="00040C06">
        <w:t>109,5 тонн</w:t>
      </w:r>
      <w:r>
        <w:t>ы</w:t>
      </w:r>
      <w:r w:rsidR="00040C06" w:rsidRPr="00040C06">
        <w:t xml:space="preserve"> </w:t>
      </w:r>
      <w:r w:rsidR="00F45BA3">
        <w:t>твердых коммунальных отходов (ТКО)</w:t>
      </w:r>
      <w:r w:rsidR="00040C06" w:rsidRPr="00040C06">
        <w:t xml:space="preserve">. </w:t>
      </w:r>
    </w:p>
    <w:p w:rsidR="00040C06" w:rsidRPr="00040C06" w:rsidRDefault="00C85ED1" w:rsidP="00C85ED1">
      <w:pPr>
        <w:pStyle w:val="a4"/>
        <w:numPr>
          <w:ilvl w:val="0"/>
          <w:numId w:val="0"/>
        </w:numPr>
        <w:tabs>
          <w:tab w:val="clear" w:pos="1134"/>
          <w:tab w:val="left" w:pos="0"/>
          <w:tab w:val="left" w:pos="567"/>
          <w:tab w:val="center" w:pos="4677"/>
        </w:tabs>
      </w:pPr>
      <w:r>
        <w:tab/>
      </w:r>
      <w:r w:rsidR="00F45BA3">
        <w:t>В</w:t>
      </w:r>
      <w:r w:rsidR="00040C06" w:rsidRPr="00040C06">
        <w:t xml:space="preserve"> 2024 год</w:t>
      </w:r>
      <w:r>
        <w:t>у</w:t>
      </w:r>
      <w:r w:rsidR="00040C06" w:rsidRPr="00040C06">
        <w:t xml:space="preserve"> МП ЗР «Севержилкомсе</w:t>
      </w:r>
      <w:r w:rsidR="00040C06">
        <w:t>рвис» передано для обработки и</w:t>
      </w:r>
      <w:r w:rsidR="004163EE">
        <w:t> </w:t>
      </w:r>
      <w:r w:rsidR="00040C06" w:rsidRPr="00040C06">
        <w:t>обезвреживания на полигон МУП «КБ и БС»</w:t>
      </w:r>
      <w:r w:rsidR="00F45BA3">
        <w:t xml:space="preserve"> (г. Нарьян-Мар)</w:t>
      </w:r>
      <w:r w:rsidR="00040C06" w:rsidRPr="00040C06">
        <w:t xml:space="preserve"> 804,7 тонн</w:t>
      </w:r>
      <w:r>
        <w:t>ы</w:t>
      </w:r>
      <w:r w:rsidR="00040C06" w:rsidRPr="00040C06">
        <w:t xml:space="preserve"> ТКО, в</w:t>
      </w:r>
      <w:r w:rsidR="004163EE">
        <w:t> </w:t>
      </w:r>
      <w:r w:rsidR="00040C06">
        <w:t>т.ч.</w:t>
      </w:r>
      <w:r w:rsidR="00F45BA3">
        <w:t xml:space="preserve"> </w:t>
      </w:r>
      <w:r w:rsidR="00040C06" w:rsidRPr="00040C06">
        <w:t>транспортировано речным транспортом 655,7 то</w:t>
      </w:r>
      <w:r w:rsidR="00F45BA3">
        <w:t>нн</w:t>
      </w:r>
      <w:r>
        <w:t>ы</w:t>
      </w:r>
      <w:r w:rsidR="00F45BA3">
        <w:t>, автомобильным – 20,1</w:t>
      </w:r>
      <w:r>
        <w:t> </w:t>
      </w:r>
      <w:r w:rsidR="00F45BA3">
        <w:t>тонн</w:t>
      </w:r>
      <w:r>
        <w:t>ы</w:t>
      </w:r>
      <w:r w:rsidR="00F45BA3">
        <w:t xml:space="preserve">, </w:t>
      </w:r>
      <w:r w:rsidR="00040C06" w:rsidRPr="00040C06">
        <w:t xml:space="preserve">морским </w:t>
      </w:r>
      <w:r w:rsidR="00F45BA3">
        <w:t>–</w:t>
      </w:r>
      <w:r w:rsidR="00040C06" w:rsidRPr="00040C06">
        <w:t xml:space="preserve"> 128,9 тонн</w:t>
      </w:r>
      <w:r>
        <w:t>ы</w:t>
      </w:r>
      <w:r w:rsidR="00040C06" w:rsidRPr="00040C06">
        <w:t xml:space="preserve">. </w:t>
      </w:r>
    </w:p>
    <w:p w:rsidR="00040C06" w:rsidRPr="00040C06" w:rsidRDefault="00C85ED1" w:rsidP="00C85ED1">
      <w:pPr>
        <w:pStyle w:val="a4"/>
        <w:numPr>
          <w:ilvl w:val="0"/>
          <w:numId w:val="0"/>
        </w:numPr>
        <w:tabs>
          <w:tab w:val="clear" w:pos="1134"/>
          <w:tab w:val="left" w:pos="0"/>
          <w:tab w:val="left" w:pos="567"/>
          <w:tab w:val="center" w:pos="4677"/>
        </w:tabs>
      </w:pPr>
      <w:r>
        <w:tab/>
      </w:r>
      <w:r w:rsidR="00040C06" w:rsidRPr="00040C06">
        <w:t>В 2024 году введено в эксплуатацию 5 инси</w:t>
      </w:r>
      <w:r w:rsidR="00F45BA3">
        <w:t xml:space="preserve">нераторных установок, </w:t>
      </w:r>
      <w:r w:rsidR="00040C06" w:rsidRPr="00040C06">
        <w:t>расположенных в с. Шойна, с. Ома, п. Хорей-Вер, п</w:t>
      </w:r>
      <w:r w:rsidR="00F45BA3">
        <w:t>. Амдерма и п. Каратайка (в</w:t>
      </w:r>
      <w:r w:rsidR="006C428E">
        <w:t> </w:t>
      </w:r>
      <w:r w:rsidR="00F45BA3">
        <w:t>с. </w:t>
      </w:r>
      <w:r w:rsidR="00040C06" w:rsidRPr="00040C06">
        <w:t xml:space="preserve">Несь инсинераторная установка введена в 2023 году). </w:t>
      </w:r>
      <w:r w:rsidR="00F45BA3">
        <w:t>За отчетный период предприятие</w:t>
      </w:r>
      <w:r w:rsidR="00040C06" w:rsidRPr="00040C06">
        <w:t xml:space="preserve"> обезвре</w:t>
      </w:r>
      <w:r w:rsidR="00F45BA3">
        <w:t>дило</w:t>
      </w:r>
      <w:r w:rsidR="00040C06" w:rsidRPr="00040C06">
        <w:t xml:space="preserve"> 553,1 тонн</w:t>
      </w:r>
      <w:r>
        <w:t>ы</w:t>
      </w:r>
      <w:r w:rsidR="00040C06" w:rsidRPr="00040C06">
        <w:t xml:space="preserve"> ТКО. </w:t>
      </w:r>
    </w:p>
    <w:p w:rsidR="00040C06" w:rsidRPr="00040C06" w:rsidRDefault="00C85ED1" w:rsidP="00C85ED1">
      <w:pPr>
        <w:pStyle w:val="a4"/>
        <w:numPr>
          <w:ilvl w:val="0"/>
          <w:numId w:val="0"/>
        </w:numPr>
        <w:tabs>
          <w:tab w:val="clear" w:pos="1134"/>
          <w:tab w:val="left" w:pos="0"/>
          <w:tab w:val="left" w:pos="567"/>
          <w:tab w:val="center" w:pos="4677"/>
        </w:tabs>
      </w:pPr>
      <w:r>
        <w:lastRenderedPageBreak/>
        <w:tab/>
      </w:r>
      <w:r w:rsidR="00040C06" w:rsidRPr="00040C06">
        <w:t>По состоянию на конец 2024 года в местах нако</w:t>
      </w:r>
      <w:r w:rsidR="00F45BA3">
        <w:t>пления ТКО складировано 1</w:t>
      </w:r>
      <w:r w:rsidR="001417DC">
        <w:t> </w:t>
      </w:r>
      <w:r w:rsidR="00F45BA3">
        <w:t xml:space="preserve">797,4 </w:t>
      </w:r>
      <w:r w:rsidR="00040C06" w:rsidRPr="00040C06">
        <w:t>тонн</w:t>
      </w:r>
      <w:r>
        <w:t>ы</w:t>
      </w:r>
      <w:r w:rsidR="00040C06" w:rsidRPr="00040C06">
        <w:t xml:space="preserve"> ТКО. </w:t>
      </w:r>
    </w:p>
    <w:p w:rsidR="00040C06" w:rsidRDefault="00C85ED1" w:rsidP="00286FF3">
      <w:pPr>
        <w:pStyle w:val="a4"/>
        <w:numPr>
          <w:ilvl w:val="0"/>
          <w:numId w:val="0"/>
        </w:numPr>
        <w:tabs>
          <w:tab w:val="clear" w:pos="1134"/>
          <w:tab w:val="left" w:pos="0"/>
          <w:tab w:val="left" w:pos="567"/>
          <w:tab w:val="center" w:pos="4677"/>
        </w:tabs>
      </w:pPr>
      <w:r>
        <w:tab/>
      </w:r>
      <w:r w:rsidR="00F45BA3">
        <w:t>В</w:t>
      </w:r>
      <w:r w:rsidR="00040C06" w:rsidRPr="00040C06">
        <w:t xml:space="preserve"> 2024 год</w:t>
      </w:r>
      <w:r>
        <w:t>у</w:t>
      </w:r>
      <w:r w:rsidR="00040C06" w:rsidRPr="00040C06">
        <w:t xml:space="preserve"> введены в эксплуатацию 4 площад</w:t>
      </w:r>
      <w:r>
        <w:t xml:space="preserve">ки накопления ТКО сроком до 11 </w:t>
      </w:r>
      <w:r w:rsidR="00040C06" w:rsidRPr="00040C06">
        <w:t xml:space="preserve">месяцев, расположенные в д. Лабожское, д. Тошвиска, д. Щелино и </w:t>
      </w:r>
      <w:r w:rsidR="00040C06" w:rsidRPr="00A734CA">
        <w:t>д. Осколково</w:t>
      </w:r>
      <w:r w:rsidR="00F45BA3" w:rsidRPr="00A734CA">
        <w:t>.</w:t>
      </w:r>
    </w:p>
    <w:p w:rsidR="008C04DA" w:rsidRPr="00C875FB" w:rsidRDefault="008C04DA" w:rsidP="00286FF3">
      <w:pPr>
        <w:pStyle w:val="a4"/>
        <w:numPr>
          <w:ilvl w:val="0"/>
          <w:numId w:val="0"/>
        </w:numPr>
        <w:tabs>
          <w:tab w:val="clear" w:pos="1134"/>
          <w:tab w:val="left" w:pos="0"/>
          <w:tab w:val="left" w:pos="567"/>
        </w:tabs>
        <w:rPr>
          <w:highlight w:val="yellow"/>
        </w:rPr>
      </w:pPr>
    </w:p>
    <w:p w:rsidR="00FC5287" w:rsidRPr="00F45BA3" w:rsidRDefault="00D11E1C" w:rsidP="00A9356B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</w:rPr>
      </w:pPr>
      <w:r w:rsidRPr="00F45BA3">
        <w:rPr>
          <w:b/>
        </w:rPr>
        <w:t xml:space="preserve">9.8. </w:t>
      </w:r>
      <w:r w:rsidR="00B820D7" w:rsidRPr="00F45BA3">
        <w:rPr>
          <w:b/>
        </w:rPr>
        <w:t xml:space="preserve">Деятельность в сфере оказания услуг </w:t>
      </w:r>
      <w:r w:rsidR="00006164" w:rsidRPr="00F45BA3">
        <w:rPr>
          <w:b/>
        </w:rPr>
        <w:t>общественных бань</w:t>
      </w:r>
    </w:p>
    <w:p w:rsidR="00F45BA3" w:rsidRDefault="00F45BA3" w:rsidP="00286FF3">
      <w:pPr>
        <w:tabs>
          <w:tab w:val="left" w:pos="567"/>
        </w:tabs>
        <w:autoSpaceDE w:val="0"/>
        <w:autoSpaceDN w:val="0"/>
        <w:adjustRightInd w:val="0"/>
        <w:ind w:right="14"/>
        <w:contextualSpacing/>
        <w:rPr>
          <w:szCs w:val="26"/>
        </w:rPr>
      </w:pPr>
      <w:r w:rsidRPr="00F45BA3">
        <w:rPr>
          <w:szCs w:val="26"/>
        </w:rPr>
        <w:t>МП ЗР «Севержилкомсервис» осуществляет деятельнос</w:t>
      </w:r>
      <w:r>
        <w:rPr>
          <w:szCs w:val="26"/>
        </w:rPr>
        <w:t xml:space="preserve">ть по обслуживанию и </w:t>
      </w:r>
      <w:r w:rsidRPr="00F45BA3">
        <w:rPr>
          <w:szCs w:val="26"/>
        </w:rPr>
        <w:t>оказанию банных услуг населению в следующих населенных пунктах: п. Бугрино, с. Коткино,</w:t>
      </w:r>
      <w:r w:rsidR="001417DC">
        <w:rPr>
          <w:szCs w:val="26"/>
        </w:rPr>
        <w:t xml:space="preserve"> д. Андег, с. Ома, д. Белушье, с</w:t>
      </w:r>
      <w:r w:rsidRPr="00F45BA3">
        <w:rPr>
          <w:szCs w:val="26"/>
        </w:rPr>
        <w:t xml:space="preserve">. Шойна. </w:t>
      </w:r>
    </w:p>
    <w:p w:rsidR="00F45BA3" w:rsidRPr="00F45BA3" w:rsidRDefault="00F45BA3" w:rsidP="00286FF3">
      <w:pPr>
        <w:tabs>
          <w:tab w:val="left" w:pos="567"/>
        </w:tabs>
        <w:autoSpaceDE w:val="0"/>
        <w:autoSpaceDN w:val="0"/>
        <w:adjustRightInd w:val="0"/>
        <w:ind w:right="14"/>
        <w:contextualSpacing/>
        <w:rPr>
          <w:szCs w:val="26"/>
        </w:rPr>
      </w:pPr>
      <w:r>
        <w:rPr>
          <w:szCs w:val="26"/>
        </w:rPr>
        <w:t xml:space="preserve">В 2024 году </w:t>
      </w:r>
      <w:r w:rsidR="001417DC">
        <w:rPr>
          <w:szCs w:val="26"/>
        </w:rPr>
        <w:t>выполнен</w:t>
      </w:r>
      <w:r>
        <w:rPr>
          <w:szCs w:val="26"/>
        </w:rPr>
        <w:t xml:space="preserve"> </w:t>
      </w:r>
      <w:r w:rsidRPr="00F45BA3">
        <w:rPr>
          <w:szCs w:val="26"/>
        </w:rPr>
        <w:t>ремо</w:t>
      </w:r>
      <w:r>
        <w:rPr>
          <w:szCs w:val="26"/>
        </w:rPr>
        <w:t>нт бани в с. Коткино (разборка и</w:t>
      </w:r>
      <w:r w:rsidRPr="00F45BA3">
        <w:rPr>
          <w:szCs w:val="26"/>
        </w:rPr>
        <w:t xml:space="preserve"> кладка печи, чистка дымоходов, устан</w:t>
      </w:r>
      <w:r>
        <w:rPr>
          <w:szCs w:val="26"/>
        </w:rPr>
        <w:t xml:space="preserve">овка «каменки», замена двери). </w:t>
      </w:r>
    </w:p>
    <w:p w:rsidR="00287CD4" w:rsidRPr="00C875FB" w:rsidRDefault="00287CD4" w:rsidP="00286FF3">
      <w:pPr>
        <w:tabs>
          <w:tab w:val="left" w:pos="567"/>
        </w:tabs>
        <w:autoSpaceDE w:val="0"/>
        <w:autoSpaceDN w:val="0"/>
        <w:adjustRightInd w:val="0"/>
        <w:ind w:right="14" w:firstLine="0"/>
        <w:contextualSpacing/>
        <w:rPr>
          <w:szCs w:val="26"/>
          <w:highlight w:val="yellow"/>
        </w:rPr>
      </w:pPr>
    </w:p>
    <w:p w:rsidR="007E3101" w:rsidRPr="001147E9" w:rsidRDefault="009027D0" w:rsidP="00A9356B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</w:pPr>
      <w:r w:rsidRPr="001147E9">
        <w:rPr>
          <w:b/>
        </w:rPr>
        <w:t xml:space="preserve">9.9. </w:t>
      </w:r>
      <w:r w:rsidR="007E3101" w:rsidRPr="001147E9">
        <w:rPr>
          <w:b/>
        </w:rPr>
        <w:t>Деятельность по обустройству временных зимних дорог</w:t>
      </w:r>
    </w:p>
    <w:p w:rsidR="00F12AB1" w:rsidRPr="001147E9" w:rsidRDefault="00F12AB1" w:rsidP="00286FF3">
      <w:pPr>
        <w:tabs>
          <w:tab w:val="left" w:pos="567"/>
        </w:tabs>
        <w:ind w:firstLine="567"/>
        <w:rPr>
          <w:rFonts w:ascii="Times New Roman CYR" w:hAnsi="Times New Roman CYR" w:cs="Times New Roman CYR"/>
          <w:szCs w:val="26"/>
        </w:rPr>
      </w:pPr>
      <w:r w:rsidRPr="001147E9">
        <w:rPr>
          <w:rFonts w:ascii="Times New Roman CYR" w:hAnsi="Times New Roman CYR" w:cs="Times New Roman CYR"/>
          <w:szCs w:val="26"/>
        </w:rPr>
        <w:t>В целях обеспечения транспортного сообщения между п. Хорей-Вер и окружной столицей, а также Респу</w:t>
      </w:r>
      <w:r w:rsidR="001147E9" w:rsidRPr="001147E9">
        <w:rPr>
          <w:rFonts w:ascii="Times New Roman CYR" w:hAnsi="Times New Roman CYR" w:cs="Times New Roman CYR"/>
          <w:szCs w:val="26"/>
        </w:rPr>
        <w:t>бликой Коми в зимний перио</w:t>
      </w:r>
      <w:r w:rsidR="001417DC">
        <w:rPr>
          <w:rFonts w:ascii="Times New Roman CYR" w:hAnsi="Times New Roman CYR" w:cs="Times New Roman CYR"/>
          <w:szCs w:val="26"/>
        </w:rPr>
        <w:t>д 2023-</w:t>
      </w:r>
      <w:r w:rsidR="001147E9" w:rsidRPr="001147E9">
        <w:rPr>
          <w:rFonts w:ascii="Times New Roman CYR" w:hAnsi="Times New Roman CYR" w:cs="Times New Roman CYR"/>
          <w:szCs w:val="26"/>
        </w:rPr>
        <w:t>2024</w:t>
      </w:r>
      <w:r w:rsidR="00A9356B">
        <w:rPr>
          <w:rFonts w:ascii="Times New Roman CYR" w:hAnsi="Times New Roman CYR" w:cs="Times New Roman CYR"/>
          <w:szCs w:val="26"/>
        </w:rPr>
        <w:t xml:space="preserve"> годов</w:t>
      </w:r>
      <w:r w:rsidRPr="001147E9">
        <w:rPr>
          <w:rFonts w:ascii="Times New Roman CYR" w:hAnsi="Times New Roman CYR" w:cs="Times New Roman CYR"/>
          <w:szCs w:val="26"/>
        </w:rPr>
        <w:t xml:space="preserve"> за счет средств из внебюджетных источников МП ЗР «Севержилкомсервис» обустроило и содержало </w:t>
      </w:r>
      <w:r w:rsidR="001417DC">
        <w:rPr>
          <w:rFonts w:ascii="Times New Roman CYR" w:hAnsi="Times New Roman CYR" w:cs="Times New Roman CYR"/>
          <w:szCs w:val="26"/>
        </w:rPr>
        <w:t xml:space="preserve">временную </w:t>
      </w:r>
      <w:r w:rsidRPr="001147E9">
        <w:rPr>
          <w:rFonts w:ascii="Times New Roman CYR" w:hAnsi="Times New Roman CYR" w:cs="Times New Roman CYR"/>
          <w:szCs w:val="26"/>
        </w:rPr>
        <w:t>зимнюю авт</w:t>
      </w:r>
      <w:r w:rsidR="001417DC">
        <w:rPr>
          <w:rFonts w:ascii="Times New Roman CYR" w:hAnsi="Times New Roman CYR" w:cs="Times New Roman CYR"/>
          <w:szCs w:val="26"/>
        </w:rPr>
        <w:t>одорогу п. Хорей-Вер – Мусюршор</w:t>
      </w:r>
      <w:r w:rsidRPr="001147E9">
        <w:rPr>
          <w:rFonts w:ascii="Times New Roman CYR" w:hAnsi="Times New Roman CYR" w:cs="Times New Roman CYR"/>
          <w:szCs w:val="26"/>
        </w:rPr>
        <w:t xml:space="preserve"> протяженностью около 12 километров (от п. Хорей-Вер до автомобильного зимника, эксплуатируемого недропользователями). Данный участок дороги позволил жителям п. Хорей-Вер в течение зимнего периода иметь доступ к </w:t>
      </w:r>
      <w:r w:rsidRPr="00EA0698">
        <w:rPr>
          <w:rFonts w:ascii="Times New Roman CYR" w:hAnsi="Times New Roman CYR" w:cs="Times New Roman CYR"/>
          <w:szCs w:val="26"/>
        </w:rPr>
        <w:t>городам Нарьян-Мар и Усинск.</w:t>
      </w:r>
    </w:p>
    <w:p w:rsidR="00F12AB1" w:rsidRPr="001147E9" w:rsidRDefault="00F12AB1" w:rsidP="00286FF3">
      <w:pPr>
        <w:tabs>
          <w:tab w:val="left" w:pos="567"/>
        </w:tabs>
        <w:ind w:firstLine="567"/>
        <w:rPr>
          <w:rFonts w:ascii="Times New Roman CYR" w:hAnsi="Times New Roman CYR" w:cs="Times New Roman CYR"/>
          <w:szCs w:val="26"/>
        </w:rPr>
      </w:pPr>
      <w:r w:rsidRPr="001147E9">
        <w:rPr>
          <w:rFonts w:ascii="Times New Roman CYR" w:hAnsi="Times New Roman CYR" w:cs="Times New Roman CYR"/>
          <w:szCs w:val="26"/>
        </w:rPr>
        <w:t>Мероприятие по обустройству и содержанию време</w:t>
      </w:r>
      <w:r w:rsidR="001147E9" w:rsidRPr="001147E9">
        <w:rPr>
          <w:rFonts w:ascii="Times New Roman CYR" w:hAnsi="Times New Roman CYR" w:cs="Times New Roman CYR"/>
          <w:szCs w:val="26"/>
        </w:rPr>
        <w:t>н</w:t>
      </w:r>
      <w:r w:rsidR="001417DC">
        <w:rPr>
          <w:rFonts w:ascii="Times New Roman CYR" w:hAnsi="Times New Roman CYR" w:cs="Times New Roman CYR"/>
          <w:szCs w:val="26"/>
        </w:rPr>
        <w:t>ной дороги в зимний период 2023-</w:t>
      </w:r>
      <w:r w:rsidR="001147E9" w:rsidRPr="001147E9">
        <w:rPr>
          <w:rFonts w:ascii="Times New Roman CYR" w:hAnsi="Times New Roman CYR" w:cs="Times New Roman CYR"/>
          <w:szCs w:val="26"/>
        </w:rPr>
        <w:t>2024</w:t>
      </w:r>
      <w:r w:rsidRPr="001147E9">
        <w:rPr>
          <w:rFonts w:ascii="Times New Roman CYR" w:hAnsi="Times New Roman CYR" w:cs="Times New Roman CYR"/>
          <w:szCs w:val="26"/>
        </w:rPr>
        <w:t xml:space="preserve"> годов </w:t>
      </w:r>
      <w:r w:rsidR="001147E9" w:rsidRPr="001147E9">
        <w:rPr>
          <w:rFonts w:ascii="Times New Roman CYR" w:hAnsi="Times New Roman CYR" w:cs="Times New Roman CYR"/>
          <w:szCs w:val="26"/>
        </w:rPr>
        <w:t>осуществлялось с января по апрель 2024</w:t>
      </w:r>
      <w:r w:rsidRPr="001147E9">
        <w:rPr>
          <w:rFonts w:ascii="Times New Roman CYR" w:hAnsi="Times New Roman CYR" w:cs="Times New Roman CYR"/>
          <w:szCs w:val="26"/>
        </w:rPr>
        <w:t xml:space="preserve"> года.</w:t>
      </w:r>
    </w:p>
    <w:p w:rsidR="0086030A" w:rsidRDefault="00F12AB1" w:rsidP="00371C0E">
      <w:pPr>
        <w:tabs>
          <w:tab w:val="left" w:pos="567"/>
        </w:tabs>
        <w:ind w:firstLine="567"/>
        <w:rPr>
          <w:rFonts w:ascii="Times New Roman CYR" w:hAnsi="Times New Roman CYR" w:cs="Times New Roman CYR"/>
          <w:szCs w:val="26"/>
        </w:rPr>
      </w:pPr>
      <w:r w:rsidRPr="001147E9">
        <w:rPr>
          <w:rFonts w:ascii="Times New Roman CYR" w:hAnsi="Times New Roman CYR" w:cs="Times New Roman CYR"/>
          <w:szCs w:val="26"/>
        </w:rPr>
        <w:t xml:space="preserve">На реализацию мероприятия МП ЗР «Севержилкомсервис» в рамках соглашения о взаимодействии между Администрацией </w:t>
      </w:r>
      <w:r w:rsidR="00780BF3" w:rsidRPr="001147E9">
        <w:rPr>
          <w:rFonts w:ascii="Times New Roman CYR" w:hAnsi="Times New Roman CYR" w:cs="Times New Roman CYR"/>
          <w:szCs w:val="26"/>
        </w:rPr>
        <w:t>НАО</w:t>
      </w:r>
      <w:r w:rsidR="00381DEF" w:rsidRPr="001147E9">
        <w:rPr>
          <w:rFonts w:ascii="Times New Roman CYR" w:hAnsi="Times New Roman CYR" w:cs="Times New Roman CYR"/>
          <w:szCs w:val="26"/>
        </w:rPr>
        <w:t xml:space="preserve"> и ООО «ННК – Северная нефть»</w:t>
      </w:r>
      <w:r w:rsidRPr="001147E9">
        <w:rPr>
          <w:rFonts w:ascii="Times New Roman CYR" w:hAnsi="Times New Roman CYR" w:cs="Times New Roman CYR"/>
          <w:szCs w:val="26"/>
        </w:rPr>
        <w:t xml:space="preserve"> перечислены денежные средства в размере 7 млн рублей.</w:t>
      </w:r>
    </w:p>
    <w:p w:rsidR="00BF427B" w:rsidRPr="00371C0E" w:rsidRDefault="00BF427B" w:rsidP="00371C0E">
      <w:pPr>
        <w:tabs>
          <w:tab w:val="left" w:pos="567"/>
        </w:tabs>
        <w:ind w:firstLine="567"/>
        <w:rPr>
          <w:rFonts w:ascii="Times New Roman CYR" w:hAnsi="Times New Roman CYR" w:cs="Times New Roman CYR"/>
          <w:szCs w:val="26"/>
        </w:rPr>
      </w:pPr>
    </w:p>
    <w:p w:rsidR="00BF427B" w:rsidRDefault="005D0FCF" w:rsidP="00A9356B">
      <w:pPr>
        <w:pStyle w:val="1"/>
        <w:tabs>
          <w:tab w:val="left" w:pos="0"/>
        </w:tabs>
        <w:rPr>
          <w:szCs w:val="26"/>
        </w:rPr>
      </w:pPr>
      <w:r w:rsidRPr="0072437B">
        <w:rPr>
          <w:szCs w:val="26"/>
        </w:rPr>
        <w:t>Р</w:t>
      </w:r>
      <w:r w:rsidR="00C66A23" w:rsidRPr="0072437B">
        <w:rPr>
          <w:szCs w:val="26"/>
        </w:rPr>
        <w:t>АЗДЕЛ</w:t>
      </w:r>
      <w:r w:rsidRPr="0072437B">
        <w:rPr>
          <w:szCs w:val="26"/>
        </w:rPr>
        <w:t xml:space="preserve"> </w:t>
      </w:r>
      <w:r w:rsidR="0045185E" w:rsidRPr="0072437B">
        <w:rPr>
          <w:szCs w:val="26"/>
        </w:rPr>
        <w:t>10</w:t>
      </w:r>
      <w:r w:rsidRPr="0072437B">
        <w:rPr>
          <w:szCs w:val="26"/>
        </w:rPr>
        <w:t>. ОПЕРЕЖАЮЩИЙ ЗАВОЗ ТОПЛИВА</w:t>
      </w:r>
    </w:p>
    <w:p w:rsidR="005D0FCF" w:rsidRPr="0072437B" w:rsidRDefault="005D0FCF" w:rsidP="00A9356B">
      <w:pPr>
        <w:pStyle w:val="1"/>
        <w:tabs>
          <w:tab w:val="left" w:pos="0"/>
        </w:tabs>
        <w:rPr>
          <w:szCs w:val="26"/>
        </w:rPr>
      </w:pPr>
      <w:r w:rsidRPr="0072437B">
        <w:rPr>
          <w:szCs w:val="26"/>
        </w:rPr>
        <w:t>В НАСЕЛЕННЫЕ ПУНКТЫ ЗАПОЛЯРНОГО РАЙОНА</w:t>
      </w:r>
    </w:p>
    <w:p w:rsidR="005D0FCF" w:rsidRPr="0072437B" w:rsidRDefault="005D0FCF" w:rsidP="00286FF3">
      <w:pPr>
        <w:pStyle w:val="afffb"/>
        <w:tabs>
          <w:tab w:val="left" w:pos="567"/>
        </w:tabs>
        <w:rPr>
          <w:szCs w:val="26"/>
        </w:rPr>
      </w:pPr>
    </w:p>
    <w:p w:rsidR="0072437B" w:rsidRPr="0072437B" w:rsidRDefault="0072437B" w:rsidP="00286FF3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6"/>
        </w:rPr>
      </w:pPr>
      <w:r w:rsidRPr="0072437B">
        <w:rPr>
          <w:szCs w:val="26"/>
        </w:rPr>
        <w:t>Ежегодно в сельские населенные пункты Заполярного района осуществляется опережающий завоз топливно-энергетических ресурсов для функционирования котельных и дизельных электростанций, а также для реализации каменного угля, дров, брикетов и бензина населению (далее – завоз топлива). От своевременного проведения и грамотной реализации кампании зависит жизнедеятельность практически всех сел, деревень и поселков района.</w:t>
      </w:r>
    </w:p>
    <w:p w:rsidR="0072437B" w:rsidRPr="0072437B" w:rsidRDefault="0072437B" w:rsidP="00286FF3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6"/>
        </w:rPr>
      </w:pPr>
      <w:r w:rsidRPr="0072437B">
        <w:rPr>
          <w:szCs w:val="26"/>
        </w:rPr>
        <w:t xml:space="preserve">При проведении масштабной работы Администрация Заполярного района </w:t>
      </w:r>
      <w:r w:rsidR="001417DC">
        <w:rPr>
          <w:szCs w:val="26"/>
        </w:rPr>
        <w:t xml:space="preserve">ежегодно </w:t>
      </w:r>
      <w:r w:rsidRPr="0072437B">
        <w:rPr>
          <w:szCs w:val="26"/>
        </w:rPr>
        <w:t>осуществляет ряд функций:</w:t>
      </w:r>
    </w:p>
    <w:p w:rsidR="0072437B" w:rsidRPr="0072437B" w:rsidRDefault="0072437B" w:rsidP="00286FF3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6"/>
        </w:rPr>
      </w:pPr>
      <w:r w:rsidRPr="0072437B">
        <w:rPr>
          <w:szCs w:val="26"/>
        </w:rPr>
        <w:t>–</w:t>
      </w:r>
      <w:r w:rsidRPr="0072437B">
        <w:rPr>
          <w:szCs w:val="26"/>
        </w:rPr>
        <w:tab/>
        <w:t>координирует работу между органами власти и предприятиями, обеспечивающими завоз топлива;</w:t>
      </w:r>
    </w:p>
    <w:p w:rsidR="0072437B" w:rsidRPr="0072437B" w:rsidRDefault="0072437B" w:rsidP="00286FF3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6"/>
        </w:rPr>
      </w:pPr>
      <w:r w:rsidRPr="0072437B">
        <w:rPr>
          <w:szCs w:val="26"/>
        </w:rPr>
        <w:t>–</w:t>
      </w:r>
      <w:r w:rsidRPr="0072437B">
        <w:rPr>
          <w:szCs w:val="26"/>
        </w:rPr>
        <w:tab/>
        <w:t>готовит отчетную документацию в органы государственной власти о</w:t>
      </w:r>
      <w:r w:rsidR="004163EE">
        <w:rPr>
          <w:szCs w:val="26"/>
        </w:rPr>
        <w:t> </w:t>
      </w:r>
      <w:r w:rsidRPr="0072437B">
        <w:rPr>
          <w:szCs w:val="26"/>
        </w:rPr>
        <w:t>выполнении кампании по завозу топлива, аналитические записки (справки).</w:t>
      </w:r>
    </w:p>
    <w:p w:rsidR="0072437B" w:rsidRPr="0072437B" w:rsidRDefault="00CC0DF5" w:rsidP="001417DC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rPr>
          <w:szCs w:val="26"/>
        </w:rPr>
      </w:pPr>
      <w:r>
        <w:rPr>
          <w:szCs w:val="26"/>
        </w:rPr>
        <w:tab/>
        <w:t>З</w:t>
      </w:r>
      <w:r w:rsidR="001417DC">
        <w:rPr>
          <w:szCs w:val="26"/>
        </w:rPr>
        <w:t>авоз</w:t>
      </w:r>
      <w:r w:rsidR="00A9356B">
        <w:rPr>
          <w:szCs w:val="26"/>
        </w:rPr>
        <w:t xml:space="preserve"> топлива находи</w:t>
      </w:r>
      <w:r w:rsidR="0072437B" w:rsidRPr="0072437B">
        <w:rPr>
          <w:szCs w:val="26"/>
        </w:rPr>
        <w:t>тся на постоянном контроле как в рамках подготовки к</w:t>
      </w:r>
      <w:r w:rsidR="004163EE">
        <w:rPr>
          <w:szCs w:val="26"/>
        </w:rPr>
        <w:t> </w:t>
      </w:r>
      <w:r w:rsidR="0072437B" w:rsidRPr="0072437B">
        <w:rPr>
          <w:szCs w:val="26"/>
        </w:rPr>
        <w:t>отопительному сезону, так и в рамках контроля своевременности заключения договоров (контрактов) на поставку топливно-энергетических ресурсов, а также их</w:t>
      </w:r>
      <w:r w:rsidR="004163EE">
        <w:rPr>
          <w:szCs w:val="26"/>
        </w:rPr>
        <w:t> </w:t>
      </w:r>
      <w:r w:rsidR="0072437B" w:rsidRPr="0072437B">
        <w:rPr>
          <w:szCs w:val="26"/>
        </w:rPr>
        <w:t>исполнения.</w:t>
      </w:r>
    </w:p>
    <w:p w:rsidR="0072437B" w:rsidRPr="0072437B" w:rsidRDefault="0072437B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72437B">
        <w:rPr>
          <w:szCs w:val="26"/>
        </w:rPr>
        <w:t xml:space="preserve">По результатам подведения итогов процедуры торгов (протокол от 10.04.2024) между </w:t>
      </w:r>
      <w:r w:rsidR="001417DC">
        <w:rPr>
          <w:szCs w:val="26"/>
        </w:rPr>
        <w:t>МП ЗР</w:t>
      </w:r>
      <w:r w:rsidRPr="0072437B">
        <w:rPr>
          <w:szCs w:val="26"/>
        </w:rPr>
        <w:t xml:space="preserve"> «Севержилкомсервис» и </w:t>
      </w:r>
      <w:r>
        <w:rPr>
          <w:szCs w:val="26"/>
        </w:rPr>
        <w:t>ООО</w:t>
      </w:r>
      <w:r w:rsidRPr="0072437B">
        <w:rPr>
          <w:szCs w:val="26"/>
        </w:rPr>
        <w:t xml:space="preserve"> «ЗН Снабжение» заключен договор №</w:t>
      </w:r>
      <w:r w:rsidR="001147E9">
        <w:rPr>
          <w:szCs w:val="26"/>
        </w:rPr>
        <w:t> </w:t>
      </w:r>
      <w:r w:rsidRPr="0072437B">
        <w:rPr>
          <w:szCs w:val="26"/>
        </w:rPr>
        <w:t xml:space="preserve">129/2024 от 22.04.2024 на поставку энергоресурсов для реализации уставных целей </w:t>
      </w:r>
      <w:r w:rsidRPr="0072437B">
        <w:rPr>
          <w:szCs w:val="26"/>
        </w:rPr>
        <w:lastRenderedPageBreak/>
        <w:t>МП ЗР «Севержилкомсервис».</w:t>
      </w:r>
    </w:p>
    <w:p w:rsidR="0072437B" w:rsidRDefault="0072437B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  <w:highlight w:val="yellow"/>
        </w:rPr>
      </w:pPr>
      <w:r w:rsidRPr="0072437B">
        <w:rPr>
          <w:szCs w:val="26"/>
        </w:rPr>
        <w:t xml:space="preserve">Цена договора с учетом дополнительного соглашения № </w:t>
      </w:r>
      <w:r>
        <w:rPr>
          <w:szCs w:val="26"/>
        </w:rPr>
        <w:t xml:space="preserve">6 от 07.10.2024 составила 1 815,7 млн </w:t>
      </w:r>
      <w:r w:rsidRPr="0072437B">
        <w:rPr>
          <w:szCs w:val="26"/>
        </w:rPr>
        <w:t>руб</w:t>
      </w:r>
      <w:r>
        <w:rPr>
          <w:szCs w:val="26"/>
        </w:rPr>
        <w:t>лей</w:t>
      </w:r>
      <w:r w:rsidRPr="0072437B">
        <w:rPr>
          <w:szCs w:val="26"/>
        </w:rPr>
        <w:t>. Источник финансирования – собственные средства предприятия.</w:t>
      </w:r>
      <w:r w:rsidRPr="0072437B">
        <w:rPr>
          <w:szCs w:val="26"/>
          <w:highlight w:val="yellow"/>
        </w:rPr>
        <w:t xml:space="preserve"> </w:t>
      </w:r>
    </w:p>
    <w:p w:rsidR="0072437B" w:rsidRDefault="001147E9" w:rsidP="00671C6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1147E9">
        <w:rPr>
          <w:szCs w:val="26"/>
        </w:rPr>
        <w:t>Срок п</w:t>
      </w:r>
      <w:r w:rsidR="0072437B" w:rsidRPr="001147E9">
        <w:rPr>
          <w:szCs w:val="26"/>
        </w:rPr>
        <w:t xml:space="preserve">оставки </w:t>
      </w:r>
      <w:r w:rsidRPr="001147E9">
        <w:rPr>
          <w:szCs w:val="26"/>
        </w:rPr>
        <w:t xml:space="preserve">энергоресурсов </w:t>
      </w:r>
      <w:r w:rsidR="0072437B" w:rsidRPr="001147E9">
        <w:rPr>
          <w:szCs w:val="26"/>
        </w:rPr>
        <w:t xml:space="preserve">в соответствии с соглашением </w:t>
      </w:r>
      <w:r w:rsidR="00A9356B">
        <w:rPr>
          <w:szCs w:val="26"/>
        </w:rPr>
        <w:t xml:space="preserve">– </w:t>
      </w:r>
      <w:r w:rsidR="0072437B" w:rsidRPr="001147E9">
        <w:rPr>
          <w:szCs w:val="26"/>
        </w:rPr>
        <w:t xml:space="preserve">до </w:t>
      </w:r>
      <w:r>
        <w:rPr>
          <w:szCs w:val="26"/>
        </w:rPr>
        <w:t>30.09.2024.</w:t>
      </w:r>
    </w:p>
    <w:p w:rsidR="00671C66" w:rsidRPr="00671C66" w:rsidRDefault="00671C66" w:rsidP="00671C6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</w:p>
    <w:p w:rsidR="00697A88" w:rsidRPr="005C2C47" w:rsidRDefault="0072437B" w:rsidP="005C2C47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b/>
          <w:szCs w:val="26"/>
        </w:rPr>
      </w:pPr>
      <w:r w:rsidRPr="0072437B">
        <w:rPr>
          <w:b/>
          <w:szCs w:val="26"/>
        </w:rPr>
        <w:t>Объем топливно-энергетических ресурсов, по</w:t>
      </w:r>
      <w:r w:rsidR="005C2C47">
        <w:rPr>
          <w:b/>
          <w:szCs w:val="26"/>
        </w:rPr>
        <w:t>ставленных в навигацию 2024 г</w:t>
      </w:r>
      <w:r w:rsidR="00BF427B">
        <w:rPr>
          <w:b/>
          <w:szCs w:val="26"/>
        </w:rPr>
        <w:t>.</w:t>
      </w:r>
      <w:r w:rsidRPr="0072437B">
        <w:rPr>
          <w:b/>
          <w:szCs w:val="26"/>
        </w:rPr>
        <w:t>: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4129"/>
        <w:gridCol w:w="3942"/>
      </w:tblGrid>
      <w:tr w:rsidR="00697A88" w:rsidRPr="00C875FB" w:rsidTr="00371C0E">
        <w:tc>
          <w:tcPr>
            <w:tcW w:w="1143" w:type="dxa"/>
            <w:shd w:val="clear" w:color="auto" w:fill="auto"/>
          </w:tcPr>
          <w:p w:rsidR="00697A88" w:rsidRPr="00A61F11" w:rsidRDefault="00A61F11" w:rsidP="00286F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37"/>
              <w:jc w:val="center"/>
              <w:rPr>
                <w:szCs w:val="26"/>
              </w:rPr>
            </w:pPr>
            <w:r w:rsidRPr="00A61F11">
              <w:rPr>
                <w:szCs w:val="26"/>
              </w:rPr>
              <w:t xml:space="preserve">№ </w:t>
            </w:r>
            <w:r w:rsidR="00697A88" w:rsidRPr="00A61F11">
              <w:rPr>
                <w:szCs w:val="26"/>
              </w:rPr>
              <w:t>п/п</w:t>
            </w:r>
          </w:p>
        </w:tc>
        <w:tc>
          <w:tcPr>
            <w:tcW w:w="4129" w:type="dxa"/>
            <w:shd w:val="clear" w:color="auto" w:fill="auto"/>
          </w:tcPr>
          <w:p w:rsidR="00697A88" w:rsidRPr="00A61F11" w:rsidRDefault="00697A88" w:rsidP="00286F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307"/>
              <w:jc w:val="left"/>
              <w:rPr>
                <w:szCs w:val="26"/>
              </w:rPr>
            </w:pPr>
            <w:r w:rsidRPr="00A61F11">
              <w:rPr>
                <w:szCs w:val="26"/>
              </w:rPr>
              <w:t>Наименование товара</w:t>
            </w:r>
          </w:p>
        </w:tc>
        <w:tc>
          <w:tcPr>
            <w:tcW w:w="3942" w:type="dxa"/>
            <w:shd w:val="clear" w:color="auto" w:fill="auto"/>
          </w:tcPr>
          <w:p w:rsidR="00697A88" w:rsidRPr="00A61F11" w:rsidRDefault="00697A88" w:rsidP="00286F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szCs w:val="26"/>
              </w:rPr>
            </w:pPr>
            <w:r w:rsidRPr="00A61F11">
              <w:rPr>
                <w:szCs w:val="26"/>
              </w:rPr>
              <w:t>Количество</w:t>
            </w:r>
          </w:p>
        </w:tc>
      </w:tr>
      <w:tr w:rsidR="00697A88" w:rsidRPr="00C875FB" w:rsidTr="00371C0E">
        <w:tc>
          <w:tcPr>
            <w:tcW w:w="1143" w:type="dxa"/>
            <w:shd w:val="clear" w:color="auto" w:fill="auto"/>
          </w:tcPr>
          <w:p w:rsidR="00697A88" w:rsidRPr="001147E9" w:rsidRDefault="00697A88" w:rsidP="00286F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37"/>
              <w:jc w:val="center"/>
              <w:rPr>
                <w:szCs w:val="26"/>
              </w:rPr>
            </w:pPr>
            <w:r w:rsidRPr="001147E9">
              <w:rPr>
                <w:szCs w:val="26"/>
              </w:rPr>
              <w:t>1</w:t>
            </w:r>
          </w:p>
        </w:tc>
        <w:tc>
          <w:tcPr>
            <w:tcW w:w="4129" w:type="dxa"/>
            <w:shd w:val="clear" w:color="auto" w:fill="auto"/>
          </w:tcPr>
          <w:p w:rsidR="00697A88" w:rsidRPr="001147E9" w:rsidRDefault="00697A88" w:rsidP="00286F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307"/>
              <w:jc w:val="left"/>
              <w:rPr>
                <w:szCs w:val="26"/>
              </w:rPr>
            </w:pPr>
            <w:r w:rsidRPr="001147E9">
              <w:rPr>
                <w:szCs w:val="26"/>
              </w:rPr>
              <w:t>Нефтепродукты, в т.ч.:</w:t>
            </w:r>
          </w:p>
        </w:tc>
        <w:tc>
          <w:tcPr>
            <w:tcW w:w="3942" w:type="dxa"/>
            <w:shd w:val="clear" w:color="auto" w:fill="auto"/>
          </w:tcPr>
          <w:p w:rsidR="00697A88" w:rsidRPr="001147E9" w:rsidRDefault="0072437B" w:rsidP="001417D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szCs w:val="26"/>
              </w:rPr>
            </w:pPr>
            <w:r w:rsidRPr="001147E9">
              <w:rPr>
                <w:szCs w:val="26"/>
              </w:rPr>
              <w:t>10 369,02 т</w:t>
            </w:r>
          </w:p>
        </w:tc>
      </w:tr>
      <w:tr w:rsidR="00697A88" w:rsidRPr="00C875FB" w:rsidTr="00371C0E">
        <w:tc>
          <w:tcPr>
            <w:tcW w:w="1143" w:type="dxa"/>
            <w:shd w:val="clear" w:color="auto" w:fill="auto"/>
          </w:tcPr>
          <w:p w:rsidR="00697A88" w:rsidRPr="001147E9" w:rsidRDefault="00697A88" w:rsidP="00286F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37"/>
              <w:jc w:val="center"/>
              <w:rPr>
                <w:szCs w:val="26"/>
              </w:rPr>
            </w:pPr>
            <w:r w:rsidRPr="001147E9">
              <w:rPr>
                <w:szCs w:val="26"/>
              </w:rPr>
              <w:t>1.1.</w:t>
            </w:r>
          </w:p>
        </w:tc>
        <w:tc>
          <w:tcPr>
            <w:tcW w:w="4129" w:type="dxa"/>
            <w:shd w:val="clear" w:color="auto" w:fill="auto"/>
          </w:tcPr>
          <w:p w:rsidR="00697A88" w:rsidRPr="001147E9" w:rsidRDefault="001417DC" w:rsidP="00286F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307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   </w:t>
            </w:r>
            <w:r w:rsidR="00697A88" w:rsidRPr="001147E9">
              <w:rPr>
                <w:szCs w:val="26"/>
              </w:rPr>
              <w:t>Дизельное топливо</w:t>
            </w:r>
          </w:p>
        </w:tc>
        <w:tc>
          <w:tcPr>
            <w:tcW w:w="3942" w:type="dxa"/>
            <w:shd w:val="clear" w:color="auto" w:fill="auto"/>
          </w:tcPr>
          <w:p w:rsidR="00697A88" w:rsidRPr="001147E9" w:rsidRDefault="001147E9" w:rsidP="001417D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szCs w:val="26"/>
              </w:rPr>
            </w:pPr>
            <w:r w:rsidRPr="001147E9">
              <w:rPr>
                <w:szCs w:val="26"/>
              </w:rPr>
              <w:t>10 286,27</w:t>
            </w:r>
            <w:r w:rsidR="00697A88" w:rsidRPr="001147E9">
              <w:rPr>
                <w:szCs w:val="26"/>
              </w:rPr>
              <w:t xml:space="preserve"> т</w:t>
            </w:r>
          </w:p>
        </w:tc>
      </w:tr>
      <w:tr w:rsidR="00697A88" w:rsidRPr="00C875FB" w:rsidTr="00371C0E">
        <w:tc>
          <w:tcPr>
            <w:tcW w:w="1143" w:type="dxa"/>
            <w:shd w:val="clear" w:color="auto" w:fill="auto"/>
          </w:tcPr>
          <w:p w:rsidR="00697A88" w:rsidRPr="001147E9" w:rsidRDefault="00697A88" w:rsidP="00286F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37"/>
              <w:jc w:val="center"/>
              <w:rPr>
                <w:szCs w:val="26"/>
              </w:rPr>
            </w:pPr>
            <w:r w:rsidRPr="001147E9">
              <w:rPr>
                <w:szCs w:val="26"/>
              </w:rPr>
              <w:t>1.2.</w:t>
            </w:r>
          </w:p>
        </w:tc>
        <w:tc>
          <w:tcPr>
            <w:tcW w:w="4129" w:type="dxa"/>
            <w:shd w:val="clear" w:color="auto" w:fill="auto"/>
          </w:tcPr>
          <w:p w:rsidR="00697A88" w:rsidRPr="001147E9" w:rsidRDefault="001417DC" w:rsidP="00286F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307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   </w:t>
            </w:r>
            <w:r w:rsidR="00697A88" w:rsidRPr="001147E9">
              <w:rPr>
                <w:szCs w:val="26"/>
              </w:rPr>
              <w:t>Масла, смазки</w:t>
            </w:r>
          </w:p>
        </w:tc>
        <w:tc>
          <w:tcPr>
            <w:tcW w:w="3942" w:type="dxa"/>
            <w:shd w:val="clear" w:color="auto" w:fill="auto"/>
          </w:tcPr>
          <w:p w:rsidR="00697A88" w:rsidRPr="001147E9" w:rsidRDefault="001147E9" w:rsidP="001417D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szCs w:val="26"/>
              </w:rPr>
            </w:pPr>
            <w:r w:rsidRPr="001147E9">
              <w:rPr>
                <w:szCs w:val="26"/>
              </w:rPr>
              <w:t>74,295</w:t>
            </w:r>
            <w:r w:rsidR="00697A88" w:rsidRPr="001147E9">
              <w:rPr>
                <w:szCs w:val="26"/>
              </w:rPr>
              <w:t xml:space="preserve"> т</w:t>
            </w:r>
          </w:p>
        </w:tc>
      </w:tr>
      <w:tr w:rsidR="00697A88" w:rsidRPr="00C875FB" w:rsidTr="00371C0E">
        <w:tc>
          <w:tcPr>
            <w:tcW w:w="1143" w:type="dxa"/>
            <w:shd w:val="clear" w:color="auto" w:fill="auto"/>
          </w:tcPr>
          <w:p w:rsidR="00697A88" w:rsidRPr="001147E9" w:rsidRDefault="00697A88" w:rsidP="00286F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37"/>
              <w:jc w:val="center"/>
              <w:rPr>
                <w:szCs w:val="26"/>
              </w:rPr>
            </w:pPr>
            <w:r w:rsidRPr="001147E9">
              <w:rPr>
                <w:szCs w:val="26"/>
              </w:rPr>
              <w:t>1.3.</w:t>
            </w:r>
          </w:p>
        </w:tc>
        <w:tc>
          <w:tcPr>
            <w:tcW w:w="4129" w:type="dxa"/>
            <w:shd w:val="clear" w:color="auto" w:fill="auto"/>
          </w:tcPr>
          <w:p w:rsidR="00697A88" w:rsidRPr="001147E9" w:rsidRDefault="001417DC" w:rsidP="00286F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307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   </w:t>
            </w:r>
            <w:r w:rsidR="00697A88" w:rsidRPr="001147E9">
              <w:rPr>
                <w:szCs w:val="26"/>
              </w:rPr>
              <w:t>Бензин АИ-92</w:t>
            </w:r>
          </w:p>
        </w:tc>
        <w:tc>
          <w:tcPr>
            <w:tcW w:w="3942" w:type="dxa"/>
            <w:shd w:val="clear" w:color="auto" w:fill="auto"/>
          </w:tcPr>
          <w:p w:rsidR="00697A88" w:rsidRPr="001147E9" w:rsidRDefault="001147E9" w:rsidP="001417D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szCs w:val="26"/>
              </w:rPr>
            </w:pPr>
            <w:r w:rsidRPr="001147E9">
              <w:rPr>
                <w:szCs w:val="26"/>
              </w:rPr>
              <w:t>8,46</w:t>
            </w:r>
            <w:r w:rsidR="00697A88" w:rsidRPr="001147E9">
              <w:rPr>
                <w:szCs w:val="26"/>
              </w:rPr>
              <w:t xml:space="preserve"> т</w:t>
            </w:r>
          </w:p>
        </w:tc>
      </w:tr>
      <w:tr w:rsidR="00697A88" w:rsidRPr="00C875FB" w:rsidTr="00371C0E"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697A88" w:rsidRPr="00A61F11" w:rsidRDefault="00697A88" w:rsidP="00286F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37"/>
              <w:jc w:val="center"/>
              <w:rPr>
                <w:szCs w:val="26"/>
              </w:rPr>
            </w:pPr>
            <w:r w:rsidRPr="00A61F11">
              <w:rPr>
                <w:szCs w:val="26"/>
              </w:rPr>
              <w:t>2</w:t>
            </w:r>
          </w:p>
        </w:tc>
        <w:tc>
          <w:tcPr>
            <w:tcW w:w="4129" w:type="dxa"/>
            <w:tcBorders>
              <w:bottom w:val="single" w:sz="4" w:space="0" w:color="auto"/>
            </w:tcBorders>
            <w:shd w:val="clear" w:color="auto" w:fill="auto"/>
          </w:tcPr>
          <w:p w:rsidR="00697A88" w:rsidRPr="00A61F11" w:rsidRDefault="00697A88" w:rsidP="00286F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307"/>
              <w:jc w:val="left"/>
              <w:rPr>
                <w:szCs w:val="26"/>
              </w:rPr>
            </w:pPr>
            <w:r w:rsidRPr="00A61F11">
              <w:rPr>
                <w:szCs w:val="26"/>
              </w:rPr>
              <w:t>Уголь каменный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shd w:val="clear" w:color="auto" w:fill="auto"/>
          </w:tcPr>
          <w:p w:rsidR="00697A88" w:rsidRPr="00A61F11" w:rsidRDefault="00A61F11" w:rsidP="001417D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szCs w:val="26"/>
              </w:rPr>
            </w:pPr>
            <w:r w:rsidRPr="00A61F11">
              <w:rPr>
                <w:szCs w:val="26"/>
              </w:rPr>
              <w:t xml:space="preserve">20 285,0 </w:t>
            </w:r>
            <w:r w:rsidR="00697A88" w:rsidRPr="00A61F11">
              <w:rPr>
                <w:szCs w:val="26"/>
              </w:rPr>
              <w:t>т</w:t>
            </w:r>
          </w:p>
        </w:tc>
      </w:tr>
      <w:tr w:rsidR="00697A88" w:rsidRPr="00C875FB" w:rsidTr="00371C0E"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697A88" w:rsidRPr="00A61F11" w:rsidRDefault="00697A88" w:rsidP="00286F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37"/>
              <w:jc w:val="center"/>
              <w:rPr>
                <w:szCs w:val="26"/>
              </w:rPr>
            </w:pPr>
            <w:r w:rsidRPr="00A61F11">
              <w:rPr>
                <w:szCs w:val="26"/>
              </w:rPr>
              <w:t>3</w:t>
            </w:r>
          </w:p>
        </w:tc>
        <w:tc>
          <w:tcPr>
            <w:tcW w:w="4129" w:type="dxa"/>
            <w:tcBorders>
              <w:bottom w:val="single" w:sz="4" w:space="0" w:color="auto"/>
            </w:tcBorders>
            <w:shd w:val="clear" w:color="auto" w:fill="auto"/>
          </w:tcPr>
          <w:p w:rsidR="00697A88" w:rsidRPr="00A61F11" w:rsidRDefault="00697A88" w:rsidP="00286F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307"/>
              <w:jc w:val="left"/>
              <w:rPr>
                <w:szCs w:val="26"/>
              </w:rPr>
            </w:pPr>
            <w:r w:rsidRPr="00A61F11">
              <w:rPr>
                <w:szCs w:val="26"/>
              </w:rPr>
              <w:t>Дрова отопительные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shd w:val="clear" w:color="auto" w:fill="auto"/>
          </w:tcPr>
          <w:p w:rsidR="00697A88" w:rsidRPr="00A61F11" w:rsidRDefault="00A61F11" w:rsidP="00286F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szCs w:val="26"/>
                <w:vertAlign w:val="superscript"/>
              </w:rPr>
            </w:pPr>
            <w:r w:rsidRPr="00A61F11">
              <w:rPr>
                <w:szCs w:val="26"/>
              </w:rPr>
              <w:t xml:space="preserve">7 056,0 </w:t>
            </w:r>
            <w:r w:rsidR="00697A88" w:rsidRPr="00A61F11">
              <w:rPr>
                <w:szCs w:val="26"/>
              </w:rPr>
              <w:t>м</w:t>
            </w:r>
            <w:r w:rsidR="00697A88" w:rsidRPr="00A61F11">
              <w:rPr>
                <w:szCs w:val="26"/>
                <w:vertAlign w:val="superscript"/>
              </w:rPr>
              <w:t>3</w:t>
            </w:r>
          </w:p>
        </w:tc>
      </w:tr>
      <w:tr w:rsidR="00697A88" w:rsidRPr="00C875FB" w:rsidTr="00371C0E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88" w:rsidRPr="00A61F11" w:rsidRDefault="00697A88" w:rsidP="00286F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37"/>
              <w:jc w:val="center"/>
              <w:rPr>
                <w:szCs w:val="26"/>
              </w:rPr>
            </w:pPr>
            <w:r w:rsidRPr="00A61F11">
              <w:rPr>
                <w:szCs w:val="26"/>
              </w:rPr>
              <w:t>4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88" w:rsidRPr="00A61F11" w:rsidRDefault="00697A88" w:rsidP="00286F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307"/>
              <w:jc w:val="left"/>
              <w:rPr>
                <w:szCs w:val="26"/>
              </w:rPr>
            </w:pPr>
            <w:r w:rsidRPr="00A61F11">
              <w:rPr>
                <w:szCs w:val="26"/>
              </w:rPr>
              <w:t>Брикеты топливные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A88" w:rsidRPr="00A61F11" w:rsidRDefault="00A61F11" w:rsidP="00286F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szCs w:val="26"/>
              </w:rPr>
            </w:pPr>
            <w:r w:rsidRPr="00A61F11">
              <w:rPr>
                <w:szCs w:val="26"/>
              </w:rPr>
              <w:t xml:space="preserve">822 720,0 </w:t>
            </w:r>
            <w:r w:rsidR="008A24CC" w:rsidRPr="00A61F11">
              <w:rPr>
                <w:szCs w:val="26"/>
              </w:rPr>
              <w:t>кг</w:t>
            </w:r>
          </w:p>
        </w:tc>
      </w:tr>
    </w:tbl>
    <w:p w:rsidR="0072437B" w:rsidRDefault="0072437B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  <w:highlight w:val="yellow"/>
        </w:rPr>
      </w:pPr>
    </w:p>
    <w:p w:rsidR="0072437B" w:rsidRDefault="0072437B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A61F11">
        <w:rPr>
          <w:szCs w:val="26"/>
        </w:rPr>
        <w:t>Завезенное количество топливно-энергети</w:t>
      </w:r>
      <w:r w:rsidR="00A61F11" w:rsidRPr="00A61F11">
        <w:rPr>
          <w:szCs w:val="26"/>
        </w:rPr>
        <w:t>ческих ресурсов в навигацию 2024</w:t>
      </w:r>
      <w:r w:rsidRPr="00A61F11">
        <w:rPr>
          <w:szCs w:val="26"/>
        </w:rPr>
        <w:t xml:space="preserve"> года позволило обеспечить бесперебойную работу котельных и дизельных электростанций, а также потребность населения в топливе до следующего навигационного периода.</w:t>
      </w:r>
    </w:p>
    <w:p w:rsidR="00A1165B" w:rsidRDefault="00810056" w:rsidP="008642C4">
      <w:pPr>
        <w:rPr>
          <w:b/>
          <w:szCs w:val="26"/>
        </w:rPr>
      </w:pPr>
      <w:r>
        <w:rPr>
          <w:szCs w:val="26"/>
        </w:rPr>
        <w:t xml:space="preserve">В декабре 2024 года </w:t>
      </w:r>
      <w:r w:rsidR="007F7EA9">
        <w:rPr>
          <w:szCs w:val="26"/>
        </w:rPr>
        <w:t>г</w:t>
      </w:r>
      <w:r w:rsidR="008642C4" w:rsidRPr="00671C66">
        <w:rPr>
          <w:szCs w:val="26"/>
        </w:rPr>
        <w:t>лава Заполярного района</w:t>
      </w:r>
      <w:r>
        <w:rPr>
          <w:szCs w:val="26"/>
        </w:rPr>
        <w:t xml:space="preserve"> Михайлова</w:t>
      </w:r>
      <w:r w:rsidR="008642C4" w:rsidRPr="00671C66">
        <w:rPr>
          <w:szCs w:val="26"/>
        </w:rPr>
        <w:t xml:space="preserve"> </w:t>
      </w:r>
      <w:r w:rsidR="00400C31">
        <w:rPr>
          <w:szCs w:val="26"/>
        </w:rPr>
        <w:t xml:space="preserve">Н.Л. </w:t>
      </w:r>
      <w:r w:rsidR="008642C4" w:rsidRPr="00671C66">
        <w:t xml:space="preserve">приняла участие в стратегической сессии </w:t>
      </w:r>
      <w:r w:rsidR="005C2C47">
        <w:t>в г. </w:t>
      </w:r>
      <w:r w:rsidR="00A734CA" w:rsidRPr="00671C66">
        <w:t xml:space="preserve">Москве </w:t>
      </w:r>
      <w:r w:rsidR="008642C4" w:rsidRPr="00671C66">
        <w:t>по вопросам управления северным завозом в Российской Федерации и поделилась накопленным опытом</w:t>
      </w:r>
      <w:r w:rsidR="008642C4" w:rsidRPr="00671C66">
        <w:rPr>
          <w:szCs w:val="26"/>
        </w:rPr>
        <w:t xml:space="preserve"> с коллегами из</w:t>
      </w:r>
      <w:r w:rsidR="00C95A11">
        <w:rPr>
          <w:szCs w:val="26"/>
        </w:rPr>
        <w:t> </w:t>
      </w:r>
      <w:r w:rsidR="008642C4" w:rsidRPr="00671C66">
        <w:rPr>
          <w:szCs w:val="26"/>
        </w:rPr>
        <w:t>других северных регионов России</w:t>
      </w:r>
      <w:r w:rsidR="008642C4" w:rsidRPr="00671C66">
        <w:t>.</w:t>
      </w:r>
      <w:r w:rsidR="008642C4" w:rsidRPr="008642C4">
        <w:t xml:space="preserve"> </w:t>
      </w:r>
    </w:p>
    <w:p w:rsidR="008642C4" w:rsidRPr="008642C4" w:rsidRDefault="008642C4" w:rsidP="008642C4">
      <w:pPr>
        <w:rPr>
          <w:highlight w:val="yellow"/>
        </w:rPr>
      </w:pPr>
    </w:p>
    <w:p w:rsidR="00E0431F" w:rsidRPr="006E7923" w:rsidRDefault="005D0FCF" w:rsidP="00400C31">
      <w:pPr>
        <w:pStyle w:val="2"/>
        <w:tabs>
          <w:tab w:val="left" w:pos="0"/>
        </w:tabs>
      </w:pPr>
      <w:r w:rsidRPr="006E7923">
        <w:rPr>
          <w:szCs w:val="26"/>
        </w:rPr>
        <w:t xml:space="preserve">РАЗДЕЛ </w:t>
      </w:r>
      <w:r w:rsidR="001A3CE6" w:rsidRPr="006E7923">
        <w:rPr>
          <w:szCs w:val="26"/>
        </w:rPr>
        <w:t>11</w:t>
      </w:r>
      <w:r w:rsidRPr="006E7923">
        <w:rPr>
          <w:szCs w:val="26"/>
        </w:rPr>
        <w:t xml:space="preserve">. </w:t>
      </w:r>
      <w:r w:rsidRPr="006E7923">
        <w:t>ИТОГИ РАБОТЫ</w:t>
      </w:r>
    </w:p>
    <w:p w:rsidR="0010705A" w:rsidRPr="006E7923" w:rsidRDefault="005D0FCF" w:rsidP="00400C31">
      <w:pPr>
        <w:pStyle w:val="2"/>
        <w:tabs>
          <w:tab w:val="left" w:pos="0"/>
        </w:tabs>
      </w:pPr>
      <w:r w:rsidRPr="006E7923">
        <w:t>МП ЗР</w:t>
      </w:r>
      <w:r w:rsidR="00E0431F" w:rsidRPr="006E7923">
        <w:t xml:space="preserve"> </w:t>
      </w:r>
      <w:r w:rsidRPr="006E7923">
        <w:t>«СЕВЕРНАЯ ТРАНСПОРТНАЯ КОМПАНИЯ» В 20</w:t>
      </w:r>
      <w:r w:rsidR="006E7923" w:rsidRPr="006E7923">
        <w:t>24</w:t>
      </w:r>
      <w:r w:rsidRPr="006E7923">
        <w:t xml:space="preserve"> ГОДУ</w:t>
      </w:r>
    </w:p>
    <w:p w:rsidR="00EB458E" w:rsidRPr="00C875FB" w:rsidRDefault="00EB458E" w:rsidP="00286FF3">
      <w:pPr>
        <w:tabs>
          <w:tab w:val="left" w:pos="567"/>
        </w:tabs>
        <w:ind w:firstLine="567"/>
        <w:rPr>
          <w:highlight w:val="yellow"/>
        </w:rPr>
      </w:pPr>
    </w:p>
    <w:p w:rsidR="0010705A" w:rsidRPr="006E7923" w:rsidRDefault="0010705A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6E7923">
        <w:rPr>
          <w:szCs w:val="26"/>
        </w:rPr>
        <w:t>В рамках исполняемых полномочий и вопросов местного значения Админ</w:t>
      </w:r>
      <w:r w:rsidR="0086030A" w:rsidRPr="006E7923">
        <w:rPr>
          <w:szCs w:val="26"/>
        </w:rPr>
        <w:t>истрация Заполярного района</w:t>
      </w:r>
      <w:r w:rsidRPr="006E7923">
        <w:rPr>
          <w:szCs w:val="26"/>
        </w:rPr>
        <w:t xml:space="preserve"> является учредителем муниципального предприятия </w:t>
      </w:r>
      <w:r w:rsidR="00B212A1" w:rsidRPr="006E7923">
        <w:rPr>
          <w:szCs w:val="26"/>
        </w:rPr>
        <w:t xml:space="preserve">Заполярного района </w:t>
      </w:r>
      <w:r w:rsidRPr="006E7923">
        <w:rPr>
          <w:szCs w:val="26"/>
        </w:rPr>
        <w:t>«Северная транспортная компания» (МП</w:t>
      </w:r>
      <w:r w:rsidR="00780BF3" w:rsidRPr="006E7923">
        <w:rPr>
          <w:szCs w:val="26"/>
        </w:rPr>
        <w:t> </w:t>
      </w:r>
      <w:r w:rsidRPr="006E7923">
        <w:rPr>
          <w:szCs w:val="26"/>
        </w:rPr>
        <w:t>ЗР</w:t>
      </w:r>
      <w:r w:rsidR="00780BF3" w:rsidRPr="006E7923">
        <w:rPr>
          <w:szCs w:val="26"/>
        </w:rPr>
        <w:t> </w:t>
      </w:r>
      <w:r w:rsidRPr="006E7923">
        <w:rPr>
          <w:szCs w:val="26"/>
        </w:rPr>
        <w:t xml:space="preserve">«СТК»). </w:t>
      </w:r>
    </w:p>
    <w:p w:rsidR="000201BE" w:rsidRPr="000201BE" w:rsidRDefault="0010705A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0201BE">
        <w:rPr>
          <w:szCs w:val="26"/>
        </w:rPr>
        <w:t xml:space="preserve">Предприятие </w:t>
      </w:r>
      <w:r w:rsidR="006E7923" w:rsidRPr="000201BE">
        <w:rPr>
          <w:szCs w:val="26"/>
        </w:rPr>
        <w:t>является единственным предприятием, официально осуществляющим перевозку пассажиров и грузов по населенным пунктам Нижнепечорья водным транспортом.</w:t>
      </w:r>
      <w:r w:rsidR="00FB1D0D" w:rsidRPr="00FB1D0D">
        <w:rPr>
          <w:szCs w:val="26"/>
        </w:rPr>
        <w:t xml:space="preserve"> Благодаря наличию судов на воздушной подушке предприятие осуще</w:t>
      </w:r>
      <w:r w:rsidR="00FB1D0D">
        <w:rPr>
          <w:szCs w:val="26"/>
        </w:rPr>
        <w:t>ствляет круглогодичные пассажирские перевозки.</w:t>
      </w:r>
    </w:p>
    <w:p w:rsidR="000201BE" w:rsidRPr="000201BE" w:rsidRDefault="000201BE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0201BE">
        <w:rPr>
          <w:szCs w:val="26"/>
        </w:rPr>
        <w:t>Осн</w:t>
      </w:r>
      <w:r w:rsidR="00400C31">
        <w:rPr>
          <w:szCs w:val="26"/>
        </w:rPr>
        <w:t>овными видами деятельности являю</w:t>
      </w:r>
      <w:r w:rsidRPr="000201BE">
        <w:rPr>
          <w:szCs w:val="26"/>
        </w:rPr>
        <w:t>тся:</w:t>
      </w:r>
    </w:p>
    <w:p w:rsidR="000201BE" w:rsidRPr="000201BE" w:rsidRDefault="000201BE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0201BE">
        <w:rPr>
          <w:szCs w:val="26"/>
        </w:rPr>
        <w:t>•</w:t>
      </w:r>
      <w:r w:rsidRPr="000201BE">
        <w:rPr>
          <w:szCs w:val="26"/>
        </w:rPr>
        <w:tab/>
        <w:t>Перевозка пассажиров по утвержденному расписанию по регулируемым и</w:t>
      </w:r>
      <w:r w:rsidR="004163EE">
        <w:rPr>
          <w:szCs w:val="26"/>
        </w:rPr>
        <w:t> </w:t>
      </w:r>
      <w:r w:rsidRPr="000201BE">
        <w:rPr>
          <w:szCs w:val="26"/>
        </w:rPr>
        <w:t>специальным тарифам между населенными пунктами НАО;</w:t>
      </w:r>
    </w:p>
    <w:p w:rsidR="000201BE" w:rsidRDefault="000201BE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0201BE">
        <w:rPr>
          <w:szCs w:val="26"/>
        </w:rPr>
        <w:t>•</w:t>
      </w:r>
      <w:r w:rsidRPr="000201BE">
        <w:rPr>
          <w:szCs w:val="26"/>
        </w:rPr>
        <w:tab/>
      </w:r>
      <w:r>
        <w:rPr>
          <w:szCs w:val="26"/>
        </w:rPr>
        <w:t>Коммерческое фрахтование судов.</w:t>
      </w:r>
    </w:p>
    <w:p w:rsidR="000201BE" w:rsidRDefault="000201BE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t>На балансе МП ЗР «СТК» в 2024</w:t>
      </w:r>
      <w:r w:rsidRPr="000201BE">
        <w:rPr>
          <w:szCs w:val="26"/>
        </w:rPr>
        <w:t xml:space="preserve"> году находились 9 водных транспортных средств и 1 автомобиль (УАЗ Профи).</w:t>
      </w:r>
    </w:p>
    <w:p w:rsidR="00FB1D0D" w:rsidRDefault="00FB1D0D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FB1D0D">
        <w:rPr>
          <w:szCs w:val="26"/>
        </w:rPr>
        <w:t>В отчетном периоде предприятие эксплуатировало моторные лодки «ЗР-1» и</w:t>
      </w:r>
      <w:r w:rsidR="004163EE">
        <w:rPr>
          <w:szCs w:val="26"/>
        </w:rPr>
        <w:t> </w:t>
      </w:r>
      <w:r w:rsidRPr="00FB1D0D">
        <w:rPr>
          <w:szCs w:val="26"/>
        </w:rPr>
        <w:t>«ЗР-2», пассажирск</w:t>
      </w:r>
      <w:r w:rsidR="00BF427B">
        <w:rPr>
          <w:szCs w:val="26"/>
        </w:rPr>
        <w:t>ие</w:t>
      </w:r>
      <w:r w:rsidR="005928BC">
        <w:rPr>
          <w:szCs w:val="26"/>
        </w:rPr>
        <w:t xml:space="preserve"> речн</w:t>
      </w:r>
      <w:r w:rsidR="00BF427B">
        <w:rPr>
          <w:szCs w:val="26"/>
        </w:rPr>
        <w:t>ые</w:t>
      </w:r>
      <w:r w:rsidR="005928BC">
        <w:rPr>
          <w:szCs w:val="26"/>
        </w:rPr>
        <w:t xml:space="preserve"> суд</w:t>
      </w:r>
      <w:r w:rsidR="00BF427B">
        <w:rPr>
          <w:szCs w:val="26"/>
        </w:rPr>
        <w:t>а</w:t>
      </w:r>
      <w:r w:rsidR="005928BC">
        <w:rPr>
          <w:szCs w:val="26"/>
        </w:rPr>
        <w:t xml:space="preserve"> «Алексей Калинин» и </w:t>
      </w:r>
      <w:r>
        <w:rPr>
          <w:szCs w:val="26"/>
        </w:rPr>
        <w:t>«Пустозерск»,</w:t>
      </w:r>
      <w:r w:rsidRPr="00FB1D0D">
        <w:rPr>
          <w:szCs w:val="26"/>
        </w:rPr>
        <w:t xml:space="preserve"> суда на воздушной подушке «Полярник» и «Василий Самойлов», аэроглиссер «Арктика». </w:t>
      </w:r>
    </w:p>
    <w:p w:rsidR="000201BE" w:rsidRPr="00FB1D0D" w:rsidRDefault="00FB1D0D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FB1D0D">
        <w:rPr>
          <w:szCs w:val="26"/>
        </w:rPr>
        <w:t>Глиссирующий катер «Виктор Безумов» не эксплуатировался в связи с</w:t>
      </w:r>
      <w:r w:rsidR="004163EE">
        <w:rPr>
          <w:szCs w:val="26"/>
        </w:rPr>
        <w:t> </w:t>
      </w:r>
      <w:r w:rsidRPr="00FB1D0D">
        <w:rPr>
          <w:szCs w:val="26"/>
        </w:rPr>
        <w:t>поломкой</w:t>
      </w:r>
      <w:r w:rsidR="005928BC">
        <w:rPr>
          <w:szCs w:val="26"/>
        </w:rPr>
        <w:t>. А</w:t>
      </w:r>
      <w:r>
        <w:rPr>
          <w:szCs w:val="26"/>
        </w:rPr>
        <w:t>мфибийн</w:t>
      </w:r>
      <w:r w:rsidR="00BF427B">
        <w:rPr>
          <w:szCs w:val="26"/>
        </w:rPr>
        <w:t>ое</w:t>
      </w:r>
      <w:r>
        <w:rPr>
          <w:szCs w:val="26"/>
        </w:rPr>
        <w:t xml:space="preserve"> с</w:t>
      </w:r>
      <w:r w:rsidR="005928BC">
        <w:rPr>
          <w:szCs w:val="26"/>
        </w:rPr>
        <w:t>удно «Леопард» также не исправно</w:t>
      </w:r>
      <w:r>
        <w:rPr>
          <w:szCs w:val="26"/>
        </w:rPr>
        <w:t xml:space="preserve">, планируется приватизация </w:t>
      </w:r>
      <w:r w:rsidR="00BF427B">
        <w:rPr>
          <w:szCs w:val="26"/>
        </w:rPr>
        <w:t>объекта муниципального имущества</w:t>
      </w:r>
      <w:r w:rsidRPr="00D0390F">
        <w:rPr>
          <w:szCs w:val="26"/>
        </w:rPr>
        <w:t>.</w:t>
      </w:r>
    </w:p>
    <w:p w:rsidR="00F862B0" w:rsidRPr="005928BC" w:rsidRDefault="00AD71EB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5928BC">
        <w:rPr>
          <w:szCs w:val="26"/>
        </w:rPr>
        <w:t>Штат</w:t>
      </w:r>
      <w:r w:rsidR="00BB1D12" w:rsidRPr="005928BC">
        <w:rPr>
          <w:szCs w:val="26"/>
        </w:rPr>
        <w:t>н</w:t>
      </w:r>
      <w:r w:rsidR="00F862B0" w:rsidRPr="005928BC">
        <w:rPr>
          <w:szCs w:val="26"/>
        </w:rPr>
        <w:t xml:space="preserve">ое расписание СТК состоит из 31,65 единиц. На период речной навигации предприятие нанимает </w:t>
      </w:r>
      <w:r w:rsidR="005928BC" w:rsidRPr="005928BC">
        <w:rPr>
          <w:b/>
          <w:szCs w:val="26"/>
        </w:rPr>
        <w:t>2</w:t>
      </w:r>
      <w:r w:rsidR="00F862B0" w:rsidRPr="005928BC">
        <w:rPr>
          <w:szCs w:val="26"/>
        </w:rPr>
        <w:t xml:space="preserve"> сезонных работников (капитан</w:t>
      </w:r>
      <w:r w:rsidR="005928BC" w:rsidRPr="005928BC">
        <w:rPr>
          <w:szCs w:val="26"/>
        </w:rPr>
        <w:t xml:space="preserve"> речного пассажирского судна и моторист</w:t>
      </w:r>
      <w:r w:rsidR="00F862B0" w:rsidRPr="005928BC">
        <w:rPr>
          <w:szCs w:val="26"/>
        </w:rPr>
        <w:t>).</w:t>
      </w:r>
    </w:p>
    <w:p w:rsidR="007A5968" w:rsidRPr="0023645A" w:rsidRDefault="00837092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23645A">
        <w:rPr>
          <w:szCs w:val="26"/>
        </w:rPr>
        <w:lastRenderedPageBreak/>
        <w:t>В 20</w:t>
      </w:r>
      <w:r w:rsidR="0023645A" w:rsidRPr="0023645A">
        <w:rPr>
          <w:szCs w:val="26"/>
        </w:rPr>
        <w:t>24</w:t>
      </w:r>
      <w:r w:rsidRPr="0023645A">
        <w:rPr>
          <w:szCs w:val="26"/>
        </w:rPr>
        <w:t xml:space="preserve"> году в межнавигационный период рейсы выполнялись </w:t>
      </w:r>
      <w:r w:rsidR="00C25060" w:rsidRPr="0023645A">
        <w:rPr>
          <w:szCs w:val="26"/>
        </w:rPr>
        <w:t>по</w:t>
      </w:r>
      <w:r w:rsidR="005C3017" w:rsidRPr="0023645A">
        <w:rPr>
          <w:szCs w:val="26"/>
        </w:rPr>
        <w:t> </w:t>
      </w:r>
      <w:r w:rsidR="001F6149" w:rsidRPr="0023645A">
        <w:rPr>
          <w:szCs w:val="26"/>
        </w:rPr>
        <w:t>утвержденн</w:t>
      </w:r>
      <w:r w:rsidR="00294319" w:rsidRPr="0023645A">
        <w:rPr>
          <w:szCs w:val="26"/>
        </w:rPr>
        <w:t>ым</w:t>
      </w:r>
      <w:r w:rsidR="001F6149" w:rsidRPr="0023645A">
        <w:rPr>
          <w:szCs w:val="26"/>
        </w:rPr>
        <w:t xml:space="preserve"> маршрут</w:t>
      </w:r>
      <w:r w:rsidR="00294319" w:rsidRPr="0023645A">
        <w:rPr>
          <w:szCs w:val="26"/>
        </w:rPr>
        <w:t>ам</w:t>
      </w:r>
      <w:r w:rsidR="001F6149" w:rsidRPr="0023645A">
        <w:rPr>
          <w:szCs w:val="26"/>
        </w:rPr>
        <w:t xml:space="preserve">. Пассажирская речная навигация в акватории реки Печоры </w:t>
      </w:r>
      <w:r w:rsidR="001F6149" w:rsidRPr="005928BC">
        <w:rPr>
          <w:szCs w:val="26"/>
        </w:rPr>
        <w:t xml:space="preserve">длилась с </w:t>
      </w:r>
      <w:r w:rsidR="005928BC" w:rsidRPr="005928BC">
        <w:rPr>
          <w:szCs w:val="26"/>
        </w:rPr>
        <w:t>9 июня</w:t>
      </w:r>
      <w:r w:rsidR="001F6149" w:rsidRPr="005928BC">
        <w:rPr>
          <w:szCs w:val="26"/>
        </w:rPr>
        <w:t xml:space="preserve"> по</w:t>
      </w:r>
      <w:r w:rsidR="005928BC" w:rsidRPr="005928BC">
        <w:rPr>
          <w:szCs w:val="26"/>
        </w:rPr>
        <w:t xml:space="preserve"> 2</w:t>
      </w:r>
      <w:r w:rsidR="00CB7A82" w:rsidRPr="005928BC">
        <w:rPr>
          <w:szCs w:val="26"/>
        </w:rPr>
        <w:t>1</w:t>
      </w:r>
      <w:r w:rsidR="001F6149" w:rsidRPr="005928BC">
        <w:rPr>
          <w:szCs w:val="26"/>
        </w:rPr>
        <w:t xml:space="preserve"> октября</w:t>
      </w:r>
      <w:r w:rsidR="001F6149" w:rsidRPr="0023645A">
        <w:rPr>
          <w:szCs w:val="26"/>
        </w:rPr>
        <w:t xml:space="preserve">. </w:t>
      </w:r>
    </w:p>
    <w:p w:rsidR="00DF3B3E" w:rsidRPr="00D725E9" w:rsidRDefault="001F6149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D725E9">
        <w:rPr>
          <w:szCs w:val="26"/>
        </w:rPr>
        <w:t>К</w:t>
      </w:r>
      <w:r w:rsidR="00DF3B3E" w:rsidRPr="00D725E9">
        <w:rPr>
          <w:szCs w:val="26"/>
        </w:rPr>
        <w:t xml:space="preserve">омпанией организованы рейсы по </w:t>
      </w:r>
      <w:r w:rsidR="0023645A" w:rsidRPr="00D725E9">
        <w:rPr>
          <w:szCs w:val="26"/>
        </w:rPr>
        <w:t>9 маршрутам, проходящим через 15</w:t>
      </w:r>
      <w:r w:rsidR="00877AED" w:rsidRPr="00D725E9">
        <w:rPr>
          <w:szCs w:val="26"/>
        </w:rPr>
        <w:t> </w:t>
      </w:r>
      <w:r w:rsidRPr="00D725E9">
        <w:rPr>
          <w:szCs w:val="26"/>
        </w:rPr>
        <w:t xml:space="preserve">населенных пунктов </w:t>
      </w:r>
      <w:r w:rsidR="00B212A1" w:rsidRPr="00D725E9">
        <w:rPr>
          <w:szCs w:val="26"/>
        </w:rPr>
        <w:t>7</w:t>
      </w:r>
      <w:r w:rsidRPr="00D725E9">
        <w:rPr>
          <w:szCs w:val="26"/>
        </w:rPr>
        <w:t xml:space="preserve"> </w:t>
      </w:r>
      <w:r w:rsidR="00B212A1" w:rsidRPr="00D725E9">
        <w:rPr>
          <w:szCs w:val="26"/>
        </w:rPr>
        <w:t>сельских поселений</w:t>
      </w:r>
      <w:r w:rsidRPr="00D725E9">
        <w:rPr>
          <w:szCs w:val="26"/>
        </w:rPr>
        <w:t xml:space="preserve">: </w:t>
      </w:r>
    </w:p>
    <w:p w:rsidR="00DF3B3E" w:rsidRPr="00D725E9" w:rsidRDefault="00DF3B3E" w:rsidP="00671C66">
      <w:pPr>
        <w:pStyle w:val="ab"/>
        <w:widowControl w:val="0"/>
        <w:numPr>
          <w:ilvl w:val="0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rPr>
          <w:sz w:val="26"/>
          <w:szCs w:val="26"/>
        </w:rPr>
      </w:pPr>
      <w:r w:rsidRPr="00D725E9">
        <w:rPr>
          <w:sz w:val="26"/>
          <w:szCs w:val="26"/>
        </w:rPr>
        <w:t>г. Нарьян-Мар – п. Нельмин-Нос – г. Нарьян-Мар</w:t>
      </w:r>
      <w:r w:rsidR="009753F8" w:rsidRPr="00D725E9">
        <w:rPr>
          <w:sz w:val="26"/>
          <w:szCs w:val="26"/>
        </w:rPr>
        <w:t xml:space="preserve"> (через д. Андег и</w:t>
      </w:r>
      <w:r w:rsidR="004163EE">
        <w:rPr>
          <w:sz w:val="26"/>
          <w:szCs w:val="26"/>
        </w:rPr>
        <w:t> </w:t>
      </w:r>
      <w:r w:rsidR="009753F8" w:rsidRPr="00D725E9">
        <w:rPr>
          <w:sz w:val="26"/>
          <w:szCs w:val="26"/>
        </w:rPr>
        <w:t>д.</w:t>
      </w:r>
      <w:r w:rsidR="005928BC">
        <w:rPr>
          <w:sz w:val="26"/>
          <w:szCs w:val="26"/>
        </w:rPr>
        <w:t> </w:t>
      </w:r>
      <w:r w:rsidR="009753F8" w:rsidRPr="00D725E9">
        <w:rPr>
          <w:sz w:val="26"/>
          <w:szCs w:val="26"/>
        </w:rPr>
        <w:t>Куя)</w:t>
      </w:r>
      <w:r w:rsidRPr="00D725E9">
        <w:rPr>
          <w:sz w:val="26"/>
          <w:szCs w:val="26"/>
        </w:rPr>
        <w:t>;</w:t>
      </w:r>
    </w:p>
    <w:p w:rsidR="00DF3B3E" w:rsidRPr="00D725E9" w:rsidRDefault="00DF3B3E" w:rsidP="00671C66">
      <w:pPr>
        <w:pStyle w:val="ab"/>
        <w:widowControl w:val="0"/>
        <w:numPr>
          <w:ilvl w:val="0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rPr>
          <w:sz w:val="26"/>
          <w:szCs w:val="26"/>
        </w:rPr>
      </w:pPr>
      <w:r w:rsidRPr="00D725E9">
        <w:rPr>
          <w:sz w:val="26"/>
          <w:szCs w:val="26"/>
        </w:rPr>
        <w:t>г. Нарьян-Мар – д. Каменка – г. Нарьян-Мар</w:t>
      </w:r>
      <w:r w:rsidR="009753F8" w:rsidRPr="00D725E9">
        <w:rPr>
          <w:sz w:val="26"/>
          <w:szCs w:val="26"/>
        </w:rPr>
        <w:t xml:space="preserve"> (через д. Макарово, с.</w:t>
      </w:r>
      <w:r w:rsidR="005928BC">
        <w:rPr>
          <w:sz w:val="26"/>
          <w:szCs w:val="26"/>
        </w:rPr>
        <w:t> </w:t>
      </w:r>
      <w:r w:rsidR="009753F8" w:rsidRPr="00D725E9">
        <w:rPr>
          <w:sz w:val="26"/>
          <w:szCs w:val="26"/>
        </w:rPr>
        <w:t>Оксино, п.</w:t>
      </w:r>
      <w:r w:rsidR="00D725E9" w:rsidRPr="00D725E9">
        <w:rPr>
          <w:sz w:val="26"/>
          <w:szCs w:val="26"/>
        </w:rPr>
        <w:t> </w:t>
      </w:r>
      <w:r w:rsidR="009753F8" w:rsidRPr="00D725E9">
        <w:rPr>
          <w:sz w:val="26"/>
          <w:szCs w:val="26"/>
        </w:rPr>
        <w:t>Хонгурей)</w:t>
      </w:r>
      <w:r w:rsidRPr="00D725E9">
        <w:rPr>
          <w:sz w:val="26"/>
          <w:szCs w:val="26"/>
        </w:rPr>
        <w:t>;</w:t>
      </w:r>
    </w:p>
    <w:p w:rsidR="00DF3B3E" w:rsidRPr="00D725E9" w:rsidRDefault="00DF3B3E" w:rsidP="00671C66">
      <w:pPr>
        <w:pStyle w:val="ab"/>
        <w:widowControl w:val="0"/>
        <w:numPr>
          <w:ilvl w:val="0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rPr>
          <w:sz w:val="26"/>
          <w:szCs w:val="26"/>
        </w:rPr>
      </w:pPr>
      <w:r w:rsidRPr="00D725E9">
        <w:rPr>
          <w:sz w:val="26"/>
          <w:szCs w:val="26"/>
        </w:rPr>
        <w:t>г. Нарьян-Мар – д.</w:t>
      </w:r>
      <w:r w:rsidR="00D725E9" w:rsidRPr="00D725E9">
        <w:rPr>
          <w:sz w:val="26"/>
          <w:szCs w:val="26"/>
        </w:rPr>
        <w:t xml:space="preserve"> Великовисочное – д.</w:t>
      </w:r>
      <w:r w:rsidRPr="00D725E9">
        <w:rPr>
          <w:sz w:val="26"/>
          <w:szCs w:val="26"/>
        </w:rPr>
        <w:t xml:space="preserve"> Тошвиска – г. Нарьян-Мар</w:t>
      </w:r>
      <w:r w:rsidR="004D7B65" w:rsidRPr="00D725E9">
        <w:rPr>
          <w:sz w:val="26"/>
          <w:szCs w:val="26"/>
        </w:rPr>
        <w:t xml:space="preserve"> (через д.</w:t>
      </w:r>
      <w:r w:rsidR="00D725E9">
        <w:rPr>
          <w:sz w:val="26"/>
          <w:szCs w:val="26"/>
        </w:rPr>
        <w:t> </w:t>
      </w:r>
      <w:r w:rsidR="004D7B65" w:rsidRPr="00D725E9">
        <w:rPr>
          <w:sz w:val="26"/>
          <w:szCs w:val="26"/>
        </w:rPr>
        <w:t>Макарово, с.</w:t>
      </w:r>
      <w:r w:rsidR="00780BF3" w:rsidRPr="00D725E9">
        <w:rPr>
          <w:sz w:val="26"/>
          <w:szCs w:val="26"/>
        </w:rPr>
        <w:t> </w:t>
      </w:r>
      <w:r w:rsidR="004D7B65" w:rsidRPr="00D725E9">
        <w:rPr>
          <w:sz w:val="26"/>
          <w:szCs w:val="26"/>
        </w:rPr>
        <w:t>Оксино, п. Хонгурей, д. Каменка, с. Великовисочное)</w:t>
      </w:r>
      <w:r w:rsidRPr="00D725E9">
        <w:rPr>
          <w:sz w:val="26"/>
          <w:szCs w:val="26"/>
        </w:rPr>
        <w:t>;</w:t>
      </w:r>
    </w:p>
    <w:p w:rsidR="004D7B65" w:rsidRPr="00D725E9" w:rsidRDefault="004D7B65" w:rsidP="00671C66">
      <w:pPr>
        <w:pStyle w:val="ab"/>
        <w:widowControl w:val="0"/>
        <w:numPr>
          <w:ilvl w:val="0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rPr>
          <w:sz w:val="26"/>
          <w:szCs w:val="26"/>
        </w:rPr>
      </w:pPr>
      <w:r w:rsidRPr="00D725E9">
        <w:rPr>
          <w:sz w:val="26"/>
          <w:szCs w:val="26"/>
        </w:rPr>
        <w:t>г. Нарьян-Мар – с. Великовисочное – г. Нарьян-Мар</w:t>
      </w:r>
      <w:r w:rsidR="00FB3AFF" w:rsidRPr="00D725E9">
        <w:rPr>
          <w:sz w:val="26"/>
          <w:szCs w:val="26"/>
        </w:rPr>
        <w:t xml:space="preserve"> (через д. Макарово, с.</w:t>
      </w:r>
      <w:r w:rsidR="00780BF3" w:rsidRPr="00D725E9">
        <w:rPr>
          <w:sz w:val="26"/>
          <w:szCs w:val="26"/>
        </w:rPr>
        <w:t> </w:t>
      </w:r>
      <w:r w:rsidR="00FB3AFF" w:rsidRPr="00D725E9">
        <w:rPr>
          <w:sz w:val="26"/>
          <w:szCs w:val="26"/>
        </w:rPr>
        <w:t>Оксино, п. Хонгурей, д. Каменка, с. Великовисочное, д. Лабожское)</w:t>
      </w:r>
      <w:r w:rsidRPr="00D725E9">
        <w:rPr>
          <w:sz w:val="26"/>
          <w:szCs w:val="26"/>
        </w:rPr>
        <w:t>;</w:t>
      </w:r>
    </w:p>
    <w:p w:rsidR="00DF3B3E" w:rsidRPr="00D725E9" w:rsidRDefault="00DF3B3E" w:rsidP="00671C66">
      <w:pPr>
        <w:pStyle w:val="ab"/>
        <w:widowControl w:val="0"/>
        <w:numPr>
          <w:ilvl w:val="0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rPr>
          <w:sz w:val="26"/>
          <w:szCs w:val="26"/>
        </w:rPr>
      </w:pPr>
      <w:r w:rsidRPr="00D725E9">
        <w:rPr>
          <w:sz w:val="26"/>
          <w:szCs w:val="26"/>
        </w:rPr>
        <w:t>г. Нарьян-Мар – д. Макарово – г. Нарьян-Мар;</w:t>
      </w:r>
    </w:p>
    <w:p w:rsidR="00DF3B3E" w:rsidRPr="00D725E9" w:rsidRDefault="00DF3B3E" w:rsidP="00671C66">
      <w:pPr>
        <w:pStyle w:val="ab"/>
        <w:widowControl w:val="0"/>
        <w:numPr>
          <w:ilvl w:val="0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rPr>
          <w:sz w:val="26"/>
          <w:szCs w:val="26"/>
        </w:rPr>
      </w:pPr>
      <w:r w:rsidRPr="00D725E9">
        <w:rPr>
          <w:sz w:val="26"/>
          <w:szCs w:val="26"/>
        </w:rPr>
        <w:t>г. Нарьян-Мар – с. Тельвиска – г. Нарьян-Мар;</w:t>
      </w:r>
    </w:p>
    <w:p w:rsidR="00DF3B3E" w:rsidRPr="00D725E9" w:rsidRDefault="00DF3B3E" w:rsidP="00671C66">
      <w:pPr>
        <w:pStyle w:val="ab"/>
        <w:widowControl w:val="0"/>
        <w:numPr>
          <w:ilvl w:val="0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rPr>
          <w:sz w:val="26"/>
          <w:szCs w:val="26"/>
        </w:rPr>
      </w:pPr>
      <w:r w:rsidRPr="00D725E9">
        <w:rPr>
          <w:sz w:val="26"/>
          <w:szCs w:val="26"/>
        </w:rPr>
        <w:t>г. Нарьян-Мар – п. Красное – г. Нарьян-Мар;</w:t>
      </w:r>
    </w:p>
    <w:p w:rsidR="00DF3B3E" w:rsidRPr="00D725E9" w:rsidRDefault="00DF3B3E" w:rsidP="00671C66">
      <w:pPr>
        <w:pStyle w:val="ab"/>
        <w:widowControl w:val="0"/>
        <w:numPr>
          <w:ilvl w:val="0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rPr>
          <w:sz w:val="26"/>
          <w:szCs w:val="26"/>
        </w:rPr>
      </w:pPr>
      <w:r w:rsidRPr="00D725E9">
        <w:rPr>
          <w:sz w:val="26"/>
          <w:szCs w:val="26"/>
        </w:rPr>
        <w:t>г. Нарьян-Мар – с. Коткино – г. Нарьян-Мар</w:t>
      </w:r>
      <w:r w:rsidR="00D725E9">
        <w:rPr>
          <w:sz w:val="26"/>
          <w:szCs w:val="26"/>
        </w:rPr>
        <w:t xml:space="preserve"> (через с. Оксино, д.</w:t>
      </w:r>
      <w:r w:rsidR="005928BC">
        <w:rPr>
          <w:sz w:val="26"/>
          <w:szCs w:val="26"/>
        </w:rPr>
        <w:t> </w:t>
      </w:r>
      <w:r w:rsidR="00D725E9">
        <w:rPr>
          <w:sz w:val="26"/>
          <w:szCs w:val="26"/>
        </w:rPr>
        <w:t>Пылемец, д. Лабожское, с. Великовисочное, д. Щелино).</w:t>
      </w:r>
    </w:p>
    <w:p w:rsidR="00C53220" w:rsidRPr="00D725E9" w:rsidRDefault="001F6149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6"/>
        </w:rPr>
      </w:pPr>
      <w:r w:rsidRPr="00D725E9">
        <w:rPr>
          <w:szCs w:val="26"/>
        </w:rPr>
        <w:t xml:space="preserve">Расписание движения судов составлено с учетом </w:t>
      </w:r>
      <w:r w:rsidR="00320DF5" w:rsidRPr="00D725E9">
        <w:rPr>
          <w:szCs w:val="26"/>
        </w:rPr>
        <w:t>мнения</w:t>
      </w:r>
      <w:r w:rsidRPr="00D725E9">
        <w:rPr>
          <w:szCs w:val="26"/>
        </w:rPr>
        <w:t xml:space="preserve"> населения</w:t>
      </w:r>
      <w:r w:rsidR="00C53220" w:rsidRPr="00D725E9">
        <w:rPr>
          <w:szCs w:val="26"/>
        </w:rPr>
        <w:t xml:space="preserve"> и</w:t>
      </w:r>
      <w:r w:rsidR="004163EE">
        <w:rPr>
          <w:szCs w:val="26"/>
        </w:rPr>
        <w:t> </w:t>
      </w:r>
      <w:r w:rsidR="00C53220" w:rsidRPr="00D725E9">
        <w:rPr>
          <w:szCs w:val="26"/>
        </w:rPr>
        <w:t>согласовано с Администрацией Заполярного района</w:t>
      </w:r>
      <w:r w:rsidR="00583DF7" w:rsidRPr="00D725E9">
        <w:rPr>
          <w:szCs w:val="26"/>
        </w:rPr>
        <w:t>, администрациями сельских поселений</w:t>
      </w:r>
      <w:r w:rsidR="00C53220" w:rsidRPr="00D725E9">
        <w:rPr>
          <w:szCs w:val="26"/>
        </w:rPr>
        <w:t xml:space="preserve"> и Департаментом строительства, ЖКХ, энергетики и транспорта НАО</w:t>
      </w:r>
      <w:r w:rsidRPr="00D725E9">
        <w:rPr>
          <w:szCs w:val="26"/>
        </w:rPr>
        <w:t xml:space="preserve">. </w:t>
      </w:r>
    </w:p>
    <w:p w:rsidR="004A2FB9" w:rsidRPr="00F00BBC" w:rsidRDefault="005928BC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В 2024</w:t>
      </w:r>
      <w:r w:rsidR="004A2FB9" w:rsidRPr="00F00BBC">
        <w:rPr>
          <w:szCs w:val="26"/>
        </w:rPr>
        <w:t xml:space="preserve"> году р</w:t>
      </w:r>
      <w:r w:rsidR="00FB3AFF" w:rsidRPr="00F00BBC">
        <w:rPr>
          <w:szCs w:val="26"/>
        </w:rPr>
        <w:t xml:space="preserve">еализована функция предварительной продажи билетов на сайте. </w:t>
      </w:r>
    </w:p>
    <w:p w:rsidR="00FB3AFF" w:rsidRDefault="00294319" w:rsidP="00286FF3">
      <w:pPr>
        <w:tabs>
          <w:tab w:val="left" w:pos="567"/>
        </w:tabs>
        <w:ind w:firstLine="567"/>
        <w:rPr>
          <w:szCs w:val="26"/>
        </w:rPr>
      </w:pPr>
      <w:r w:rsidRPr="00F00BBC">
        <w:rPr>
          <w:szCs w:val="26"/>
        </w:rPr>
        <w:t>В отчетном</w:t>
      </w:r>
      <w:r w:rsidR="00780BF3" w:rsidRPr="00F00BBC">
        <w:rPr>
          <w:szCs w:val="26"/>
        </w:rPr>
        <w:t xml:space="preserve"> период</w:t>
      </w:r>
      <w:r w:rsidRPr="00F00BBC">
        <w:rPr>
          <w:szCs w:val="26"/>
        </w:rPr>
        <w:t>е</w:t>
      </w:r>
      <w:r w:rsidR="00FB3AFF" w:rsidRPr="00F00BBC">
        <w:rPr>
          <w:szCs w:val="26"/>
        </w:rPr>
        <w:t xml:space="preserve"> </w:t>
      </w:r>
      <w:r w:rsidRPr="00F00BBC">
        <w:rPr>
          <w:szCs w:val="26"/>
        </w:rPr>
        <w:t>продано</w:t>
      </w:r>
      <w:r w:rsidR="00FB3AFF" w:rsidRPr="00F00BBC">
        <w:rPr>
          <w:szCs w:val="26"/>
        </w:rPr>
        <w:t xml:space="preserve"> </w:t>
      </w:r>
      <w:r w:rsidRPr="00F00BBC">
        <w:rPr>
          <w:szCs w:val="26"/>
        </w:rPr>
        <w:t>через сайт</w:t>
      </w:r>
      <w:r w:rsidR="00FB3AFF" w:rsidRPr="00F00BBC">
        <w:rPr>
          <w:szCs w:val="26"/>
        </w:rPr>
        <w:t xml:space="preserve"> </w:t>
      </w:r>
      <w:r w:rsidR="00F00BBC" w:rsidRPr="00F00BBC">
        <w:rPr>
          <w:szCs w:val="26"/>
        </w:rPr>
        <w:t>804</w:t>
      </w:r>
      <w:r w:rsidR="005928BC">
        <w:rPr>
          <w:szCs w:val="26"/>
        </w:rPr>
        <w:t xml:space="preserve"> билета</w:t>
      </w:r>
      <w:r w:rsidR="00FB3AFF" w:rsidRPr="00F00BBC">
        <w:rPr>
          <w:szCs w:val="26"/>
        </w:rPr>
        <w:t xml:space="preserve"> </w:t>
      </w:r>
      <w:r w:rsidR="00904ACE" w:rsidRPr="00F00BBC">
        <w:rPr>
          <w:szCs w:val="26"/>
        </w:rPr>
        <w:t>(</w:t>
      </w:r>
      <w:r w:rsidRPr="00F00BBC">
        <w:rPr>
          <w:szCs w:val="26"/>
        </w:rPr>
        <w:t>в</w:t>
      </w:r>
      <w:r w:rsidR="00F00BBC" w:rsidRPr="00F00BBC">
        <w:rPr>
          <w:szCs w:val="26"/>
        </w:rPr>
        <w:t xml:space="preserve"> 2023 году – 1</w:t>
      </w:r>
      <w:r w:rsidR="005928BC">
        <w:rPr>
          <w:szCs w:val="26"/>
        </w:rPr>
        <w:t xml:space="preserve"> </w:t>
      </w:r>
      <w:r w:rsidR="00F00BBC" w:rsidRPr="00F00BBC">
        <w:rPr>
          <w:szCs w:val="26"/>
        </w:rPr>
        <w:t>040 билетов, в</w:t>
      </w:r>
      <w:r w:rsidRPr="00F00BBC">
        <w:rPr>
          <w:szCs w:val="26"/>
        </w:rPr>
        <w:t xml:space="preserve"> 2022 году –</w:t>
      </w:r>
      <w:r w:rsidR="00F00BBC" w:rsidRPr="00F00BBC">
        <w:rPr>
          <w:szCs w:val="26"/>
        </w:rPr>
        <w:t xml:space="preserve"> 142 билета</w:t>
      </w:r>
      <w:r w:rsidR="00904ACE" w:rsidRPr="00F00BBC">
        <w:rPr>
          <w:szCs w:val="26"/>
        </w:rPr>
        <w:t>)</w:t>
      </w:r>
      <w:r w:rsidR="00F00BBC">
        <w:rPr>
          <w:szCs w:val="26"/>
        </w:rPr>
        <w:t xml:space="preserve">. </w:t>
      </w:r>
    </w:p>
    <w:p w:rsidR="00F00BBC" w:rsidRDefault="00F00BBC" w:rsidP="00286FF3">
      <w:pPr>
        <w:tabs>
          <w:tab w:val="left" w:pos="567"/>
        </w:tabs>
        <w:ind w:firstLine="567"/>
        <w:rPr>
          <w:szCs w:val="26"/>
        </w:rPr>
      </w:pPr>
      <w:r w:rsidRPr="00F00BBC">
        <w:rPr>
          <w:szCs w:val="26"/>
        </w:rPr>
        <w:t xml:space="preserve">В 2024 году предприятие выполнило </w:t>
      </w:r>
      <w:r w:rsidRPr="00F00BBC">
        <w:rPr>
          <w:b/>
          <w:szCs w:val="26"/>
        </w:rPr>
        <w:t>9</w:t>
      </w:r>
      <w:r w:rsidR="00750C98">
        <w:rPr>
          <w:b/>
          <w:szCs w:val="26"/>
        </w:rPr>
        <w:t>6</w:t>
      </w:r>
      <w:r w:rsidRPr="00F00BBC">
        <w:rPr>
          <w:b/>
          <w:szCs w:val="26"/>
        </w:rPr>
        <w:t>1</w:t>
      </w:r>
      <w:r w:rsidRPr="00F00BBC">
        <w:rPr>
          <w:szCs w:val="26"/>
        </w:rPr>
        <w:t xml:space="preserve"> рейс (в 2023 г. – 986, в 2022 г. – 1 086</w:t>
      </w:r>
      <w:r w:rsidRPr="00F00BBC">
        <w:rPr>
          <w:b/>
          <w:szCs w:val="26"/>
        </w:rPr>
        <w:t>,</w:t>
      </w:r>
      <w:r w:rsidRPr="00F00BBC">
        <w:rPr>
          <w:szCs w:val="26"/>
        </w:rPr>
        <w:t xml:space="preserve"> 2021 г. – 879, 2020 г. – 846)</w:t>
      </w:r>
      <w:r w:rsidR="00BF427B">
        <w:rPr>
          <w:szCs w:val="26"/>
        </w:rPr>
        <w:t xml:space="preserve">, что составило </w:t>
      </w:r>
      <w:r w:rsidRPr="00F00BBC">
        <w:rPr>
          <w:szCs w:val="26"/>
        </w:rPr>
        <w:t>98 % от планового показателя</w:t>
      </w:r>
      <w:r w:rsidR="00750C98">
        <w:rPr>
          <w:szCs w:val="26"/>
        </w:rPr>
        <w:t xml:space="preserve"> (расписанием был предусмотрен 971 рейс)</w:t>
      </w:r>
      <w:r w:rsidRPr="00F00BBC">
        <w:rPr>
          <w:szCs w:val="26"/>
        </w:rPr>
        <w:t>. Основной причиной</w:t>
      </w:r>
      <w:r w:rsidR="00750C98">
        <w:rPr>
          <w:szCs w:val="26"/>
        </w:rPr>
        <w:t xml:space="preserve"> </w:t>
      </w:r>
      <w:r w:rsidRPr="00F00BBC">
        <w:rPr>
          <w:szCs w:val="26"/>
        </w:rPr>
        <w:t xml:space="preserve">отмены </w:t>
      </w:r>
      <w:r w:rsidR="00BF427B">
        <w:rPr>
          <w:szCs w:val="26"/>
        </w:rPr>
        <w:t xml:space="preserve">рейсов </w:t>
      </w:r>
      <w:r w:rsidRPr="00F00BBC">
        <w:rPr>
          <w:szCs w:val="26"/>
        </w:rPr>
        <w:t xml:space="preserve">становились погодные условия. </w:t>
      </w:r>
    </w:p>
    <w:p w:rsidR="00F81331" w:rsidRPr="00F00BBC" w:rsidRDefault="00F81331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Количество ча</w:t>
      </w:r>
      <w:r w:rsidR="005928BC">
        <w:rPr>
          <w:szCs w:val="26"/>
        </w:rPr>
        <w:t>сов эксплуатации судов составило</w:t>
      </w:r>
      <w:r>
        <w:rPr>
          <w:szCs w:val="26"/>
        </w:rPr>
        <w:t xml:space="preserve"> </w:t>
      </w:r>
      <w:r w:rsidRPr="00F81331">
        <w:rPr>
          <w:b/>
          <w:szCs w:val="26"/>
        </w:rPr>
        <w:t>2 294</w:t>
      </w:r>
      <w:r>
        <w:rPr>
          <w:szCs w:val="26"/>
        </w:rPr>
        <w:t xml:space="preserve"> часа.</w:t>
      </w:r>
    </w:p>
    <w:p w:rsidR="00CF4561" w:rsidRPr="00750C98" w:rsidRDefault="00F00BBC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В отчетн</w:t>
      </w:r>
      <w:r w:rsidR="005928BC">
        <w:rPr>
          <w:szCs w:val="26"/>
        </w:rPr>
        <w:t>ом</w:t>
      </w:r>
      <w:r>
        <w:rPr>
          <w:szCs w:val="26"/>
        </w:rPr>
        <w:t xml:space="preserve"> период</w:t>
      </w:r>
      <w:r w:rsidR="005928BC">
        <w:rPr>
          <w:szCs w:val="26"/>
        </w:rPr>
        <w:t>е</w:t>
      </w:r>
      <w:r>
        <w:rPr>
          <w:szCs w:val="26"/>
        </w:rPr>
        <w:t xml:space="preserve"> отмечено увеличение пассажиропотока на 1 140 человек</w:t>
      </w:r>
      <w:r w:rsidR="00750C98">
        <w:rPr>
          <w:szCs w:val="26"/>
        </w:rPr>
        <w:t>.</w:t>
      </w:r>
      <w:r>
        <w:rPr>
          <w:szCs w:val="26"/>
        </w:rPr>
        <w:t xml:space="preserve"> </w:t>
      </w:r>
      <w:r w:rsidR="00BF427B">
        <w:rPr>
          <w:szCs w:val="26"/>
        </w:rPr>
        <w:t>П</w:t>
      </w:r>
      <w:r>
        <w:rPr>
          <w:szCs w:val="26"/>
        </w:rPr>
        <w:t xml:space="preserve">еревезено </w:t>
      </w:r>
      <w:r w:rsidRPr="00750C98">
        <w:rPr>
          <w:b/>
          <w:szCs w:val="26"/>
        </w:rPr>
        <w:t>12 118</w:t>
      </w:r>
      <w:r>
        <w:rPr>
          <w:szCs w:val="26"/>
        </w:rPr>
        <w:t xml:space="preserve"> </w:t>
      </w:r>
      <w:r w:rsidR="00F81331">
        <w:rPr>
          <w:szCs w:val="26"/>
        </w:rPr>
        <w:t>пассажиров</w:t>
      </w:r>
      <w:r>
        <w:rPr>
          <w:szCs w:val="26"/>
        </w:rPr>
        <w:t xml:space="preserve"> (в 2023 году – 10</w:t>
      </w:r>
      <w:r w:rsidR="00F81331">
        <w:rPr>
          <w:szCs w:val="26"/>
        </w:rPr>
        <w:t> </w:t>
      </w:r>
      <w:r w:rsidRPr="00750C98">
        <w:rPr>
          <w:szCs w:val="26"/>
        </w:rPr>
        <w:t>978</w:t>
      </w:r>
      <w:r w:rsidR="00F81331">
        <w:rPr>
          <w:szCs w:val="26"/>
        </w:rPr>
        <w:t xml:space="preserve"> пасс,</w:t>
      </w:r>
      <w:r w:rsidR="00C53220" w:rsidRPr="00750C98">
        <w:rPr>
          <w:szCs w:val="26"/>
        </w:rPr>
        <w:t xml:space="preserve"> </w:t>
      </w:r>
      <w:r w:rsidR="0010705A" w:rsidRPr="00750C98">
        <w:rPr>
          <w:szCs w:val="26"/>
        </w:rPr>
        <w:t>в</w:t>
      </w:r>
      <w:r w:rsidR="006344E9" w:rsidRPr="00750C98">
        <w:rPr>
          <w:szCs w:val="26"/>
        </w:rPr>
        <w:t xml:space="preserve"> </w:t>
      </w:r>
      <w:r w:rsidR="004A2FB9" w:rsidRPr="00750C98">
        <w:rPr>
          <w:szCs w:val="26"/>
        </w:rPr>
        <w:t xml:space="preserve">2022 г. – 11 400 пасс., </w:t>
      </w:r>
      <w:r w:rsidR="00C53220" w:rsidRPr="00750C98">
        <w:rPr>
          <w:szCs w:val="26"/>
        </w:rPr>
        <w:t xml:space="preserve">2021 г. –  6 678 пасс., </w:t>
      </w:r>
      <w:r w:rsidR="006344E9" w:rsidRPr="00750C98">
        <w:rPr>
          <w:szCs w:val="26"/>
        </w:rPr>
        <w:t>2020 г. – 6 800 пасс.,</w:t>
      </w:r>
      <w:r w:rsidR="0010705A" w:rsidRPr="00750C98">
        <w:rPr>
          <w:szCs w:val="26"/>
        </w:rPr>
        <w:t xml:space="preserve"> </w:t>
      </w:r>
      <w:r w:rsidR="00F81331">
        <w:rPr>
          <w:szCs w:val="26"/>
        </w:rPr>
        <w:t>2019 г. – 8 485 пасс.</w:t>
      </w:r>
      <w:r w:rsidR="0010705A" w:rsidRPr="00750C98">
        <w:rPr>
          <w:szCs w:val="26"/>
        </w:rPr>
        <w:t>).</w:t>
      </w:r>
    </w:p>
    <w:p w:rsidR="00904ACE" w:rsidRPr="00750C98" w:rsidRDefault="00AD4E71" w:rsidP="00286FF3">
      <w:pPr>
        <w:tabs>
          <w:tab w:val="left" w:pos="567"/>
        </w:tabs>
        <w:ind w:firstLine="567"/>
        <w:rPr>
          <w:szCs w:val="26"/>
        </w:rPr>
      </w:pPr>
      <w:r w:rsidRPr="00750C98">
        <w:rPr>
          <w:szCs w:val="26"/>
        </w:rPr>
        <w:t xml:space="preserve">Из </w:t>
      </w:r>
      <w:r w:rsidR="001E4ABD" w:rsidRPr="00750C98">
        <w:rPr>
          <w:szCs w:val="26"/>
        </w:rPr>
        <w:t xml:space="preserve">общего количества </w:t>
      </w:r>
      <w:r w:rsidR="006344E9" w:rsidRPr="00750C98">
        <w:rPr>
          <w:szCs w:val="26"/>
        </w:rPr>
        <w:t>пассажиров</w:t>
      </w:r>
      <w:r w:rsidR="00CF4561" w:rsidRPr="00750C98">
        <w:rPr>
          <w:szCs w:val="26"/>
        </w:rPr>
        <w:t xml:space="preserve"> </w:t>
      </w:r>
      <w:r w:rsidR="00CF4561" w:rsidRPr="00750C98">
        <w:rPr>
          <w:b/>
          <w:szCs w:val="26"/>
        </w:rPr>
        <w:t xml:space="preserve">8 </w:t>
      </w:r>
      <w:r w:rsidR="00750C98" w:rsidRPr="00750C98">
        <w:rPr>
          <w:b/>
          <w:szCs w:val="26"/>
        </w:rPr>
        <w:t>988</w:t>
      </w:r>
      <w:r w:rsidR="006344E9" w:rsidRPr="00750C98">
        <w:rPr>
          <w:b/>
          <w:szCs w:val="26"/>
        </w:rPr>
        <w:t xml:space="preserve"> </w:t>
      </w:r>
      <w:r w:rsidR="005928BC">
        <w:rPr>
          <w:szCs w:val="26"/>
        </w:rPr>
        <w:t>перевезено</w:t>
      </w:r>
      <w:r w:rsidR="001E4ABD" w:rsidRPr="00750C98">
        <w:rPr>
          <w:szCs w:val="26"/>
        </w:rPr>
        <w:t xml:space="preserve"> </w:t>
      </w:r>
      <w:r w:rsidR="0010705A" w:rsidRPr="00750C98">
        <w:rPr>
          <w:szCs w:val="26"/>
        </w:rPr>
        <w:t xml:space="preserve">по специальному тарифу </w:t>
      </w:r>
      <w:r w:rsidR="00982530" w:rsidRPr="00750C98">
        <w:rPr>
          <w:szCs w:val="26"/>
        </w:rPr>
        <w:t>(</w:t>
      </w:r>
      <w:r w:rsidR="0010705A" w:rsidRPr="00750C98">
        <w:rPr>
          <w:szCs w:val="26"/>
        </w:rPr>
        <w:t>50 % от стоимости билета</w:t>
      </w:r>
      <w:r w:rsidR="00CF4561" w:rsidRPr="00750C98">
        <w:rPr>
          <w:szCs w:val="26"/>
        </w:rPr>
        <w:t xml:space="preserve">). </w:t>
      </w:r>
      <w:r w:rsidR="00982530" w:rsidRPr="00750C98">
        <w:rPr>
          <w:szCs w:val="26"/>
        </w:rPr>
        <w:t>П</w:t>
      </w:r>
      <w:r w:rsidR="004C6D06" w:rsidRPr="00750C98">
        <w:rPr>
          <w:szCs w:val="26"/>
        </w:rPr>
        <w:t>о регулируемому тарифу</w:t>
      </w:r>
      <w:r w:rsidR="00982530" w:rsidRPr="00750C98">
        <w:rPr>
          <w:szCs w:val="26"/>
        </w:rPr>
        <w:t xml:space="preserve"> перевезено </w:t>
      </w:r>
      <w:r w:rsidR="00750C98" w:rsidRPr="00750C98">
        <w:rPr>
          <w:b/>
          <w:szCs w:val="26"/>
        </w:rPr>
        <w:t>3 130</w:t>
      </w:r>
      <w:r w:rsidR="00CF4561" w:rsidRPr="00750C98">
        <w:rPr>
          <w:b/>
          <w:szCs w:val="26"/>
        </w:rPr>
        <w:t xml:space="preserve"> </w:t>
      </w:r>
      <w:r w:rsidR="00750C98" w:rsidRPr="00750C98">
        <w:rPr>
          <w:szCs w:val="26"/>
        </w:rPr>
        <w:t>пассажиров</w:t>
      </w:r>
      <w:r w:rsidR="005109C5" w:rsidRPr="00750C98">
        <w:rPr>
          <w:szCs w:val="26"/>
        </w:rPr>
        <w:t>. Выручка от перевозки пассажиров</w:t>
      </w:r>
      <w:r w:rsidR="0010705A" w:rsidRPr="00750C98">
        <w:rPr>
          <w:szCs w:val="26"/>
        </w:rPr>
        <w:t xml:space="preserve"> составила </w:t>
      </w:r>
      <w:r w:rsidR="00750C98" w:rsidRPr="00750C98">
        <w:rPr>
          <w:b/>
          <w:szCs w:val="26"/>
        </w:rPr>
        <w:t>6,1</w:t>
      </w:r>
      <w:r w:rsidR="00320DF5" w:rsidRPr="00750C98">
        <w:rPr>
          <w:b/>
          <w:szCs w:val="26"/>
        </w:rPr>
        <w:t xml:space="preserve"> </w:t>
      </w:r>
      <w:r w:rsidR="00320DF5" w:rsidRPr="00750C98">
        <w:rPr>
          <w:szCs w:val="26"/>
        </w:rPr>
        <w:t xml:space="preserve">млн </w:t>
      </w:r>
      <w:r w:rsidR="0010705A" w:rsidRPr="00750C98">
        <w:rPr>
          <w:szCs w:val="26"/>
        </w:rPr>
        <w:t>руб</w:t>
      </w:r>
      <w:r w:rsidR="005C3017" w:rsidRPr="00750C98">
        <w:rPr>
          <w:szCs w:val="26"/>
        </w:rPr>
        <w:t>лей</w:t>
      </w:r>
      <w:r w:rsidR="00750C98" w:rsidRPr="00750C98">
        <w:rPr>
          <w:szCs w:val="26"/>
        </w:rPr>
        <w:t>, от перевозки</w:t>
      </w:r>
      <w:r w:rsidR="005109C5" w:rsidRPr="00750C98">
        <w:rPr>
          <w:szCs w:val="26"/>
        </w:rPr>
        <w:t xml:space="preserve"> грузов </w:t>
      </w:r>
      <w:r w:rsidR="00750C98" w:rsidRPr="00750C98">
        <w:rPr>
          <w:b/>
          <w:szCs w:val="26"/>
        </w:rPr>
        <w:t>233</w:t>
      </w:r>
      <w:r w:rsidR="005109C5" w:rsidRPr="00750C98">
        <w:rPr>
          <w:szCs w:val="26"/>
        </w:rPr>
        <w:t xml:space="preserve"> тыс. рублей</w:t>
      </w:r>
      <w:r w:rsidR="00996FDD" w:rsidRPr="00750C98">
        <w:rPr>
          <w:szCs w:val="26"/>
        </w:rPr>
        <w:t xml:space="preserve">. Субсидия </w:t>
      </w:r>
      <w:r w:rsidR="00BF427B">
        <w:rPr>
          <w:szCs w:val="26"/>
        </w:rPr>
        <w:t xml:space="preserve">из окружного бюджета </w:t>
      </w:r>
      <w:r w:rsidR="00996FDD" w:rsidRPr="00750C98">
        <w:rPr>
          <w:szCs w:val="26"/>
        </w:rPr>
        <w:t xml:space="preserve">за недополученные доходы составила </w:t>
      </w:r>
      <w:r w:rsidR="00750C98" w:rsidRPr="00750C98">
        <w:rPr>
          <w:b/>
          <w:szCs w:val="26"/>
        </w:rPr>
        <w:t>41,9</w:t>
      </w:r>
      <w:r w:rsidR="00320DF5" w:rsidRPr="00750C98">
        <w:rPr>
          <w:b/>
          <w:szCs w:val="26"/>
        </w:rPr>
        <w:t xml:space="preserve"> </w:t>
      </w:r>
      <w:r w:rsidR="00320DF5" w:rsidRPr="00750C98">
        <w:rPr>
          <w:szCs w:val="26"/>
        </w:rPr>
        <w:t>млн</w:t>
      </w:r>
      <w:r w:rsidR="00996FDD" w:rsidRPr="00750C98">
        <w:rPr>
          <w:szCs w:val="26"/>
        </w:rPr>
        <w:t xml:space="preserve"> рублей.</w:t>
      </w:r>
    </w:p>
    <w:tbl>
      <w:tblPr>
        <w:tblW w:w="963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0"/>
        <w:gridCol w:w="851"/>
        <w:gridCol w:w="850"/>
        <w:gridCol w:w="851"/>
        <w:gridCol w:w="850"/>
        <w:gridCol w:w="709"/>
        <w:gridCol w:w="709"/>
        <w:gridCol w:w="850"/>
        <w:gridCol w:w="567"/>
        <w:gridCol w:w="851"/>
        <w:gridCol w:w="881"/>
      </w:tblGrid>
      <w:tr w:rsidR="00D83816" w:rsidRPr="00D83816" w:rsidTr="0021750C">
        <w:tc>
          <w:tcPr>
            <w:tcW w:w="1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suppressLineNumbers/>
              <w:tabs>
                <w:tab w:val="left" w:pos="567"/>
              </w:tabs>
              <w:suppressAutoHyphens/>
              <w:ind w:firstLine="0"/>
              <w:rPr>
                <w:rFonts w:eastAsiaTheme="minorHAnsi"/>
                <w:sz w:val="24"/>
                <w:szCs w:val="24"/>
              </w:rPr>
            </w:pPr>
            <w:r w:rsidRPr="00D83816">
              <w:rPr>
                <w:rFonts w:eastAsiaTheme="minorHAnsi"/>
                <w:sz w:val="24"/>
                <w:szCs w:val="24"/>
              </w:rPr>
              <w:t>Наименование</w:t>
            </w:r>
          </w:p>
          <w:p w:rsidR="00D83816" w:rsidRPr="00D83816" w:rsidRDefault="00D83816" w:rsidP="00D83816">
            <w:pPr>
              <w:widowControl w:val="0"/>
              <w:suppressLineNumbers/>
              <w:tabs>
                <w:tab w:val="left" w:pos="567"/>
              </w:tabs>
              <w:suppressAutoHyphens/>
              <w:ind w:firstLine="0"/>
              <w:rPr>
                <w:rFonts w:eastAsiaTheme="minorHAnsi"/>
                <w:sz w:val="24"/>
                <w:szCs w:val="24"/>
              </w:rPr>
            </w:pPr>
            <w:r w:rsidRPr="00D83816">
              <w:rPr>
                <w:rFonts w:eastAsiaTheme="minorHAnsi"/>
                <w:sz w:val="24"/>
                <w:szCs w:val="24"/>
              </w:rPr>
              <w:t>судна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83816">
              <w:rPr>
                <w:bCs/>
                <w:color w:val="000000"/>
                <w:sz w:val="24"/>
                <w:szCs w:val="24"/>
                <w:lang w:eastAsia="ru-RU"/>
              </w:rPr>
              <w:t>Речные суда «Алексей Калинин», «Пустозерск»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83816">
              <w:rPr>
                <w:bCs/>
                <w:color w:val="000000"/>
                <w:sz w:val="24"/>
                <w:szCs w:val="24"/>
                <w:lang w:eastAsia="ru-RU"/>
              </w:rPr>
              <w:t>СВП «Василий Самойлов», «Полярник»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83816">
              <w:rPr>
                <w:bCs/>
                <w:color w:val="000000"/>
                <w:sz w:val="24"/>
                <w:szCs w:val="24"/>
                <w:lang w:eastAsia="ru-RU"/>
              </w:rPr>
              <w:t>Моторные лодки</w:t>
            </w:r>
          </w:p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83816">
              <w:rPr>
                <w:bCs/>
                <w:color w:val="000000"/>
                <w:sz w:val="24"/>
                <w:szCs w:val="24"/>
                <w:lang w:eastAsia="ru-RU"/>
              </w:rPr>
              <w:t xml:space="preserve">«ЗР-1», </w:t>
            </w:r>
          </w:p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83816">
              <w:rPr>
                <w:bCs/>
                <w:color w:val="000000"/>
                <w:sz w:val="24"/>
                <w:szCs w:val="24"/>
                <w:lang w:eastAsia="ru-RU"/>
              </w:rPr>
              <w:t>«ЗР-2»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83816">
              <w:rPr>
                <w:bCs/>
                <w:color w:val="000000"/>
                <w:sz w:val="24"/>
                <w:szCs w:val="24"/>
                <w:lang w:eastAsia="ru-RU"/>
              </w:rPr>
              <w:t>Аэроглиссер «Арктика»</w:t>
            </w:r>
          </w:p>
        </w:tc>
        <w:tc>
          <w:tcPr>
            <w:tcW w:w="1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83816">
              <w:rPr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D83816" w:rsidRPr="00D83816" w:rsidTr="0021750C">
        <w:tc>
          <w:tcPr>
            <w:tcW w:w="16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8381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8381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8381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8381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8381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8381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8381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8381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8381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8381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D83816" w:rsidRPr="00D83816" w:rsidTr="0021750C">
        <w:tc>
          <w:tcPr>
            <w:tcW w:w="1670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D83816">
              <w:rPr>
                <w:color w:val="000000"/>
                <w:sz w:val="24"/>
                <w:szCs w:val="24"/>
                <w:lang w:eastAsia="ru-RU"/>
              </w:rPr>
              <w:t>Кол-во рейсов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83816">
              <w:rPr>
                <w:rFonts w:eastAsia="Times New Roman"/>
                <w:color w:val="000000"/>
                <w:sz w:val="22"/>
                <w:lang w:eastAsia="ru-RU"/>
              </w:rPr>
              <w:t>167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83816">
              <w:rPr>
                <w:rFonts w:eastAsia="Times New Roman"/>
                <w:color w:val="000000"/>
                <w:sz w:val="22"/>
                <w:lang w:eastAsia="ru-RU"/>
              </w:rPr>
              <w:t>173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D83816">
              <w:rPr>
                <w:color w:val="000000"/>
                <w:sz w:val="22"/>
                <w:lang w:eastAsia="ru-RU"/>
              </w:rPr>
              <w:t>350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D83816">
              <w:rPr>
                <w:color w:val="000000"/>
                <w:sz w:val="22"/>
                <w:lang w:eastAsia="ru-RU"/>
              </w:rPr>
              <w:t>487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D83816">
              <w:rPr>
                <w:color w:val="000000"/>
                <w:sz w:val="22"/>
                <w:lang w:eastAsia="ru-RU"/>
              </w:rPr>
              <w:t>312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D83816">
              <w:rPr>
                <w:color w:val="000000"/>
                <w:sz w:val="22"/>
                <w:lang w:eastAsia="ru-RU"/>
              </w:rPr>
              <w:t>296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D83816">
              <w:rPr>
                <w:color w:val="000000"/>
                <w:sz w:val="22"/>
                <w:lang w:eastAsia="ru-RU"/>
              </w:rPr>
              <w:t>157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D83816">
              <w:rPr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8381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986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8381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961</w:t>
            </w:r>
          </w:p>
        </w:tc>
      </w:tr>
      <w:tr w:rsidR="00D83816" w:rsidRPr="00D83816" w:rsidTr="0021750C">
        <w:tc>
          <w:tcPr>
            <w:tcW w:w="1670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D83816">
              <w:rPr>
                <w:color w:val="000000"/>
                <w:sz w:val="24"/>
                <w:szCs w:val="24"/>
                <w:lang w:eastAsia="ru-RU"/>
              </w:rPr>
              <w:t>Кол-во часов эксплуатации судна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83816">
              <w:rPr>
                <w:rFonts w:eastAsia="Times New Roman"/>
                <w:color w:val="000000"/>
                <w:sz w:val="22"/>
                <w:lang w:eastAsia="ru-RU"/>
              </w:rPr>
              <w:t>1 278,5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83816">
              <w:rPr>
                <w:rFonts w:eastAsia="Times New Roman"/>
                <w:color w:val="000000"/>
                <w:sz w:val="22"/>
                <w:lang w:eastAsia="ru-RU"/>
              </w:rPr>
              <w:t>1 315,6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D83816">
              <w:rPr>
                <w:color w:val="000000"/>
                <w:sz w:val="22"/>
                <w:lang w:eastAsia="ru-RU"/>
              </w:rPr>
              <w:t>690,5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D83816">
              <w:rPr>
                <w:color w:val="000000"/>
                <w:sz w:val="22"/>
                <w:lang w:eastAsia="ru-RU"/>
              </w:rPr>
              <w:t>824,7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D83816">
              <w:rPr>
                <w:color w:val="000000"/>
                <w:sz w:val="22"/>
                <w:lang w:eastAsia="ru-RU"/>
              </w:rPr>
              <w:t>183,1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D83816">
              <w:rPr>
                <w:color w:val="000000"/>
                <w:sz w:val="22"/>
                <w:lang w:eastAsia="ru-RU"/>
              </w:rPr>
              <w:t>137,4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D83816">
              <w:rPr>
                <w:color w:val="000000"/>
                <w:sz w:val="22"/>
                <w:lang w:eastAsia="ru-RU"/>
              </w:rPr>
              <w:t>134,9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D83816">
              <w:rPr>
                <w:color w:val="000000"/>
                <w:sz w:val="22"/>
                <w:lang w:eastAsia="ru-RU"/>
              </w:rPr>
              <w:t>16,3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8381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2 287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8381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2 294</w:t>
            </w:r>
          </w:p>
        </w:tc>
      </w:tr>
      <w:tr w:rsidR="00D83816" w:rsidRPr="00D83816" w:rsidTr="0021750C">
        <w:tc>
          <w:tcPr>
            <w:tcW w:w="1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D83816">
              <w:rPr>
                <w:color w:val="000000"/>
                <w:sz w:val="24"/>
                <w:szCs w:val="24"/>
                <w:lang w:eastAsia="ru-RU"/>
              </w:rPr>
              <w:t xml:space="preserve">Кол-во перевезенных </w:t>
            </w:r>
            <w:r w:rsidRPr="00D83816">
              <w:rPr>
                <w:color w:val="000000"/>
                <w:sz w:val="24"/>
                <w:szCs w:val="24"/>
                <w:lang w:eastAsia="ru-RU"/>
              </w:rPr>
              <w:lastRenderedPageBreak/>
              <w:t>пассажиров,</w:t>
            </w:r>
          </w:p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D83816">
              <w:rPr>
                <w:color w:val="000000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83816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2 996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83816">
              <w:rPr>
                <w:rFonts w:eastAsia="Times New Roman"/>
                <w:color w:val="000000"/>
                <w:sz w:val="22"/>
                <w:lang w:eastAsia="ru-RU"/>
              </w:rPr>
              <w:t>3 475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D83816">
              <w:rPr>
                <w:color w:val="000000"/>
                <w:sz w:val="22"/>
                <w:lang w:eastAsia="ru-RU"/>
              </w:rPr>
              <w:t>4 186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D83816">
              <w:rPr>
                <w:color w:val="000000"/>
                <w:sz w:val="22"/>
                <w:lang w:eastAsia="ru-RU"/>
              </w:rPr>
              <w:t>7 216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D83816">
              <w:rPr>
                <w:color w:val="000000"/>
                <w:sz w:val="22"/>
                <w:lang w:eastAsia="ru-RU"/>
              </w:rPr>
              <w:t>2 046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D83816">
              <w:rPr>
                <w:color w:val="000000"/>
                <w:sz w:val="22"/>
                <w:lang w:eastAsia="ru-RU"/>
              </w:rPr>
              <w:t>1 370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D83816">
              <w:rPr>
                <w:color w:val="000000"/>
                <w:sz w:val="22"/>
                <w:lang w:eastAsia="ru-RU"/>
              </w:rPr>
              <w:t>1 750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D83816">
              <w:rPr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D83816">
              <w:rPr>
                <w:b/>
                <w:bCs/>
                <w:color w:val="000000"/>
                <w:sz w:val="22"/>
                <w:lang w:eastAsia="ru-RU"/>
              </w:rPr>
              <w:t>10 978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D83816">
              <w:rPr>
                <w:b/>
                <w:bCs/>
                <w:color w:val="000000"/>
                <w:sz w:val="22"/>
                <w:lang w:eastAsia="ru-RU"/>
              </w:rPr>
              <w:t>12 118</w:t>
            </w:r>
          </w:p>
        </w:tc>
      </w:tr>
      <w:tr w:rsidR="00D83816" w:rsidRPr="00D83816" w:rsidTr="0021750C">
        <w:tc>
          <w:tcPr>
            <w:tcW w:w="1670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83816">
              <w:rPr>
                <w:color w:val="000000"/>
                <w:sz w:val="24"/>
                <w:szCs w:val="24"/>
                <w:lang w:eastAsia="ru-RU"/>
              </w:rPr>
              <w:t>спец. тариф 50 %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83816">
              <w:rPr>
                <w:rFonts w:eastAsia="Times New Roman"/>
                <w:color w:val="000000"/>
                <w:sz w:val="22"/>
                <w:lang w:eastAsia="ru-RU"/>
              </w:rPr>
              <w:t>2 170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83816">
              <w:rPr>
                <w:rFonts w:eastAsia="Times New Roman"/>
                <w:color w:val="000000"/>
                <w:sz w:val="22"/>
                <w:lang w:eastAsia="ru-RU"/>
              </w:rPr>
              <w:t>2 628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D83816">
              <w:rPr>
                <w:color w:val="000000"/>
                <w:sz w:val="22"/>
                <w:lang w:eastAsia="ru-RU"/>
              </w:rPr>
              <w:t>2 904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D83816">
              <w:rPr>
                <w:color w:val="000000"/>
                <w:sz w:val="22"/>
                <w:lang w:eastAsia="ru-RU"/>
              </w:rPr>
              <w:t>5 081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D83816">
              <w:rPr>
                <w:color w:val="000000"/>
                <w:sz w:val="22"/>
                <w:lang w:eastAsia="ru-RU"/>
              </w:rPr>
              <w:t>1 839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D83816">
              <w:rPr>
                <w:color w:val="000000"/>
                <w:sz w:val="22"/>
                <w:lang w:eastAsia="ru-RU"/>
              </w:rPr>
              <w:t>1 237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D83816">
              <w:rPr>
                <w:color w:val="000000"/>
                <w:sz w:val="22"/>
                <w:lang w:eastAsia="ru-RU"/>
              </w:rPr>
              <w:t>1 111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D83816">
              <w:rPr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8381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8024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8381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8 988</w:t>
            </w:r>
          </w:p>
        </w:tc>
      </w:tr>
      <w:tr w:rsidR="00D83816" w:rsidRPr="00D83816" w:rsidTr="0021750C">
        <w:tc>
          <w:tcPr>
            <w:tcW w:w="1670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83816">
              <w:rPr>
                <w:color w:val="000000"/>
                <w:sz w:val="24"/>
                <w:szCs w:val="24"/>
                <w:lang w:eastAsia="ru-RU"/>
              </w:rPr>
              <w:t>регулир. тариф 100 %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83816">
              <w:rPr>
                <w:rFonts w:eastAsia="Times New Roman"/>
                <w:color w:val="000000"/>
                <w:sz w:val="22"/>
                <w:lang w:eastAsia="ru-RU"/>
              </w:rPr>
              <w:t>826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83816">
              <w:rPr>
                <w:rFonts w:eastAsia="Times New Roman"/>
                <w:color w:val="000000"/>
                <w:sz w:val="22"/>
                <w:lang w:eastAsia="ru-RU"/>
              </w:rPr>
              <w:t>847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D83816">
              <w:rPr>
                <w:color w:val="000000"/>
                <w:sz w:val="22"/>
                <w:lang w:eastAsia="ru-RU"/>
              </w:rPr>
              <w:t>1 282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D83816">
              <w:rPr>
                <w:color w:val="000000"/>
                <w:sz w:val="22"/>
                <w:lang w:eastAsia="ru-RU"/>
              </w:rPr>
              <w:t>2 135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83816">
              <w:rPr>
                <w:rFonts w:eastAsia="Times New Roman"/>
                <w:color w:val="000000"/>
                <w:sz w:val="22"/>
                <w:lang w:eastAsia="ru-RU"/>
              </w:rPr>
              <w:t>207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83816">
              <w:rPr>
                <w:rFonts w:eastAsia="Times New Roman"/>
                <w:color w:val="000000"/>
                <w:sz w:val="22"/>
                <w:lang w:eastAsia="ru-RU"/>
              </w:rPr>
              <w:t>133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83816">
              <w:rPr>
                <w:rFonts w:eastAsia="Times New Roman"/>
                <w:color w:val="000000"/>
                <w:sz w:val="22"/>
                <w:lang w:eastAsia="ru-RU"/>
              </w:rPr>
              <w:t>639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83816">
              <w:rPr>
                <w:rFonts w:eastAsia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8381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2 954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8381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3 130</w:t>
            </w:r>
          </w:p>
        </w:tc>
      </w:tr>
      <w:tr w:rsidR="00D83816" w:rsidRPr="00D83816" w:rsidTr="0021750C">
        <w:tc>
          <w:tcPr>
            <w:tcW w:w="1670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83816">
              <w:rPr>
                <w:bCs/>
                <w:color w:val="000000"/>
                <w:sz w:val="24"/>
                <w:szCs w:val="24"/>
                <w:lang w:eastAsia="ru-RU"/>
              </w:rPr>
              <w:t>Выручка, тыс. руб.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D83816">
              <w:rPr>
                <w:rFonts w:eastAsia="Times New Roman"/>
                <w:bCs/>
                <w:color w:val="000000"/>
                <w:sz w:val="22"/>
                <w:lang w:eastAsia="ru-RU"/>
              </w:rPr>
              <w:t>2 613,8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D83816">
              <w:rPr>
                <w:rFonts w:eastAsia="Times New Roman"/>
                <w:bCs/>
                <w:color w:val="000000"/>
                <w:sz w:val="22"/>
                <w:lang w:eastAsia="ru-RU"/>
              </w:rPr>
              <w:t>3 244,81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sz w:val="22"/>
              </w:rPr>
            </w:pPr>
            <w:r w:rsidRPr="00D83816">
              <w:rPr>
                <w:sz w:val="22"/>
              </w:rPr>
              <w:t>2 070,1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sz w:val="22"/>
              </w:rPr>
            </w:pPr>
            <w:r w:rsidRPr="00D83816">
              <w:rPr>
                <w:sz w:val="22"/>
              </w:rPr>
              <w:t>2 844,5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D83816">
              <w:rPr>
                <w:rFonts w:eastAsia="Times New Roman"/>
                <w:bCs/>
                <w:color w:val="000000"/>
                <w:sz w:val="22"/>
                <w:lang w:eastAsia="ru-RU"/>
              </w:rPr>
              <w:t>382, 2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D83816">
              <w:rPr>
                <w:rFonts w:eastAsia="Times New Roman"/>
                <w:bCs/>
                <w:color w:val="000000"/>
                <w:sz w:val="22"/>
                <w:lang w:eastAsia="ru-RU"/>
              </w:rPr>
              <w:t>207,89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D83816">
              <w:rPr>
                <w:rFonts w:eastAsia="Times New Roman"/>
                <w:bCs/>
                <w:color w:val="000000"/>
                <w:sz w:val="22"/>
                <w:lang w:eastAsia="ru-RU"/>
              </w:rPr>
              <w:t>544,4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D83816">
              <w:rPr>
                <w:rFonts w:eastAsia="Times New Roman"/>
                <w:bCs/>
                <w:color w:val="000000"/>
                <w:sz w:val="22"/>
                <w:lang w:eastAsia="ru-RU"/>
              </w:rPr>
              <w:t>54,73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8381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5 610,5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816" w:rsidRPr="00D83816" w:rsidRDefault="00D83816" w:rsidP="00D83816">
            <w:pPr>
              <w:widowControl w:val="0"/>
              <w:tabs>
                <w:tab w:val="left" w:pos="567"/>
              </w:tabs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8381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6 351,93</w:t>
            </w:r>
          </w:p>
        </w:tc>
      </w:tr>
    </w:tbl>
    <w:p w:rsidR="00B7579E" w:rsidRPr="00C875FB" w:rsidRDefault="00B7579E" w:rsidP="00286FF3">
      <w:pPr>
        <w:pStyle w:val="1"/>
        <w:tabs>
          <w:tab w:val="left" w:pos="567"/>
        </w:tabs>
        <w:rPr>
          <w:szCs w:val="26"/>
          <w:highlight w:val="yellow"/>
        </w:rPr>
      </w:pPr>
    </w:p>
    <w:p w:rsidR="00D0390F" w:rsidRDefault="00D0390F" w:rsidP="00286FF3">
      <w:pPr>
        <w:pStyle w:val="1"/>
        <w:tabs>
          <w:tab w:val="left" w:pos="567"/>
        </w:tabs>
        <w:ind w:firstLine="567"/>
        <w:jc w:val="both"/>
        <w:rPr>
          <w:b w:val="0"/>
          <w:szCs w:val="26"/>
        </w:rPr>
      </w:pPr>
      <w:r w:rsidRPr="00D0390F">
        <w:rPr>
          <w:b w:val="0"/>
          <w:szCs w:val="26"/>
        </w:rPr>
        <w:t xml:space="preserve">В 2024 году заключено 24 договора коммерческого фрахтования судов, выполнено 22 рейса. Выручка от коммерческой деятельности составила </w:t>
      </w:r>
      <w:r w:rsidRPr="00D0390F">
        <w:rPr>
          <w:szCs w:val="26"/>
        </w:rPr>
        <w:t>3,03</w:t>
      </w:r>
      <w:r w:rsidRPr="00D0390F">
        <w:rPr>
          <w:b w:val="0"/>
          <w:szCs w:val="26"/>
        </w:rPr>
        <w:t xml:space="preserve"> млн рублей.</w:t>
      </w:r>
    </w:p>
    <w:p w:rsidR="00D0390F" w:rsidRPr="00D0390F" w:rsidRDefault="00D0390F" w:rsidP="00286FF3">
      <w:pPr>
        <w:tabs>
          <w:tab w:val="left" w:pos="567"/>
        </w:tabs>
        <w:ind w:firstLine="567"/>
      </w:pPr>
    </w:p>
    <w:p w:rsidR="004750E0" w:rsidRPr="00793EE1" w:rsidRDefault="00C37598" w:rsidP="00400C31">
      <w:pPr>
        <w:pStyle w:val="1"/>
        <w:tabs>
          <w:tab w:val="left" w:pos="0"/>
        </w:tabs>
        <w:rPr>
          <w:szCs w:val="26"/>
        </w:rPr>
      </w:pPr>
      <w:r w:rsidRPr="00793EE1">
        <w:rPr>
          <w:szCs w:val="26"/>
        </w:rPr>
        <w:t>РАЗДЕЛ 1</w:t>
      </w:r>
      <w:r w:rsidR="00287CD4" w:rsidRPr="00793EE1">
        <w:rPr>
          <w:szCs w:val="26"/>
        </w:rPr>
        <w:t>2</w:t>
      </w:r>
      <w:r w:rsidRPr="00793EE1">
        <w:rPr>
          <w:szCs w:val="26"/>
        </w:rPr>
        <w:t>. СЕЛЬСКОЕ ХОЗЯЙСТВО</w:t>
      </w:r>
    </w:p>
    <w:p w:rsidR="00D25865" w:rsidRPr="00793EE1" w:rsidRDefault="00D25865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EastAsia"/>
          <w:bCs/>
          <w:szCs w:val="26"/>
          <w:lang w:eastAsia="ru-RU"/>
        </w:rPr>
      </w:pPr>
    </w:p>
    <w:p w:rsidR="00DD5103" w:rsidRDefault="00DD5103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EastAsia"/>
          <w:bCs/>
          <w:szCs w:val="26"/>
          <w:lang w:eastAsia="ru-RU"/>
        </w:rPr>
      </w:pPr>
      <w:r w:rsidRPr="00793EE1">
        <w:rPr>
          <w:rFonts w:eastAsiaTheme="minorEastAsia"/>
          <w:bCs/>
          <w:szCs w:val="26"/>
          <w:lang w:eastAsia="ru-RU"/>
        </w:rPr>
        <w:t xml:space="preserve">Деятельность Администрации Заполярного района по развитию сельскохозяйственного производства в поселениях осуществляется в рамках муниципальной программы «Развитие сельского хозяйства на территории </w:t>
      </w:r>
      <w:r w:rsidR="005913F8" w:rsidRPr="00793EE1">
        <w:rPr>
          <w:rFonts w:eastAsiaTheme="minorEastAsia"/>
          <w:bCs/>
          <w:szCs w:val="26"/>
          <w:lang w:eastAsia="ru-RU"/>
        </w:rPr>
        <w:t>МР</w:t>
      </w:r>
      <w:r w:rsidR="006C428E">
        <w:rPr>
          <w:rFonts w:eastAsiaTheme="minorEastAsia"/>
          <w:bCs/>
          <w:szCs w:val="26"/>
          <w:lang w:eastAsia="ru-RU"/>
        </w:rPr>
        <w:t> </w:t>
      </w:r>
      <w:r w:rsidRPr="00793EE1">
        <w:rPr>
          <w:rFonts w:eastAsiaTheme="minorEastAsia"/>
          <w:bCs/>
          <w:szCs w:val="26"/>
          <w:lang w:eastAsia="ru-RU"/>
        </w:rPr>
        <w:t>«Заполярный район» на 2021–2030 годы»</w:t>
      </w:r>
      <w:r w:rsidR="00111966" w:rsidRPr="00793EE1">
        <w:rPr>
          <w:rFonts w:eastAsiaTheme="minorEastAsia"/>
          <w:bCs/>
          <w:szCs w:val="26"/>
          <w:lang w:eastAsia="ru-RU"/>
        </w:rPr>
        <w:t>. К</w:t>
      </w:r>
      <w:r w:rsidRPr="00793EE1">
        <w:rPr>
          <w:rFonts w:eastAsiaTheme="minorEastAsia"/>
          <w:bCs/>
          <w:szCs w:val="26"/>
          <w:lang w:eastAsia="ru-RU"/>
        </w:rPr>
        <w:t xml:space="preserve">оординатором </w:t>
      </w:r>
      <w:r w:rsidR="00111966" w:rsidRPr="00793EE1">
        <w:rPr>
          <w:rFonts w:eastAsiaTheme="minorEastAsia"/>
          <w:bCs/>
          <w:szCs w:val="26"/>
          <w:lang w:eastAsia="ru-RU"/>
        </w:rPr>
        <w:t xml:space="preserve">программы </w:t>
      </w:r>
      <w:r w:rsidRPr="00793EE1">
        <w:rPr>
          <w:rFonts w:eastAsiaTheme="minorEastAsia"/>
          <w:bCs/>
          <w:szCs w:val="26"/>
          <w:lang w:eastAsia="ru-RU"/>
        </w:rPr>
        <w:t>является сектор по развитию сельскохозяйственного производства Администрации Заполярного района.</w:t>
      </w:r>
    </w:p>
    <w:p w:rsidR="00793EE1" w:rsidRDefault="00793EE1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EastAsia"/>
          <w:bCs/>
          <w:szCs w:val="26"/>
          <w:lang w:eastAsia="ru-RU"/>
        </w:rPr>
      </w:pPr>
      <w:r w:rsidRPr="00793EE1">
        <w:rPr>
          <w:rFonts w:eastAsiaTheme="minorEastAsia"/>
          <w:bCs/>
          <w:szCs w:val="26"/>
          <w:lang w:eastAsia="ru-RU"/>
        </w:rPr>
        <w:t>В районном бюджете на 2024 год на реализацию мероприятий указанной муниципальной программы было предусмотрено бюджетных ассигнований в</w:t>
      </w:r>
      <w:r w:rsidR="004163EE">
        <w:rPr>
          <w:rFonts w:eastAsiaTheme="minorEastAsia"/>
          <w:bCs/>
          <w:szCs w:val="26"/>
          <w:lang w:eastAsia="ru-RU"/>
        </w:rPr>
        <w:t> </w:t>
      </w:r>
      <w:r w:rsidRPr="00793EE1">
        <w:rPr>
          <w:rFonts w:eastAsiaTheme="minorEastAsia"/>
          <w:bCs/>
          <w:szCs w:val="26"/>
          <w:lang w:eastAsia="ru-RU"/>
        </w:rPr>
        <w:t>размере 69,8 млн рублей, из которых 69,0 млн рублей направлено на реализацию мероприятий (99,0 %).</w:t>
      </w:r>
      <w:r>
        <w:rPr>
          <w:rFonts w:eastAsiaTheme="minorEastAsia"/>
          <w:bCs/>
          <w:szCs w:val="26"/>
          <w:lang w:eastAsia="ru-RU"/>
        </w:rPr>
        <w:t xml:space="preserve"> </w:t>
      </w:r>
    </w:p>
    <w:p w:rsidR="00793EE1" w:rsidRDefault="00793EE1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EastAsia"/>
          <w:bCs/>
          <w:szCs w:val="26"/>
          <w:lang w:eastAsia="ru-RU"/>
        </w:rPr>
      </w:pPr>
      <w:r w:rsidRPr="00793EE1">
        <w:rPr>
          <w:rFonts w:eastAsiaTheme="minorEastAsia"/>
          <w:bCs/>
          <w:szCs w:val="26"/>
          <w:lang w:eastAsia="ru-RU"/>
        </w:rPr>
        <w:t xml:space="preserve">Бюджетные средства предоставлены МКП ЗР «Пешский животноводческий комплекс» </w:t>
      </w:r>
      <w:r>
        <w:rPr>
          <w:rFonts w:eastAsiaTheme="minorEastAsia"/>
          <w:bCs/>
          <w:szCs w:val="26"/>
          <w:lang w:eastAsia="ru-RU"/>
        </w:rPr>
        <w:t>и администрациям с</w:t>
      </w:r>
      <w:r w:rsidRPr="00793EE1">
        <w:rPr>
          <w:rFonts w:eastAsiaTheme="minorEastAsia"/>
          <w:bCs/>
          <w:szCs w:val="26"/>
          <w:lang w:eastAsia="ru-RU"/>
        </w:rPr>
        <w:t>ельских поселений «Великов</w:t>
      </w:r>
      <w:r>
        <w:rPr>
          <w:rFonts w:eastAsiaTheme="minorEastAsia"/>
          <w:bCs/>
          <w:szCs w:val="26"/>
          <w:lang w:eastAsia="ru-RU"/>
        </w:rPr>
        <w:t>исочный сельсовет» ЗР</w:t>
      </w:r>
      <w:r w:rsidR="006C428E">
        <w:rPr>
          <w:rFonts w:eastAsiaTheme="minorEastAsia"/>
          <w:bCs/>
          <w:szCs w:val="26"/>
          <w:lang w:eastAsia="ru-RU"/>
        </w:rPr>
        <w:t> </w:t>
      </w:r>
      <w:r>
        <w:rPr>
          <w:rFonts w:eastAsiaTheme="minorEastAsia"/>
          <w:bCs/>
          <w:szCs w:val="26"/>
          <w:lang w:eastAsia="ru-RU"/>
        </w:rPr>
        <w:t>НАО,</w:t>
      </w:r>
      <w:r w:rsidRPr="00793EE1">
        <w:rPr>
          <w:rFonts w:eastAsiaTheme="minorEastAsia"/>
          <w:bCs/>
          <w:szCs w:val="26"/>
          <w:lang w:eastAsia="ru-RU"/>
        </w:rPr>
        <w:t xml:space="preserve"> «Омский сельсовет» ЗР НАО на проведение кормозаготовительной кампании, ремонт животноводческих сооружений, приобретение сельскохозяйственной техники, оборудования, запасных частей, кормов, материалов, </w:t>
      </w:r>
      <w:r w:rsidRPr="00DA29D1">
        <w:rPr>
          <w:rFonts w:eastAsiaTheme="minorEastAsia"/>
          <w:bCs/>
          <w:szCs w:val="26"/>
          <w:lang w:eastAsia="ru-RU"/>
        </w:rPr>
        <w:t>строительство (приобретение)</w:t>
      </w:r>
      <w:r w:rsidRPr="00793EE1">
        <w:rPr>
          <w:rFonts w:eastAsiaTheme="minorEastAsia"/>
          <w:bCs/>
          <w:szCs w:val="26"/>
          <w:lang w:eastAsia="ru-RU"/>
        </w:rPr>
        <w:t xml:space="preserve"> объектов животноводства, а также на</w:t>
      </w:r>
      <w:r w:rsidR="006C428E">
        <w:rPr>
          <w:rFonts w:eastAsiaTheme="minorEastAsia"/>
          <w:bCs/>
          <w:szCs w:val="26"/>
          <w:lang w:eastAsia="ru-RU"/>
        </w:rPr>
        <w:t> </w:t>
      </w:r>
      <w:r w:rsidRPr="00793EE1">
        <w:rPr>
          <w:rFonts w:eastAsiaTheme="minorEastAsia"/>
          <w:bCs/>
          <w:szCs w:val="26"/>
          <w:lang w:eastAsia="ru-RU"/>
        </w:rPr>
        <w:t>восстановление платежеспособности сельскохозяйственных организаций.</w:t>
      </w:r>
    </w:p>
    <w:p w:rsidR="00AB2095" w:rsidRPr="00AB2095" w:rsidRDefault="00AB2095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EastAsia"/>
          <w:b/>
          <w:bCs/>
          <w:szCs w:val="26"/>
          <w:highlight w:val="yellow"/>
          <w:u w:val="single"/>
          <w:lang w:eastAsia="ru-RU"/>
        </w:rPr>
      </w:pPr>
      <w:r w:rsidRPr="00DA29D1">
        <w:rPr>
          <w:rFonts w:eastAsiaTheme="minorEastAsia"/>
          <w:b/>
          <w:bCs/>
          <w:szCs w:val="26"/>
          <w:u w:val="single"/>
          <w:lang w:eastAsia="ru-RU"/>
        </w:rPr>
        <w:t>МКП ЗР «Пешский животноводческий комплекс»</w:t>
      </w:r>
      <w:r w:rsidRPr="00DA29D1">
        <w:rPr>
          <w:rFonts w:eastAsiaTheme="minorEastAsia"/>
          <w:b/>
          <w:bCs/>
          <w:szCs w:val="26"/>
          <w:lang w:eastAsia="ru-RU"/>
        </w:rPr>
        <w:t xml:space="preserve"> </w:t>
      </w:r>
      <w:r w:rsidRPr="00AB2095">
        <w:rPr>
          <w:rFonts w:eastAsiaTheme="minorEastAsia"/>
          <w:bCs/>
          <w:szCs w:val="26"/>
          <w:lang w:eastAsia="ru-RU"/>
        </w:rPr>
        <w:t xml:space="preserve">находится </w:t>
      </w:r>
      <w:r w:rsidR="00035552">
        <w:rPr>
          <w:rFonts w:eastAsiaTheme="minorEastAsia"/>
          <w:bCs/>
          <w:szCs w:val="26"/>
          <w:lang w:eastAsia="ru-RU"/>
        </w:rPr>
        <w:t>в</w:t>
      </w:r>
      <w:r w:rsidR="004163EE">
        <w:rPr>
          <w:rFonts w:eastAsiaTheme="minorEastAsia"/>
          <w:bCs/>
          <w:szCs w:val="26"/>
          <w:lang w:eastAsia="ru-RU"/>
        </w:rPr>
        <w:t> </w:t>
      </w:r>
      <w:r w:rsidR="00035552">
        <w:rPr>
          <w:rFonts w:eastAsiaTheme="minorEastAsia"/>
          <w:bCs/>
          <w:szCs w:val="26"/>
          <w:lang w:eastAsia="ru-RU"/>
        </w:rPr>
        <w:t>собственности Заполярного района</w:t>
      </w:r>
      <w:r w:rsidRPr="00AB2095">
        <w:rPr>
          <w:rFonts w:eastAsiaTheme="minorEastAsia"/>
          <w:bCs/>
          <w:szCs w:val="26"/>
          <w:lang w:eastAsia="ru-RU"/>
        </w:rPr>
        <w:t xml:space="preserve"> и ведомственном подчинении Администрации Заполярного района.</w:t>
      </w:r>
    </w:p>
    <w:p w:rsidR="00AB2095" w:rsidRDefault="00AB2095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EastAsia"/>
          <w:bCs/>
          <w:szCs w:val="26"/>
          <w:lang w:eastAsia="ru-RU"/>
        </w:rPr>
      </w:pPr>
      <w:r w:rsidRPr="00AB2095">
        <w:rPr>
          <w:rFonts w:eastAsiaTheme="minorEastAsia"/>
          <w:bCs/>
          <w:szCs w:val="26"/>
          <w:lang w:eastAsia="ru-RU"/>
        </w:rPr>
        <w:t>Предприятие выполняет социальную функцию, являясь работодателем для 12</w:t>
      </w:r>
      <w:r w:rsidR="004163EE">
        <w:rPr>
          <w:rFonts w:eastAsiaTheme="minorEastAsia"/>
          <w:bCs/>
          <w:szCs w:val="26"/>
          <w:lang w:eastAsia="ru-RU"/>
        </w:rPr>
        <w:t> </w:t>
      </w:r>
      <w:r w:rsidRPr="00AB2095">
        <w:rPr>
          <w:rFonts w:eastAsiaTheme="minorEastAsia"/>
          <w:bCs/>
          <w:szCs w:val="26"/>
          <w:lang w:eastAsia="ru-RU"/>
        </w:rPr>
        <w:t>человек и обеспечивая население и бюджетные учреждения</w:t>
      </w:r>
      <w:r>
        <w:rPr>
          <w:rFonts w:eastAsiaTheme="minorEastAsia"/>
          <w:bCs/>
          <w:szCs w:val="26"/>
          <w:lang w:eastAsia="ru-RU"/>
        </w:rPr>
        <w:t xml:space="preserve"> сельского поселения</w:t>
      </w:r>
      <w:r w:rsidRPr="00AB2095">
        <w:rPr>
          <w:rFonts w:eastAsiaTheme="minorEastAsia"/>
          <w:bCs/>
          <w:szCs w:val="26"/>
          <w:lang w:eastAsia="ru-RU"/>
        </w:rPr>
        <w:t xml:space="preserve"> молочной продукцией и мя</w:t>
      </w:r>
      <w:r>
        <w:rPr>
          <w:rFonts w:eastAsiaTheme="minorEastAsia"/>
          <w:bCs/>
          <w:szCs w:val="26"/>
          <w:lang w:eastAsia="ru-RU"/>
        </w:rPr>
        <w:t>сом собственного производства.</w:t>
      </w:r>
    </w:p>
    <w:p w:rsidR="00AB2095" w:rsidRPr="00AB2095" w:rsidRDefault="00AB2095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EastAsia"/>
          <w:bCs/>
          <w:szCs w:val="26"/>
          <w:lang w:eastAsia="ru-RU"/>
        </w:rPr>
      </w:pPr>
      <w:r w:rsidRPr="00AB2095">
        <w:rPr>
          <w:rFonts w:eastAsiaTheme="minorEastAsia"/>
          <w:bCs/>
          <w:szCs w:val="26"/>
          <w:lang w:eastAsia="ru-RU"/>
        </w:rPr>
        <w:t>Средняя заработная плата работников составила 53,7 тыс. рублей, что на 9,6</w:t>
      </w:r>
      <w:r>
        <w:rPr>
          <w:rFonts w:eastAsiaTheme="minorEastAsia"/>
          <w:bCs/>
          <w:szCs w:val="26"/>
          <w:lang w:eastAsia="ru-RU"/>
        </w:rPr>
        <w:t> </w:t>
      </w:r>
      <w:r w:rsidRPr="00AB2095">
        <w:rPr>
          <w:rFonts w:eastAsiaTheme="minorEastAsia"/>
          <w:bCs/>
          <w:szCs w:val="26"/>
          <w:lang w:eastAsia="ru-RU"/>
        </w:rPr>
        <w:t xml:space="preserve">% выше уровня </w:t>
      </w:r>
      <w:r w:rsidR="00BF427B">
        <w:rPr>
          <w:rFonts w:eastAsiaTheme="minorEastAsia"/>
          <w:bCs/>
          <w:szCs w:val="26"/>
          <w:lang w:eastAsia="ru-RU"/>
        </w:rPr>
        <w:t>2023 года</w:t>
      </w:r>
      <w:r w:rsidRPr="00AB2095">
        <w:rPr>
          <w:rFonts w:eastAsiaTheme="minorEastAsia"/>
          <w:bCs/>
          <w:szCs w:val="26"/>
          <w:lang w:eastAsia="ru-RU"/>
        </w:rPr>
        <w:t>.</w:t>
      </w:r>
    </w:p>
    <w:p w:rsidR="00AB2095" w:rsidRPr="00AB2095" w:rsidRDefault="00AB2095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EastAsia"/>
          <w:bCs/>
          <w:szCs w:val="26"/>
          <w:lang w:eastAsia="ru-RU"/>
        </w:rPr>
      </w:pPr>
      <w:r w:rsidRPr="00AB2095">
        <w:rPr>
          <w:rFonts w:eastAsiaTheme="minorEastAsia"/>
          <w:bCs/>
          <w:szCs w:val="26"/>
          <w:lang w:eastAsia="ru-RU"/>
        </w:rPr>
        <w:t>Производство и перер</w:t>
      </w:r>
      <w:r w:rsidR="00671C66">
        <w:rPr>
          <w:rFonts w:eastAsiaTheme="minorEastAsia"/>
          <w:bCs/>
          <w:szCs w:val="26"/>
          <w:lang w:eastAsia="ru-RU"/>
        </w:rPr>
        <w:t>аботка молока осуществляется в д.</w:t>
      </w:r>
      <w:r w:rsidRPr="00AB2095">
        <w:rPr>
          <w:rFonts w:eastAsiaTheme="minorEastAsia"/>
          <w:bCs/>
          <w:szCs w:val="26"/>
          <w:lang w:eastAsia="ru-RU"/>
        </w:rPr>
        <w:t xml:space="preserve"> Верхняя Пеша.</w:t>
      </w:r>
    </w:p>
    <w:p w:rsidR="00AB2095" w:rsidRPr="00AB2095" w:rsidRDefault="00AB2095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EastAsia"/>
          <w:bCs/>
          <w:szCs w:val="26"/>
          <w:lang w:eastAsia="ru-RU"/>
        </w:rPr>
      </w:pPr>
      <w:r w:rsidRPr="00AB2095">
        <w:rPr>
          <w:rFonts w:eastAsiaTheme="minorEastAsia"/>
          <w:bCs/>
          <w:szCs w:val="26"/>
          <w:lang w:eastAsia="ru-RU"/>
        </w:rPr>
        <w:t xml:space="preserve">Поголовье крупного рогатого скота по состоянию на конец 2024 года составило 73 головы, в </w:t>
      </w:r>
      <w:r>
        <w:rPr>
          <w:rFonts w:eastAsiaTheme="minorEastAsia"/>
          <w:bCs/>
          <w:szCs w:val="26"/>
          <w:lang w:eastAsia="ru-RU"/>
        </w:rPr>
        <w:t>т.ч.</w:t>
      </w:r>
      <w:r w:rsidRPr="00AB2095">
        <w:rPr>
          <w:rFonts w:eastAsiaTheme="minorEastAsia"/>
          <w:bCs/>
          <w:szCs w:val="26"/>
          <w:lang w:eastAsia="ru-RU"/>
        </w:rPr>
        <w:t xml:space="preserve"> 30 коров. В 2024 году произведено 90,7 тонн</w:t>
      </w:r>
      <w:r w:rsidR="00BF427B">
        <w:rPr>
          <w:rFonts w:eastAsiaTheme="minorEastAsia"/>
          <w:bCs/>
          <w:szCs w:val="26"/>
          <w:lang w:eastAsia="ru-RU"/>
        </w:rPr>
        <w:t>ы</w:t>
      </w:r>
      <w:r w:rsidRPr="00AB2095">
        <w:rPr>
          <w:rFonts w:eastAsiaTheme="minorEastAsia"/>
          <w:bCs/>
          <w:szCs w:val="26"/>
          <w:lang w:eastAsia="ru-RU"/>
        </w:rPr>
        <w:t xml:space="preserve"> молока, удой на фуражную корову составил 3 025 килограммов. Все молоко перерабатывается на предприятии. </w:t>
      </w:r>
    </w:p>
    <w:p w:rsidR="00AB2095" w:rsidRPr="00AB2095" w:rsidRDefault="00AB2095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EastAsia"/>
          <w:bCs/>
          <w:szCs w:val="26"/>
          <w:lang w:eastAsia="ru-RU"/>
        </w:rPr>
      </w:pPr>
      <w:r w:rsidRPr="00AB2095">
        <w:rPr>
          <w:rFonts w:eastAsiaTheme="minorEastAsia"/>
          <w:bCs/>
          <w:szCs w:val="26"/>
          <w:lang w:eastAsia="ru-RU"/>
        </w:rPr>
        <w:t xml:space="preserve">Предприятие производит 4 вида молочной продукции: молоко пастеризованное (4,8 тонны), масло сливочное (2,3 тонны), </w:t>
      </w:r>
      <w:r w:rsidR="00CC0DF5" w:rsidRPr="00AB2095">
        <w:rPr>
          <w:rFonts w:eastAsiaTheme="minorEastAsia"/>
          <w:bCs/>
          <w:szCs w:val="26"/>
          <w:lang w:eastAsia="ru-RU"/>
        </w:rPr>
        <w:t xml:space="preserve">пастеризованные </w:t>
      </w:r>
      <w:r w:rsidRPr="00AB2095">
        <w:rPr>
          <w:rFonts w:eastAsiaTheme="minorEastAsia"/>
          <w:bCs/>
          <w:szCs w:val="26"/>
          <w:lang w:eastAsia="ru-RU"/>
        </w:rPr>
        <w:t xml:space="preserve">сливки жирностью 40 % </w:t>
      </w:r>
      <w:r w:rsidRPr="00AB2095">
        <w:rPr>
          <w:rFonts w:eastAsiaTheme="minorEastAsia"/>
          <w:bCs/>
          <w:szCs w:val="26"/>
          <w:lang w:eastAsia="ru-RU"/>
        </w:rPr>
        <w:lastRenderedPageBreak/>
        <w:t>(2,3 тонны), творог (1,3 тонны).</w:t>
      </w:r>
    </w:p>
    <w:p w:rsidR="00AB2095" w:rsidRPr="00AB2095" w:rsidRDefault="00AB2095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EastAsia"/>
          <w:bCs/>
          <w:szCs w:val="26"/>
          <w:lang w:eastAsia="ru-RU"/>
        </w:rPr>
      </w:pPr>
      <w:r w:rsidRPr="00AB2095">
        <w:rPr>
          <w:rFonts w:eastAsiaTheme="minorEastAsia"/>
          <w:bCs/>
          <w:szCs w:val="26"/>
          <w:lang w:eastAsia="ru-RU"/>
        </w:rPr>
        <w:t>Выручка предприятия увеличилась по сравнению с 2023 годом на 3,4 % и</w:t>
      </w:r>
      <w:r w:rsidR="006C428E">
        <w:rPr>
          <w:rFonts w:eastAsiaTheme="minorEastAsia"/>
          <w:bCs/>
          <w:szCs w:val="26"/>
          <w:lang w:eastAsia="ru-RU"/>
        </w:rPr>
        <w:t> </w:t>
      </w:r>
      <w:r w:rsidRPr="00AB2095">
        <w:rPr>
          <w:rFonts w:eastAsiaTheme="minorEastAsia"/>
          <w:bCs/>
          <w:szCs w:val="26"/>
          <w:lang w:eastAsia="ru-RU"/>
        </w:rPr>
        <w:t>составила 5 270 тыс. рублей</w:t>
      </w:r>
      <w:r w:rsidR="00DA29D1">
        <w:rPr>
          <w:rFonts w:eastAsiaTheme="minorEastAsia"/>
          <w:bCs/>
          <w:szCs w:val="26"/>
          <w:lang w:eastAsia="ru-RU"/>
        </w:rPr>
        <w:t xml:space="preserve"> (2023 г. – 5 097 тыс. рублей)</w:t>
      </w:r>
      <w:r w:rsidRPr="00AB2095">
        <w:rPr>
          <w:rFonts w:eastAsiaTheme="minorEastAsia"/>
          <w:bCs/>
          <w:szCs w:val="26"/>
          <w:lang w:eastAsia="ru-RU"/>
        </w:rPr>
        <w:t xml:space="preserve">. </w:t>
      </w:r>
    </w:p>
    <w:p w:rsidR="00AB2095" w:rsidRPr="00AB2095" w:rsidRDefault="00AB2095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EastAsia"/>
          <w:bCs/>
          <w:szCs w:val="26"/>
          <w:lang w:eastAsia="ru-RU"/>
        </w:rPr>
      </w:pPr>
      <w:r w:rsidRPr="00AB2095">
        <w:rPr>
          <w:rFonts w:eastAsiaTheme="minorEastAsia"/>
          <w:bCs/>
          <w:szCs w:val="26"/>
          <w:lang w:eastAsia="ru-RU"/>
        </w:rPr>
        <w:t xml:space="preserve">В 2024 году МКП ЗР «Пешский животноводческий комплекс» из районного бюджета предоставлена субсидия в размере </w:t>
      </w:r>
      <w:r w:rsidRPr="00DA29D1">
        <w:rPr>
          <w:rFonts w:eastAsiaTheme="minorEastAsia"/>
          <w:b/>
          <w:bCs/>
          <w:szCs w:val="26"/>
          <w:lang w:eastAsia="ru-RU"/>
        </w:rPr>
        <w:t>3,7</w:t>
      </w:r>
      <w:r w:rsidRPr="00AB2095">
        <w:rPr>
          <w:rFonts w:eastAsiaTheme="minorEastAsia"/>
          <w:bCs/>
          <w:szCs w:val="26"/>
          <w:lang w:eastAsia="ru-RU"/>
        </w:rPr>
        <w:t xml:space="preserve"> млн рублей на финансовое обеспечение затрат, связанных с производством (реализацией) сельскохозяйственной продукции для обеспечения развития сельскохозяйственного производства:</w:t>
      </w:r>
    </w:p>
    <w:p w:rsidR="00AB2095" w:rsidRPr="00AB2095" w:rsidRDefault="00AB2095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EastAsia"/>
          <w:bCs/>
          <w:szCs w:val="26"/>
          <w:lang w:eastAsia="ru-RU"/>
        </w:rPr>
      </w:pPr>
      <w:r w:rsidRPr="00AB2095">
        <w:rPr>
          <w:rFonts w:eastAsiaTheme="minorEastAsia"/>
          <w:bCs/>
          <w:szCs w:val="26"/>
          <w:lang w:eastAsia="ru-RU"/>
        </w:rPr>
        <w:t>‒ 2,1 млн рублей на покупку кормов;</w:t>
      </w:r>
    </w:p>
    <w:p w:rsidR="00AB2095" w:rsidRPr="00AB2095" w:rsidRDefault="00AB2095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EastAsia"/>
          <w:bCs/>
          <w:szCs w:val="26"/>
          <w:lang w:eastAsia="ru-RU"/>
        </w:rPr>
      </w:pPr>
      <w:r w:rsidRPr="00AB2095">
        <w:rPr>
          <w:rFonts w:eastAsiaTheme="minorEastAsia"/>
          <w:bCs/>
          <w:szCs w:val="26"/>
          <w:lang w:eastAsia="ru-RU"/>
        </w:rPr>
        <w:t>‒ 1,6 млн рублей на проведение сенозаготовительной кампании.</w:t>
      </w:r>
    </w:p>
    <w:p w:rsidR="00AB2095" w:rsidRDefault="00AB2095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EastAsia"/>
          <w:bCs/>
          <w:szCs w:val="26"/>
          <w:lang w:eastAsia="ru-RU"/>
        </w:rPr>
      </w:pPr>
      <w:r w:rsidRPr="00AB2095">
        <w:rPr>
          <w:rFonts w:eastAsiaTheme="minorEastAsia"/>
          <w:bCs/>
          <w:szCs w:val="26"/>
          <w:lang w:eastAsia="ru-RU"/>
        </w:rPr>
        <w:t>Кроме того, предприятию предоставлена субсидия на финансовое обеспечение затрат, связанных с деятельностью предприятия, в целях восстановления его</w:t>
      </w:r>
      <w:r w:rsidR="006C428E">
        <w:rPr>
          <w:rFonts w:eastAsiaTheme="minorEastAsia"/>
          <w:bCs/>
          <w:szCs w:val="26"/>
          <w:lang w:eastAsia="ru-RU"/>
        </w:rPr>
        <w:t> </w:t>
      </w:r>
      <w:r w:rsidRPr="00AB2095">
        <w:rPr>
          <w:rFonts w:eastAsiaTheme="minorEastAsia"/>
          <w:bCs/>
          <w:szCs w:val="26"/>
          <w:lang w:eastAsia="ru-RU"/>
        </w:rPr>
        <w:t xml:space="preserve">платежеспособности в сумме </w:t>
      </w:r>
      <w:r w:rsidRPr="00DA29D1">
        <w:rPr>
          <w:rFonts w:eastAsiaTheme="minorEastAsia"/>
          <w:b/>
          <w:bCs/>
          <w:szCs w:val="26"/>
          <w:lang w:eastAsia="ru-RU"/>
        </w:rPr>
        <w:t>4,9</w:t>
      </w:r>
      <w:r w:rsidRPr="00AB2095">
        <w:rPr>
          <w:rFonts w:eastAsiaTheme="minorEastAsia"/>
          <w:bCs/>
          <w:szCs w:val="26"/>
          <w:lang w:eastAsia="ru-RU"/>
        </w:rPr>
        <w:t xml:space="preserve"> млн рублей.</w:t>
      </w:r>
    </w:p>
    <w:p w:rsidR="00DA29D1" w:rsidRPr="00DA29D1" w:rsidRDefault="00DA29D1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EastAsia"/>
          <w:bCs/>
          <w:szCs w:val="26"/>
          <w:lang w:eastAsia="ru-RU"/>
        </w:rPr>
      </w:pPr>
      <w:r w:rsidRPr="00DA29D1">
        <w:rPr>
          <w:rFonts w:eastAsiaTheme="minorEastAsia"/>
          <w:bCs/>
          <w:szCs w:val="26"/>
          <w:lang w:eastAsia="ru-RU"/>
        </w:rPr>
        <w:t xml:space="preserve">Администрации СП «Омский сельсовет» ЗР НАО из районного бюджета предоставлены межбюджетные трансферты для оказания поддержки </w:t>
      </w:r>
      <w:r w:rsidRPr="00DA29D1">
        <w:rPr>
          <w:rFonts w:eastAsiaTheme="minorEastAsia"/>
          <w:b/>
          <w:bCs/>
          <w:szCs w:val="26"/>
          <w:u w:val="single"/>
          <w:lang w:eastAsia="ru-RU"/>
        </w:rPr>
        <w:t>МКП</w:t>
      </w:r>
      <w:r>
        <w:rPr>
          <w:rFonts w:eastAsiaTheme="minorEastAsia"/>
          <w:b/>
          <w:bCs/>
          <w:szCs w:val="26"/>
          <w:u w:val="single"/>
          <w:lang w:eastAsia="ru-RU"/>
        </w:rPr>
        <w:t> </w:t>
      </w:r>
      <w:r w:rsidRPr="00DA29D1">
        <w:rPr>
          <w:rFonts w:eastAsiaTheme="minorEastAsia"/>
          <w:b/>
          <w:bCs/>
          <w:szCs w:val="26"/>
          <w:u w:val="single"/>
          <w:lang w:eastAsia="ru-RU"/>
        </w:rPr>
        <w:t>«Омский животноводческий комплекс»</w:t>
      </w:r>
      <w:r w:rsidRPr="00DA29D1">
        <w:rPr>
          <w:rFonts w:eastAsiaTheme="minorEastAsia"/>
          <w:bCs/>
          <w:szCs w:val="26"/>
          <w:lang w:eastAsia="ru-RU"/>
        </w:rPr>
        <w:t xml:space="preserve"> в сумме </w:t>
      </w:r>
      <w:r w:rsidRPr="00DA29D1">
        <w:rPr>
          <w:rFonts w:eastAsiaTheme="minorEastAsia"/>
          <w:b/>
          <w:bCs/>
          <w:szCs w:val="26"/>
          <w:lang w:eastAsia="ru-RU"/>
        </w:rPr>
        <w:t>29,1</w:t>
      </w:r>
      <w:r w:rsidRPr="00DA29D1">
        <w:rPr>
          <w:rFonts w:eastAsiaTheme="minorEastAsia"/>
          <w:bCs/>
          <w:szCs w:val="26"/>
          <w:lang w:eastAsia="ru-RU"/>
        </w:rPr>
        <w:t xml:space="preserve"> млн рублей, из них:</w:t>
      </w:r>
    </w:p>
    <w:p w:rsidR="00DA29D1" w:rsidRPr="00DA29D1" w:rsidRDefault="00DA29D1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EastAsia"/>
          <w:bCs/>
          <w:szCs w:val="26"/>
          <w:lang w:eastAsia="ru-RU"/>
        </w:rPr>
      </w:pPr>
      <w:r w:rsidRPr="00DA29D1">
        <w:rPr>
          <w:rFonts w:eastAsiaTheme="minorEastAsia"/>
          <w:bCs/>
          <w:szCs w:val="26"/>
          <w:lang w:eastAsia="ru-RU"/>
        </w:rPr>
        <w:t xml:space="preserve">– 15,4 млн рублей на строительство (приобретение) объектов сельского хозяйства, в </w:t>
      </w:r>
      <w:r w:rsidR="00A737D0">
        <w:rPr>
          <w:rFonts w:eastAsiaTheme="minorEastAsia"/>
          <w:bCs/>
          <w:szCs w:val="26"/>
          <w:lang w:eastAsia="ru-RU"/>
        </w:rPr>
        <w:t>т.ч.</w:t>
      </w:r>
      <w:r w:rsidRPr="00DA29D1">
        <w:rPr>
          <w:rFonts w:eastAsiaTheme="minorEastAsia"/>
          <w:bCs/>
          <w:szCs w:val="26"/>
          <w:lang w:eastAsia="ru-RU"/>
        </w:rPr>
        <w:t xml:space="preserve"> 14,5 млн рублей на приобретение цеха переработки молока и 0,9</w:t>
      </w:r>
      <w:r w:rsidR="004163EE">
        <w:rPr>
          <w:rFonts w:eastAsiaTheme="minorEastAsia"/>
          <w:bCs/>
          <w:szCs w:val="26"/>
          <w:lang w:eastAsia="ru-RU"/>
        </w:rPr>
        <w:t> </w:t>
      </w:r>
      <w:r w:rsidRPr="00DA29D1">
        <w:rPr>
          <w:rFonts w:eastAsiaTheme="minorEastAsia"/>
          <w:bCs/>
          <w:szCs w:val="26"/>
          <w:lang w:eastAsia="ru-RU"/>
        </w:rPr>
        <w:t>млн рублей на приобретение молочной фермы на 50 голов КРС на условиях софинансирования из окружного бюджета;</w:t>
      </w:r>
    </w:p>
    <w:p w:rsidR="00DA29D1" w:rsidRPr="00DA29D1" w:rsidRDefault="00DA29D1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EastAsia"/>
          <w:bCs/>
          <w:szCs w:val="26"/>
          <w:lang w:eastAsia="ru-RU"/>
        </w:rPr>
      </w:pPr>
      <w:r w:rsidRPr="00DA29D1">
        <w:rPr>
          <w:rFonts w:eastAsiaTheme="minorEastAsia"/>
          <w:bCs/>
          <w:szCs w:val="26"/>
          <w:lang w:eastAsia="ru-RU"/>
        </w:rPr>
        <w:t>– 8,2 млн рублей на приобретение сельскохозяйственной техники, специализированного оборудования (трактор колесный, 4 тракторных прицепа, грабли колесно-пальцевые, ковш фронтальный);</w:t>
      </w:r>
    </w:p>
    <w:p w:rsidR="00A737D0" w:rsidRPr="00DA29D1" w:rsidRDefault="00A737D0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EastAsia"/>
          <w:bCs/>
          <w:szCs w:val="26"/>
          <w:lang w:eastAsia="ru-RU"/>
        </w:rPr>
      </w:pPr>
      <w:r>
        <w:rPr>
          <w:rFonts w:eastAsiaTheme="minorEastAsia"/>
          <w:bCs/>
          <w:szCs w:val="26"/>
          <w:lang w:eastAsia="ru-RU"/>
        </w:rPr>
        <w:t>– 3</w:t>
      </w:r>
      <w:r w:rsidRPr="00DA29D1">
        <w:rPr>
          <w:rFonts w:eastAsiaTheme="minorEastAsia"/>
          <w:bCs/>
          <w:szCs w:val="26"/>
          <w:lang w:eastAsia="ru-RU"/>
        </w:rPr>
        <w:t xml:space="preserve"> млн рублей на проведение сенозаготовительной кампании;</w:t>
      </w:r>
    </w:p>
    <w:p w:rsidR="00DA29D1" w:rsidRPr="00DA29D1" w:rsidRDefault="00A737D0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EastAsia"/>
          <w:bCs/>
          <w:szCs w:val="26"/>
          <w:lang w:eastAsia="ru-RU"/>
        </w:rPr>
      </w:pPr>
      <w:r>
        <w:rPr>
          <w:rFonts w:eastAsiaTheme="minorEastAsia"/>
          <w:bCs/>
          <w:szCs w:val="26"/>
          <w:lang w:eastAsia="ru-RU"/>
        </w:rPr>
        <w:t>– 2</w:t>
      </w:r>
      <w:r w:rsidR="00DA29D1" w:rsidRPr="00DA29D1">
        <w:rPr>
          <w:rFonts w:eastAsiaTheme="minorEastAsia"/>
          <w:bCs/>
          <w:szCs w:val="26"/>
          <w:lang w:eastAsia="ru-RU"/>
        </w:rPr>
        <w:t xml:space="preserve"> млн рублей на покупку кормов;</w:t>
      </w:r>
    </w:p>
    <w:p w:rsidR="00DA29D1" w:rsidRPr="00DA29D1" w:rsidRDefault="00DA29D1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EastAsia"/>
          <w:bCs/>
          <w:szCs w:val="26"/>
          <w:lang w:eastAsia="ru-RU"/>
        </w:rPr>
      </w:pPr>
      <w:r w:rsidRPr="00DA29D1">
        <w:rPr>
          <w:rFonts w:eastAsiaTheme="minorEastAsia"/>
          <w:bCs/>
          <w:szCs w:val="26"/>
          <w:lang w:eastAsia="ru-RU"/>
        </w:rPr>
        <w:t>– 0,5 млн рублей на покупку материалов и оборудования (комплект спутникового интернета, упаковка для молочной продукции).</w:t>
      </w:r>
    </w:p>
    <w:p w:rsidR="00DA29D1" w:rsidRDefault="00DA29D1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EastAsia"/>
          <w:bCs/>
          <w:szCs w:val="26"/>
          <w:lang w:eastAsia="ru-RU"/>
        </w:rPr>
      </w:pPr>
      <w:r w:rsidRPr="00DA29D1">
        <w:rPr>
          <w:rFonts w:eastAsiaTheme="minorEastAsia"/>
          <w:bCs/>
          <w:szCs w:val="26"/>
          <w:lang w:eastAsia="ru-RU"/>
        </w:rPr>
        <w:t xml:space="preserve">Также выделено из районного бюджета </w:t>
      </w:r>
      <w:r w:rsidRPr="00A737D0">
        <w:rPr>
          <w:rFonts w:eastAsiaTheme="minorEastAsia"/>
          <w:b/>
          <w:bCs/>
          <w:szCs w:val="26"/>
          <w:lang w:eastAsia="ru-RU"/>
        </w:rPr>
        <w:t>2,4</w:t>
      </w:r>
      <w:r w:rsidRPr="00DA29D1">
        <w:rPr>
          <w:rFonts w:eastAsiaTheme="minorEastAsia"/>
          <w:bCs/>
          <w:szCs w:val="26"/>
          <w:lang w:eastAsia="ru-RU"/>
        </w:rPr>
        <w:t xml:space="preserve"> млн рублей на реконструкцию объекта незавершенного строительства </w:t>
      </w:r>
      <w:r w:rsidR="00BF427B">
        <w:rPr>
          <w:rFonts w:eastAsiaTheme="minorEastAsia"/>
          <w:bCs/>
          <w:szCs w:val="26"/>
          <w:lang w:eastAsia="ru-RU"/>
        </w:rPr>
        <w:t xml:space="preserve">в с. Ома </w:t>
      </w:r>
      <w:r w:rsidRPr="00DA29D1">
        <w:rPr>
          <w:rFonts w:eastAsiaTheme="minorEastAsia"/>
          <w:bCs/>
          <w:szCs w:val="26"/>
          <w:lang w:eastAsia="ru-RU"/>
        </w:rPr>
        <w:t>под ангар для сельскохозяйственной техники.</w:t>
      </w:r>
    </w:p>
    <w:p w:rsidR="00A737D0" w:rsidRPr="00A737D0" w:rsidRDefault="00A737D0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EastAsia"/>
          <w:bCs/>
          <w:szCs w:val="26"/>
          <w:lang w:eastAsia="ru-RU"/>
        </w:rPr>
      </w:pPr>
      <w:r w:rsidRPr="00A737D0">
        <w:rPr>
          <w:rFonts w:eastAsiaTheme="minorEastAsia"/>
          <w:bCs/>
          <w:szCs w:val="26"/>
          <w:lang w:eastAsia="ru-RU"/>
        </w:rPr>
        <w:t xml:space="preserve">Администрации СП «Великовисочный сельсовет» ЗР НАО из районного бюджета предоставлены межбюджетные трансферты для оказания поддержки </w:t>
      </w:r>
      <w:r w:rsidRPr="00A737D0">
        <w:rPr>
          <w:rFonts w:eastAsiaTheme="minorEastAsia"/>
          <w:b/>
          <w:bCs/>
          <w:szCs w:val="26"/>
          <w:u w:val="single"/>
          <w:lang w:eastAsia="ru-RU"/>
        </w:rPr>
        <w:t>МКП «Великовисочный животноводческий комплекс»</w:t>
      </w:r>
      <w:r w:rsidRPr="000740EE">
        <w:rPr>
          <w:rFonts w:eastAsiaTheme="minorEastAsia"/>
          <w:b/>
          <w:bCs/>
          <w:szCs w:val="26"/>
          <w:lang w:eastAsia="ru-RU"/>
        </w:rPr>
        <w:t xml:space="preserve"> </w:t>
      </w:r>
      <w:r w:rsidRPr="00A737D0">
        <w:rPr>
          <w:rFonts w:eastAsiaTheme="minorEastAsia"/>
          <w:bCs/>
          <w:szCs w:val="26"/>
          <w:lang w:eastAsia="ru-RU"/>
        </w:rPr>
        <w:t xml:space="preserve">в сумме </w:t>
      </w:r>
      <w:r>
        <w:rPr>
          <w:rFonts w:eastAsiaTheme="minorEastAsia"/>
          <w:b/>
          <w:bCs/>
          <w:szCs w:val="26"/>
          <w:lang w:eastAsia="ru-RU"/>
        </w:rPr>
        <w:t xml:space="preserve">29 </w:t>
      </w:r>
      <w:r w:rsidRPr="00A737D0">
        <w:rPr>
          <w:rFonts w:eastAsiaTheme="minorEastAsia"/>
          <w:bCs/>
          <w:szCs w:val="26"/>
          <w:lang w:eastAsia="ru-RU"/>
        </w:rPr>
        <w:t>млн рублей, из них:</w:t>
      </w:r>
    </w:p>
    <w:p w:rsidR="006E7923" w:rsidRDefault="006E7923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EastAsia"/>
          <w:bCs/>
          <w:szCs w:val="26"/>
          <w:lang w:eastAsia="ru-RU"/>
        </w:rPr>
      </w:pPr>
      <w:r w:rsidRPr="00A737D0">
        <w:rPr>
          <w:rFonts w:eastAsiaTheme="minorEastAsia"/>
          <w:bCs/>
          <w:szCs w:val="26"/>
          <w:lang w:eastAsia="ru-RU"/>
        </w:rPr>
        <w:t>– 12,2 млн рублей на софинансирование расходных обязательств по</w:t>
      </w:r>
      <w:r w:rsidR="006C428E">
        <w:rPr>
          <w:rFonts w:eastAsiaTheme="minorEastAsia"/>
          <w:bCs/>
          <w:szCs w:val="26"/>
          <w:lang w:eastAsia="ru-RU"/>
        </w:rPr>
        <w:t> </w:t>
      </w:r>
      <w:r w:rsidRPr="00A737D0">
        <w:rPr>
          <w:rFonts w:eastAsiaTheme="minorEastAsia"/>
          <w:bCs/>
          <w:szCs w:val="26"/>
          <w:lang w:eastAsia="ru-RU"/>
        </w:rPr>
        <w:t>выполнению органами местного самоуправления функций по владению, пользованию и распоряжению имуществом, находящимся в муниципальной собственности, в части полномочий по восстановлению платежеспособности муниципальных казенных предприя</w:t>
      </w:r>
      <w:r>
        <w:rPr>
          <w:rFonts w:eastAsiaTheme="minorEastAsia"/>
          <w:bCs/>
          <w:szCs w:val="26"/>
          <w:lang w:eastAsia="ru-RU"/>
        </w:rPr>
        <w:t>тий агропромышленного комплекса;</w:t>
      </w:r>
    </w:p>
    <w:p w:rsidR="00A737D0" w:rsidRPr="00A737D0" w:rsidRDefault="00A737D0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EastAsia"/>
          <w:bCs/>
          <w:szCs w:val="26"/>
          <w:lang w:eastAsia="ru-RU"/>
        </w:rPr>
      </w:pPr>
      <w:r>
        <w:rPr>
          <w:rFonts w:eastAsiaTheme="minorEastAsia"/>
          <w:bCs/>
          <w:szCs w:val="26"/>
          <w:lang w:eastAsia="ru-RU"/>
        </w:rPr>
        <w:t>– 5</w:t>
      </w:r>
      <w:r w:rsidR="00F83400">
        <w:rPr>
          <w:rFonts w:eastAsiaTheme="minorEastAsia"/>
          <w:bCs/>
          <w:szCs w:val="26"/>
          <w:lang w:eastAsia="ru-RU"/>
        </w:rPr>
        <w:t>,0</w:t>
      </w:r>
      <w:r>
        <w:rPr>
          <w:rFonts w:eastAsiaTheme="minorEastAsia"/>
          <w:bCs/>
          <w:szCs w:val="26"/>
          <w:lang w:eastAsia="ru-RU"/>
        </w:rPr>
        <w:t xml:space="preserve"> </w:t>
      </w:r>
      <w:r w:rsidRPr="00A737D0">
        <w:rPr>
          <w:rFonts w:eastAsiaTheme="minorEastAsia"/>
          <w:bCs/>
          <w:szCs w:val="26"/>
          <w:lang w:eastAsia="ru-RU"/>
        </w:rPr>
        <w:t>млн рублей на приобретение сельскохозяйственной техники, специализированного оборудования (трактор колесный, упаковщик рулонов, маслоизготовитель, установка для охлаждения молока, насос на ферму);</w:t>
      </w:r>
    </w:p>
    <w:p w:rsidR="00A737D0" w:rsidRPr="00A737D0" w:rsidRDefault="00A737D0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EastAsia"/>
          <w:bCs/>
          <w:szCs w:val="26"/>
          <w:lang w:eastAsia="ru-RU"/>
        </w:rPr>
      </w:pPr>
      <w:r w:rsidRPr="00A737D0">
        <w:rPr>
          <w:rFonts w:eastAsiaTheme="minorEastAsia"/>
          <w:bCs/>
          <w:szCs w:val="26"/>
          <w:lang w:eastAsia="ru-RU"/>
        </w:rPr>
        <w:t>– 4,4 млн рублей на проведение мероприятий по ремонту животноводческих зданий (ремонт электропроводки и капитальный ремонт подсобных помещений фермы);</w:t>
      </w:r>
    </w:p>
    <w:p w:rsidR="006E7923" w:rsidRPr="00A737D0" w:rsidRDefault="006E7923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EastAsia"/>
          <w:bCs/>
          <w:szCs w:val="26"/>
          <w:lang w:eastAsia="ru-RU"/>
        </w:rPr>
      </w:pPr>
      <w:r w:rsidRPr="00A737D0">
        <w:rPr>
          <w:rFonts w:eastAsiaTheme="minorEastAsia"/>
          <w:bCs/>
          <w:szCs w:val="26"/>
          <w:lang w:eastAsia="ru-RU"/>
        </w:rPr>
        <w:t>– 4,3 млн рублей на проведение сенозаготовительной кампании;</w:t>
      </w:r>
    </w:p>
    <w:p w:rsidR="00A737D0" w:rsidRPr="00A737D0" w:rsidRDefault="00A737D0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EastAsia"/>
          <w:bCs/>
          <w:szCs w:val="26"/>
          <w:lang w:eastAsia="ru-RU"/>
        </w:rPr>
      </w:pPr>
      <w:r>
        <w:rPr>
          <w:rFonts w:eastAsiaTheme="minorEastAsia"/>
          <w:bCs/>
          <w:szCs w:val="26"/>
          <w:lang w:eastAsia="ru-RU"/>
        </w:rPr>
        <w:t>– 3</w:t>
      </w:r>
      <w:r w:rsidRPr="00A737D0">
        <w:rPr>
          <w:rFonts w:eastAsiaTheme="minorEastAsia"/>
          <w:bCs/>
          <w:szCs w:val="26"/>
          <w:lang w:eastAsia="ru-RU"/>
        </w:rPr>
        <w:t xml:space="preserve"> млн рублей на покупку кормов;</w:t>
      </w:r>
    </w:p>
    <w:p w:rsidR="00CF3039" w:rsidRPr="00424740" w:rsidRDefault="00A737D0" w:rsidP="00286F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EastAsia"/>
          <w:bCs/>
          <w:szCs w:val="26"/>
          <w:lang w:eastAsia="ru-RU"/>
        </w:rPr>
      </w:pPr>
      <w:r w:rsidRPr="00A737D0">
        <w:rPr>
          <w:rFonts w:eastAsiaTheme="minorEastAsia"/>
          <w:bCs/>
          <w:szCs w:val="26"/>
          <w:lang w:eastAsia="ru-RU"/>
        </w:rPr>
        <w:t>– 0,1 млн рублей на транспорт</w:t>
      </w:r>
      <w:r w:rsidR="006E7923">
        <w:rPr>
          <w:rFonts w:eastAsiaTheme="minorEastAsia"/>
          <w:bCs/>
          <w:szCs w:val="26"/>
          <w:lang w:eastAsia="ru-RU"/>
        </w:rPr>
        <w:t>ировку крупного рогатого скота.</w:t>
      </w:r>
    </w:p>
    <w:p w:rsidR="0082193C" w:rsidRDefault="0082193C" w:rsidP="00286FF3">
      <w:pPr>
        <w:pStyle w:val="1"/>
        <w:tabs>
          <w:tab w:val="left" w:pos="567"/>
        </w:tabs>
        <w:ind w:firstLine="567"/>
        <w:rPr>
          <w:szCs w:val="26"/>
        </w:rPr>
      </w:pPr>
    </w:p>
    <w:p w:rsidR="00C37598" w:rsidRPr="001E1E99" w:rsidRDefault="00C37598" w:rsidP="00400C31">
      <w:pPr>
        <w:pStyle w:val="1"/>
        <w:tabs>
          <w:tab w:val="left" w:pos="0"/>
        </w:tabs>
        <w:rPr>
          <w:szCs w:val="26"/>
        </w:rPr>
      </w:pPr>
      <w:r w:rsidRPr="001E1E99">
        <w:rPr>
          <w:szCs w:val="26"/>
        </w:rPr>
        <w:t>РАЗДЕЛ 1</w:t>
      </w:r>
      <w:r w:rsidR="00287CD4" w:rsidRPr="001E1E99">
        <w:rPr>
          <w:szCs w:val="26"/>
        </w:rPr>
        <w:t>3</w:t>
      </w:r>
      <w:r w:rsidRPr="001E1E99">
        <w:rPr>
          <w:szCs w:val="26"/>
        </w:rPr>
        <w:t xml:space="preserve">. </w:t>
      </w:r>
      <w:r w:rsidR="00E3536D" w:rsidRPr="001E1E99">
        <w:rPr>
          <w:szCs w:val="26"/>
        </w:rPr>
        <w:t xml:space="preserve">ВЗАИМОДЕЙСТВИЕ С МУНИЦИПАЛЬНЫМИ ОБРАЗОВАНИЯМИ </w:t>
      </w:r>
      <w:r w:rsidRPr="001E1E99">
        <w:rPr>
          <w:szCs w:val="26"/>
        </w:rPr>
        <w:t xml:space="preserve">НАО </w:t>
      </w:r>
    </w:p>
    <w:p w:rsidR="00C37598" w:rsidRPr="001E1E99" w:rsidRDefault="00C37598" w:rsidP="00286FF3">
      <w:pPr>
        <w:pStyle w:val="ConsPlusTitle"/>
        <w:widowControl/>
        <w:tabs>
          <w:tab w:val="left" w:pos="567"/>
        </w:tabs>
        <w:ind w:firstLine="567"/>
        <w:rPr>
          <w:rFonts w:ascii="Times New Roman" w:hAnsi="Times New Roman" w:cs="Times New Roman"/>
          <w:b w:val="0"/>
          <w:sz w:val="26"/>
          <w:szCs w:val="26"/>
        </w:rPr>
      </w:pPr>
    </w:p>
    <w:p w:rsidR="00E2439D" w:rsidRPr="001E1E99" w:rsidRDefault="004125F8" w:rsidP="00286FF3">
      <w:pPr>
        <w:pStyle w:val="ConsPlusTitle"/>
        <w:widowControl/>
        <w:tabs>
          <w:tab w:val="left" w:pos="567"/>
        </w:tabs>
        <w:ind w:firstLine="567"/>
        <w:rPr>
          <w:rFonts w:ascii="Times New Roman" w:hAnsi="Times New Roman" w:cs="Times New Roman"/>
          <w:b w:val="0"/>
          <w:sz w:val="26"/>
          <w:szCs w:val="26"/>
        </w:rPr>
      </w:pPr>
      <w:r w:rsidRPr="001E1E99">
        <w:rPr>
          <w:rFonts w:ascii="Times New Roman" w:hAnsi="Times New Roman" w:cs="Times New Roman"/>
          <w:b w:val="0"/>
          <w:sz w:val="26"/>
          <w:szCs w:val="26"/>
        </w:rPr>
        <w:t>Администрация</w:t>
      </w:r>
      <w:r w:rsidR="00C37598" w:rsidRPr="001E1E99">
        <w:rPr>
          <w:rFonts w:ascii="Times New Roman" w:hAnsi="Times New Roman" w:cs="Times New Roman"/>
          <w:b w:val="0"/>
          <w:sz w:val="26"/>
          <w:szCs w:val="26"/>
        </w:rPr>
        <w:t xml:space="preserve"> Заполярного района </w:t>
      </w:r>
      <w:r w:rsidRPr="001E1E99">
        <w:rPr>
          <w:rFonts w:ascii="Times New Roman" w:hAnsi="Times New Roman" w:cs="Times New Roman"/>
          <w:b w:val="0"/>
          <w:sz w:val="26"/>
          <w:szCs w:val="26"/>
        </w:rPr>
        <w:t xml:space="preserve">на постоянной основе оказывает методическую помощь </w:t>
      </w:r>
      <w:r w:rsidR="00C24D2B" w:rsidRPr="001E1E99">
        <w:rPr>
          <w:rFonts w:ascii="Times New Roman" w:hAnsi="Times New Roman" w:cs="Times New Roman"/>
          <w:b w:val="0"/>
          <w:sz w:val="26"/>
          <w:szCs w:val="26"/>
        </w:rPr>
        <w:t xml:space="preserve">сельским </w:t>
      </w:r>
      <w:r w:rsidRPr="001E1E99">
        <w:rPr>
          <w:rFonts w:ascii="Times New Roman" w:hAnsi="Times New Roman" w:cs="Times New Roman"/>
          <w:b w:val="0"/>
          <w:sz w:val="26"/>
          <w:szCs w:val="26"/>
        </w:rPr>
        <w:t xml:space="preserve">поселениям в решении вопросов местного значения. </w:t>
      </w:r>
      <w:r w:rsidR="005C5D5E" w:rsidRPr="001E1E99">
        <w:rPr>
          <w:rFonts w:ascii="Times New Roman" w:hAnsi="Times New Roman" w:cs="Times New Roman"/>
          <w:b w:val="0"/>
          <w:sz w:val="26"/>
          <w:szCs w:val="26"/>
        </w:rPr>
        <w:t>В</w:t>
      </w:r>
      <w:r w:rsidR="002D6E4F" w:rsidRPr="001E1E99">
        <w:rPr>
          <w:rFonts w:ascii="Times New Roman" w:hAnsi="Times New Roman" w:cs="Times New Roman"/>
          <w:b w:val="0"/>
          <w:sz w:val="26"/>
          <w:szCs w:val="26"/>
        </w:rPr>
        <w:t>о мн</w:t>
      </w:r>
      <w:r w:rsidR="0084556B" w:rsidRPr="001E1E99">
        <w:rPr>
          <w:rFonts w:ascii="Times New Roman" w:hAnsi="Times New Roman" w:cs="Times New Roman"/>
          <w:b w:val="0"/>
          <w:sz w:val="26"/>
          <w:szCs w:val="26"/>
        </w:rPr>
        <w:t>огом эта работа организована посредство</w:t>
      </w:r>
      <w:r w:rsidR="002D6E4F" w:rsidRPr="001E1E99">
        <w:rPr>
          <w:rFonts w:ascii="Times New Roman" w:hAnsi="Times New Roman" w:cs="Times New Roman"/>
          <w:b w:val="0"/>
          <w:sz w:val="26"/>
          <w:szCs w:val="26"/>
        </w:rPr>
        <w:t>м</w:t>
      </w:r>
      <w:r w:rsidRPr="001E1E9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10056">
        <w:rPr>
          <w:rFonts w:ascii="Times New Roman" w:hAnsi="Times New Roman" w:cs="Times New Roman"/>
          <w:b w:val="0"/>
          <w:sz w:val="26"/>
          <w:szCs w:val="26"/>
        </w:rPr>
        <w:t>отдел</w:t>
      </w:r>
      <w:r w:rsidR="00C95A11">
        <w:rPr>
          <w:rFonts w:ascii="Times New Roman" w:hAnsi="Times New Roman" w:cs="Times New Roman"/>
          <w:b w:val="0"/>
          <w:sz w:val="26"/>
          <w:szCs w:val="26"/>
        </w:rPr>
        <w:t>а</w:t>
      </w:r>
      <w:r w:rsidRPr="001E1E99">
        <w:rPr>
          <w:rFonts w:ascii="Times New Roman" w:hAnsi="Times New Roman" w:cs="Times New Roman"/>
          <w:b w:val="0"/>
          <w:sz w:val="26"/>
          <w:szCs w:val="26"/>
        </w:rPr>
        <w:t xml:space="preserve"> по работе с</w:t>
      </w:r>
      <w:r w:rsidR="006C428E">
        <w:rPr>
          <w:rFonts w:ascii="Times New Roman" w:hAnsi="Times New Roman" w:cs="Times New Roman"/>
          <w:b w:val="0"/>
          <w:sz w:val="26"/>
          <w:szCs w:val="26"/>
        </w:rPr>
        <w:t> </w:t>
      </w:r>
      <w:r w:rsidRPr="001E1E99">
        <w:rPr>
          <w:rFonts w:ascii="Times New Roman" w:hAnsi="Times New Roman" w:cs="Times New Roman"/>
          <w:b w:val="0"/>
          <w:sz w:val="26"/>
          <w:szCs w:val="26"/>
        </w:rPr>
        <w:t xml:space="preserve">поселениями (далее – </w:t>
      </w:r>
      <w:r w:rsidR="00810056">
        <w:rPr>
          <w:rFonts w:ascii="Times New Roman" w:hAnsi="Times New Roman" w:cs="Times New Roman"/>
          <w:b w:val="0"/>
          <w:sz w:val="26"/>
          <w:szCs w:val="26"/>
        </w:rPr>
        <w:t>отдел</w:t>
      </w:r>
      <w:r w:rsidRPr="001E1E99">
        <w:rPr>
          <w:rFonts w:ascii="Times New Roman" w:hAnsi="Times New Roman" w:cs="Times New Roman"/>
          <w:b w:val="0"/>
          <w:sz w:val="26"/>
          <w:szCs w:val="26"/>
        </w:rPr>
        <w:t>).</w:t>
      </w:r>
    </w:p>
    <w:p w:rsidR="004125F8" w:rsidRDefault="001E1E99" w:rsidP="00286FF3">
      <w:pPr>
        <w:pStyle w:val="ConsPlusTitle"/>
        <w:widowControl/>
        <w:tabs>
          <w:tab w:val="left" w:pos="567"/>
        </w:tabs>
        <w:ind w:firstLine="567"/>
        <w:rPr>
          <w:rFonts w:ascii="Times New Roman" w:hAnsi="Times New Roman" w:cs="Times New Roman"/>
          <w:b w:val="0"/>
          <w:sz w:val="26"/>
          <w:szCs w:val="26"/>
        </w:rPr>
      </w:pPr>
      <w:r w:rsidRPr="001E1E99">
        <w:rPr>
          <w:rFonts w:ascii="Times New Roman" w:hAnsi="Times New Roman" w:cs="Times New Roman"/>
          <w:b w:val="0"/>
          <w:sz w:val="26"/>
          <w:szCs w:val="26"/>
        </w:rPr>
        <w:t>В 2024</w:t>
      </w:r>
      <w:r w:rsidR="00E2439D" w:rsidRPr="001E1E99">
        <w:rPr>
          <w:rFonts w:ascii="Times New Roman" w:hAnsi="Times New Roman" w:cs="Times New Roman"/>
          <w:b w:val="0"/>
          <w:sz w:val="26"/>
          <w:szCs w:val="26"/>
        </w:rPr>
        <w:t xml:space="preserve"> году п</w:t>
      </w:r>
      <w:r w:rsidR="004125F8" w:rsidRPr="001E1E99">
        <w:rPr>
          <w:rFonts w:ascii="Times New Roman" w:hAnsi="Times New Roman" w:cs="Times New Roman"/>
          <w:b w:val="0"/>
          <w:sz w:val="26"/>
          <w:szCs w:val="26"/>
        </w:rPr>
        <w:t>одготовлен</w:t>
      </w:r>
      <w:r w:rsidR="007306D4" w:rsidRPr="001E1E99">
        <w:rPr>
          <w:rFonts w:ascii="Times New Roman" w:hAnsi="Times New Roman" w:cs="Times New Roman"/>
          <w:b w:val="0"/>
          <w:sz w:val="26"/>
          <w:szCs w:val="26"/>
        </w:rPr>
        <w:t>ы</w:t>
      </w:r>
      <w:r w:rsidR="004125F8" w:rsidRPr="001E1E99">
        <w:rPr>
          <w:rFonts w:ascii="Times New Roman" w:hAnsi="Times New Roman" w:cs="Times New Roman"/>
          <w:b w:val="0"/>
          <w:sz w:val="26"/>
          <w:szCs w:val="26"/>
        </w:rPr>
        <w:t xml:space="preserve"> и направлен</w:t>
      </w:r>
      <w:r w:rsidR="007306D4" w:rsidRPr="001E1E99">
        <w:rPr>
          <w:rFonts w:ascii="Times New Roman" w:hAnsi="Times New Roman" w:cs="Times New Roman"/>
          <w:b w:val="0"/>
          <w:sz w:val="26"/>
          <w:szCs w:val="26"/>
        </w:rPr>
        <w:t>ы</w:t>
      </w:r>
      <w:r w:rsidR="004125F8" w:rsidRPr="001E1E99">
        <w:rPr>
          <w:rFonts w:ascii="Times New Roman" w:hAnsi="Times New Roman" w:cs="Times New Roman"/>
          <w:b w:val="0"/>
          <w:sz w:val="26"/>
          <w:szCs w:val="26"/>
        </w:rPr>
        <w:t xml:space="preserve"> в поселения Заполярного района ряд модельных нормативно-правовых актов, относящихся к </w:t>
      </w:r>
      <w:r w:rsidR="002D6E4F" w:rsidRPr="001E1E99">
        <w:rPr>
          <w:rFonts w:ascii="Times New Roman" w:hAnsi="Times New Roman" w:cs="Times New Roman"/>
          <w:b w:val="0"/>
          <w:sz w:val="26"/>
          <w:szCs w:val="26"/>
        </w:rPr>
        <w:t xml:space="preserve">сфере </w:t>
      </w:r>
      <w:r w:rsidR="004125F8" w:rsidRPr="001E1E99">
        <w:rPr>
          <w:rFonts w:ascii="Times New Roman" w:hAnsi="Times New Roman" w:cs="Times New Roman"/>
          <w:b w:val="0"/>
          <w:sz w:val="26"/>
          <w:szCs w:val="26"/>
        </w:rPr>
        <w:t xml:space="preserve">деятельности органов местного самоуправления поселений, замечания и предложения </w:t>
      </w:r>
      <w:r w:rsidR="002D6E4F" w:rsidRPr="001E1E99">
        <w:rPr>
          <w:rFonts w:ascii="Times New Roman" w:hAnsi="Times New Roman" w:cs="Times New Roman"/>
          <w:b w:val="0"/>
          <w:sz w:val="26"/>
          <w:szCs w:val="26"/>
        </w:rPr>
        <w:t>по действующим нормативным правым актам</w:t>
      </w:r>
      <w:r w:rsidR="004125F8" w:rsidRPr="001E1E99">
        <w:rPr>
          <w:rFonts w:ascii="Times New Roman" w:hAnsi="Times New Roman" w:cs="Times New Roman"/>
          <w:b w:val="0"/>
          <w:sz w:val="26"/>
          <w:szCs w:val="26"/>
        </w:rPr>
        <w:t xml:space="preserve"> (поправки в устав</w:t>
      </w:r>
      <w:r w:rsidR="00E90713" w:rsidRPr="001E1E99">
        <w:rPr>
          <w:rFonts w:ascii="Times New Roman" w:hAnsi="Times New Roman" w:cs="Times New Roman"/>
          <w:b w:val="0"/>
          <w:sz w:val="26"/>
          <w:szCs w:val="26"/>
        </w:rPr>
        <w:t>ы</w:t>
      </w:r>
      <w:r w:rsidR="004125F8" w:rsidRPr="001E1E9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D41E6" w:rsidRPr="001E1E99">
        <w:rPr>
          <w:rFonts w:ascii="Times New Roman" w:hAnsi="Times New Roman" w:cs="Times New Roman"/>
          <w:b w:val="0"/>
          <w:sz w:val="26"/>
          <w:szCs w:val="26"/>
        </w:rPr>
        <w:t>сельских поселений</w:t>
      </w:r>
      <w:r w:rsidR="00BF427B">
        <w:rPr>
          <w:rFonts w:ascii="Times New Roman" w:hAnsi="Times New Roman" w:cs="Times New Roman"/>
          <w:b w:val="0"/>
          <w:sz w:val="26"/>
          <w:szCs w:val="26"/>
        </w:rPr>
        <w:t>;</w:t>
      </w:r>
      <w:r w:rsidR="004125F8" w:rsidRPr="001E1E99">
        <w:rPr>
          <w:rFonts w:ascii="Times New Roman" w:hAnsi="Times New Roman" w:cs="Times New Roman"/>
          <w:b w:val="0"/>
          <w:sz w:val="26"/>
          <w:szCs w:val="26"/>
        </w:rPr>
        <w:t xml:space="preserve"> НПА по</w:t>
      </w:r>
      <w:r w:rsidR="002D6E4F" w:rsidRPr="001E1E99">
        <w:rPr>
          <w:rFonts w:ascii="Times New Roman" w:hAnsi="Times New Roman" w:cs="Times New Roman"/>
          <w:b w:val="0"/>
          <w:sz w:val="26"/>
          <w:szCs w:val="26"/>
        </w:rPr>
        <w:t xml:space="preserve"> жилищному вопросу</w:t>
      </w:r>
      <w:r w:rsidR="00BF427B">
        <w:rPr>
          <w:rFonts w:ascii="Times New Roman" w:hAnsi="Times New Roman" w:cs="Times New Roman"/>
          <w:b w:val="0"/>
          <w:sz w:val="26"/>
          <w:szCs w:val="26"/>
        </w:rPr>
        <w:t>;</w:t>
      </w:r>
      <w:r w:rsidR="002D6E4F" w:rsidRPr="001E1E99">
        <w:rPr>
          <w:rFonts w:ascii="Times New Roman" w:hAnsi="Times New Roman" w:cs="Times New Roman"/>
          <w:b w:val="0"/>
          <w:sz w:val="26"/>
          <w:szCs w:val="26"/>
        </w:rPr>
        <w:t xml:space="preserve"> поправки в п</w:t>
      </w:r>
      <w:r w:rsidR="004125F8" w:rsidRPr="001E1E99">
        <w:rPr>
          <w:rFonts w:ascii="Times New Roman" w:hAnsi="Times New Roman" w:cs="Times New Roman"/>
          <w:b w:val="0"/>
          <w:sz w:val="26"/>
          <w:szCs w:val="26"/>
        </w:rPr>
        <w:t>равила благоустройства поселений</w:t>
      </w:r>
      <w:r w:rsidR="00BF427B">
        <w:rPr>
          <w:rFonts w:ascii="Times New Roman" w:hAnsi="Times New Roman" w:cs="Times New Roman"/>
          <w:b w:val="0"/>
          <w:sz w:val="26"/>
          <w:szCs w:val="26"/>
        </w:rPr>
        <w:t>;</w:t>
      </w:r>
      <w:r w:rsidR="004125F8" w:rsidRPr="001E1E9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D6E4F" w:rsidRPr="001E1E99">
        <w:rPr>
          <w:rFonts w:ascii="Times New Roman" w:hAnsi="Times New Roman" w:cs="Times New Roman"/>
          <w:b w:val="0"/>
          <w:sz w:val="26"/>
          <w:szCs w:val="26"/>
        </w:rPr>
        <w:t>документация для проведения</w:t>
      </w:r>
      <w:r w:rsidR="004125F8" w:rsidRPr="001E1E99">
        <w:rPr>
          <w:rFonts w:ascii="Times New Roman" w:hAnsi="Times New Roman" w:cs="Times New Roman"/>
          <w:b w:val="0"/>
          <w:sz w:val="26"/>
          <w:szCs w:val="26"/>
        </w:rPr>
        <w:t xml:space="preserve"> конкурса по определению специализированной организации по </w:t>
      </w:r>
      <w:r w:rsidR="00E2439D" w:rsidRPr="001E1E99">
        <w:rPr>
          <w:rFonts w:ascii="Times New Roman" w:hAnsi="Times New Roman" w:cs="Times New Roman"/>
          <w:b w:val="0"/>
          <w:sz w:val="26"/>
          <w:szCs w:val="26"/>
        </w:rPr>
        <w:t>оказанию похоронных услуг, поправки в положение о пенсии за выслугу лет, лицам замещавшим выборные должности местного самоуправления</w:t>
      </w:r>
      <w:r w:rsidR="004125F8" w:rsidRPr="001E1E99">
        <w:rPr>
          <w:rFonts w:ascii="Times New Roman" w:hAnsi="Times New Roman" w:cs="Times New Roman"/>
          <w:b w:val="0"/>
          <w:sz w:val="26"/>
          <w:szCs w:val="26"/>
        </w:rPr>
        <w:t>).</w:t>
      </w:r>
    </w:p>
    <w:p w:rsidR="001D783F" w:rsidRPr="001D783F" w:rsidRDefault="001D783F" w:rsidP="00286FF3">
      <w:pPr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/>
          <w:bCs/>
          <w:szCs w:val="26"/>
          <w:lang w:eastAsia="ru-RU"/>
        </w:rPr>
      </w:pPr>
      <w:r w:rsidRPr="001D783F">
        <w:rPr>
          <w:rFonts w:eastAsia="Times New Roman"/>
          <w:bCs/>
          <w:szCs w:val="26"/>
          <w:lang w:eastAsia="ru-RU"/>
        </w:rPr>
        <w:t>В течение года были под</w:t>
      </w:r>
      <w:r>
        <w:rPr>
          <w:rFonts w:eastAsia="Times New Roman"/>
          <w:bCs/>
          <w:szCs w:val="26"/>
          <w:lang w:eastAsia="ru-RU"/>
        </w:rPr>
        <w:t>готовлены и направлены в адрес а</w:t>
      </w:r>
      <w:r w:rsidRPr="001D783F">
        <w:rPr>
          <w:rFonts w:eastAsia="Times New Roman"/>
          <w:bCs/>
          <w:szCs w:val="26"/>
          <w:lang w:eastAsia="ru-RU"/>
        </w:rPr>
        <w:t>дминистраций поселений района:</w:t>
      </w:r>
    </w:p>
    <w:p w:rsidR="001D783F" w:rsidRPr="001D783F" w:rsidRDefault="001D783F" w:rsidP="00286FF3">
      <w:pPr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/>
          <w:bCs/>
          <w:szCs w:val="26"/>
          <w:lang w:eastAsia="ru-RU"/>
        </w:rPr>
      </w:pPr>
      <w:r>
        <w:rPr>
          <w:rFonts w:eastAsia="Times New Roman"/>
          <w:bCs/>
          <w:szCs w:val="26"/>
          <w:lang w:eastAsia="ru-RU"/>
        </w:rPr>
        <w:t>–</w:t>
      </w:r>
      <w:r w:rsidRPr="001D783F">
        <w:rPr>
          <w:rFonts w:eastAsia="Times New Roman"/>
          <w:bCs/>
          <w:szCs w:val="26"/>
          <w:lang w:eastAsia="ru-RU"/>
        </w:rPr>
        <w:t xml:space="preserve"> памятка по вопросам, связанным с обеспечением права малоимущих граждан состоять на учете в качестве нуждающихся в жилых помещениях, предоставляемых по договорам социального найма;</w:t>
      </w:r>
    </w:p>
    <w:p w:rsidR="001D783F" w:rsidRPr="001D783F" w:rsidRDefault="001D783F" w:rsidP="00286FF3">
      <w:pPr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/>
          <w:bCs/>
          <w:szCs w:val="26"/>
          <w:lang w:eastAsia="ru-RU"/>
        </w:rPr>
      </w:pPr>
      <w:r>
        <w:rPr>
          <w:rFonts w:eastAsia="Times New Roman"/>
          <w:bCs/>
          <w:szCs w:val="26"/>
          <w:lang w:eastAsia="ru-RU"/>
        </w:rPr>
        <w:t>–</w:t>
      </w:r>
      <w:r w:rsidRPr="001D783F">
        <w:rPr>
          <w:rFonts w:eastAsia="Times New Roman"/>
          <w:bCs/>
          <w:szCs w:val="26"/>
          <w:lang w:eastAsia="ru-RU"/>
        </w:rPr>
        <w:t xml:space="preserve"> памятка для</w:t>
      </w:r>
      <w:r w:rsidR="00035552">
        <w:rPr>
          <w:rFonts w:eastAsia="Times New Roman"/>
          <w:bCs/>
          <w:szCs w:val="26"/>
          <w:lang w:eastAsia="ru-RU"/>
        </w:rPr>
        <w:t xml:space="preserve"> вновь избранных</w:t>
      </w:r>
      <w:r w:rsidRPr="001D783F">
        <w:rPr>
          <w:rFonts w:eastAsia="Times New Roman"/>
          <w:bCs/>
          <w:szCs w:val="26"/>
          <w:lang w:eastAsia="ru-RU"/>
        </w:rPr>
        <w:t xml:space="preserve"> руководителей органов местного самоуправления;</w:t>
      </w:r>
    </w:p>
    <w:p w:rsidR="001D783F" w:rsidRPr="001D783F" w:rsidRDefault="001D783F" w:rsidP="00286FF3">
      <w:pPr>
        <w:tabs>
          <w:tab w:val="left" w:pos="567"/>
        </w:tabs>
        <w:ind w:firstLine="567"/>
        <w:rPr>
          <w:szCs w:val="26"/>
        </w:rPr>
      </w:pPr>
      <w:r>
        <w:rPr>
          <w:b/>
          <w:szCs w:val="26"/>
        </w:rPr>
        <w:t>–</w:t>
      </w:r>
      <w:r w:rsidRPr="001D783F">
        <w:rPr>
          <w:b/>
          <w:szCs w:val="26"/>
        </w:rPr>
        <w:t xml:space="preserve"> </w:t>
      </w:r>
      <w:r w:rsidRPr="001D783F">
        <w:rPr>
          <w:szCs w:val="26"/>
        </w:rPr>
        <w:t>памятка по порядку предоставления служебного жилого помещения работникам окружных государственных учреждений;</w:t>
      </w:r>
    </w:p>
    <w:p w:rsidR="001D783F" w:rsidRPr="001D783F" w:rsidRDefault="001D783F" w:rsidP="00286FF3">
      <w:pPr>
        <w:tabs>
          <w:tab w:val="left" w:pos="567"/>
        </w:tabs>
        <w:ind w:firstLine="567"/>
        <w:rPr>
          <w:b/>
          <w:szCs w:val="26"/>
        </w:rPr>
      </w:pPr>
      <w:r>
        <w:rPr>
          <w:szCs w:val="26"/>
        </w:rPr>
        <w:t>–</w:t>
      </w:r>
      <w:r w:rsidRPr="001D783F">
        <w:rPr>
          <w:szCs w:val="26"/>
        </w:rPr>
        <w:t xml:space="preserve"> разъяснения по поправкам в Федеральный закон </w:t>
      </w:r>
      <w:r w:rsidR="00400C31">
        <w:rPr>
          <w:szCs w:val="26"/>
        </w:rPr>
        <w:t xml:space="preserve">от 12.01.1996 </w:t>
      </w:r>
      <w:r w:rsidRPr="001D783F">
        <w:rPr>
          <w:szCs w:val="26"/>
        </w:rPr>
        <w:t xml:space="preserve">№ 8-ФЗ «О </w:t>
      </w:r>
      <w:r w:rsidR="00400C31">
        <w:rPr>
          <w:szCs w:val="26"/>
        </w:rPr>
        <w:t xml:space="preserve">погребении и </w:t>
      </w:r>
      <w:r w:rsidRPr="001D783F">
        <w:rPr>
          <w:szCs w:val="26"/>
        </w:rPr>
        <w:t>похоронном деле».</w:t>
      </w:r>
    </w:p>
    <w:p w:rsidR="001D783F" w:rsidRPr="001D783F" w:rsidRDefault="00257F9A" w:rsidP="00286FF3">
      <w:pPr>
        <w:pStyle w:val="ConsPlusTitle"/>
        <w:widowControl/>
        <w:tabs>
          <w:tab w:val="left" w:pos="567"/>
        </w:tabs>
        <w:ind w:firstLine="567"/>
        <w:rPr>
          <w:rFonts w:ascii="Times New Roman" w:hAnsi="Times New Roman" w:cs="Times New Roman"/>
          <w:b w:val="0"/>
          <w:sz w:val="26"/>
          <w:szCs w:val="26"/>
        </w:rPr>
      </w:pPr>
      <w:r w:rsidRPr="001D783F">
        <w:rPr>
          <w:rFonts w:ascii="Times New Roman" w:hAnsi="Times New Roman" w:cs="Times New Roman"/>
          <w:b w:val="0"/>
          <w:sz w:val="26"/>
          <w:szCs w:val="26"/>
        </w:rPr>
        <w:t>Ежегодно осуществляется сбор предложений от поселений Заполярного рай</w:t>
      </w:r>
      <w:r w:rsidR="00035552">
        <w:rPr>
          <w:rFonts w:ascii="Times New Roman" w:hAnsi="Times New Roman" w:cs="Times New Roman"/>
          <w:b w:val="0"/>
          <w:sz w:val="26"/>
          <w:szCs w:val="26"/>
        </w:rPr>
        <w:t>она по отбору кандидатур семей для награждения</w:t>
      </w:r>
      <w:r w:rsidRPr="001D783F">
        <w:rPr>
          <w:rFonts w:ascii="Times New Roman" w:hAnsi="Times New Roman" w:cs="Times New Roman"/>
          <w:b w:val="0"/>
          <w:sz w:val="26"/>
          <w:szCs w:val="26"/>
        </w:rPr>
        <w:t xml:space="preserve"> медалью «За любовь и верность». Сводный список направляется в Департамент здравоохранения, труда и социаль</w:t>
      </w:r>
      <w:r w:rsidR="001D783F" w:rsidRPr="001D783F">
        <w:rPr>
          <w:rFonts w:ascii="Times New Roman" w:hAnsi="Times New Roman" w:cs="Times New Roman"/>
          <w:b w:val="0"/>
          <w:sz w:val="26"/>
          <w:szCs w:val="26"/>
        </w:rPr>
        <w:t>ной защиты населения НАО. В 2024</w:t>
      </w:r>
      <w:r w:rsidRPr="001D783F">
        <w:rPr>
          <w:rFonts w:ascii="Times New Roman" w:hAnsi="Times New Roman" w:cs="Times New Roman"/>
          <w:b w:val="0"/>
          <w:sz w:val="26"/>
          <w:szCs w:val="26"/>
        </w:rPr>
        <w:t xml:space="preserve"> году направлены предложения </w:t>
      </w:r>
      <w:r w:rsidR="001D783F" w:rsidRPr="001D783F"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1D783F" w:rsidRPr="0082193C">
        <w:rPr>
          <w:rFonts w:ascii="Times New Roman" w:hAnsi="Times New Roman" w:cs="Times New Roman"/>
          <w:sz w:val="26"/>
          <w:szCs w:val="26"/>
        </w:rPr>
        <w:t>6</w:t>
      </w:r>
      <w:r w:rsidR="0084556B" w:rsidRPr="0082193C">
        <w:rPr>
          <w:rFonts w:ascii="Times New Roman" w:hAnsi="Times New Roman" w:cs="Times New Roman"/>
          <w:sz w:val="26"/>
          <w:szCs w:val="26"/>
        </w:rPr>
        <w:t>2</w:t>
      </w:r>
      <w:r w:rsidR="0082193C" w:rsidRPr="0082193C">
        <w:rPr>
          <w:rFonts w:ascii="Times New Roman" w:hAnsi="Times New Roman" w:cs="Times New Roman"/>
          <w:sz w:val="26"/>
          <w:szCs w:val="26"/>
        </w:rPr>
        <w:t> </w:t>
      </w:r>
      <w:r w:rsidR="0084556B" w:rsidRPr="001D783F">
        <w:rPr>
          <w:rFonts w:ascii="Times New Roman" w:hAnsi="Times New Roman" w:cs="Times New Roman"/>
          <w:b w:val="0"/>
          <w:sz w:val="26"/>
          <w:szCs w:val="26"/>
        </w:rPr>
        <w:t>семейным парам</w:t>
      </w:r>
      <w:r w:rsidRPr="001D783F">
        <w:rPr>
          <w:rFonts w:ascii="Times New Roman" w:hAnsi="Times New Roman" w:cs="Times New Roman"/>
          <w:b w:val="0"/>
          <w:sz w:val="26"/>
          <w:szCs w:val="26"/>
        </w:rPr>
        <w:t>. Все представлены к награжден</w:t>
      </w:r>
      <w:r w:rsidR="00026A5F" w:rsidRPr="001D783F">
        <w:rPr>
          <w:rFonts w:ascii="Times New Roman" w:hAnsi="Times New Roman" w:cs="Times New Roman"/>
          <w:b w:val="0"/>
          <w:sz w:val="26"/>
          <w:szCs w:val="26"/>
        </w:rPr>
        <w:t>и</w:t>
      </w:r>
      <w:r w:rsidRPr="001D783F">
        <w:rPr>
          <w:rFonts w:ascii="Times New Roman" w:hAnsi="Times New Roman" w:cs="Times New Roman"/>
          <w:b w:val="0"/>
          <w:sz w:val="26"/>
          <w:szCs w:val="26"/>
        </w:rPr>
        <w:t xml:space="preserve">ю. </w:t>
      </w:r>
    </w:p>
    <w:p w:rsidR="004125F8" w:rsidRDefault="00035552" w:rsidP="00286FF3">
      <w:pPr>
        <w:pStyle w:val="ConsPlusTitle"/>
        <w:widowControl/>
        <w:tabs>
          <w:tab w:val="left" w:pos="567"/>
        </w:tabs>
        <w:ind w:firstLine="567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Администрация Заполярного района оказывала</w:t>
      </w:r>
      <w:r w:rsidR="007306D4" w:rsidRPr="001D783F">
        <w:rPr>
          <w:rFonts w:ascii="Times New Roman" w:hAnsi="Times New Roman" w:cs="Times New Roman"/>
          <w:b w:val="0"/>
          <w:sz w:val="26"/>
          <w:szCs w:val="26"/>
        </w:rPr>
        <w:t xml:space="preserve"> помощь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сельским поселениям </w:t>
      </w:r>
      <w:r w:rsidR="007306D4" w:rsidRPr="001D783F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E90713" w:rsidRPr="001D783F">
        <w:rPr>
          <w:rFonts w:ascii="Times New Roman" w:hAnsi="Times New Roman" w:cs="Times New Roman"/>
          <w:b w:val="0"/>
          <w:sz w:val="26"/>
          <w:szCs w:val="26"/>
        </w:rPr>
        <w:t xml:space="preserve">подготовке технической документации </w:t>
      </w:r>
      <w:r w:rsidR="0084556B" w:rsidRPr="001D783F">
        <w:rPr>
          <w:rFonts w:ascii="Times New Roman" w:hAnsi="Times New Roman" w:cs="Times New Roman"/>
          <w:b w:val="0"/>
          <w:sz w:val="26"/>
          <w:szCs w:val="26"/>
        </w:rPr>
        <w:t>для</w:t>
      </w:r>
      <w:r w:rsidR="007306D4" w:rsidRPr="001D783F">
        <w:rPr>
          <w:rFonts w:ascii="Times New Roman" w:hAnsi="Times New Roman" w:cs="Times New Roman"/>
          <w:b w:val="0"/>
          <w:sz w:val="26"/>
          <w:szCs w:val="26"/>
        </w:rPr>
        <w:t xml:space="preserve"> прове</w:t>
      </w:r>
      <w:r w:rsidR="0084556B" w:rsidRPr="001D783F">
        <w:rPr>
          <w:rFonts w:ascii="Times New Roman" w:hAnsi="Times New Roman" w:cs="Times New Roman"/>
          <w:b w:val="0"/>
          <w:sz w:val="26"/>
          <w:szCs w:val="26"/>
        </w:rPr>
        <w:t>дения</w:t>
      </w:r>
      <w:r w:rsidR="007306D4" w:rsidRPr="001D783F">
        <w:rPr>
          <w:rFonts w:ascii="Times New Roman" w:hAnsi="Times New Roman" w:cs="Times New Roman"/>
          <w:b w:val="0"/>
          <w:sz w:val="26"/>
          <w:szCs w:val="26"/>
        </w:rPr>
        <w:t xml:space="preserve"> торгов.</w:t>
      </w:r>
    </w:p>
    <w:p w:rsidR="00736EA1" w:rsidRDefault="001D783F" w:rsidP="00286FF3">
      <w:pPr>
        <w:pStyle w:val="ConsPlusTitle"/>
        <w:widowControl/>
        <w:tabs>
          <w:tab w:val="left" w:pos="567"/>
        </w:tabs>
        <w:ind w:firstLine="567"/>
        <w:rPr>
          <w:rFonts w:ascii="Times New Roman" w:hAnsi="Times New Roman" w:cs="Times New Roman"/>
          <w:b w:val="0"/>
          <w:sz w:val="26"/>
          <w:szCs w:val="26"/>
        </w:rPr>
      </w:pPr>
      <w:r w:rsidRPr="001D783F">
        <w:rPr>
          <w:rFonts w:ascii="Times New Roman" w:hAnsi="Times New Roman" w:cs="Times New Roman"/>
          <w:b w:val="0"/>
          <w:sz w:val="26"/>
          <w:szCs w:val="26"/>
        </w:rPr>
        <w:t>Осуществлялась работа по координации и контролю отдельных направлений в</w:t>
      </w:r>
      <w:r w:rsidR="006C428E">
        <w:rPr>
          <w:rFonts w:ascii="Times New Roman" w:hAnsi="Times New Roman" w:cs="Times New Roman"/>
          <w:b w:val="0"/>
          <w:sz w:val="26"/>
          <w:szCs w:val="26"/>
        </w:rPr>
        <w:t> </w:t>
      </w:r>
      <w:r w:rsidRPr="001D783F">
        <w:rPr>
          <w:rFonts w:ascii="Times New Roman" w:hAnsi="Times New Roman" w:cs="Times New Roman"/>
          <w:b w:val="0"/>
          <w:sz w:val="26"/>
          <w:szCs w:val="26"/>
        </w:rPr>
        <w:t>деятельности поселений Заполярного района, требующих особого внимания, а</w:t>
      </w:r>
      <w:r w:rsidR="006C428E">
        <w:rPr>
          <w:rFonts w:ascii="Times New Roman" w:hAnsi="Times New Roman" w:cs="Times New Roman"/>
          <w:b w:val="0"/>
          <w:sz w:val="26"/>
          <w:szCs w:val="26"/>
        </w:rPr>
        <w:t> </w:t>
      </w:r>
      <w:r w:rsidRPr="001D783F">
        <w:rPr>
          <w:rFonts w:ascii="Times New Roman" w:hAnsi="Times New Roman" w:cs="Times New Roman"/>
          <w:b w:val="0"/>
          <w:sz w:val="26"/>
          <w:szCs w:val="26"/>
        </w:rPr>
        <w:t>именно</w:t>
      </w:r>
      <w:r w:rsidR="00BF427B">
        <w:rPr>
          <w:rFonts w:ascii="Times New Roman" w:hAnsi="Times New Roman" w:cs="Times New Roman"/>
          <w:b w:val="0"/>
          <w:sz w:val="26"/>
          <w:szCs w:val="26"/>
        </w:rPr>
        <w:t>:</w:t>
      </w:r>
      <w:r w:rsidRPr="001D783F">
        <w:rPr>
          <w:rFonts w:ascii="Times New Roman" w:hAnsi="Times New Roman" w:cs="Times New Roman"/>
          <w:b w:val="0"/>
          <w:sz w:val="26"/>
          <w:szCs w:val="26"/>
        </w:rPr>
        <w:t xml:space="preserve"> оказана помощь главам сельских поселений в приобретении жилых помещений, текущ</w:t>
      </w:r>
      <w:r w:rsidR="00BF427B">
        <w:rPr>
          <w:rFonts w:ascii="Times New Roman" w:hAnsi="Times New Roman" w:cs="Times New Roman"/>
          <w:b w:val="0"/>
          <w:sz w:val="26"/>
          <w:szCs w:val="26"/>
        </w:rPr>
        <w:t>ему</w:t>
      </w:r>
      <w:r w:rsidRPr="001D783F">
        <w:rPr>
          <w:rFonts w:ascii="Times New Roman" w:hAnsi="Times New Roman" w:cs="Times New Roman"/>
          <w:b w:val="0"/>
          <w:sz w:val="26"/>
          <w:szCs w:val="26"/>
        </w:rPr>
        <w:t xml:space="preserve"> ремонт</w:t>
      </w:r>
      <w:r w:rsidR="00BF427B">
        <w:rPr>
          <w:rFonts w:ascii="Times New Roman" w:hAnsi="Times New Roman" w:cs="Times New Roman"/>
          <w:b w:val="0"/>
          <w:sz w:val="26"/>
          <w:szCs w:val="26"/>
        </w:rPr>
        <w:t xml:space="preserve">у </w:t>
      </w:r>
      <w:r w:rsidRPr="001D783F">
        <w:rPr>
          <w:rFonts w:ascii="Times New Roman" w:hAnsi="Times New Roman" w:cs="Times New Roman"/>
          <w:b w:val="0"/>
          <w:sz w:val="26"/>
          <w:szCs w:val="26"/>
        </w:rPr>
        <w:t>жилых домов</w:t>
      </w:r>
      <w:r w:rsidR="00BF427B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Pr="001D783F">
        <w:rPr>
          <w:rFonts w:ascii="Times New Roman" w:hAnsi="Times New Roman" w:cs="Times New Roman"/>
          <w:b w:val="0"/>
          <w:sz w:val="26"/>
          <w:szCs w:val="26"/>
        </w:rPr>
        <w:t xml:space="preserve"> бань, отсыпк</w:t>
      </w:r>
      <w:r w:rsidR="00BF427B">
        <w:rPr>
          <w:rFonts w:ascii="Times New Roman" w:hAnsi="Times New Roman" w:cs="Times New Roman"/>
          <w:b w:val="0"/>
          <w:sz w:val="26"/>
          <w:szCs w:val="26"/>
        </w:rPr>
        <w:t>е</w:t>
      </w:r>
      <w:r w:rsidRPr="001D783F">
        <w:rPr>
          <w:rFonts w:ascii="Times New Roman" w:hAnsi="Times New Roman" w:cs="Times New Roman"/>
          <w:b w:val="0"/>
          <w:sz w:val="26"/>
          <w:szCs w:val="26"/>
        </w:rPr>
        <w:t xml:space="preserve"> земельных участков под ИЖД и т.д. </w:t>
      </w:r>
    </w:p>
    <w:p w:rsidR="001D783F" w:rsidRDefault="001D783F" w:rsidP="00286FF3">
      <w:pPr>
        <w:pStyle w:val="ConsPlusTitle"/>
        <w:widowControl/>
        <w:tabs>
          <w:tab w:val="left" w:pos="567"/>
        </w:tabs>
        <w:ind w:firstLine="567"/>
        <w:rPr>
          <w:rFonts w:ascii="Times New Roman" w:hAnsi="Times New Roman" w:cs="Times New Roman"/>
          <w:b w:val="0"/>
          <w:sz w:val="26"/>
          <w:szCs w:val="26"/>
        </w:rPr>
      </w:pPr>
      <w:r w:rsidRPr="001D783F">
        <w:rPr>
          <w:rFonts w:ascii="Times New Roman" w:hAnsi="Times New Roman" w:cs="Times New Roman"/>
          <w:b w:val="0"/>
          <w:sz w:val="26"/>
          <w:szCs w:val="26"/>
        </w:rPr>
        <w:t>Организовано 11 совещаний по ВКС с главами поселений Заполярного района.</w:t>
      </w:r>
    </w:p>
    <w:p w:rsidR="001C23F1" w:rsidRDefault="001C23F1" w:rsidP="00286FF3">
      <w:pPr>
        <w:pStyle w:val="ConsPlusTitle"/>
        <w:tabs>
          <w:tab w:val="left" w:pos="567"/>
        </w:tabs>
        <w:ind w:firstLine="567"/>
        <w:rPr>
          <w:rFonts w:ascii="Times New Roman" w:hAnsi="Times New Roman" w:cs="Times New Roman"/>
          <w:b w:val="0"/>
          <w:sz w:val="26"/>
          <w:szCs w:val="26"/>
        </w:rPr>
      </w:pPr>
      <w:r w:rsidRPr="00736EA1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2D6E4F" w:rsidRPr="00736EA1">
        <w:rPr>
          <w:rFonts w:ascii="Times New Roman" w:hAnsi="Times New Roman" w:cs="Times New Roman"/>
          <w:b w:val="0"/>
          <w:sz w:val="26"/>
          <w:szCs w:val="26"/>
        </w:rPr>
        <w:t>марте, июне</w:t>
      </w:r>
      <w:r w:rsidR="00264AF6" w:rsidRPr="00736EA1">
        <w:rPr>
          <w:rFonts w:ascii="Times New Roman" w:hAnsi="Times New Roman" w:cs="Times New Roman"/>
          <w:b w:val="0"/>
          <w:sz w:val="26"/>
          <w:szCs w:val="26"/>
        </w:rPr>
        <w:t xml:space="preserve">, сентябре, декабре </w:t>
      </w:r>
      <w:r w:rsidR="00736EA1" w:rsidRPr="00736EA1">
        <w:rPr>
          <w:rFonts w:ascii="Times New Roman" w:hAnsi="Times New Roman" w:cs="Times New Roman"/>
          <w:b w:val="0"/>
          <w:sz w:val="26"/>
          <w:szCs w:val="26"/>
        </w:rPr>
        <w:t>2024</w:t>
      </w:r>
      <w:r w:rsidR="00264AF6" w:rsidRPr="00736EA1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736EA1">
        <w:rPr>
          <w:rFonts w:ascii="Times New Roman" w:hAnsi="Times New Roman" w:cs="Times New Roman"/>
          <w:b w:val="0"/>
          <w:sz w:val="26"/>
          <w:szCs w:val="26"/>
        </w:rPr>
        <w:t xml:space="preserve"> подготовлены и проведены </w:t>
      </w:r>
      <w:r w:rsidR="005913F8" w:rsidRPr="00736EA1">
        <w:rPr>
          <w:rFonts w:ascii="Times New Roman" w:hAnsi="Times New Roman" w:cs="Times New Roman"/>
          <w:b w:val="0"/>
          <w:sz w:val="26"/>
          <w:szCs w:val="26"/>
        </w:rPr>
        <w:t>4 </w:t>
      </w:r>
      <w:r w:rsidRPr="00736EA1">
        <w:rPr>
          <w:rFonts w:ascii="Times New Roman" w:hAnsi="Times New Roman" w:cs="Times New Roman"/>
          <w:b w:val="0"/>
          <w:sz w:val="26"/>
          <w:szCs w:val="26"/>
        </w:rPr>
        <w:t>открытых конкурса по отбору управляющих организаций для управления многоквартирными д</w:t>
      </w:r>
      <w:r w:rsidR="00400C31">
        <w:rPr>
          <w:rFonts w:ascii="Times New Roman" w:hAnsi="Times New Roman" w:cs="Times New Roman"/>
          <w:b w:val="0"/>
          <w:sz w:val="26"/>
          <w:szCs w:val="26"/>
        </w:rPr>
        <w:t>омами (МКД), размещенными</w:t>
      </w:r>
      <w:r w:rsidRPr="00736EA1">
        <w:rPr>
          <w:rFonts w:ascii="Times New Roman" w:hAnsi="Times New Roman" w:cs="Times New Roman"/>
          <w:b w:val="0"/>
          <w:sz w:val="26"/>
          <w:szCs w:val="26"/>
        </w:rPr>
        <w:t xml:space="preserve"> в войсковых частях на</w:t>
      </w:r>
      <w:r w:rsidR="006C428E">
        <w:rPr>
          <w:rFonts w:ascii="Times New Roman" w:hAnsi="Times New Roman" w:cs="Times New Roman"/>
          <w:b w:val="0"/>
          <w:sz w:val="26"/>
          <w:szCs w:val="26"/>
        </w:rPr>
        <w:t> </w:t>
      </w:r>
      <w:r w:rsidRPr="00736EA1">
        <w:rPr>
          <w:rFonts w:ascii="Times New Roman" w:hAnsi="Times New Roman" w:cs="Times New Roman"/>
          <w:b w:val="0"/>
          <w:sz w:val="26"/>
          <w:szCs w:val="26"/>
        </w:rPr>
        <w:t>межселенной территории Заполярного района, а именно 3 МКД вблизи с. Шойна, 2</w:t>
      </w:r>
      <w:r w:rsidR="00B116F0" w:rsidRPr="00736EA1">
        <w:rPr>
          <w:rFonts w:ascii="Times New Roman" w:hAnsi="Times New Roman" w:cs="Times New Roman"/>
          <w:b w:val="0"/>
          <w:sz w:val="26"/>
          <w:szCs w:val="26"/>
        </w:rPr>
        <w:t> </w:t>
      </w:r>
      <w:r w:rsidRPr="00736EA1">
        <w:rPr>
          <w:rFonts w:ascii="Times New Roman" w:hAnsi="Times New Roman" w:cs="Times New Roman"/>
          <w:b w:val="0"/>
          <w:sz w:val="26"/>
          <w:szCs w:val="26"/>
        </w:rPr>
        <w:t>МКД вблизи п. Ин</w:t>
      </w:r>
      <w:r w:rsidR="00C24D2B" w:rsidRPr="00736EA1">
        <w:rPr>
          <w:rFonts w:ascii="Times New Roman" w:hAnsi="Times New Roman" w:cs="Times New Roman"/>
          <w:b w:val="0"/>
          <w:sz w:val="26"/>
          <w:szCs w:val="26"/>
        </w:rPr>
        <w:t xml:space="preserve">дига и 1 МКД в районе д. Чижа. </w:t>
      </w:r>
      <w:r w:rsidRPr="00736EA1">
        <w:rPr>
          <w:rFonts w:ascii="Times New Roman" w:hAnsi="Times New Roman" w:cs="Times New Roman"/>
          <w:b w:val="0"/>
          <w:sz w:val="26"/>
          <w:szCs w:val="26"/>
        </w:rPr>
        <w:t>Конкурсы признаны несостоявшимися в связи с отсутствием за</w:t>
      </w:r>
      <w:r w:rsidR="00026A5F" w:rsidRPr="00736EA1">
        <w:rPr>
          <w:rFonts w:ascii="Times New Roman" w:hAnsi="Times New Roman" w:cs="Times New Roman"/>
          <w:b w:val="0"/>
          <w:sz w:val="26"/>
          <w:szCs w:val="26"/>
        </w:rPr>
        <w:t xml:space="preserve">явок на участие </w:t>
      </w:r>
      <w:r w:rsidR="00736EA1" w:rsidRPr="00736EA1">
        <w:rPr>
          <w:rFonts w:ascii="Times New Roman" w:hAnsi="Times New Roman" w:cs="Times New Roman"/>
          <w:b w:val="0"/>
          <w:sz w:val="26"/>
          <w:szCs w:val="26"/>
        </w:rPr>
        <w:t>(протоколы от 11.03.2024 № 1, от 07.06.2024 № 1, от 09.09.2024</w:t>
      </w:r>
      <w:r w:rsidR="00026A5F" w:rsidRPr="00736EA1">
        <w:rPr>
          <w:rFonts w:ascii="Times New Roman" w:hAnsi="Times New Roman" w:cs="Times New Roman"/>
          <w:b w:val="0"/>
          <w:sz w:val="26"/>
          <w:szCs w:val="26"/>
        </w:rPr>
        <w:t xml:space="preserve"> № 1 и от</w:t>
      </w:r>
      <w:r w:rsidR="005913F8" w:rsidRPr="00736EA1">
        <w:rPr>
          <w:rFonts w:ascii="Times New Roman" w:hAnsi="Times New Roman" w:cs="Times New Roman"/>
          <w:b w:val="0"/>
          <w:sz w:val="26"/>
          <w:szCs w:val="26"/>
        </w:rPr>
        <w:t> </w:t>
      </w:r>
      <w:r w:rsidR="00736EA1" w:rsidRPr="00736EA1">
        <w:rPr>
          <w:rFonts w:ascii="Times New Roman" w:hAnsi="Times New Roman" w:cs="Times New Roman"/>
          <w:b w:val="0"/>
          <w:sz w:val="26"/>
          <w:szCs w:val="26"/>
        </w:rPr>
        <w:t>05.12.2024</w:t>
      </w:r>
      <w:r w:rsidRPr="00736EA1">
        <w:rPr>
          <w:rFonts w:ascii="Times New Roman" w:hAnsi="Times New Roman" w:cs="Times New Roman"/>
          <w:b w:val="0"/>
          <w:sz w:val="26"/>
          <w:szCs w:val="26"/>
        </w:rPr>
        <w:t xml:space="preserve"> № 1). </w:t>
      </w:r>
      <w:r w:rsidR="00264AF6" w:rsidRPr="00736EA1">
        <w:rPr>
          <w:rFonts w:ascii="Times New Roman" w:hAnsi="Times New Roman" w:cs="Times New Roman"/>
          <w:b w:val="0"/>
          <w:sz w:val="26"/>
          <w:szCs w:val="26"/>
        </w:rPr>
        <w:t>В результате</w:t>
      </w:r>
      <w:r w:rsidRPr="00736EA1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Администрацией Заполярного района принято решение определить МП ЗР «Севержилкомсервис» управляющей организацией </w:t>
      </w:r>
      <w:r w:rsidR="00BF427B">
        <w:rPr>
          <w:rFonts w:ascii="Times New Roman" w:hAnsi="Times New Roman" w:cs="Times New Roman"/>
          <w:b w:val="0"/>
          <w:sz w:val="26"/>
          <w:szCs w:val="26"/>
        </w:rPr>
        <w:t xml:space="preserve">для </w:t>
      </w:r>
      <w:r w:rsidRPr="00736EA1">
        <w:rPr>
          <w:rFonts w:ascii="Times New Roman" w:hAnsi="Times New Roman" w:cs="Times New Roman"/>
          <w:b w:val="0"/>
          <w:sz w:val="26"/>
          <w:szCs w:val="26"/>
        </w:rPr>
        <w:t>управлени</w:t>
      </w:r>
      <w:r w:rsidR="00BF427B">
        <w:rPr>
          <w:rFonts w:ascii="Times New Roman" w:hAnsi="Times New Roman" w:cs="Times New Roman"/>
          <w:b w:val="0"/>
          <w:sz w:val="26"/>
          <w:szCs w:val="26"/>
        </w:rPr>
        <w:t>я</w:t>
      </w:r>
      <w:r w:rsidRPr="00736EA1">
        <w:rPr>
          <w:rFonts w:ascii="Times New Roman" w:hAnsi="Times New Roman" w:cs="Times New Roman"/>
          <w:b w:val="0"/>
          <w:sz w:val="26"/>
          <w:szCs w:val="26"/>
        </w:rPr>
        <w:t xml:space="preserve"> указанными </w:t>
      </w:r>
      <w:r w:rsidRPr="00736EA1">
        <w:rPr>
          <w:rFonts w:ascii="Times New Roman" w:hAnsi="Times New Roman" w:cs="Times New Roman"/>
          <w:b w:val="0"/>
          <w:sz w:val="26"/>
          <w:szCs w:val="26"/>
        </w:rPr>
        <w:lastRenderedPageBreak/>
        <w:t>многоквартирными домами.</w:t>
      </w:r>
    </w:p>
    <w:p w:rsidR="00736EA1" w:rsidRPr="00736EA1" w:rsidRDefault="00035552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В 2024 году Администрация</w:t>
      </w:r>
      <w:r w:rsidR="00736EA1" w:rsidRPr="00736EA1">
        <w:rPr>
          <w:szCs w:val="26"/>
        </w:rPr>
        <w:t xml:space="preserve"> Заполярного района </w:t>
      </w:r>
      <w:r w:rsidR="00736EA1">
        <w:rPr>
          <w:szCs w:val="26"/>
        </w:rPr>
        <w:t>впервые провела районный конкурс на предоставление</w:t>
      </w:r>
      <w:r w:rsidR="00736EA1" w:rsidRPr="00736EA1">
        <w:rPr>
          <w:szCs w:val="26"/>
        </w:rPr>
        <w:t xml:space="preserve"> межбюджетных трансфертов бюджетам поселений </w:t>
      </w:r>
      <w:r w:rsidR="00736EA1">
        <w:rPr>
          <w:szCs w:val="26"/>
        </w:rPr>
        <w:t>Заполярного района</w:t>
      </w:r>
      <w:r w:rsidR="00736EA1" w:rsidRPr="00736EA1">
        <w:rPr>
          <w:szCs w:val="26"/>
        </w:rPr>
        <w:t xml:space="preserve"> на реализацию инициативных проектов. </w:t>
      </w:r>
    </w:p>
    <w:p w:rsidR="00736EA1" w:rsidRPr="00736EA1" w:rsidRDefault="00736EA1" w:rsidP="00286FF3">
      <w:pPr>
        <w:tabs>
          <w:tab w:val="left" w:pos="567"/>
        </w:tabs>
        <w:ind w:firstLine="567"/>
        <w:rPr>
          <w:szCs w:val="26"/>
        </w:rPr>
      </w:pPr>
      <w:r w:rsidRPr="00736EA1">
        <w:rPr>
          <w:szCs w:val="26"/>
        </w:rPr>
        <w:t xml:space="preserve">Постановлением Администрации Заполярного района № 32п от 25.01.2024 утверждено Положение о предоставлении межбюджетных трансфертов бюджетам городского и сельских поселений Заполярного района на реализацию инициативных проектов. </w:t>
      </w:r>
    </w:p>
    <w:p w:rsidR="00C60B0D" w:rsidRDefault="00736EA1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 xml:space="preserve">В отчетном периоде </w:t>
      </w:r>
      <w:r w:rsidRPr="00736EA1">
        <w:rPr>
          <w:szCs w:val="26"/>
        </w:rPr>
        <w:t xml:space="preserve">проведено </w:t>
      </w:r>
      <w:r w:rsidRPr="00286FF3">
        <w:rPr>
          <w:b/>
          <w:szCs w:val="26"/>
        </w:rPr>
        <w:t>2</w:t>
      </w:r>
      <w:r w:rsidRPr="00736EA1">
        <w:rPr>
          <w:szCs w:val="26"/>
        </w:rPr>
        <w:t xml:space="preserve"> конкурса, в которых приняли участие </w:t>
      </w:r>
      <w:r>
        <w:rPr>
          <w:szCs w:val="26"/>
        </w:rPr>
        <w:t>10 </w:t>
      </w:r>
      <w:r w:rsidRPr="00736EA1">
        <w:rPr>
          <w:szCs w:val="26"/>
        </w:rPr>
        <w:t>муниципальных образований</w:t>
      </w:r>
      <w:r w:rsidR="003C37A6">
        <w:rPr>
          <w:szCs w:val="26"/>
        </w:rPr>
        <w:t xml:space="preserve"> (Рабочий поселок Искателей, Канинский, Коткинский, Малоземельский, Омский, Пешский, Приморско-Куйский,</w:t>
      </w:r>
      <w:r w:rsidR="003C37A6" w:rsidRPr="003C37A6">
        <w:rPr>
          <w:szCs w:val="26"/>
        </w:rPr>
        <w:t xml:space="preserve"> </w:t>
      </w:r>
      <w:r w:rsidR="003C37A6">
        <w:rPr>
          <w:szCs w:val="26"/>
        </w:rPr>
        <w:t>Пустозерский, Тельвисочный, Шоинский сельсоветы)</w:t>
      </w:r>
      <w:r w:rsidRPr="00736EA1">
        <w:rPr>
          <w:szCs w:val="26"/>
        </w:rPr>
        <w:t xml:space="preserve">. </w:t>
      </w:r>
    </w:p>
    <w:p w:rsidR="00C60B0D" w:rsidRDefault="00C60B0D" w:rsidP="00286FF3">
      <w:pPr>
        <w:tabs>
          <w:tab w:val="left" w:pos="567"/>
        </w:tabs>
        <w:ind w:firstLine="567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На реализацию</w:t>
      </w:r>
      <w:r w:rsidRPr="0041104C">
        <w:rPr>
          <w:rFonts w:eastAsia="Times New Roman"/>
          <w:szCs w:val="26"/>
          <w:lang w:eastAsia="ru-RU"/>
        </w:rPr>
        <w:t xml:space="preserve"> </w:t>
      </w:r>
      <w:r w:rsidR="00035552">
        <w:rPr>
          <w:rFonts w:eastAsia="Times New Roman"/>
          <w:szCs w:val="26"/>
          <w:lang w:eastAsia="ru-RU"/>
        </w:rPr>
        <w:t xml:space="preserve">14 проектов </w:t>
      </w:r>
      <w:r w:rsidRPr="0041104C">
        <w:rPr>
          <w:rFonts w:eastAsia="Times New Roman"/>
          <w:szCs w:val="26"/>
          <w:lang w:eastAsia="ru-RU"/>
        </w:rPr>
        <w:t xml:space="preserve">из районного бюджета было </w:t>
      </w:r>
      <w:r>
        <w:rPr>
          <w:rFonts w:eastAsia="Times New Roman"/>
          <w:szCs w:val="26"/>
          <w:lang w:eastAsia="ru-RU"/>
        </w:rPr>
        <w:t>выделено</w:t>
      </w:r>
      <w:r w:rsidRPr="0041104C">
        <w:rPr>
          <w:rFonts w:eastAsia="Times New Roman"/>
          <w:szCs w:val="26"/>
          <w:lang w:eastAsia="ru-RU"/>
        </w:rPr>
        <w:t xml:space="preserve"> </w:t>
      </w:r>
      <w:r w:rsidRPr="00286FF3">
        <w:rPr>
          <w:rFonts w:eastAsia="Times New Roman"/>
          <w:b/>
          <w:szCs w:val="26"/>
          <w:lang w:eastAsia="ru-RU"/>
        </w:rPr>
        <w:t>15,3</w:t>
      </w:r>
      <w:r w:rsidR="004163EE">
        <w:rPr>
          <w:rFonts w:eastAsia="Times New Roman"/>
          <w:szCs w:val="26"/>
          <w:lang w:eastAsia="ru-RU"/>
        </w:rPr>
        <w:t> </w:t>
      </w:r>
      <w:r>
        <w:rPr>
          <w:rFonts w:eastAsia="Times New Roman"/>
          <w:szCs w:val="26"/>
          <w:lang w:eastAsia="ru-RU"/>
        </w:rPr>
        <w:t>млн</w:t>
      </w:r>
      <w:r w:rsidR="004163EE">
        <w:rPr>
          <w:rFonts w:eastAsia="Times New Roman"/>
          <w:szCs w:val="26"/>
          <w:lang w:eastAsia="ru-RU"/>
        </w:rPr>
        <w:t> </w:t>
      </w:r>
      <w:r>
        <w:rPr>
          <w:rFonts w:eastAsia="Times New Roman"/>
          <w:szCs w:val="26"/>
          <w:lang w:eastAsia="ru-RU"/>
        </w:rPr>
        <w:t>рублей.</w:t>
      </w:r>
      <w:r w:rsidRPr="0041104C">
        <w:rPr>
          <w:rFonts w:eastAsia="Times New Roman"/>
          <w:szCs w:val="26"/>
          <w:lang w:eastAsia="ru-RU"/>
        </w:rPr>
        <w:t xml:space="preserve"> </w:t>
      </w:r>
    </w:p>
    <w:p w:rsidR="00C60B0D" w:rsidRDefault="00C60B0D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В течение года р</w:t>
      </w:r>
      <w:r w:rsidRPr="00736EA1">
        <w:rPr>
          <w:szCs w:val="26"/>
        </w:rPr>
        <w:t>еализова</w:t>
      </w:r>
      <w:r w:rsidR="00F860B2">
        <w:rPr>
          <w:szCs w:val="26"/>
        </w:rPr>
        <w:t xml:space="preserve">но </w:t>
      </w:r>
      <w:r w:rsidRPr="00286FF3">
        <w:rPr>
          <w:b/>
          <w:szCs w:val="26"/>
        </w:rPr>
        <w:t>10</w:t>
      </w:r>
      <w:r>
        <w:rPr>
          <w:szCs w:val="26"/>
        </w:rPr>
        <w:t xml:space="preserve"> проектов</w:t>
      </w:r>
      <w:r w:rsidRPr="00C60B0D">
        <w:t xml:space="preserve"> </w:t>
      </w:r>
      <w:r>
        <w:t xml:space="preserve">на </w:t>
      </w:r>
      <w:r>
        <w:rPr>
          <w:szCs w:val="26"/>
        </w:rPr>
        <w:t xml:space="preserve">общую сумму </w:t>
      </w:r>
      <w:r w:rsidRPr="00286FF3">
        <w:rPr>
          <w:b/>
          <w:szCs w:val="26"/>
        </w:rPr>
        <w:t>12,5</w:t>
      </w:r>
      <w:r>
        <w:rPr>
          <w:szCs w:val="26"/>
        </w:rPr>
        <w:t xml:space="preserve"> млн рублей.</w:t>
      </w:r>
    </w:p>
    <w:p w:rsidR="00C60B0D" w:rsidRDefault="00C60B0D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2</w:t>
      </w:r>
      <w:r w:rsidRPr="00736EA1">
        <w:rPr>
          <w:szCs w:val="26"/>
        </w:rPr>
        <w:t xml:space="preserve"> проекта пла</w:t>
      </w:r>
      <w:r>
        <w:rPr>
          <w:szCs w:val="26"/>
        </w:rPr>
        <w:t>нируется за</w:t>
      </w:r>
      <w:r w:rsidR="00F860B2">
        <w:rPr>
          <w:szCs w:val="26"/>
        </w:rPr>
        <w:t>вершить</w:t>
      </w:r>
      <w:r>
        <w:rPr>
          <w:szCs w:val="26"/>
        </w:rPr>
        <w:t xml:space="preserve"> в 2025 году </w:t>
      </w:r>
      <w:r w:rsidRPr="00C60B0D">
        <w:rPr>
          <w:szCs w:val="26"/>
        </w:rPr>
        <w:t>(</w:t>
      </w:r>
      <w:r>
        <w:rPr>
          <w:szCs w:val="26"/>
        </w:rPr>
        <w:t>частично были реализованы в</w:t>
      </w:r>
      <w:r w:rsidR="006C428E">
        <w:rPr>
          <w:szCs w:val="26"/>
        </w:rPr>
        <w:t> </w:t>
      </w:r>
      <w:r>
        <w:rPr>
          <w:szCs w:val="26"/>
        </w:rPr>
        <w:t xml:space="preserve">2024 году проекты в п. </w:t>
      </w:r>
      <w:r w:rsidRPr="00C60B0D">
        <w:rPr>
          <w:szCs w:val="26"/>
        </w:rPr>
        <w:t>Искателей</w:t>
      </w:r>
      <w:r>
        <w:rPr>
          <w:szCs w:val="26"/>
        </w:rPr>
        <w:t xml:space="preserve"> – </w:t>
      </w:r>
      <w:r w:rsidRPr="00C60B0D">
        <w:rPr>
          <w:szCs w:val="26"/>
        </w:rPr>
        <w:t xml:space="preserve">«Изготовление и монтаж стелы «Искателей» </w:t>
      </w:r>
      <w:r>
        <w:rPr>
          <w:szCs w:val="26"/>
        </w:rPr>
        <w:t xml:space="preserve">и в с. Коткино – </w:t>
      </w:r>
      <w:r w:rsidRPr="00C60B0D">
        <w:rPr>
          <w:szCs w:val="26"/>
        </w:rPr>
        <w:t>«Лыжная трасса и тропа здоровья - два в одном»</w:t>
      </w:r>
      <w:r>
        <w:rPr>
          <w:szCs w:val="26"/>
        </w:rPr>
        <w:t>).</w:t>
      </w:r>
    </w:p>
    <w:p w:rsidR="003C37A6" w:rsidRPr="00736EA1" w:rsidRDefault="00C60B0D" w:rsidP="00292338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2</w:t>
      </w:r>
      <w:r w:rsidRPr="00736EA1">
        <w:rPr>
          <w:szCs w:val="26"/>
        </w:rPr>
        <w:t xml:space="preserve"> проекта </w:t>
      </w:r>
      <w:r>
        <w:rPr>
          <w:szCs w:val="26"/>
        </w:rPr>
        <w:t xml:space="preserve">остались не реализованными </w:t>
      </w:r>
      <w:r w:rsidRPr="00051A04">
        <w:rPr>
          <w:szCs w:val="26"/>
        </w:rPr>
        <w:t>(</w:t>
      </w:r>
      <w:r>
        <w:rPr>
          <w:szCs w:val="26"/>
        </w:rPr>
        <w:t>в с. Несь</w:t>
      </w:r>
      <w:r w:rsidRPr="00051A04">
        <w:rPr>
          <w:szCs w:val="26"/>
        </w:rPr>
        <w:t xml:space="preserve"> проект </w:t>
      </w:r>
      <w:r w:rsidRPr="00051A04">
        <w:rPr>
          <w:color w:val="000000"/>
          <w:szCs w:val="26"/>
        </w:rPr>
        <w:t xml:space="preserve">«Устройство покрытия </w:t>
      </w:r>
      <w:r w:rsidR="00286FF3" w:rsidRPr="00051A04">
        <w:rPr>
          <w:color w:val="000000"/>
          <w:szCs w:val="26"/>
        </w:rPr>
        <w:t xml:space="preserve">железобетонными плитами </w:t>
      </w:r>
      <w:r w:rsidRPr="00051A04">
        <w:rPr>
          <w:color w:val="000000"/>
          <w:szCs w:val="26"/>
        </w:rPr>
        <w:t xml:space="preserve">участка проезда от дома № 1 до дома № 4 </w:t>
      </w:r>
      <w:r w:rsidR="00286FF3">
        <w:rPr>
          <w:color w:val="000000"/>
          <w:szCs w:val="26"/>
        </w:rPr>
        <w:t>на</w:t>
      </w:r>
      <w:r w:rsidR="004163EE">
        <w:rPr>
          <w:color w:val="000000"/>
          <w:szCs w:val="26"/>
        </w:rPr>
        <w:t> </w:t>
      </w:r>
      <w:r w:rsidRPr="00051A04">
        <w:rPr>
          <w:color w:val="000000"/>
          <w:szCs w:val="26"/>
        </w:rPr>
        <w:t>ул.</w:t>
      </w:r>
      <w:r w:rsidR="00286FF3">
        <w:rPr>
          <w:color w:val="000000"/>
          <w:szCs w:val="26"/>
        </w:rPr>
        <w:t> </w:t>
      </w:r>
      <w:r w:rsidRPr="00051A04">
        <w:rPr>
          <w:color w:val="000000"/>
          <w:szCs w:val="26"/>
        </w:rPr>
        <w:t>Молодежная</w:t>
      </w:r>
      <w:r>
        <w:rPr>
          <w:color w:val="000000"/>
          <w:szCs w:val="26"/>
        </w:rPr>
        <w:t>» и в п. Нельмин-Нос</w:t>
      </w:r>
      <w:r w:rsidRPr="00051A04">
        <w:rPr>
          <w:color w:val="000000"/>
          <w:szCs w:val="26"/>
        </w:rPr>
        <w:t xml:space="preserve"> </w:t>
      </w:r>
      <w:r w:rsidRPr="00051A04">
        <w:rPr>
          <w:szCs w:val="26"/>
        </w:rPr>
        <w:t>проект «Обустройство спортивной площадки: приобретение ул</w:t>
      </w:r>
      <w:r>
        <w:rPr>
          <w:szCs w:val="26"/>
        </w:rPr>
        <w:t>ичных тренажеров, скамеек и урн</w:t>
      </w:r>
      <w:r w:rsidRPr="00051A04">
        <w:rPr>
          <w:szCs w:val="26"/>
        </w:rPr>
        <w:t>»).</w:t>
      </w:r>
      <w:r w:rsidR="00F860B2">
        <w:rPr>
          <w:szCs w:val="26"/>
        </w:rPr>
        <w:t xml:space="preserve"> Причины указаны в</w:t>
      </w:r>
      <w:r w:rsidR="006C428E">
        <w:rPr>
          <w:szCs w:val="26"/>
        </w:rPr>
        <w:t> </w:t>
      </w:r>
      <w:r w:rsidR="00F860B2">
        <w:rPr>
          <w:szCs w:val="26"/>
        </w:rPr>
        <w:t>разделе 2.</w:t>
      </w:r>
    </w:p>
    <w:p w:rsidR="00736EA1" w:rsidRPr="00736EA1" w:rsidRDefault="00736EA1" w:rsidP="00286FF3">
      <w:pPr>
        <w:tabs>
          <w:tab w:val="left" w:pos="567"/>
        </w:tabs>
        <w:ind w:firstLine="567"/>
        <w:rPr>
          <w:szCs w:val="26"/>
        </w:rPr>
      </w:pPr>
      <w:r w:rsidRPr="00736EA1">
        <w:rPr>
          <w:szCs w:val="26"/>
        </w:rPr>
        <w:t xml:space="preserve">В декабре 2024 года </w:t>
      </w:r>
      <w:r w:rsidR="00BF427B">
        <w:rPr>
          <w:szCs w:val="26"/>
        </w:rPr>
        <w:t>Администрацией района</w:t>
      </w:r>
      <w:r w:rsidRPr="00736EA1">
        <w:rPr>
          <w:szCs w:val="26"/>
        </w:rPr>
        <w:t xml:space="preserve"> был организован и</w:t>
      </w:r>
      <w:r w:rsidR="004163EE">
        <w:rPr>
          <w:szCs w:val="26"/>
        </w:rPr>
        <w:t> </w:t>
      </w:r>
      <w:r w:rsidRPr="00736EA1">
        <w:rPr>
          <w:szCs w:val="26"/>
        </w:rPr>
        <w:t>проведен районный конкурс рисунков «#ВместеЯрче».</w:t>
      </w:r>
      <w:r w:rsidRPr="00736EA1">
        <w:rPr>
          <w:rFonts w:ascii="Calibri" w:hAnsi="Calibri"/>
          <w:sz w:val="28"/>
          <w:szCs w:val="28"/>
        </w:rPr>
        <w:t xml:space="preserve"> </w:t>
      </w:r>
      <w:r w:rsidRPr="00736EA1">
        <w:rPr>
          <w:szCs w:val="26"/>
        </w:rPr>
        <w:t xml:space="preserve">Конкурс проводился среди юных жителей поселений Заполярного района </w:t>
      </w:r>
      <w:r>
        <w:rPr>
          <w:szCs w:val="26"/>
        </w:rPr>
        <w:t>НАО</w:t>
      </w:r>
      <w:r w:rsidRPr="00736EA1">
        <w:rPr>
          <w:szCs w:val="26"/>
        </w:rPr>
        <w:t xml:space="preserve"> и </w:t>
      </w:r>
      <w:r>
        <w:rPr>
          <w:szCs w:val="26"/>
        </w:rPr>
        <w:t xml:space="preserve">был </w:t>
      </w:r>
      <w:r w:rsidRPr="00736EA1">
        <w:rPr>
          <w:szCs w:val="26"/>
        </w:rPr>
        <w:t>приурочен к</w:t>
      </w:r>
      <w:r w:rsidR="004163EE">
        <w:rPr>
          <w:szCs w:val="26"/>
        </w:rPr>
        <w:t> </w:t>
      </w:r>
      <w:r w:rsidRPr="00736EA1">
        <w:rPr>
          <w:szCs w:val="26"/>
        </w:rPr>
        <w:t>Дню</w:t>
      </w:r>
      <w:r w:rsidR="004163EE">
        <w:rPr>
          <w:szCs w:val="26"/>
        </w:rPr>
        <w:t> </w:t>
      </w:r>
      <w:r w:rsidRPr="00736EA1">
        <w:rPr>
          <w:szCs w:val="26"/>
        </w:rPr>
        <w:t>энергетика (22</w:t>
      </w:r>
      <w:r w:rsidR="006C428E">
        <w:rPr>
          <w:szCs w:val="26"/>
        </w:rPr>
        <w:t> </w:t>
      </w:r>
      <w:r w:rsidRPr="00736EA1">
        <w:rPr>
          <w:szCs w:val="26"/>
        </w:rPr>
        <w:t xml:space="preserve">декабря). </w:t>
      </w:r>
      <w:r>
        <w:rPr>
          <w:szCs w:val="26"/>
        </w:rPr>
        <w:t>Цель к</w:t>
      </w:r>
      <w:r w:rsidRPr="00736EA1">
        <w:rPr>
          <w:szCs w:val="26"/>
        </w:rPr>
        <w:t xml:space="preserve">онкурса </w:t>
      </w:r>
      <w:r>
        <w:rPr>
          <w:szCs w:val="26"/>
        </w:rPr>
        <w:t>–</w:t>
      </w:r>
      <w:r w:rsidRPr="00736EA1">
        <w:rPr>
          <w:szCs w:val="26"/>
        </w:rPr>
        <w:t xml:space="preserve"> привлечение внимания к экономии энергии и</w:t>
      </w:r>
      <w:r w:rsidR="006C428E">
        <w:rPr>
          <w:szCs w:val="26"/>
        </w:rPr>
        <w:t> </w:t>
      </w:r>
      <w:r w:rsidRPr="00736EA1">
        <w:rPr>
          <w:szCs w:val="26"/>
        </w:rPr>
        <w:t xml:space="preserve">энергоресурсов, пропаганда бережного отношения к окружающей среде, популяризации энергосберегающего образа жизни. </w:t>
      </w:r>
      <w:r>
        <w:rPr>
          <w:szCs w:val="26"/>
        </w:rPr>
        <w:t>На к</w:t>
      </w:r>
      <w:r w:rsidRPr="00736EA1">
        <w:rPr>
          <w:szCs w:val="26"/>
        </w:rPr>
        <w:t>онкурс поступило 74 заявки</w:t>
      </w:r>
      <w:r>
        <w:rPr>
          <w:szCs w:val="26"/>
        </w:rPr>
        <w:t>. Участники к</w:t>
      </w:r>
      <w:r w:rsidRPr="00736EA1">
        <w:rPr>
          <w:szCs w:val="26"/>
        </w:rPr>
        <w:t>онкурса предоставили рисунки в возрастн</w:t>
      </w:r>
      <w:r>
        <w:rPr>
          <w:szCs w:val="26"/>
        </w:rPr>
        <w:t>ых</w:t>
      </w:r>
      <w:r w:rsidRPr="00736EA1">
        <w:rPr>
          <w:szCs w:val="26"/>
        </w:rPr>
        <w:t xml:space="preserve"> </w:t>
      </w:r>
      <w:r>
        <w:rPr>
          <w:szCs w:val="26"/>
        </w:rPr>
        <w:t>категориях</w:t>
      </w:r>
      <w:r w:rsidRPr="00736EA1">
        <w:rPr>
          <w:szCs w:val="26"/>
        </w:rPr>
        <w:t>:</w:t>
      </w:r>
    </w:p>
    <w:p w:rsidR="00736EA1" w:rsidRPr="00736EA1" w:rsidRDefault="00736EA1" w:rsidP="00286FF3">
      <w:pPr>
        <w:tabs>
          <w:tab w:val="left" w:pos="567"/>
        </w:tabs>
        <w:ind w:firstLine="567"/>
        <w:rPr>
          <w:szCs w:val="26"/>
        </w:rPr>
      </w:pPr>
      <w:r w:rsidRPr="00736EA1">
        <w:rPr>
          <w:szCs w:val="26"/>
        </w:rPr>
        <w:t>- тема: «Энергосбережение глазами детей» для участников от 7 до 12 лет;</w:t>
      </w:r>
    </w:p>
    <w:p w:rsidR="00736EA1" w:rsidRPr="00736EA1" w:rsidRDefault="00736EA1" w:rsidP="00286FF3">
      <w:pPr>
        <w:tabs>
          <w:tab w:val="left" w:pos="567"/>
        </w:tabs>
        <w:ind w:firstLine="567"/>
        <w:rPr>
          <w:szCs w:val="26"/>
        </w:rPr>
      </w:pPr>
      <w:r w:rsidRPr="00736EA1">
        <w:rPr>
          <w:szCs w:val="26"/>
        </w:rPr>
        <w:t>- тема «Давай энергосберегай! Что могу сделать я, моя семья и каждый?» для</w:t>
      </w:r>
      <w:r w:rsidR="006C428E">
        <w:rPr>
          <w:szCs w:val="26"/>
        </w:rPr>
        <w:t> </w:t>
      </w:r>
      <w:r w:rsidRPr="00736EA1">
        <w:rPr>
          <w:szCs w:val="26"/>
        </w:rPr>
        <w:t>участников от 13 до 18 лет.</w:t>
      </w:r>
    </w:p>
    <w:p w:rsidR="00066CCB" w:rsidRPr="00286FF3" w:rsidRDefault="00736EA1" w:rsidP="00286FF3">
      <w:pPr>
        <w:tabs>
          <w:tab w:val="left" w:pos="567"/>
        </w:tabs>
        <w:ind w:firstLine="567"/>
        <w:rPr>
          <w:szCs w:val="26"/>
        </w:rPr>
      </w:pPr>
      <w:r w:rsidRPr="00736EA1">
        <w:rPr>
          <w:szCs w:val="26"/>
        </w:rPr>
        <w:t>По результатам конкурса определены победители</w:t>
      </w:r>
      <w:r>
        <w:rPr>
          <w:szCs w:val="26"/>
        </w:rPr>
        <w:t xml:space="preserve"> </w:t>
      </w:r>
      <w:r w:rsidRPr="00736EA1">
        <w:rPr>
          <w:szCs w:val="26"/>
        </w:rPr>
        <w:t>и призеры</w:t>
      </w:r>
      <w:r>
        <w:rPr>
          <w:szCs w:val="26"/>
        </w:rPr>
        <w:t xml:space="preserve"> в каждой возрастной группе</w:t>
      </w:r>
      <w:r w:rsidRPr="00736EA1">
        <w:rPr>
          <w:szCs w:val="26"/>
        </w:rPr>
        <w:t>.</w:t>
      </w:r>
      <w:r>
        <w:rPr>
          <w:szCs w:val="26"/>
        </w:rPr>
        <w:t xml:space="preserve"> </w:t>
      </w:r>
    </w:p>
    <w:p w:rsidR="00067A36" w:rsidRDefault="00067A36" w:rsidP="000740EE">
      <w:pPr>
        <w:pStyle w:val="1"/>
        <w:tabs>
          <w:tab w:val="left" w:pos="567"/>
        </w:tabs>
        <w:rPr>
          <w:szCs w:val="26"/>
        </w:rPr>
      </w:pPr>
    </w:p>
    <w:p w:rsidR="0011750F" w:rsidRPr="000B7A4F" w:rsidRDefault="002A3193" w:rsidP="00400C31">
      <w:pPr>
        <w:pStyle w:val="1"/>
        <w:tabs>
          <w:tab w:val="left" w:pos="0"/>
        </w:tabs>
        <w:rPr>
          <w:szCs w:val="26"/>
        </w:rPr>
      </w:pPr>
      <w:r w:rsidRPr="000B7A4F">
        <w:rPr>
          <w:szCs w:val="26"/>
        </w:rPr>
        <w:t>Р</w:t>
      </w:r>
      <w:r w:rsidR="00C66A23" w:rsidRPr="000B7A4F">
        <w:rPr>
          <w:szCs w:val="26"/>
        </w:rPr>
        <w:t>АЗДЕЛ</w:t>
      </w:r>
      <w:r w:rsidRPr="000B7A4F">
        <w:rPr>
          <w:szCs w:val="26"/>
        </w:rPr>
        <w:t xml:space="preserve"> </w:t>
      </w:r>
      <w:r w:rsidR="005D0FCF" w:rsidRPr="000B7A4F">
        <w:rPr>
          <w:szCs w:val="26"/>
        </w:rPr>
        <w:t>1</w:t>
      </w:r>
      <w:r w:rsidR="00287CD4" w:rsidRPr="000B7A4F">
        <w:rPr>
          <w:szCs w:val="26"/>
        </w:rPr>
        <w:t>4</w:t>
      </w:r>
      <w:r w:rsidR="0011750F" w:rsidRPr="000B7A4F">
        <w:rPr>
          <w:szCs w:val="26"/>
        </w:rPr>
        <w:t xml:space="preserve">. РАБОТА КОМИССИИ </w:t>
      </w:r>
      <w:r w:rsidR="00C06C1B" w:rsidRPr="000B7A4F">
        <w:rPr>
          <w:szCs w:val="26"/>
        </w:rPr>
        <w:t>ПО </w:t>
      </w:r>
      <w:r w:rsidR="0011750F" w:rsidRPr="000B7A4F">
        <w:rPr>
          <w:szCs w:val="26"/>
        </w:rPr>
        <w:t>ДЕЛАМ НЕСОВЕРШЕННОЛЕТНИХ</w:t>
      </w:r>
      <w:r w:rsidR="002B11DE" w:rsidRPr="000B7A4F">
        <w:rPr>
          <w:szCs w:val="26"/>
        </w:rPr>
        <w:t xml:space="preserve"> </w:t>
      </w:r>
      <w:r w:rsidR="0011750F" w:rsidRPr="000B7A4F">
        <w:rPr>
          <w:szCs w:val="26"/>
        </w:rPr>
        <w:t>И</w:t>
      </w:r>
      <w:r w:rsidR="002B11DE" w:rsidRPr="000B7A4F">
        <w:rPr>
          <w:szCs w:val="26"/>
        </w:rPr>
        <w:t> </w:t>
      </w:r>
      <w:r w:rsidR="0011750F" w:rsidRPr="000B7A4F">
        <w:rPr>
          <w:szCs w:val="26"/>
        </w:rPr>
        <w:t>ЗАЩИТЕ ИХ ПРАВ</w:t>
      </w:r>
    </w:p>
    <w:p w:rsidR="004750E0" w:rsidRPr="00C875FB" w:rsidRDefault="004750E0" w:rsidP="00286FF3">
      <w:pPr>
        <w:tabs>
          <w:tab w:val="left" w:pos="567"/>
        </w:tabs>
        <w:ind w:firstLine="567"/>
        <w:rPr>
          <w:highlight w:val="yellow"/>
        </w:rPr>
      </w:pPr>
    </w:p>
    <w:p w:rsidR="008E0E20" w:rsidRPr="008E0E20" w:rsidRDefault="00086C3F" w:rsidP="00286FF3">
      <w:pPr>
        <w:tabs>
          <w:tab w:val="left" w:pos="567"/>
        </w:tabs>
        <w:ind w:firstLine="567"/>
        <w:rPr>
          <w:szCs w:val="26"/>
        </w:rPr>
      </w:pPr>
      <w:r w:rsidRPr="008E0E20">
        <w:rPr>
          <w:szCs w:val="26"/>
        </w:rPr>
        <w:t xml:space="preserve">В соответствии с </w:t>
      </w:r>
      <w:r w:rsidR="0010705A" w:rsidRPr="008E0E20">
        <w:rPr>
          <w:szCs w:val="26"/>
        </w:rPr>
        <w:t>отдельными г</w:t>
      </w:r>
      <w:r w:rsidRPr="008E0E20">
        <w:rPr>
          <w:szCs w:val="26"/>
        </w:rPr>
        <w:t xml:space="preserve">осударственными полномочиями по </w:t>
      </w:r>
      <w:r w:rsidR="0010705A" w:rsidRPr="008E0E20">
        <w:rPr>
          <w:szCs w:val="26"/>
        </w:rPr>
        <w:t xml:space="preserve">профилактике безнадзорности и правонарушений несовершеннолетних (закон НАО </w:t>
      </w:r>
      <w:r w:rsidR="00400C31">
        <w:rPr>
          <w:szCs w:val="26"/>
        </w:rPr>
        <w:t xml:space="preserve">от 28.03.2006 </w:t>
      </w:r>
      <w:r w:rsidR="0010705A" w:rsidRPr="008E0E20">
        <w:rPr>
          <w:szCs w:val="26"/>
        </w:rPr>
        <w:t>№ 692-</w:t>
      </w:r>
      <w:r w:rsidR="00BF427B">
        <w:rPr>
          <w:szCs w:val="26"/>
        </w:rPr>
        <w:t>оз</w:t>
      </w:r>
      <w:r w:rsidR="0010705A" w:rsidRPr="008E0E20">
        <w:rPr>
          <w:szCs w:val="26"/>
        </w:rPr>
        <w:t>), которыми наделены органы местного самоуправления района, Администрация Заполярного района в 20</w:t>
      </w:r>
      <w:r w:rsidR="008E0E20">
        <w:rPr>
          <w:szCs w:val="26"/>
        </w:rPr>
        <w:t>24</w:t>
      </w:r>
      <w:r w:rsidR="008C0F11" w:rsidRPr="008E0E20">
        <w:rPr>
          <w:szCs w:val="26"/>
        </w:rPr>
        <w:t xml:space="preserve"> </w:t>
      </w:r>
      <w:r w:rsidR="0010705A" w:rsidRPr="008E0E20">
        <w:rPr>
          <w:szCs w:val="26"/>
        </w:rPr>
        <w:t>году продолжала прово</w:t>
      </w:r>
      <w:r w:rsidRPr="008E0E20">
        <w:rPr>
          <w:szCs w:val="26"/>
        </w:rPr>
        <w:t xml:space="preserve">дить целенаправленную работу по </w:t>
      </w:r>
      <w:r w:rsidR="0010705A" w:rsidRPr="008E0E20">
        <w:rPr>
          <w:szCs w:val="26"/>
        </w:rPr>
        <w:t xml:space="preserve">их осуществлению. </w:t>
      </w:r>
    </w:p>
    <w:p w:rsidR="008E0E20" w:rsidRPr="00C875FB" w:rsidRDefault="00086C3F" w:rsidP="00286FF3">
      <w:pPr>
        <w:tabs>
          <w:tab w:val="left" w:pos="567"/>
        </w:tabs>
        <w:ind w:firstLine="567"/>
        <w:rPr>
          <w:szCs w:val="26"/>
          <w:highlight w:val="yellow"/>
        </w:rPr>
      </w:pPr>
      <w:r w:rsidRPr="002856D2">
        <w:rPr>
          <w:szCs w:val="26"/>
        </w:rPr>
        <w:t xml:space="preserve">Комиссия по </w:t>
      </w:r>
      <w:r w:rsidR="0010705A" w:rsidRPr="002856D2">
        <w:rPr>
          <w:szCs w:val="26"/>
        </w:rPr>
        <w:t xml:space="preserve">делам несовершеннолетних и защите их прав </w:t>
      </w:r>
      <w:r w:rsidR="00146B51" w:rsidRPr="002856D2">
        <w:rPr>
          <w:szCs w:val="26"/>
        </w:rPr>
        <w:t>МО «Муниципальный район «З</w:t>
      </w:r>
      <w:r w:rsidR="0010705A" w:rsidRPr="002856D2">
        <w:rPr>
          <w:szCs w:val="26"/>
        </w:rPr>
        <w:t>аполярн</w:t>
      </w:r>
      <w:r w:rsidR="00146B51" w:rsidRPr="002856D2">
        <w:rPr>
          <w:szCs w:val="26"/>
        </w:rPr>
        <w:t>ый</w:t>
      </w:r>
      <w:r w:rsidR="0010705A" w:rsidRPr="002856D2">
        <w:rPr>
          <w:szCs w:val="26"/>
        </w:rPr>
        <w:t xml:space="preserve"> район</w:t>
      </w:r>
      <w:r w:rsidR="00146B51" w:rsidRPr="002856D2">
        <w:rPr>
          <w:szCs w:val="26"/>
        </w:rPr>
        <w:t>»</w:t>
      </w:r>
      <w:r w:rsidR="00C56600" w:rsidRPr="002856D2">
        <w:rPr>
          <w:szCs w:val="26"/>
        </w:rPr>
        <w:t xml:space="preserve"> НАО</w:t>
      </w:r>
      <w:r w:rsidR="0010705A" w:rsidRPr="002856D2">
        <w:rPr>
          <w:szCs w:val="26"/>
        </w:rPr>
        <w:t xml:space="preserve"> (</w:t>
      </w:r>
      <w:r w:rsidR="00980E80" w:rsidRPr="002856D2">
        <w:rPr>
          <w:szCs w:val="26"/>
        </w:rPr>
        <w:t xml:space="preserve">далее – </w:t>
      </w:r>
      <w:r w:rsidR="0010705A" w:rsidRPr="002856D2">
        <w:rPr>
          <w:szCs w:val="26"/>
        </w:rPr>
        <w:t>КДН</w:t>
      </w:r>
      <w:r w:rsidR="00980E80" w:rsidRPr="002856D2">
        <w:rPr>
          <w:szCs w:val="26"/>
        </w:rPr>
        <w:t xml:space="preserve"> и ЗП, комиссия</w:t>
      </w:r>
      <w:r w:rsidR="0010705A" w:rsidRPr="002856D2">
        <w:rPr>
          <w:szCs w:val="26"/>
        </w:rPr>
        <w:t>) является коллегиальным органом системы профилактики</w:t>
      </w:r>
      <w:r w:rsidR="002856D2">
        <w:rPr>
          <w:szCs w:val="26"/>
        </w:rPr>
        <w:t xml:space="preserve"> и</w:t>
      </w:r>
      <w:r w:rsidR="0010705A" w:rsidRPr="002856D2">
        <w:rPr>
          <w:szCs w:val="26"/>
        </w:rPr>
        <w:t xml:space="preserve"> </w:t>
      </w:r>
      <w:r w:rsidR="008E0E20" w:rsidRPr="008E0E20">
        <w:rPr>
          <w:szCs w:val="26"/>
        </w:rPr>
        <w:t>созда</w:t>
      </w:r>
      <w:r w:rsidR="002856D2">
        <w:rPr>
          <w:szCs w:val="26"/>
        </w:rPr>
        <w:t>н</w:t>
      </w:r>
      <w:r w:rsidR="00400C31">
        <w:rPr>
          <w:szCs w:val="26"/>
        </w:rPr>
        <w:t>а</w:t>
      </w:r>
      <w:r w:rsidR="008E0E20" w:rsidRPr="008E0E20">
        <w:rPr>
          <w:szCs w:val="26"/>
        </w:rPr>
        <w:t xml:space="preserve"> </w:t>
      </w:r>
      <w:r w:rsidR="002856D2">
        <w:rPr>
          <w:szCs w:val="26"/>
        </w:rPr>
        <w:t>с</w:t>
      </w:r>
      <w:r w:rsidR="008E0E20" w:rsidRPr="008E0E20">
        <w:rPr>
          <w:szCs w:val="26"/>
        </w:rPr>
        <w:t xml:space="preserve"> цел</w:t>
      </w:r>
      <w:r w:rsidR="002856D2">
        <w:rPr>
          <w:szCs w:val="26"/>
        </w:rPr>
        <w:t>ью</w:t>
      </w:r>
      <w:r w:rsidR="008E0E20" w:rsidRPr="008E0E20">
        <w:rPr>
          <w:szCs w:val="26"/>
        </w:rPr>
        <w:t xml:space="preserve"> координации деятельности органов и учреждений системы профилактики безнадзорности и правонарушен</w:t>
      </w:r>
      <w:r w:rsidR="00400C31">
        <w:rPr>
          <w:szCs w:val="26"/>
        </w:rPr>
        <w:t>ий несовершеннолетних, выявления</w:t>
      </w:r>
      <w:r w:rsidR="008E0E20" w:rsidRPr="008E0E20">
        <w:rPr>
          <w:szCs w:val="26"/>
        </w:rPr>
        <w:t xml:space="preserve"> и </w:t>
      </w:r>
      <w:r w:rsidR="00400C31">
        <w:rPr>
          <w:szCs w:val="26"/>
        </w:rPr>
        <w:t>устранения</w:t>
      </w:r>
      <w:r w:rsidR="008E0E20" w:rsidRPr="008E0E20">
        <w:rPr>
          <w:szCs w:val="26"/>
        </w:rPr>
        <w:t xml:space="preserve"> причин и условий, </w:t>
      </w:r>
      <w:r w:rsidR="008E0E20" w:rsidRPr="008E0E20">
        <w:rPr>
          <w:szCs w:val="26"/>
        </w:rPr>
        <w:lastRenderedPageBreak/>
        <w:t xml:space="preserve">способствующих этому, </w:t>
      </w:r>
      <w:r w:rsidR="002856D2">
        <w:rPr>
          <w:szCs w:val="26"/>
        </w:rPr>
        <w:t xml:space="preserve">а также </w:t>
      </w:r>
      <w:r w:rsidR="00400C31">
        <w:rPr>
          <w:szCs w:val="26"/>
        </w:rPr>
        <w:t>обеспечения</w:t>
      </w:r>
      <w:r w:rsidR="008E0E20" w:rsidRPr="008E0E20">
        <w:rPr>
          <w:szCs w:val="26"/>
        </w:rPr>
        <w:t xml:space="preserve"> защиты прав и законных</w:t>
      </w:r>
      <w:r w:rsidR="002856D2">
        <w:rPr>
          <w:szCs w:val="26"/>
        </w:rPr>
        <w:t xml:space="preserve"> интересов несовершеннолетних, </w:t>
      </w:r>
      <w:r w:rsidR="008E0E20" w:rsidRPr="008E0E20">
        <w:rPr>
          <w:szCs w:val="26"/>
        </w:rPr>
        <w:t>находящихся в социально опасном положении</w:t>
      </w:r>
      <w:r w:rsidR="002856D2">
        <w:rPr>
          <w:szCs w:val="26"/>
        </w:rPr>
        <w:t>,</w:t>
      </w:r>
      <w:r w:rsidR="008E0E20">
        <w:rPr>
          <w:szCs w:val="26"/>
        </w:rPr>
        <w:t xml:space="preserve"> и</w:t>
      </w:r>
      <w:r w:rsidR="00400C31">
        <w:rPr>
          <w:szCs w:val="26"/>
        </w:rPr>
        <w:t xml:space="preserve"> пресечения</w:t>
      </w:r>
      <w:r w:rsidR="008E0E20" w:rsidRPr="008E0E20">
        <w:rPr>
          <w:szCs w:val="26"/>
        </w:rPr>
        <w:t xml:space="preserve"> случаев вовлечения</w:t>
      </w:r>
      <w:r w:rsidR="002856D2">
        <w:rPr>
          <w:szCs w:val="26"/>
        </w:rPr>
        <w:t xml:space="preserve"> их в совершение преступлений.</w:t>
      </w:r>
    </w:p>
    <w:p w:rsidR="00704812" w:rsidRPr="002856D2" w:rsidRDefault="002856D2" w:rsidP="00286FF3">
      <w:pPr>
        <w:tabs>
          <w:tab w:val="left" w:pos="567"/>
        </w:tabs>
        <w:ind w:firstLine="567"/>
        <w:rPr>
          <w:szCs w:val="26"/>
        </w:rPr>
      </w:pPr>
      <w:r w:rsidRPr="002856D2">
        <w:rPr>
          <w:szCs w:val="26"/>
        </w:rPr>
        <w:t>В 2024</w:t>
      </w:r>
      <w:r w:rsidR="00704812" w:rsidRPr="002856D2">
        <w:rPr>
          <w:szCs w:val="26"/>
        </w:rPr>
        <w:t xml:space="preserve"> году состоялось </w:t>
      </w:r>
      <w:r w:rsidR="009F461D" w:rsidRPr="002856D2">
        <w:rPr>
          <w:b/>
          <w:szCs w:val="26"/>
        </w:rPr>
        <w:t>2</w:t>
      </w:r>
      <w:r w:rsidRPr="002856D2">
        <w:rPr>
          <w:b/>
          <w:szCs w:val="26"/>
        </w:rPr>
        <w:t>0</w:t>
      </w:r>
      <w:r w:rsidR="00F860B2">
        <w:rPr>
          <w:szCs w:val="26"/>
        </w:rPr>
        <w:t xml:space="preserve"> заседаний</w:t>
      </w:r>
      <w:r w:rsidR="00704812" w:rsidRPr="002856D2">
        <w:rPr>
          <w:szCs w:val="26"/>
        </w:rPr>
        <w:t xml:space="preserve"> комиссии, </w:t>
      </w:r>
      <w:r w:rsidR="00C56600" w:rsidRPr="002856D2">
        <w:rPr>
          <w:szCs w:val="26"/>
        </w:rPr>
        <w:t>в т.ч.</w:t>
      </w:r>
      <w:r w:rsidRPr="002856D2">
        <w:rPr>
          <w:szCs w:val="26"/>
        </w:rPr>
        <w:t xml:space="preserve"> 2 расширенных</w:t>
      </w:r>
      <w:r w:rsidR="00F860B2">
        <w:rPr>
          <w:szCs w:val="26"/>
        </w:rPr>
        <w:t>,</w:t>
      </w:r>
      <w:r w:rsidR="00C56600" w:rsidRPr="002856D2">
        <w:rPr>
          <w:szCs w:val="26"/>
        </w:rPr>
        <w:t xml:space="preserve"> </w:t>
      </w:r>
      <w:r w:rsidR="009F461D" w:rsidRPr="002856D2">
        <w:rPr>
          <w:szCs w:val="26"/>
        </w:rPr>
        <w:t>2</w:t>
      </w:r>
      <w:r w:rsidRPr="002856D2">
        <w:rPr>
          <w:szCs w:val="26"/>
        </w:rPr>
        <w:t> </w:t>
      </w:r>
      <w:r w:rsidR="009F461D" w:rsidRPr="002856D2">
        <w:rPr>
          <w:szCs w:val="26"/>
        </w:rPr>
        <w:t>выездных</w:t>
      </w:r>
      <w:r w:rsidR="00C56600" w:rsidRPr="002856D2">
        <w:rPr>
          <w:szCs w:val="26"/>
        </w:rPr>
        <w:t xml:space="preserve"> </w:t>
      </w:r>
      <w:r w:rsidR="0084556B" w:rsidRPr="002856D2">
        <w:rPr>
          <w:szCs w:val="26"/>
        </w:rPr>
        <w:t>заседания</w:t>
      </w:r>
      <w:r w:rsidR="00704812" w:rsidRPr="002856D2">
        <w:rPr>
          <w:szCs w:val="26"/>
        </w:rPr>
        <w:t xml:space="preserve"> в </w:t>
      </w:r>
      <w:r w:rsidRPr="002856D2">
        <w:rPr>
          <w:szCs w:val="26"/>
        </w:rPr>
        <w:t>п. Красное</w:t>
      </w:r>
      <w:r w:rsidR="00F860B2">
        <w:rPr>
          <w:szCs w:val="26"/>
        </w:rPr>
        <w:t>,</w:t>
      </w:r>
      <w:r w:rsidRPr="002856D2">
        <w:rPr>
          <w:szCs w:val="26"/>
        </w:rPr>
        <w:t xml:space="preserve"> 1 в режиме ВКС </w:t>
      </w:r>
      <w:r w:rsidR="00400C31">
        <w:rPr>
          <w:szCs w:val="26"/>
        </w:rPr>
        <w:t xml:space="preserve">с </w:t>
      </w:r>
      <w:r w:rsidR="00704812" w:rsidRPr="002856D2">
        <w:rPr>
          <w:szCs w:val="26"/>
        </w:rPr>
        <w:t xml:space="preserve">п. </w:t>
      </w:r>
      <w:r w:rsidR="009F461D" w:rsidRPr="002856D2">
        <w:rPr>
          <w:szCs w:val="26"/>
        </w:rPr>
        <w:t>Нельмин-Нос</w:t>
      </w:r>
      <w:r w:rsidR="003642ED" w:rsidRPr="002856D2">
        <w:rPr>
          <w:szCs w:val="26"/>
        </w:rPr>
        <w:t>.</w:t>
      </w:r>
    </w:p>
    <w:p w:rsidR="00393D0E" w:rsidRPr="00C875FB" w:rsidRDefault="00704812" w:rsidP="00286FF3">
      <w:pPr>
        <w:tabs>
          <w:tab w:val="left" w:pos="567"/>
        </w:tabs>
        <w:ind w:firstLine="567"/>
        <w:rPr>
          <w:szCs w:val="26"/>
          <w:highlight w:val="yellow"/>
        </w:rPr>
      </w:pPr>
      <w:r w:rsidRPr="002856D2">
        <w:rPr>
          <w:szCs w:val="26"/>
        </w:rPr>
        <w:t xml:space="preserve">На заседаниях рассмотрено </w:t>
      </w:r>
      <w:r w:rsidRPr="002856D2">
        <w:rPr>
          <w:b/>
          <w:szCs w:val="26"/>
        </w:rPr>
        <w:t>1</w:t>
      </w:r>
      <w:r w:rsidR="002856D2" w:rsidRPr="002856D2">
        <w:rPr>
          <w:b/>
          <w:szCs w:val="26"/>
        </w:rPr>
        <w:t>98</w:t>
      </w:r>
      <w:r w:rsidRPr="002856D2">
        <w:rPr>
          <w:szCs w:val="26"/>
        </w:rPr>
        <w:t xml:space="preserve"> административных протокол</w:t>
      </w:r>
      <w:r w:rsidR="0084556B" w:rsidRPr="002856D2">
        <w:rPr>
          <w:szCs w:val="26"/>
        </w:rPr>
        <w:t>ов</w:t>
      </w:r>
      <w:r w:rsidRPr="002856D2">
        <w:rPr>
          <w:szCs w:val="26"/>
        </w:rPr>
        <w:t>, из них в</w:t>
      </w:r>
      <w:r w:rsidR="004163EE">
        <w:rPr>
          <w:szCs w:val="26"/>
        </w:rPr>
        <w:t> </w:t>
      </w:r>
      <w:r w:rsidRPr="002856D2">
        <w:rPr>
          <w:szCs w:val="26"/>
        </w:rPr>
        <w:t xml:space="preserve">отношении несовершеннолетних </w:t>
      </w:r>
      <w:r w:rsidR="00400C31">
        <w:rPr>
          <w:szCs w:val="26"/>
        </w:rPr>
        <w:t xml:space="preserve">– </w:t>
      </w:r>
      <w:r w:rsidR="002856D2" w:rsidRPr="002856D2">
        <w:rPr>
          <w:szCs w:val="26"/>
        </w:rPr>
        <w:t>28</w:t>
      </w:r>
      <w:r w:rsidR="005A6241" w:rsidRPr="002856D2">
        <w:rPr>
          <w:szCs w:val="26"/>
        </w:rPr>
        <w:t xml:space="preserve"> материалов (</w:t>
      </w:r>
      <w:r w:rsidR="00CB1A60" w:rsidRPr="002856D2">
        <w:rPr>
          <w:szCs w:val="26"/>
        </w:rPr>
        <w:t xml:space="preserve">п. Искателей </w:t>
      </w:r>
      <w:r w:rsidR="0052702B" w:rsidRPr="002856D2">
        <w:rPr>
          <w:szCs w:val="26"/>
        </w:rPr>
        <w:t>–</w:t>
      </w:r>
      <w:r w:rsidR="00CB1A60" w:rsidRPr="002856D2">
        <w:rPr>
          <w:szCs w:val="26"/>
        </w:rPr>
        <w:t xml:space="preserve"> </w:t>
      </w:r>
      <w:r w:rsidR="002856D2" w:rsidRPr="002856D2">
        <w:rPr>
          <w:szCs w:val="26"/>
        </w:rPr>
        <w:t>15</w:t>
      </w:r>
      <w:r w:rsidRPr="002856D2">
        <w:rPr>
          <w:szCs w:val="26"/>
        </w:rPr>
        <w:t xml:space="preserve">, </w:t>
      </w:r>
      <w:r w:rsidR="002856D2" w:rsidRPr="002856D2">
        <w:rPr>
          <w:szCs w:val="26"/>
        </w:rPr>
        <w:t>с. Несь – 8, по</w:t>
      </w:r>
      <w:r w:rsidR="004163EE">
        <w:rPr>
          <w:szCs w:val="26"/>
        </w:rPr>
        <w:t> </w:t>
      </w:r>
      <w:r w:rsidR="002856D2" w:rsidRPr="002856D2">
        <w:rPr>
          <w:szCs w:val="26"/>
        </w:rPr>
        <w:t>одному</w:t>
      </w:r>
      <w:r w:rsidR="00467601">
        <w:rPr>
          <w:szCs w:val="26"/>
        </w:rPr>
        <w:t xml:space="preserve"> –</w:t>
      </w:r>
      <w:r w:rsidR="002856D2" w:rsidRPr="002856D2">
        <w:rPr>
          <w:szCs w:val="26"/>
        </w:rPr>
        <w:t xml:space="preserve"> п. Нельмин-Нос, с. Ома, д. Снопа, п. Усть-Кара, п. Варнек</w:t>
      </w:r>
      <w:r w:rsidR="00CB1A60" w:rsidRPr="002856D2">
        <w:rPr>
          <w:szCs w:val="26"/>
        </w:rPr>
        <w:t xml:space="preserve">), </w:t>
      </w:r>
      <w:r w:rsidR="00467601" w:rsidRPr="00467601">
        <w:rPr>
          <w:szCs w:val="26"/>
        </w:rPr>
        <w:t>17</w:t>
      </w:r>
      <w:r w:rsidRPr="00467601">
        <w:rPr>
          <w:szCs w:val="26"/>
        </w:rPr>
        <w:t xml:space="preserve"> проектов планов прове</w:t>
      </w:r>
      <w:r w:rsidR="00C56600" w:rsidRPr="00467601">
        <w:rPr>
          <w:szCs w:val="26"/>
        </w:rPr>
        <w:t xml:space="preserve">дения профилактической работы, </w:t>
      </w:r>
      <w:r w:rsidR="00467601" w:rsidRPr="00467601">
        <w:rPr>
          <w:szCs w:val="26"/>
        </w:rPr>
        <w:t>50</w:t>
      </w:r>
      <w:r w:rsidR="005913F8" w:rsidRPr="00467601">
        <w:rPr>
          <w:szCs w:val="26"/>
        </w:rPr>
        <w:t> </w:t>
      </w:r>
      <w:r w:rsidRPr="00467601">
        <w:rPr>
          <w:szCs w:val="26"/>
        </w:rPr>
        <w:t>вопросов по итогам</w:t>
      </w:r>
      <w:r w:rsidR="00CB1A60" w:rsidRPr="00467601">
        <w:rPr>
          <w:szCs w:val="26"/>
        </w:rPr>
        <w:t xml:space="preserve"> выполнения мероприятий планов</w:t>
      </w:r>
      <w:r w:rsidR="008C0F11" w:rsidRPr="00467601">
        <w:rPr>
          <w:szCs w:val="26"/>
        </w:rPr>
        <w:t xml:space="preserve"> индивидуальной профилактической работы</w:t>
      </w:r>
      <w:r w:rsidR="009F461D" w:rsidRPr="00467601">
        <w:rPr>
          <w:szCs w:val="26"/>
        </w:rPr>
        <w:t>,</w:t>
      </w:r>
      <w:r w:rsidR="00467601">
        <w:rPr>
          <w:szCs w:val="26"/>
        </w:rPr>
        <w:t xml:space="preserve"> 10 постановлений об отказе в возбуждении уголовного дела, 16 определений об отказе в возбуждении дела об административном правонарушении в отношении несовершеннолетних,</w:t>
      </w:r>
      <w:r w:rsidR="009F461D" w:rsidRPr="00467601">
        <w:rPr>
          <w:szCs w:val="26"/>
        </w:rPr>
        <w:t xml:space="preserve"> </w:t>
      </w:r>
      <w:r w:rsidR="00467601" w:rsidRPr="00467601">
        <w:rPr>
          <w:szCs w:val="26"/>
        </w:rPr>
        <w:t>32</w:t>
      </w:r>
      <w:r w:rsidR="00467601">
        <w:rPr>
          <w:szCs w:val="26"/>
        </w:rPr>
        <w:t> обращения</w:t>
      </w:r>
      <w:r w:rsidR="00467601" w:rsidRPr="00467601">
        <w:rPr>
          <w:szCs w:val="26"/>
        </w:rPr>
        <w:t xml:space="preserve"> от учреждений и организаций, 12</w:t>
      </w:r>
      <w:r w:rsidR="009F461D" w:rsidRPr="00467601">
        <w:rPr>
          <w:szCs w:val="26"/>
        </w:rPr>
        <w:t xml:space="preserve"> заявлений граждан</w:t>
      </w:r>
      <w:r w:rsidR="00CB1A60" w:rsidRPr="00467601">
        <w:rPr>
          <w:szCs w:val="26"/>
        </w:rPr>
        <w:t xml:space="preserve"> и </w:t>
      </w:r>
      <w:r w:rsidR="009F461D" w:rsidRPr="00467601">
        <w:rPr>
          <w:szCs w:val="26"/>
        </w:rPr>
        <w:t>иные материалы</w:t>
      </w:r>
      <w:r w:rsidR="00CB1A60" w:rsidRPr="00467601">
        <w:rPr>
          <w:szCs w:val="26"/>
        </w:rPr>
        <w:t>.</w:t>
      </w:r>
    </w:p>
    <w:p w:rsidR="00465153" w:rsidRDefault="003642ED" w:rsidP="00F860B2">
      <w:pPr>
        <w:tabs>
          <w:tab w:val="left" w:pos="567"/>
        </w:tabs>
        <w:ind w:firstLine="567"/>
      </w:pPr>
      <w:r w:rsidRPr="00465153">
        <w:rPr>
          <w:szCs w:val="26"/>
        </w:rPr>
        <w:t>Наибольшее количество административных протоколов поступило в</w:t>
      </w:r>
      <w:r w:rsidR="00F860B2">
        <w:rPr>
          <w:szCs w:val="26"/>
        </w:rPr>
        <w:t> </w:t>
      </w:r>
      <w:r w:rsidRPr="00465153">
        <w:rPr>
          <w:szCs w:val="26"/>
        </w:rPr>
        <w:t xml:space="preserve">отношении граждан, проживающих в </w:t>
      </w:r>
      <w:r w:rsidR="0052702B" w:rsidRPr="00465153">
        <w:rPr>
          <w:szCs w:val="26"/>
        </w:rPr>
        <w:t>ГП «Рабочий поселок</w:t>
      </w:r>
      <w:r w:rsidRPr="00465153">
        <w:rPr>
          <w:szCs w:val="26"/>
        </w:rPr>
        <w:t xml:space="preserve"> «</w:t>
      </w:r>
      <w:r w:rsidR="009F461D" w:rsidRPr="00465153">
        <w:t>Искателей»</w:t>
      </w:r>
      <w:r w:rsidR="00400C31">
        <w:t>,</w:t>
      </w:r>
      <w:r w:rsidR="009F461D" w:rsidRPr="00465153">
        <w:t xml:space="preserve"> – </w:t>
      </w:r>
      <w:r w:rsidR="00467601" w:rsidRPr="00465153">
        <w:t>124</w:t>
      </w:r>
      <w:r w:rsidR="00F860B2">
        <w:t>. В </w:t>
      </w:r>
      <w:r w:rsidR="00467601" w:rsidRPr="00467601">
        <w:t>отношении жителей Примо</w:t>
      </w:r>
      <w:r w:rsidR="00467601">
        <w:t xml:space="preserve">рско-Куйского сельсовета </w:t>
      </w:r>
      <w:r w:rsidR="00F860B2">
        <w:t>поступило</w:t>
      </w:r>
      <w:r w:rsidR="00467601">
        <w:t xml:space="preserve"> 25</w:t>
      </w:r>
      <w:r w:rsidR="00F860B2">
        <w:t xml:space="preserve"> протоколов</w:t>
      </w:r>
      <w:r w:rsidR="00467601">
        <w:t xml:space="preserve">, Канинского сельсовета – 12, </w:t>
      </w:r>
      <w:r w:rsidR="00467601" w:rsidRPr="00467601">
        <w:t xml:space="preserve">Пешского сельсовета </w:t>
      </w:r>
      <w:r w:rsidR="00467601">
        <w:t xml:space="preserve">– 6, </w:t>
      </w:r>
      <w:r w:rsidR="00467601" w:rsidRPr="00467601">
        <w:t>Юшарского</w:t>
      </w:r>
      <w:r w:rsidR="00BF427B">
        <w:t xml:space="preserve"> </w:t>
      </w:r>
      <w:r w:rsidR="00467601" w:rsidRPr="00467601">
        <w:t>и</w:t>
      </w:r>
      <w:r w:rsidR="00B07684">
        <w:t> </w:t>
      </w:r>
      <w:r w:rsidR="00467601" w:rsidRPr="00467601">
        <w:t>Малоземельск</w:t>
      </w:r>
      <w:r w:rsidR="00BF427B">
        <w:t>ого</w:t>
      </w:r>
      <w:r w:rsidR="00467601" w:rsidRPr="00467601">
        <w:t xml:space="preserve"> се</w:t>
      </w:r>
      <w:r w:rsidR="00467601">
        <w:t xml:space="preserve">льсоветов </w:t>
      </w:r>
      <w:r w:rsidR="00400C31">
        <w:t xml:space="preserve">– </w:t>
      </w:r>
      <w:r w:rsidR="003C37A6">
        <w:t xml:space="preserve">по 5, </w:t>
      </w:r>
      <w:r w:rsidR="00467601" w:rsidRPr="00467601">
        <w:t>Тельвисочного се</w:t>
      </w:r>
      <w:r w:rsidR="00467601">
        <w:t xml:space="preserve">льсовета – 4, Хоседа-Хардского и Тиманского </w:t>
      </w:r>
      <w:r w:rsidR="00BF427B">
        <w:t>сель</w:t>
      </w:r>
      <w:r w:rsidR="00467601">
        <w:t>советов</w:t>
      </w:r>
      <w:r w:rsidR="00467601" w:rsidRPr="00467601">
        <w:t xml:space="preserve"> </w:t>
      </w:r>
      <w:r w:rsidR="00400C31">
        <w:t xml:space="preserve">– </w:t>
      </w:r>
      <w:r w:rsidR="00467601" w:rsidRPr="00467601">
        <w:t>по 3, Пустозерского, Анд</w:t>
      </w:r>
      <w:r w:rsidR="00467601">
        <w:t xml:space="preserve">егского и Омского сельсоветов </w:t>
      </w:r>
      <w:r w:rsidR="00400C31">
        <w:t xml:space="preserve">– </w:t>
      </w:r>
      <w:r w:rsidR="00467601">
        <w:t>по</w:t>
      </w:r>
      <w:r w:rsidR="00B07684">
        <w:t> </w:t>
      </w:r>
      <w:r w:rsidR="00467601">
        <w:t>2</w:t>
      </w:r>
      <w:r w:rsidR="00BF427B">
        <w:t>,</w:t>
      </w:r>
      <w:r w:rsidR="00467601">
        <w:t xml:space="preserve"> по 1 протоколу </w:t>
      </w:r>
      <w:r w:rsidR="00BF427B">
        <w:t xml:space="preserve">– </w:t>
      </w:r>
      <w:r w:rsidR="00467601">
        <w:t xml:space="preserve">Хорей-Верский, </w:t>
      </w:r>
      <w:r w:rsidR="00467601" w:rsidRPr="00467601">
        <w:t>Шоинск</w:t>
      </w:r>
      <w:r w:rsidR="00465153">
        <w:t>ий</w:t>
      </w:r>
      <w:r w:rsidR="00467601" w:rsidRPr="00467601">
        <w:t>, Карский, Колгуевский сельсоветы и поселок Амдерма.</w:t>
      </w:r>
    </w:p>
    <w:p w:rsidR="004C3CCA" w:rsidRPr="00465153" w:rsidRDefault="004C3CCA" w:rsidP="00286FF3">
      <w:pPr>
        <w:tabs>
          <w:tab w:val="left" w:pos="567"/>
        </w:tabs>
        <w:ind w:firstLine="567"/>
        <w:rPr>
          <w:szCs w:val="26"/>
        </w:rPr>
      </w:pPr>
      <w:r w:rsidRPr="00465153">
        <w:rPr>
          <w:szCs w:val="26"/>
        </w:rPr>
        <w:t>В ходе рассмотрения дел об административных правонарушениях и других материалов был выявлен ряд фактов, требующих внимания и контроля со стороны различных органов и специализированных учреждений. По данны</w:t>
      </w:r>
      <w:r w:rsidR="00465153" w:rsidRPr="00465153">
        <w:rPr>
          <w:szCs w:val="26"/>
        </w:rPr>
        <w:t>м фактам комиссией направлено 14</w:t>
      </w:r>
      <w:r w:rsidRPr="00465153">
        <w:rPr>
          <w:szCs w:val="26"/>
        </w:rPr>
        <w:t xml:space="preserve"> обращений в орган опеки и попечительства, УМВД Р</w:t>
      </w:r>
      <w:r w:rsidR="00BF427B">
        <w:rPr>
          <w:szCs w:val="26"/>
        </w:rPr>
        <w:t xml:space="preserve">оссии </w:t>
      </w:r>
      <w:r w:rsidRPr="00465153">
        <w:rPr>
          <w:szCs w:val="26"/>
        </w:rPr>
        <w:t>по НАО, МКУ ЗР «Северное», Департамент здравоохранения</w:t>
      </w:r>
      <w:r w:rsidR="00400C31">
        <w:rPr>
          <w:szCs w:val="26"/>
        </w:rPr>
        <w:t>, труда</w:t>
      </w:r>
      <w:r w:rsidRPr="00465153">
        <w:rPr>
          <w:szCs w:val="26"/>
        </w:rPr>
        <w:t xml:space="preserve"> и социальной защиты населения НАО, Департамент образования, культуры и спорта НАО</w:t>
      </w:r>
      <w:r w:rsidR="00465153" w:rsidRPr="00465153">
        <w:rPr>
          <w:szCs w:val="26"/>
        </w:rPr>
        <w:t>, Уполномоченному по правам ребенка в НАО</w:t>
      </w:r>
      <w:r w:rsidRPr="00465153">
        <w:rPr>
          <w:szCs w:val="26"/>
        </w:rPr>
        <w:t>.</w:t>
      </w:r>
    </w:p>
    <w:p w:rsidR="004C3CCA" w:rsidRDefault="00465153" w:rsidP="00286FF3">
      <w:pPr>
        <w:tabs>
          <w:tab w:val="left" w:pos="567"/>
        </w:tabs>
        <w:ind w:firstLine="567"/>
        <w:rPr>
          <w:szCs w:val="26"/>
        </w:rPr>
      </w:pPr>
      <w:r w:rsidRPr="00465153">
        <w:rPr>
          <w:szCs w:val="26"/>
        </w:rPr>
        <w:t>В 2024</w:t>
      </w:r>
      <w:r w:rsidR="004C3CCA" w:rsidRPr="00465153">
        <w:rPr>
          <w:szCs w:val="26"/>
        </w:rPr>
        <w:t xml:space="preserve"> году органы и учреждения системы профилактики безнадзорности и</w:t>
      </w:r>
      <w:r w:rsidR="004163EE">
        <w:rPr>
          <w:szCs w:val="26"/>
        </w:rPr>
        <w:t> </w:t>
      </w:r>
      <w:r w:rsidR="004C3CCA" w:rsidRPr="00465153">
        <w:rPr>
          <w:szCs w:val="26"/>
        </w:rPr>
        <w:t>правонарушений несовершеннолетних проводили профилактическую работу в</w:t>
      </w:r>
      <w:r w:rsidR="004163EE">
        <w:rPr>
          <w:szCs w:val="26"/>
        </w:rPr>
        <w:t> </w:t>
      </w:r>
      <w:r w:rsidR="004C3CCA" w:rsidRPr="00465153">
        <w:rPr>
          <w:szCs w:val="26"/>
        </w:rPr>
        <w:t>отношении несовершеннолетних:</w:t>
      </w:r>
    </w:p>
    <w:p w:rsidR="00465153" w:rsidRPr="00465153" w:rsidRDefault="00465153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Pr="00465153">
        <w:rPr>
          <w:szCs w:val="26"/>
        </w:rPr>
        <w:t xml:space="preserve"> совершивших правонарушение до достижения возраста, с которого наступает административная ответственность</w:t>
      </w:r>
      <w:r w:rsidR="00400C31">
        <w:rPr>
          <w:szCs w:val="26"/>
        </w:rPr>
        <w:t>,</w:t>
      </w:r>
      <w:r w:rsidRPr="00465153">
        <w:rPr>
          <w:szCs w:val="26"/>
        </w:rPr>
        <w:t xml:space="preserve"> – 3; </w:t>
      </w:r>
    </w:p>
    <w:p w:rsidR="00465153" w:rsidRPr="00465153" w:rsidRDefault="00465153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 xml:space="preserve">– употребляющих </w:t>
      </w:r>
      <w:r w:rsidRPr="00465153">
        <w:rPr>
          <w:szCs w:val="26"/>
        </w:rPr>
        <w:t xml:space="preserve">одурманивающие вещества, алкогольную </w:t>
      </w:r>
      <w:r>
        <w:rPr>
          <w:szCs w:val="26"/>
        </w:rPr>
        <w:t>и</w:t>
      </w:r>
      <w:r w:rsidR="004163EE">
        <w:rPr>
          <w:szCs w:val="26"/>
        </w:rPr>
        <w:t> </w:t>
      </w:r>
      <w:r>
        <w:rPr>
          <w:szCs w:val="26"/>
        </w:rPr>
        <w:t xml:space="preserve">спиртосодержащую продукцию – </w:t>
      </w:r>
      <w:r w:rsidRPr="00465153">
        <w:rPr>
          <w:szCs w:val="26"/>
        </w:rPr>
        <w:t xml:space="preserve">7; </w:t>
      </w:r>
    </w:p>
    <w:p w:rsidR="00465153" w:rsidRPr="00465153" w:rsidRDefault="00465153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 xml:space="preserve">– </w:t>
      </w:r>
      <w:r w:rsidRPr="00465153">
        <w:rPr>
          <w:szCs w:val="26"/>
        </w:rPr>
        <w:t xml:space="preserve">совершивших общественно опасное деяние и не подлежащих уголовной ответственности в связи с </w:t>
      </w:r>
      <w:r w:rsidR="00B07684" w:rsidRPr="00465153">
        <w:rPr>
          <w:szCs w:val="26"/>
        </w:rPr>
        <w:t>не достижением</w:t>
      </w:r>
      <w:r w:rsidRPr="00465153">
        <w:rPr>
          <w:szCs w:val="26"/>
        </w:rPr>
        <w:t xml:space="preserve"> возраста, с которого наступает уго</w:t>
      </w:r>
      <w:r w:rsidR="00B07684">
        <w:rPr>
          <w:szCs w:val="26"/>
        </w:rPr>
        <w:t>ловная ответственность</w:t>
      </w:r>
      <w:r w:rsidR="00400C31">
        <w:rPr>
          <w:szCs w:val="26"/>
        </w:rPr>
        <w:t>,</w:t>
      </w:r>
      <w:r w:rsidR="00B07684">
        <w:rPr>
          <w:szCs w:val="26"/>
        </w:rPr>
        <w:t xml:space="preserve"> – 11</w:t>
      </w:r>
      <w:r>
        <w:rPr>
          <w:szCs w:val="26"/>
        </w:rPr>
        <w:t>;</w:t>
      </w:r>
    </w:p>
    <w:p w:rsidR="00465153" w:rsidRPr="00465153" w:rsidRDefault="00465153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 осужденных условно – 1;</w:t>
      </w:r>
    </w:p>
    <w:p w:rsidR="003642ED" w:rsidRDefault="00465153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Pr="00465153">
        <w:rPr>
          <w:szCs w:val="26"/>
        </w:rPr>
        <w:t xml:space="preserve"> обвиняемых или подозреваем</w:t>
      </w:r>
      <w:r>
        <w:rPr>
          <w:szCs w:val="26"/>
        </w:rPr>
        <w:t xml:space="preserve">ых в совершении преступлений – </w:t>
      </w:r>
      <w:r w:rsidRPr="00465153">
        <w:rPr>
          <w:szCs w:val="26"/>
        </w:rPr>
        <w:t>1.</w:t>
      </w:r>
    </w:p>
    <w:p w:rsidR="00465153" w:rsidRDefault="00465153" w:rsidP="00286FF3">
      <w:pPr>
        <w:tabs>
          <w:tab w:val="left" w:pos="567"/>
        </w:tabs>
        <w:ind w:firstLine="708"/>
        <w:rPr>
          <w:rFonts w:eastAsia="Times New Roman"/>
          <w:szCs w:val="26"/>
          <w:lang w:eastAsia="ru-RU"/>
        </w:rPr>
      </w:pPr>
      <w:r w:rsidRPr="00465153">
        <w:rPr>
          <w:rFonts w:eastAsia="Times New Roman"/>
          <w:szCs w:val="26"/>
          <w:lang w:eastAsia="ru-RU"/>
        </w:rPr>
        <w:t xml:space="preserve">В 2024 году назначено штрафов на общую сумму </w:t>
      </w:r>
      <w:r w:rsidRPr="00465153">
        <w:rPr>
          <w:rFonts w:eastAsia="Times New Roman"/>
          <w:b/>
          <w:szCs w:val="26"/>
          <w:lang w:eastAsia="ru-RU"/>
        </w:rPr>
        <w:t>193,8</w:t>
      </w:r>
      <w:r w:rsidRPr="00465153">
        <w:rPr>
          <w:rFonts w:eastAsia="Times New Roman"/>
          <w:szCs w:val="26"/>
          <w:lang w:eastAsia="ru-RU"/>
        </w:rPr>
        <w:t xml:space="preserve"> тыс. рублей, оплачено </w:t>
      </w:r>
      <w:r w:rsidRPr="00465153">
        <w:rPr>
          <w:rFonts w:eastAsia="Times New Roman"/>
          <w:b/>
          <w:szCs w:val="26"/>
          <w:lang w:eastAsia="ru-RU"/>
        </w:rPr>
        <w:t>158,8</w:t>
      </w:r>
      <w:r w:rsidRPr="00465153">
        <w:rPr>
          <w:rFonts w:eastAsia="Times New Roman"/>
          <w:szCs w:val="26"/>
          <w:lang w:eastAsia="ru-RU"/>
        </w:rPr>
        <w:t xml:space="preserve"> тыс. рублей. Для принудительного взыскания неуплаченных штрафов в</w:t>
      </w:r>
      <w:r w:rsidR="004163EE">
        <w:rPr>
          <w:rFonts w:eastAsia="Times New Roman"/>
          <w:szCs w:val="26"/>
          <w:lang w:eastAsia="ru-RU"/>
        </w:rPr>
        <w:t> </w:t>
      </w:r>
      <w:r w:rsidRPr="00465153">
        <w:rPr>
          <w:rFonts w:eastAsia="Times New Roman"/>
          <w:szCs w:val="26"/>
          <w:lang w:eastAsia="ru-RU"/>
        </w:rPr>
        <w:t xml:space="preserve">службу судебных приставов по г. Нарьян-Мару и Заполярному району УФССП России по Архангельской области и Ненецкому АО направлено </w:t>
      </w:r>
      <w:r w:rsidRPr="00465153">
        <w:rPr>
          <w:rFonts w:eastAsia="Times New Roman"/>
          <w:b/>
          <w:szCs w:val="26"/>
          <w:lang w:eastAsia="ru-RU"/>
        </w:rPr>
        <w:t xml:space="preserve">55 </w:t>
      </w:r>
      <w:r w:rsidRPr="00465153">
        <w:rPr>
          <w:rFonts w:eastAsia="Times New Roman"/>
          <w:szCs w:val="26"/>
          <w:lang w:eastAsia="ru-RU"/>
        </w:rPr>
        <w:t>постановлений.</w:t>
      </w:r>
    </w:p>
    <w:p w:rsidR="00465153" w:rsidRPr="00465153" w:rsidRDefault="00465153" w:rsidP="00286FF3">
      <w:pPr>
        <w:tabs>
          <w:tab w:val="left" w:pos="567"/>
        </w:tabs>
        <w:ind w:firstLine="708"/>
        <w:rPr>
          <w:rFonts w:eastAsia="Times New Roman"/>
          <w:szCs w:val="26"/>
          <w:lang w:eastAsia="ru-RU"/>
        </w:rPr>
      </w:pPr>
      <w:r w:rsidRPr="00465153">
        <w:rPr>
          <w:rFonts w:eastAsia="Times New Roman"/>
          <w:szCs w:val="26"/>
          <w:lang w:eastAsia="ru-RU"/>
        </w:rPr>
        <w:t xml:space="preserve">К административному наказанию в виде штрафа привлечено </w:t>
      </w:r>
      <w:r w:rsidRPr="00465153">
        <w:rPr>
          <w:rFonts w:eastAsia="Times New Roman"/>
          <w:b/>
          <w:szCs w:val="26"/>
          <w:lang w:eastAsia="ru-RU"/>
        </w:rPr>
        <w:t>19</w:t>
      </w:r>
      <w:r w:rsidRPr="00465153">
        <w:rPr>
          <w:rFonts w:eastAsia="Times New Roman"/>
          <w:szCs w:val="26"/>
          <w:lang w:eastAsia="ru-RU"/>
        </w:rPr>
        <w:t> </w:t>
      </w:r>
      <w:r w:rsidR="00F860B2">
        <w:rPr>
          <w:rFonts w:eastAsia="Times New Roman"/>
          <w:szCs w:val="26"/>
          <w:lang w:eastAsia="ru-RU"/>
        </w:rPr>
        <w:t xml:space="preserve">родителей </w:t>
      </w:r>
      <w:r w:rsidRPr="00465153">
        <w:rPr>
          <w:rFonts w:eastAsia="Times New Roman"/>
          <w:szCs w:val="26"/>
          <w:lang w:eastAsia="ru-RU"/>
        </w:rPr>
        <w:t xml:space="preserve">несовершеннолетних на сумму </w:t>
      </w:r>
      <w:r w:rsidRPr="00465153">
        <w:rPr>
          <w:rFonts w:eastAsia="Times New Roman"/>
          <w:b/>
          <w:szCs w:val="26"/>
          <w:lang w:eastAsia="ru-RU"/>
        </w:rPr>
        <w:t>45,6</w:t>
      </w:r>
      <w:r w:rsidRPr="00465153">
        <w:rPr>
          <w:rFonts w:eastAsia="Times New Roman"/>
          <w:szCs w:val="26"/>
          <w:lang w:eastAsia="ru-RU"/>
        </w:rPr>
        <w:t xml:space="preserve"> тыс. рублей, из них оплачено </w:t>
      </w:r>
      <w:r w:rsidRPr="00465153">
        <w:rPr>
          <w:rFonts w:eastAsia="Times New Roman"/>
          <w:b/>
          <w:szCs w:val="26"/>
          <w:lang w:eastAsia="ru-RU"/>
        </w:rPr>
        <w:t>44,4</w:t>
      </w:r>
      <w:r w:rsidRPr="00465153">
        <w:rPr>
          <w:rFonts w:eastAsia="Times New Roman"/>
          <w:szCs w:val="26"/>
          <w:lang w:eastAsia="ru-RU"/>
        </w:rPr>
        <w:t xml:space="preserve"> тыс. рублей (</w:t>
      </w:r>
      <w:r w:rsidR="00400C31">
        <w:rPr>
          <w:rFonts w:eastAsia="Times New Roman"/>
          <w:szCs w:val="26"/>
          <w:lang w:eastAsia="ru-RU"/>
        </w:rPr>
        <w:t xml:space="preserve">родителями </w:t>
      </w:r>
      <w:r w:rsidR="00502F08">
        <w:rPr>
          <w:rFonts w:eastAsia="Times New Roman"/>
          <w:szCs w:val="26"/>
          <w:lang w:eastAsia="ru-RU"/>
        </w:rPr>
        <w:t xml:space="preserve">17 </w:t>
      </w:r>
      <w:r w:rsidR="00400C31">
        <w:rPr>
          <w:rFonts w:eastAsia="Times New Roman"/>
          <w:szCs w:val="26"/>
          <w:lang w:eastAsia="ru-RU"/>
        </w:rPr>
        <w:t>несовершеннолетних</w:t>
      </w:r>
      <w:r w:rsidRPr="00465153">
        <w:rPr>
          <w:rFonts w:eastAsia="Times New Roman"/>
          <w:szCs w:val="26"/>
          <w:lang w:eastAsia="ru-RU"/>
        </w:rPr>
        <w:t>).</w:t>
      </w:r>
    </w:p>
    <w:p w:rsidR="00465153" w:rsidRPr="00465153" w:rsidRDefault="00465153" w:rsidP="00286FF3">
      <w:pPr>
        <w:tabs>
          <w:tab w:val="left" w:pos="567"/>
        </w:tabs>
        <w:ind w:firstLine="0"/>
        <w:rPr>
          <w:rFonts w:eastAsia="Times New Roman"/>
          <w:szCs w:val="26"/>
          <w:lang w:eastAsia="ru-RU"/>
        </w:rPr>
      </w:pPr>
    </w:p>
    <w:p w:rsidR="00465153" w:rsidRPr="00465153" w:rsidRDefault="00465153" w:rsidP="00286FF3">
      <w:pPr>
        <w:tabs>
          <w:tab w:val="left" w:pos="567"/>
        </w:tabs>
        <w:spacing w:after="3" w:line="225" w:lineRule="auto"/>
        <w:ind w:left="7" w:right="-1" w:firstLine="566"/>
        <w:rPr>
          <w:rFonts w:eastAsia="Times New Roman"/>
          <w:szCs w:val="26"/>
          <w:lang w:eastAsia="ru-RU"/>
        </w:rPr>
      </w:pPr>
      <w:r w:rsidRPr="00465153">
        <w:rPr>
          <w:rFonts w:eastAsia="Times New Roman"/>
          <w:szCs w:val="26"/>
          <w:lang w:eastAsia="ru-RU"/>
        </w:rPr>
        <w:lastRenderedPageBreak/>
        <w:t>За 12 месяцев 2024 года на территории Ненецкого автономного округа несовершеннолетними и с их участием совершено 13 преступлений (</w:t>
      </w:r>
      <w:r>
        <w:rPr>
          <w:rFonts w:eastAsia="Times New Roman"/>
          <w:szCs w:val="26"/>
          <w:lang w:eastAsia="ru-RU"/>
        </w:rPr>
        <w:t>снижение на</w:t>
      </w:r>
      <w:r w:rsidR="006C428E">
        <w:rPr>
          <w:rFonts w:eastAsia="Times New Roman"/>
          <w:szCs w:val="26"/>
          <w:lang w:eastAsia="ru-RU"/>
        </w:rPr>
        <w:t> </w:t>
      </w:r>
      <w:r>
        <w:rPr>
          <w:rFonts w:eastAsia="Times New Roman"/>
          <w:szCs w:val="26"/>
          <w:lang w:eastAsia="ru-RU"/>
        </w:rPr>
        <w:t>3</w:t>
      </w:r>
      <w:r w:rsidRPr="00465153">
        <w:rPr>
          <w:rFonts w:eastAsia="Times New Roman"/>
          <w:szCs w:val="26"/>
          <w:lang w:eastAsia="ru-RU"/>
        </w:rPr>
        <w:t>5</w:t>
      </w:r>
      <w:r>
        <w:rPr>
          <w:rFonts w:eastAsia="Times New Roman"/>
          <w:szCs w:val="26"/>
          <w:lang w:eastAsia="ru-RU"/>
        </w:rPr>
        <w:t> </w:t>
      </w:r>
      <w:r w:rsidRPr="00465153">
        <w:rPr>
          <w:rFonts w:eastAsia="Times New Roman"/>
          <w:szCs w:val="26"/>
          <w:lang w:eastAsia="ru-RU"/>
        </w:rPr>
        <w:t xml:space="preserve">%, с 20 </w:t>
      </w:r>
      <w:r w:rsidR="00502F08">
        <w:rPr>
          <w:rFonts w:eastAsia="Times New Roman"/>
          <w:szCs w:val="26"/>
          <w:lang w:eastAsia="ru-RU"/>
        </w:rPr>
        <w:t xml:space="preserve">в 2023 году </w:t>
      </w:r>
      <w:r w:rsidRPr="00465153">
        <w:rPr>
          <w:rFonts w:eastAsia="Times New Roman"/>
          <w:szCs w:val="26"/>
          <w:lang w:eastAsia="ru-RU"/>
        </w:rPr>
        <w:t>до 13</w:t>
      </w:r>
      <w:r>
        <w:rPr>
          <w:rFonts w:eastAsia="Times New Roman"/>
          <w:szCs w:val="26"/>
          <w:lang w:eastAsia="ru-RU"/>
        </w:rPr>
        <w:t xml:space="preserve"> правонарушений</w:t>
      </w:r>
      <w:r w:rsidR="00F860B2">
        <w:rPr>
          <w:rFonts w:eastAsia="Times New Roman"/>
          <w:szCs w:val="26"/>
          <w:lang w:eastAsia="ru-RU"/>
        </w:rPr>
        <w:t>). У</w:t>
      </w:r>
      <w:r w:rsidRPr="00465153">
        <w:rPr>
          <w:rFonts w:eastAsia="Times New Roman"/>
          <w:szCs w:val="26"/>
          <w:lang w:eastAsia="ru-RU"/>
        </w:rPr>
        <w:t>дельный вес от общего количества преступлений составил 3,6</w:t>
      </w:r>
      <w:r w:rsidR="00F860B2">
        <w:rPr>
          <w:rFonts w:eastAsia="Times New Roman"/>
          <w:szCs w:val="26"/>
          <w:lang w:eastAsia="ru-RU"/>
        </w:rPr>
        <w:t xml:space="preserve"> </w:t>
      </w:r>
      <w:r w:rsidRPr="00465153">
        <w:rPr>
          <w:rFonts w:eastAsia="Times New Roman"/>
          <w:szCs w:val="26"/>
          <w:lang w:eastAsia="ru-RU"/>
        </w:rPr>
        <w:t>% (</w:t>
      </w:r>
      <w:r>
        <w:rPr>
          <w:rFonts w:eastAsia="Times New Roman"/>
          <w:szCs w:val="26"/>
          <w:lang w:eastAsia="ru-RU"/>
        </w:rPr>
        <w:t xml:space="preserve">в </w:t>
      </w:r>
      <w:r w:rsidRPr="00465153">
        <w:rPr>
          <w:rFonts w:eastAsia="Times New Roman"/>
          <w:szCs w:val="26"/>
          <w:lang w:eastAsia="ru-RU"/>
        </w:rPr>
        <w:t>2023</w:t>
      </w:r>
      <w:r>
        <w:rPr>
          <w:rFonts w:eastAsia="Times New Roman"/>
          <w:szCs w:val="26"/>
          <w:lang w:eastAsia="ru-RU"/>
        </w:rPr>
        <w:t xml:space="preserve"> г. – </w:t>
      </w:r>
      <w:r w:rsidRPr="00465153">
        <w:rPr>
          <w:rFonts w:eastAsia="Times New Roman"/>
          <w:szCs w:val="26"/>
          <w:lang w:eastAsia="ru-RU"/>
        </w:rPr>
        <w:t>4,4</w:t>
      </w:r>
      <w:r w:rsidR="00F860B2">
        <w:rPr>
          <w:rFonts w:eastAsia="Times New Roman"/>
          <w:szCs w:val="26"/>
          <w:lang w:eastAsia="ru-RU"/>
        </w:rPr>
        <w:t xml:space="preserve"> </w:t>
      </w:r>
      <w:r w:rsidRPr="00465153">
        <w:rPr>
          <w:rFonts w:eastAsia="Times New Roman"/>
          <w:szCs w:val="26"/>
          <w:lang w:eastAsia="ru-RU"/>
        </w:rPr>
        <w:t>%).</w:t>
      </w:r>
    </w:p>
    <w:p w:rsidR="00465153" w:rsidRPr="00465153" w:rsidRDefault="00F860B2" w:rsidP="00286FF3">
      <w:pPr>
        <w:tabs>
          <w:tab w:val="left" w:pos="567"/>
        </w:tabs>
        <w:spacing w:after="3" w:line="225" w:lineRule="auto"/>
        <w:ind w:left="7" w:right="-1" w:firstLine="566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По территориальному признаку</w:t>
      </w:r>
      <w:r w:rsidR="00465153">
        <w:rPr>
          <w:rFonts w:eastAsia="Times New Roman"/>
          <w:szCs w:val="26"/>
          <w:lang w:eastAsia="ru-RU"/>
        </w:rPr>
        <w:t>:</w:t>
      </w:r>
      <w:r w:rsidR="00465153" w:rsidRPr="00465153">
        <w:rPr>
          <w:rFonts w:eastAsia="Times New Roman"/>
          <w:szCs w:val="26"/>
          <w:lang w:eastAsia="ru-RU"/>
        </w:rPr>
        <w:t xml:space="preserve"> 8 преступлений совершен</w:t>
      </w:r>
      <w:r w:rsidR="00BF427B">
        <w:rPr>
          <w:rFonts w:eastAsia="Times New Roman"/>
          <w:szCs w:val="26"/>
          <w:lang w:eastAsia="ru-RU"/>
        </w:rPr>
        <w:t>о</w:t>
      </w:r>
      <w:r w:rsidR="00465153" w:rsidRPr="00465153">
        <w:rPr>
          <w:rFonts w:eastAsia="Times New Roman"/>
          <w:szCs w:val="26"/>
          <w:lang w:eastAsia="ru-RU"/>
        </w:rPr>
        <w:t xml:space="preserve"> на</w:t>
      </w:r>
      <w:r w:rsidR="00465153">
        <w:rPr>
          <w:rFonts w:eastAsia="Times New Roman"/>
          <w:szCs w:val="26"/>
          <w:lang w:eastAsia="ru-RU"/>
        </w:rPr>
        <w:t xml:space="preserve"> территории города Нарьян-Мар, </w:t>
      </w:r>
      <w:r w:rsidR="00465153" w:rsidRPr="00465153">
        <w:rPr>
          <w:rFonts w:eastAsia="Times New Roman"/>
          <w:b/>
          <w:szCs w:val="26"/>
          <w:lang w:eastAsia="ru-RU"/>
        </w:rPr>
        <w:t>5</w:t>
      </w:r>
      <w:r w:rsidR="00465153" w:rsidRPr="00465153">
        <w:rPr>
          <w:rFonts w:eastAsia="Times New Roman"/>
          <w:szCs w:val="26"/>
          <w:lang w:eastAsia="ru-RU"/>
        </w:rPr>
        <w:t xml:space="preserve"> - на территории Заполярного района, из них: 2 </w:t>
      </w:r>
      <w:r w:rsidR="00BF427B">
        <w:rPr>
          <w:rFonts w:eastAsia="Times New Roman"/>
          <w:szCs w:val="26"/>
          <w:lang w:eastAsia="ru-RU"/>
        </w:rPr>
        <w:t>в</w:t>
      </w:r>
      <w:r w:rsidR="00465153" w:rsidRPr="00465153">
        <w:rPr>
          <w:rFonts w:eastAsia="Times New Roman"/>
          <w:szCs w:val="26"/>
          <w:lang w:eastAsia="ru-RU"/>
        </w:rPr>
        <w:t xml:space="preserve"> п. Искателей, 2 </w:t>
      </w:r>
      <w:r w:rsidR="00BF427B">
        <w:rPr>
          <w:rFonts w:eastAsia="Times New Roman"/>
          <w:szCs w:val="26"/>
          <w:lang w:eastAsia="ru-RU"/>
        </w:rPr>
        <w:t>в</w:t>
      </w:r>
      <w:r w:rsidR="00465153" w:rsidRPr="00465153">
        <w:rPr>
          <w:rFonts w:eastAsia="Times New Roman"/>
          <w:szCs w:val="26"/>
          <w:lang w:eastAsia="ru-RU"/>
        </w:rPr>
        <w:t xml:space="preserve"> п.</w:t>
      </w:r>
      <w:r w:rsidR="00465153">
        <w:rPr>
          <w:rFonts w:eastAsia="Times New Roman"/>
          <w:szCs w:val="26"/>
          <w:lang w:eastAsia="ru-RU"/>
        </w:rPr>
        <w:t> </w:t>
      </w:r>
      <w:r w:rsidR="00465153" w:rsidRPr="00465153">
        <w:rPr>
          <w:rFonts w:eastAsia="Times New Roman"/>
          <w:szCs w:val="26"/>
          <w:lang w:eastAsia="ru-RU"/>
        </w:rPr>
        <w:t xml:space="preserve">Нельмин-Нос, 1 </w:t>
      </w:r>
      <w:r w:rsidR="00BF427B">
        <w:rPr>
          <w:rFonts w:eastAsia="Times New Roman"/>
          <w:szCs w:val="26"/>
          <w:lang w:eastAsia="ru-RU"/>
        </w:rPr>
        <w:t>в</w:t>
      </w:r>
      <w:r w:rsidR="00465153" w:rsidRPr="00465153">
        <w:rPr>
          <w:rFonts w:eastAsia="Times New Roman"/>
          <w:szCs w:val="26"/>
          <w:lang w:eastAsia="ru-RU"/>
        </w:rPr>
        <w:t xml:space="preserve"> п. Харута. </w:t>
      </w:r>
    </w:p>
    <w:p w:rsidR="00465153" w:rsidRDefault="00465153" w:rsidP="00286FF3">
      <w:pPr>
        <w:pBdr>
          <w:top w:val="single" w:sz="2" w:space="0" w:color="FFFFFF"/>
          <w:left w:val="single" w:sz="2" w:space="0" w:color="FFFFFF"/>
          <w:bottom w:val="single" w:sz="2" w:space="3" w:color="FFFFFF"/>
          <w:right w:val="single" w:sz="2" w:space="7" w:color="FFFFFF"/>
        </w:pBdr>
        <w:tabs>
          <w:tab w:val="left" w:pos="567"/>
          <w:tab w:val="left" w:pos="9923"/>
        </w:tabs>
        <w:ind w:firstLine="567"/>
        <w:rPr>
          <w:rFonts w:eastAsia="Times New Roman"/>
          <w:szCs w:val="26"/>
          <w:lang w:eastAsia="ru-RU"/>
        </w:rPr>
      </w:pPr>
      <w:r w:rsidRPr="00465153">
        <w:rPr>
          <w:rFonts w:eastAsia="Times New Roman"/>
          <w:szCs w:val="26"/>
          <w:lang w:eastAsia="ru-RU"/>
        </w:rPr>
        <w:t>Количество несовершен</w:t>
      </w:r>
      <w:r>
        <w:rPr>
          <w:rFonts w:eastAsia="Times New Roman"/>
          <w:szCs w:val="26"/>
          <w:lang w:eastAsia="ru-RU"/>
        </w:rPr>
        <w:t>нолетних участников преступлений</w:t>
      </w:r>
      <w:r w:rsidRPr="00465153">
        <w:rPr>
          <w:rFonts w:eastAsia="Times New Roman"/>
          <w:szCs w:val="26"/>
          <w:lang w:eastAsia="ru-RU"/>
        </w:rPr>
        <w:t xml:space="preserve"> </w:t>
      </w:r>
      <w:r w:rsidR="00BF427B">
        <w:rPr>
          <w:rFonts w:eastAsia="Times New Roman"/>
          <w:szCs w:val="26"/>
          <w:lang w:eastAsia="ru-RU"/>
        </w:rPr>
        <w:t xml:space="preserve">в регионе </w:t>
      </w:r>
      <w:r w:rsidRPr="00465153">
        <w:rPr>
          <w:rFonts w:eastAsia="Times New Roman"/>
          <w:szCs w:val="26"/>
          <w:lang w:eastAsia="ru-RU"/>
        </w:rPr>
        <w:t>уменьшилось на 18,8</w:t>
      </w:r>
      <w:r>
        <w:rPr>
          <w:rFonts w:eastAsia="Times New Roman"/>
          <w:szCs w:val="26"/>
          <w:lang w:eastAsia="ru-RU"/>
        </w:rPr>
        <w:t xml:space="preserve"> </w:t>
      </w:r>
      <w:r w:rsidRPr="00465153">
        <w:rPr>
          <w:rFonts w:eastAsia="Times New Roman"/>
          <w:szCs w:val="26"/>
          <w:lang w:eastAsia="ru-RU"/>
        </w:rPr>
        <w:t xml:space="preserve">% </w:t>
      </w:r>
      <w:r w:rsidR="004350EC">
        <w:rPr>
          <w:rFonts w:eastAsia="Times New Roman"/>
          <w:szCs w:val="26"/>
          <w:lang w:eastAsia="ru-RU"/>
        </w:rPr>
        <w:t>(</w:t>
      </w:r>
      <w:r w:rsidRPr="00465153">
        <w:rPr>
          <w:rFonts w:eastAsia="Times New Roman"/>
          <w:szCs w:val="26"/>
          <w:lang w:eastAsia="ru-RU"/>
        </w:rPr>
        <w:t xml:space="preserve">3 </w:t>
      </w:r>
      <w:r w:rsidR="004350EC">
        <w:rPr>
          <w:rFonts w:eastAsia="Times New Roman"/>
          <w:szCs w:val="26"/>
          <w:lang w:eastAsia="ru-RU"/>
        </w:rPr>
        <w:t>несовершеннолетних)</w:t>
      </w:r>
      <w:r w:rsidRPr="00465153">
        <w:rPr>
          <w:rFonts w:eastAsia="Times New Roman"/>
          <w:szCs w:val="26"/>
          <w:lang w:eastAsia="ru-RU"/>
        </w:rPr>
        <w:t xml:space="preserve"> </w:t>
      </w:r>
      <w:r w:rsidR="00502F08">
        <w:rPr>
          <w:rFonts w:eastAsia="Times New Roman"/>
          <w:szCs w:val="26"/>
          <w:lang w:eastAsia="ru-RU"/>
        </w:rPr>
        <w:t xml:space="preserve">по сравнению с 2023 годом </w:t>
      </w:r>
      <w:r w:rsidRPr="00465153">
        <w:rPr>
          <w:rFonts w:eastAsia="Times New Roman"/>
          <w:szCs w:val="26"/>
          <w:lang w:eastAsia="ru-RU"/>
        </w:rPr>
        <w:t>и составило 13 человек,</w:t>
      </w:r>
      <w:r w:rsidR="004350EC">
        <w:rPr>
          <w:rFonts w:eastAsia="Times New Roman"/>
          <w:szCs w:val="26"/>
          <w:lang w:eastAsia="ru-RU"/>
        </w:rPr>
        <w:t xml:space="preserve"> из них 5 </w:t>
      </w:r>
      <w:r w:rsidR="00F860B2">
        <w:rPr>
          <w:rFonts w:eastAsia="Times New Roman"/>
          <w:szCs w:val="26"/>
          <w:lang w:eastAsia="ru-RU"/>
        </w:rPr>
        <w:t xml:space="preserve">– </w:t>
      </w:r>
      <w:r w:rsidR="004350EC">
        <w:rPr>
          <w:rFonts w:eastAsia="Times New Roman"/>
          <w:szCs w:val="26"/>
          <w:lang w:eastAsia="ru-RU"/>
        </w:rPr>
        <w:t>человек</w:t>
      </w:r>
      <w:r w:rsidRPr="00465153">
        <w:rPr>
          <w:rFonts w:eastAsia="Times New Roman"/>
          <w:szCs w:val="26"/>
          <w:lang w:eastAsia="ru-RU"/>
        </w:rPr>
        <w:t xml:space="preserve"> жител</w:t>
      </w:r>
      <w:r w:rsidR="004350EC">
        <w:rPr>
          <w:rFonts w:eastAsia="Times New Roman"/>
          <w:szCs w:val="26"/>
          <w:lang w:eastAsia="ru-RU"/>
        </w:rPr>
        <w:t>и</w:t>
      </w:r>
      <w:r w:rsidRPr="00465153">
        <w:rPr>
          <w:rFonts w:eastAsia="Times New Roman"/>
          <w:szCs w:val="26"/>
          <w:lang w:eastAsia="ru-RU"/>
        </w:rPr>
        <w:t xml:space="preserve"> Заполярного района.</w:t>
      </w:r>
    </w:p>
    <w:p w:rsidR="00465153" w:rsidRPr="00465153" w:rsidRDefault="00465153" w:rsidP="00286FF3">
      <w:pPr>
        <w:pBdr>
          <w:top w:val="single" w:sz="2" w:space="0" w:color="FFFFFF"/>
          <w:left w:val="single" w:sz="2" w:space="0" w:color="FFFFFF"/>
          <w:bottom w:val="single" w:sz="2" w:space="3" w:color="FFFFFF"/>
          <w:right w:val="single" w:sz="2" w:space="7" w:color="FFFFFF"/>
        </w:pBdr>
        <w:tabs>
          <w:tab w:val="left" w:pos="567"/>
          <w:tab w:val="left" w:pos="9923"/>
        </w:tabs>
        <w:ind w:firstLine="567"/>
        <w:rPr>
          <w:rFonts w:eastAsia="Times New Roman"/>
          <w:b/>
          <w:szCs w:val="26"/>
          <w:lang w:eastAsia="ru-RU"/>
        </w:rPr>
      </w:pPr>
      <w:r w:rsidRPr="00465153">
        <w:rPr>
          <w:rFonts w:eastAsia="Times New Roman"/>
          <w:szCs w:val="26"/>
          <w:lang w:eastAsia="ru-RU"/>
        </w:rPr>
        <w:t xml:space="preserve">В 2024 году решением комиссии </w:t>
      </w:r>
      <w:r w:rsidR="00F860B2">
        <w:rPr>
          <w:rFonts w:eastAsia="Times New Roman"/>
          <w:b/>
          <w:szCs w:val="26"/>
          <w:lang w:eastAsia="ru-RU"/>
        </w:rPr>
        <w:t>признаны</w:t>
      </w:r>
      <w:r w:rsidRPr="00465153">
        <w:rPr>
          <w:rFonts w:eastAsia="Times New Roman"/>
          <w:b/>
          <w:szCs w:val="26"/>
          <w:lang w:eastAsia="ru-RU"/>
        </w:rPr>
        <w:t xml:space="preserve"> находящимися в социально опасном положении: </w:t>
      </w:r>
    </w:p>
    <w:p w:rsidR="00465153" w:rsidRPr="00465153" w:rsidRDefault="00553324" w:rsidP="00286FF3">
      <w:pPr>
        <w:pBdr>
          <w:top w:val="single" w:sz="2" w:space="0" w:color="FFFFFF"/>
          <w:left w:val="single" w:sz="2" w:space="0" w:color="FFFFFF"/>
          <w:bottom w:val="single" w:sz="2" w:space="3" w:color="FFFFFF"/>
          <w:right w:val="single" w:sz="2" w:space="7" w:color="FFFFFF"/>
        </w:pBdr>
        <w:tabs>
          <w:tab w:val="left" w:pos="567"/>
          <w:tab w:val="left" w:pos="9923"/>
        </w:tabs>
        <w:ind w:firstLine="567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="00465153" w:rsidRPr="00465153">
        <w:rPr>
          <w:rFonts w:eastAsia="Times New Roman"/>
          <w:szCs w:val="26"/>
          <w:lang w:eastAsia="ru-RU"/>
        </w:rPr>
        <w:t xml:space="preserve"> </w:t>
      </w:r>
      <w:r w:rsidR="00465153" w:rsidRPr="00465153">
        <w:rPr>
          <w:rFonts w:eastAsia="Times New Roman"/>
          <w:b/>
          <w:szCs w:val="26"/>
          <w:lang w:eastAsia="ru-RU"/>
        </w:rPr>
        <w:t>8</w:t>
      </w:r>
      <w:r w:rsidR="00465153" w:rsidRPr="00465153">
        <w:rPr>
          <w:rFonts w:eastAsia="Times New Roman"/>
          <w:szCs w:val="26"/>
          <w:lang w:eastAsia="ru-RU"/>
        </w:rPr>
        <w:t xml:space="preserve"> семей в связи с ненадлежащим исполнением родительских обязанностей, употреблением алкоголя (</w:t>
      </w:r>
      <w:r>
        <w:rPr>
          <w:rFonts w:eastAsia="Times New Roman"/>
          <w:szCs w:val="26"/>
          <w:lang w:eastAsia="ru-RU"/>
        </w:rPr>
        <w:t xml:space="preserve">в </w:t>
      </w:r>
      <w:r w:rsidR="00465153" w:rsidRPr="00465153">
        <w:rPr>
          <w:rFonts w:eastAsia="Times New Roman"/>
          <w:szCs w:val="26"/>
          <w:lang w:eastAsia="ru-RU"/>
        </w:rPr>
        <w:t>2023</w:t>
      </w:r>
      <w:r>
        <w:rPr>
          <w:rFonts w:eastAsia="Times New Roman"/>
          <w:szCs w:val="26"/>
          <w:lang w:eastAsia="ru-RU"/>
        </w:rPr>
        <w:t xml:space="preserve"> г.</w:t>
      </w:r>
      <w:r w:rsidR="00465153" w:rsidRPr="00465153">
        <w:rPr>
          <w:rFonts w:eastAsia="Times New Roman"/>
          <w:szCs w:val="26"/>
          <w:lang w:eastAsia="ru-RU"/>
        </w:rPr>
        <w:t xml:space="preserve"> – 10</w:t>
      </w:r>
      <w:r>
        <w:rPr>
          <w:rFonts w:eastAsia="Times New Roman"/>
          <w:szCs w:val="26"/>
          <w:lang w:eastAsia="ru-RU"/>
        </w:rPr>
        <w:t xml:space="preserve"> семей), </w:t>
      </w:r>
      <w:r w:rsidR="00465153" w:rsidRPr="00465153">
        <w:rPr>
          <w:rFonts w:eastAsia="Times New Roman"/>
          <w:szCs w:val="26"/>
          <w:lang w:eastAsia="ru-RU"/>
        </w:rPr>
        <w:t>из них</w:t>
      </w:r>
      <w:r w:rsidR="00F860B2">
        <w:rPr>
          <w:rFonts w:eastAsia="Times New Roman"/>
          <w:szCs w:val="26"/>
          <w:lang w:eastAsia="ru-RU"/>
        </w:rPr>
        <w:t>:</w:t>
      </w:r>
      <w:r w:rsidR="00465153" w:rsidRPr="00465153">
        <w:rPr>
          <w:rFonts w:eastAsia="Times New Roman"/>
          <w:szCs w:val="26"/>
          <w:lang w:eastAsia="ru-RU"/>
        </w:rPr>
        <w:t xml:space="preserve"> п. Искателей </w:t>
      </w:r>
      <w:r>
        <w:rPr>
          <w:rFonts w:eastAsia="Times New Roman"/>
          <w:szCs w:val="26"/>
          <w:lang w:eastAsia="ru-RU"/>
        </w:rPr>
        <w:t>–</w:t>
      </w:r>
      <w:r w:rsidR="00465153" w:rsidRPr="00465153">
        <w:rPr>
          <w:rFonts w:eastAsia="Times New Roman"/>
          <w:szCs w:val="26"/>
          <w:lang w:eastAsia="ru-RU"/>
        </w:rPr>
        <w:t xml:space="preserve"> 4</w:t>
      </w:r>
      <w:r>
        <w:rPr>
          <w:rFonts w:eastAsia="Times New Roman"/>
          <w:szCs w:val="26"/>
          <w:lang w:eastAsia="ru-RU"/>
        </w:rPr>
        <w:t xml:space="preserve">, </w:t>
      </w:r>
      <w:r w:rsidR="00465153" w:rsidRPr="00465153">
        <w:rPr>
          <w:rFonts w:eastAsia="Times New Roman"/>
          <w:szCs w:val="26"/>
          <w:lang w:eastAsia="ru-RU"/>
        </w:rPr>
        <w:t xml:space="preserve">п. Красное </w:t>
      </w:r>
      <w:r>
        <w:rPr>
          <w:rFonts w:eastAsia="Times New Roman"/>
          <w:szCs w:val="26"/>
          <w:lang w:eastAsia="ru-RU"/>
        </w:rPr>
        <w:t>–</w:t>
      </w:r>
      <w:r w:rsidR="00465153" w:rsidRPr="00465153">
        <w:rPr>
          <w:rFonts w:eastAsia="Times New Roman"/>
          <w:szCs w:val="26"/>
          <w:lang w:eastAsia="ru-RU"/>
        </w:rPr>
        <w:t xml:space="preserve"> 2, с. Нижняя Пеша – 1, п. Каратайка </w:t>
      </w:r>
      <w:r>
        <w:rPr>
          <w:rFonts w:eastAsia="Times New Roman"/>
          <w:szCs w:val="26"/>
          <w:lang w:eastAsia="ru-RU"/>
        </w:rPr>
        <w:t>– 1;</w:t>
      </w:r>
    </w:p>
    <w:p w:rsidR="00465153" w:rsidRPr="00465153" w:rsidRDefault="00553324" w:rsidP="00286FF3">
      <w:pPr>
        <w:pBdr>
          <w:top w:val="single" w:sz="2" w:space="0" w:color="FFFFFF"/>
          <w:left w:val="single" w:sz="2" w:space="0" w:color="FFFFFF"/>
          <w:bottom w:val="single" w:sz="2" w:space="3" w:color="FFFFFF"/>
          <w:right w:val="single" w:sz="2" w:space="7" w:color="FFFFFF"/>
        </w:pBdr>
        <w:tabs>
          <w:tab w:val="left" w:pos="567"/>
          <w:tab w:val="left" w:pos="9923"/>
        </w:tabs>
        <w:ind w:firstLine="567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– </w:t>
      </w:r>
      <w:r w:rsidR="00465153" w:rsidRPr="00465153">
        <w:rPr>
          <w:rFonts w:eastAsia="Times New Roman"/>
          <w:b/>
          <w:szCs w:val="26"/>
          <w:lang w:eastAsia="ru-RU"/>
        </w:rPr>
        <w:t>11</w:t>
      </w:r>
      <w:r w:rsidR="00465153" w:rsidRPr="00465153">
        <w:rPr>
          <w:rFonts w:eastAsia="Times New Roman"/>
          <w:szCs w:val="26"/>
          <w:lang w:eastAsia="ru-RU"/>
        </w:rPr>
        <w:t xml:space="preserve"> несовершеннолетних, из них</w:t>
      </w:r>
      <w:r w:rsidR="00F860B2">
        <w:rPr>
          <w:rFonts w:eastAsia="Times New Roman"/>
          <w:szCs w:val="26"/>
          <w:lang w:eastAsia="ru-RU"/>
        </w:rPr>
        <w:t>:</w:t>
      </w:r>
      <w:r w:rsidR="00B07684">
        <w:rPr>
          <w:rFonts w:eastAsia="Times New Roman"/>
          <w:szCs w:val="26"/>
          <w:lang w:eastAsia="ru-RU"/>
        </w:rPr>
        <w:t xml:space="preserve"> п. Искателей </w:t>
      </w:r>
      <w:r>
        <w:rPr>
          <w:rFonts w:eastAsia="Times New Roman"/>
          <w:szCs w:val="26"/>
          <w:lang w:eastAsia="ru-RU"/>
        </w:rPr>
        <w:t>–</w:t>
      </w:r>
      <w:r w:rsidR="00465153" w:rsidRPr="00465153">
        <w:rPr>
          <w:rFonts w:eastAsia="Times New Roman"/>
          <w:szCs w:val="26"/>
          <w:lang w:eastAsia="ru-RU"/>
        </w:rPr>
        <w:t xml:space="preserve"> 9, по 1 подростку </w:t>
      </w:r>
      <w:r>
        <w:rPr>
          <w:rFonts w:eastAsia="Times New Roman"/>
          <w:szCs w:val="26"/>
          <w:lang w:eastAsia="ru-RU"/>
        </w:rPr>
        <w:t>в</w:t>
      </w:r>
      <w:r w:rsidR="004163EE">
        <w:rPr>
          <w:rFonts w:eastAsia="Times New Roman"/>
          <w:szCs w:val="26"/>
          <w:lang w:eastAsia="ru-RU"/>
        </w:rPr>
        <w:t> </w:t>
      </w:r>
      <w:r w:rsidR="00465153" w:rsidRPr="00465153">
        <w:rPr>
          <w:rFonts w:eastAsia="Times New Roman"/>
          <w:szCs w:val="26"/>
          <w:lang w:eastAsia="ru-RU"/>
        </w:rPr>
        <w:t>п.</w:t>
      </w:r>
      <w:r>
        <w:rPr>
          <w:rFonts w:eastAsia="Times New Roman"/>
          <w:szCs w:val="26"/>
          <w:lang w:eastAsia="ru-RU"/>
        </w:rPr>
        <w:t> </w:t>
      </w:r>
      <w:r w:rsidR="00465153" w:rsidRPr="00465153">
        <w:rPr>
          <w:rFonts w:eastAsia="Times New Roman"/>
          <w:szCs w:val="26"/>
          <w:lang w:eastAsia="ru-RU"/>
        </w:rPr>
        <w:t>Нельмин-Нос, п. Усть-Кара</w:t>
      </w:r>
      <w:r>
        <w:rPr>
          <w:rFonts w:eastAsia="Times New Roman"/>
          <w:szCs w:val="26"/>
          <w:lang w:eastAsia="ru-RU"/>
        </w:rPr>
        <w:t xml:space="preserve"> </w:t>
      </w:r>
      <w:r w:rsidR="00465153" w:rsidRPr="00465153">
        <w:rPr>
          <w:rFonts w:eastAsia="Times New Roman"/>
          <w:szCs w:val="26"/>
          <w:lang w:eastAsia="ru-RU"/>
        </w:rPr>
        <w:t>(2023 – 7 несовершеннолетних). Основаниями для</w:t>
      </w:r>
      <w:r w:rsidR="004163EE">
        <w:rPr>
          <w:rFonts w:eastAsia="Times New Roman"/>
          <w:szCs w:val="26"/>
          <w:lang w:eastAsia="ru-RU"/>
        </w:rPr>
        <w:t> </w:t>
      </w:r>
      <w:r w:rsidR="00465153" w:rsidRPr="00465153">
        <w:rPr>
          <w:rFonts w:eastAsia="Times New Roman"/>
          <w:szCs w:val="26"/>
          <w:lang w:eastAsia="ru-RU"/>
        </w:rPr>
        <w:t xml:space="preserve">постановки </w:t>
      </w:r>
      <w:r>
        <w:rPr>
          <w:rFonts w:eastAsia="Times New Roman"/>
          <w:szCs w:val="26"/>
          <w:lang w:eastAsia="ru-RU"/>
        </w:rPr>
        <w:t xml:space="preserve">на учет стали: употребление алкогольной </w:t>
      </w:r>
      <w:r w:rsidR="00465153" w:rsidRPr="00465153">
        <w:rPr>
          <w:rFonts w:eastAsia="Times New Roman"/>
          <w:szCs w:val="26"/>
          <w:lang w:eastAsia="ru-RU"/>
        </w:rPr>
        <w:t>продукции – 4; соверш</w:t>
      </w:r>
      <w:r>
        <w:rPr>
          <w:rFonts w:eastAsia="Times New Roman"/>
          <w:szCs w:val="26"/>
          <w:lang w:eastAsia="ru-RU"/>
        </w:rPr>
        <w:t>ение правонарушения</w:t>
      </w:r>
      <w:r w:rsidR="00465153" w:rsidRPr="00465153">
        <w:rPr>
          <w:rFonts w:eastAsia="Times New Roman"/>
          <w:szCs w:val="26"/>
          <w:lang w:eastAsia="ru-RU"/>
        </w:rPr>
        <w:t xml:space="preserve"> до достижения возраста, с которого наступает административная ответственность</w:t>
      </w:r>
      <w:r w:rsidR="00502F08">
        <w:rPr>
          <w:rFonts w:eastAsia="Times New Roman"/>
          <w:szCs w:val="26"/>
          <w:lang w:eastAsia="ru-RU"/>
        </w:rPr>
        <w:t>,</w:t>
      </w:r>
      <w:r w:rsidR="00465153" w:rsidRPr="00465153">
        <w:rPr>
          <w:rFonts w:eastAsia="Times New Roman"/>
          <w:szCs w:val="26"/>
          <w:lang w:eastAsia="ru-RU"/>
        </w:rPr>
        <w:t xml:space="preserve"> – 1; соверш</w:t>
      </w:r>
      <w:r>
        <w:rPr>
          <w:rFonts w:eastAsia="Times New Roman"/>
          <w:szCs w:val="26"/>
          <w:lang w:eastAsia="ru-RU"/>
        </w:rPr>
        <w:t>ение общественно опасного деяния</w:t>
      </w:r>
      <w:r w:rsidR="00465153" w:rsidRPr="00465153">
        <w:rPr>
          <w:rFonts w:eastAsia="Times New Roman"/>
          <w:szCs w:val="26"/>
          <w:lang w:eastAsia="ru-RU"/>
        </w:rPr>
        <w:t xml:space="preserve"> и</w:t>
      </w:r>
      <w:r w:rsidR="004163EE">
        <w:rPr>
          <w:rFonts w:eastAsia="Times New Roman"/>
          <w:szCs w:val="26"/>
          <w:lang w:eastAsia="ru-RU"/>
        </w:rPr>
        <w:t> </w:t>
      </w:r>
      <w:r w:rsidR="00465153" w:rsidRPr="00465153">
        <w:rPr>
          <w:rFonts w:eastAsia="Times New Roman"/>
          <w:szCs w:val="26"/>
          <w:lang w:eastAsia="ru-RU"/>
        </w:rPr>
        <w:t>не подлежащих уголовной ответственности в связи с недостижением возраста, с</w:t>
      </w:r>
      <w:r w:rsidR="004163EE">
        <w:rPr>
          <w:rFonts w:eastAsia="Times New Roman"/>
          <w:szCs w:val="26"/>
          <w:lang w:eastAsia="ru-RU"/>
        </w:rPr>
        <w:t> </w:t>
      </w:r>
      <w:r w:rsidR="00465153" w:rsidRPr="00465153">
        <w:rPr>
          <w:rFonts w:eastAsia="Times New Roman"/>
          <w:szCs w:val="26"/>
          <w:lang w:eastAsia="ru-RU"/>
        </w:rPr>
        <w:t>которого наступает уголовная ответственность</w:t>
      </w:r>
      <w:r w:rsidR="00502F08">
        <w:rPr>
          <w:rFonts w:eastAsia="Times New Roman"/>
          <w:szCs w:val="26"/>
          <w:lang w:eastAsia="ru-RU"/>
        </w:rPr>
        <w:t>,</w:t>
      </w:r>
      <w:r w:rsidR="00465153" w:rsidRPr="00465153">
        <w:rPr>
          <w:rFonts w:eastAsia="Times New Roman"/>
          <w:szCs w:val="26"/>
          <w:lang w:eastAsia="ru-RU"/>
        </w:rPr>
        <w:t xml:space="preserve"> – 5</w:t>
      </w:r>
      <w:r>
        <w:rPr>
          <w:rFonts w:eastAsia="Times New Roman"/>
          <w:szCs w:val="26"/>
          <w:lang w:eastAsia="ru-RU"/>
        </w:rPr>
        <w:t xml:space="preserve">; </w:t>
      </w:r>
      <w:r w:rsidR="00465153" w:rsidRPr="00465153">
        <w:rPr>
          <w:rFonts w:eastAsia="Times New Roman"/>
          <w:szCs w:val="26"/>
          <w:lang w:eastAsia="ru-RU"/>
        </w:rPr>
        <w:t>условно</w:t>
      </w:r>
      <w:r w:rsidR="00502F08">
        <w:rPr>
          <w:rFonts w:eastAsia="Times New Roman"/>
          <w:szCs w:val="26"/>
          <w:lang w:eastAsia="ru-RU"/>
        </w:rPr>
        <w:t>е осуждение</w:t>
      </w:r>
      <w:r w:rsidR="00465153" w:rsidRPr="00465153">
        <w:rPr>
          <w:rFonts w:eastAsia="Times New Roman"/>
          <w:szCs w:val="26"/>
          <w:lang w:eastAsia="ru-RU"/>
        </w:rPr>
        <w:t xml:space="preserve"> </w:t>
      </w:r>
      <w:r>
        <w:rPr>
          <w:rFonts w:eastAsia="Times New Roman"/>
          <w:szCs w:val="26"/>
          <w:lang w:eastAsia="ru-RU"/>
        </w:rPr>
        <w:t>– 1.</w:t>
      </w:r>
    </w:p>
    <w:p w:rsidR="00465153" w:rsidRPr="00465153" w:rsidRDefault="00B07684" w:rsidP="00286FF3">
      <w:pPr>
        <w:pBdr>
          <w:top w:val="single" w:sz="2" w:space="0" w:color="FFFFFF"/>
          <w:left w:val="single" w:sz="2" w:space="0" w:color="FFFFFF"/>
          <w:bottom w:val="single" w:sz="2" w:space="3" w:color="FFFFFF"/>
          <w:right w:val="single" w:sz="2" w:space="7" w:color="FFFFFF"/>
        </w:pBdr>
        <w:tabs>
          <w:tab w:val="left" w:pos="567"/>
          <w:tab w:val="left" w:pos="9923"/>
        </w:tabs>
        <w:ind w:firstLine="567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За 2024 год </w:t>
      </w:r>
      <w:r w:rsidR="00465153" w:rsidRPr="00465153">
        <w:rPr>
          <w:rFonts w:eastAsia="Times New Roman"/>
          <w:szCs w:val="26"/>
          <w:lang w:eastAsia="ru-RU"/>
        </w:rPr>
        <w:t xml:space="preserve">решением комиссии </w:t>
      </w:r>
      <w:r w:rsidR="00465153" w:rsidRPr="00465153">
        <w:rPr>
          <w:rFonts w:eastAsia="Times New Roman"/>
          <w:b/>
          <w:szCs w:val="26"/>
          <w:lang w:eastAsia="ru-RU"/>
        </w:rPr>
        <w:t>снято с учета</w:t>
      </w:r>
      <w:r w:rsidR="00465153" w:rsidRPr="00465153">
        <w:rPr>
          <w:rFonts w:eastAsia="Times New Roman"/>
          <w:szCs w:val="26"/>
          <w:lang w:eastAsia="ru-RU"/>
        </w:rPr>
        <w:t>:</w:t>
      </w:r>
    </w:p>
    <w:p w:rsidR="00465153" w:rsidRPr="00465153" w:rsidRDefault="00553324" w:rsidP="00286FF3">
      <w:pPr>
        <w:pBdr>
          <w:top w:val="single" w:sz="2" w:space="0" w:color="FFFFFF"/>
          <w:left w:val="single" w:sz="2" w:space="0" w:color="FFFFFF"/>
          <w:bottom w:val="single" w:sz="2" w:space="3" w:color="FFFFFF"/>
          <w:right w:val="single" w:sz="2" w:space="7" w:color="FFFFFF"/>
        </w:pBdr>
        <w:tabs>
          <w:tab w:val="left" w:pos="567"/>
          <w:tab w:val="left" w:pos="9923"/>
        </w:tabs>
        <w:ind w:firstLine="567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="00465153" w:rsidRPr="00465153">
        <w:rPr>
          <w:rFonts w:eastAsia="Times New Roman"/>
          <w:szCs w:val="26"/>
          <w:lang w:eastAsia="ru-RU"/>
        </w:rPr>
        <w:t xml:space="preserve"> </w:t>
      </w:r>
      <w:r w:rsidR="00465153" w:rsidRPr="00465153">
        <w:rPr>
          <w:rFonts w:eastAsia="Times New Roman"/>
          <w:b/>
          <w:szCs w:val="26"/>
          <w:lang w:eastAsia="ru-RU"/>
        </w:rPr>
        <w:t>2</w:t>
      </w:r>
      <w:r w:rsidR="00465153" w:rsidRPr="00465153">
        <w:rPr>
          <w:rFonts w:eastAsia="Times New Roman"/>
          <w:szCs w:val="26"/>
          <w:lang w:eastAsia="ru-RU"/>
        </w:rPr>
        <w:t xml:space="preserve"> сем</w:t>
      </w:r>
      <w:r w:rsidR="00F860B2">
        <w:rPr>
          <w:rFonts w:eastAsia="Times New Roman"/>
          <w:szCs w:val="26"/>
          <w:lang w:eastAsia="ru-RU"/>
        </w:rPr>
        <w:t>ьи</w:t>
      </w:r>
      <w:r w:rsidR="00465153" w:rsidRPr="00465153">
        <w:rPr>
          <w:rFonts w:eastAsia="Times New Roman"/>
          <w:szCs w:val="26"/>
          <w:lang w:eastAsia="ru-RU"/>
        </w:rPr>
        <w:t xml:space="preserve"> (2023</w:t>
      </w:r>
      <w:r>
        <w:rPr>
          <w:rFonts w:eastAsia="Times New Roman"/>
          <w:szCs w:val="26"/>
          <w:lang w:eastAsia="ru-RU"/>
        </w:rPr>
        <w:t xml:space="preserve"> г.</w:t>
      </w:r>
      <w:r w:rsidR="00465153" w:rsidRPr="00465153">
        <w:rPr>
          <w:rFonts w:eastAsia="Times New Roman"/>
          <w:szCs w:val="26"/>
          <w:lang w:eastAsia="ru-RU"/>
        </w:rPr>
        <w:t xml:space="preserve"> – 7) </w:t>
      </w:r>
      <w:r>
        <w:rPr>
          <w:rFonts w:eastAsia="Times New Roman"/>
          <w:szCs w:val="26"/>
          <w:lang w:eastAsia="ru-RU"/>
        </w:rPr>
        <w:t xml:space="preserve">– </w:t>
      </w:r>
      <w:r w:rsidR="00BF427B">
        <w:rPr>
          <w:rFonts w:eastAsia="Times New Roman"/>
          <w:szCs w:val="26"/>
          <w:lang w:eastAsia="ru-RU"/>
        </w:rPr>
        <w:t xml:space="preserve">в связи с </w:t>
      </w:r>
      <w:r w:rsidR="00465153" w:rsidRPr="00465153">
        <w:rPr>
          <w:rFonts w:eastAsia="Times New Roman"/>
          <w:szCs w:val="26"/>
          <w:lang w:eastAsia="ru-RU"/>
        </w:rPr>
        <w:t>наличие</w:t>
      </w:r>
      <w:r w:rsidR="00BF427B">
        <w:rPr>
          <w:rFonts w:eastAsia="Times New Roman"/>
          <w:szCs w:val="26"/>
          <w:lang w:eastAsia="ru-RU"/>
        </w:rPr>
        <w:t>м</w:t>
      </w:r>
      <w:r w:rsidR="00465153" w:rsidRPr="00465153">
        <w:rPr>
          <w:rFonts w:eastAsia="Times New Roman"/>
          <w:szCs w:val="26"/>
          <w:lang w:eastAsia="ru-RU"/>
        </w:rPr>
        <w:t xml:space="preserve"> положительной динамики;</w:t>
      </w:r>
    </w:p>
    <w:p w:rsidR="00553324" w:rsidRDefault="00553324" w:rsidP="00286FF3">
      <w:pPr>
        <w:pBdr>
          <w:top w:val="single" w:sz="2" w:space="0" w:color="FFFFFF"/>
          <w:left w:val="single" w:sz="2" w:space="0" w:color="FFFFFF"/>
          <w:bottom w:val="single" w:sz="2" w:space="3" w:color="FFFFFF"/>
          <w:right w:val="single" w:sz="2" w:space="7" w:color="FFFFFF"/>
        </w:pBdr>
        <w:tabs>
          <w:tab w:val="left" w:pos="567"/>
          <w:tab w:val="left" w:pos="9923"/>
        </w:tabs>
        <w:ind w:firstLine="567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– </w:t>
      </w:r>
      <w:r w:rsidR="00465153" w:rsidRPr="00465153">
        <w:rPr>
          <w:rFonts w:eastAsia="Times New Roman"/>
          <w:b/>
          <w:szCs w:val="26"/>
          <w:lang w:eastAsia="ru-RU"/>
        </w:rPr>
        <w:t>6</w:t>
      </w:r>
      <w:r w:rsidR="00465153" w:rsidRPr="00465153">
        <w:rPr>
          <w:rFonts w:eastAsia="Times New Roman"/>
          <w:szCs w:val="26"/>
          <w:lang w:eastAsia="ru-RU"/>
        </w:rPr>
        <w:t xml:space="preserve"> несовершеннолетних (</w:t>
      </w:r>
      <w:r>
        <w:rPr>
          <w:rFonts w:eastAsia="Times New Roman"/>
          <w:szCs w:val="26"/>
          <w:lang w:eastAsia="ru-RU"/>
        </w:rPr>
        <w:t>2023 г.</w:t>
      </w:r>
      <w:r w:rsidR="00465153" w:rsidRPr="00465153">
        <w:rPr>
          <w:rFonts w:eastAsia="Times New Roman"/>
          <w:szCs w:val="26"/>
          <w:lang w:eastAsia="ru-RU"/>
        </w:rPr>
        <w:t xml:space="preserve"> – 8</w:t>
      </w:r>
      <w:r>
        <w:rPr>
          <w:rFonts w:eastAsia="Times New Roman"/>
          <w:szCs w:val="26"/>
          <w:lang w:eastAsia="ru-RU"/>
        </w:rPr>
        <w:t xml:space="preserve">), из них: </w:t>
      </w:r>
      <w:r w:rsidR="00465153" w:rsidRPr="00465153">
        <w:rPr>
          <w:rFonts w:eastAsia="Times New Roman"/>
          <w:szCs w:val="26"/>
          <w:lang w:eastAsia="ru-RU"/>
        </w:rPr>
        <w:t>5 – выход из социально опасного положения в связи с нали</w:t>
      </w:r>
      <w:r>
        <w:rPr>
          <w:rFonts w:eastAsia="Times New Roman"/>
          <w:szCs w:val="26"/>
          <w:lang w:eastAsia="ru-RU"/>
        </w:rPr>
        <w:t>чием положительной динамики,</w:t>
      </w:r>
      <w:r w:rsidR="00465153" w:rsidRPr="00465153">
        <w:rPr>
          <w:rFonts w:eastAsia="Times New Roman"/>
          <w:szCs w:val="26"/>
          <w:lang w:eastAsia="ru-RU"/>
        </w:rPr>
        <w:t xml:space="preserve"> 1 – </w:t>
      </w:r>
      <w:r>
        <w:rPr>
          <w:rFonts w:eastAsia="Times New Roman"/>
          <w:szCs w:val="26"/>
          <w:lang w:eastAsia="ru-RU"/>
        </w:rPr>
        <w:t>совершеннолетие.</w:t>
      </w:r>
    </w:p>
    <w:p w:rsidR="00553324" w:rsidRPr="00553324" w:rsidRDefault="00553324" w:rsidP="00502F08">
      <w:pPr>
        <w:pBdr>
          <w:top w:val="single" w:sz="2" w:space="0" w:color="FFFFFF"/>
          <w:left w:val="single" w:sz="2" w:space="0" w:color="FFFFFF"/>
          <w:bottom w:val="single" w:sz="2" w:space="3" w:color="FFFFFF"/>
          <w:right w:val="single" w:sz="2" w:space="7" w:color="FFFFFF"/>
        </w:pBdr>
        <w:tabs>
          <w:tab w:val="left" w:pos="0"/>
          <w:tab w:val="left" w:pos="9923"/>
        </w:tabs>
        <w:ind w:firstLine="0"/>
        <w:jc w:val="center"/>
        <w:rPr>
          <w:rFonts w:eastAsia="Times New Roman"/>
          <w:szCs w:val="26"/>
          <w:lang w:eastAsia="ru-RU"/>
        </w:rPr>
      </w:pPr>
      <w:r w:rsidRPr="00553324">
        <w:rPr>
          <w:rFonts w:eastAsia="Times New Roman"/>
          <w:b/>
          <w:szCs w:val="26"/>
          <w:lang w:val="x-none" w:eastAsia="x-none"/>
        </w:rPr>
        <w:t>Статистика КДН и ЗП</w:t>
      </w:r>
    </w:p>
    <w:tbl>
      <w:tblPr>
        <w:tblW w:w="94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1116"/>
        <w:gridCol w:w="1116"/>
        <w:gridCol w:w="1116"/>
        <w:gridCol w:w="1116"/>
        <w:gridCol w:w="1116"/>
        <w:gridCol w:w="1116"/>
      </w:tblGrid>
      <w:tr w:rsidR="00553324" w:rsidRPr="00553324" w:rsidTr="002F78E3">
        <w:tc>
          <w:tcPr>
            <w:tcW w:w="2709" w:type="dxa"/>
            <w:vMerge w:val="restart"/>
            <w:shd w:val="clear" w:color="auto" w:fill="auto"/>
            <w:vAlign w:val="center"/>
          </w:tcPr>
          <w:p w:rsidR="00553324" w:rsidRPr="00553324" w:rsidRDefault="00553324" w:rsidP="00286FF3">
            <w:pPr>
              <w:tabs>
                <w:tab w:val="left" w:pos="567"/>
              </w:tabs>
              <w:ind w:firstLine="0"/>
              <w:rPr>
                <w:rFonts w:eastAsia="Times New Roman"/>
                <w:sz w:val="24"/>
                <w:szCs w:val="26"/>
                <w:lang w:val="x-none" w:eastAsia="x-none"/>
              </w:rPr>
            </w:pPr>
            <w:r w:rsidRPr="00553324">
              <w:rPr>
                <w:rFonts w:eastAsia="Times New Roman"/>
                <w:sz w:val="24"/>
                <w:szCs w:val="26"/>
                <w:lang w:val="x-none" w:eastAsia="x-none"/>
              </w:rPr>
              <w:t>Количество</w:t>
            </w:r>
          </w:p>
        </w:tc>
        <w:tc>
          <w:tcPr>
            <w:tcW w:w="6696" w:type="dxa"/>
            <w:gridSpan w:val="6"/>
            <w:shd w:val="clear" w:color="auto" w:fill="auto"/>
            <w:vAlign w:val="center"/>
          </w:tcPr>
          <w:p w:rsidR="00553324" w:rsidRPr="00553324" w:rsidRDefault="00553324" w:rsidP="00286FF3">
            <w:pPr>
              <w:tabs>
                <w:tab w:val="left" w:pos="567"/>
              </w:tabs>
              <w:ind w:firstLine="0"/>
              <w:jc w:val="center"/>
              <w:rPr>
                <w:rFonts w:eastAsia="Times New Roman"/>
                <w:sz w:val="24"/>
                <w:szCs w:val="26"/>
                <w:lang w:val="x-none" w:eastAsia="x-none"/>
              </w:rPr>
            </w:pPr>
            <w:r w:rsidRPr="00553324">
              <w:rPr>
                <w:rFonts w:eastAsia="Times New Roman"/>
                <w:sz w:val="24"/>
                <w:szCs w:val="26"/>
                <w:lang w:val="x-none" w:eastAsia="x-none"/>
              </w:rPr>
              <w:t>Отчетная дата</w:t>
            </w:r>
          </w:p>
        </w:tc>
      </w:tr>
      <w:tr w:rsidR="00553324" w:rsidRPr="00553324" w:rsidTr="002F78E3">
        <w:tc>
          <w:tcPr>
            <w:tcW w:w="2709" w:type="dxa"/>
            <w:vMerge/>
            <w:shd w:val="clear" w:color="auto" w:fill="auto"/>
            <w:vAlign w:val="center"/>
          </w:tcPr>
          <w:p w:rsidR="00553324" w:rsidRPr="00553324" w:rsidRDefault="00553324" w:rsidP="00286FF3">
            <w:pPr>
              <w:tabs>
                <w:tab w:val="left" w:pos="567"/>
              </w:tabs>
              <w:ind w:firstLine="0"/>
              <w:rPr>
                <w:rFonts w:eastAsia="Times New Roman"/>
                <w:sz w:val="24"/>
                <w:szCs w:val="26"/>
                <w:lang w:val="x-none" w:eastAsia="x-none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553324" w:rsidRPr="00553324" w:rsidRDefault="00553324" w:rsidP="00286FF3">
            <w:pPr>
              <w:tabs>
                <w:tab w:val="left" w:pos="567"/>
              </w:tabs>
              <w:ind w:firstLine="0"/>
              <w:rPr>
                <w:rFonts w:eastAsia="Times New Roman"/>
                <w:sz w:val="20"/>
                <w:szCs w:val="26"/>
                <w:lang w:val="x-none" w:eastAsia="x-none"/>
              </w:rPr>
            </w:pPr>
            <w:r w:rsidRPr="00553324">
              <w:rPr>
                <w:rFonts w:eastAsia="Times New Roman"/>
                <w:sz w:val="20"/>
                <w:szCs w:val="26"/>
                <w:lang w:val="x-none" w:eastAsia="x-none"/>
              </w:rPr>
              <w:t>31.12.2019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324" w:rsidRPr="00553324" w:rsidRDefault="00553324" w:rsidP="00286FF3">
            <w:pPr>
              <w:tabs>
                <w:tab w:val="left" w:pos="567"/>
              </w:tabs>
              <w:ind w:firstLine="0"/>
              <w:rPr>
                <w:rFonts w:eastAsia="Times New Roman"/>
                <w:sz w:val="20"/>
                <w:szCs w:val="26"/>
                <w:lang w:val="x-none" w:eastAsia="x-none"/>
              </w:rPr>
            </w:pPr>
            <w:r w:rsidRPr="00553324">
              <w:rPr>
                <w:rFonts w:eastAsia="Times New Roman"/>
                <w:sz w:val="20"/>
                <w:szCs w:val="26"/>
                <w:lang w:val="x-none" w:eastAsia="x-none"/>
              </w:rPr>
              <w:t>31.12.2020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324" w:rsidRPr="00553324" w:rsidRDefault="00553324" w:rsidP="00286FF3">
            <w:pPr>
              <w:tabs>
                <w:tab w:val="left" w:pos="567"/>
              </w:tabs>
              <w:ind w:firstLine="0"/>
              <w:rPr>
                <w:rFonts w:eastAsia="Times New Roman"/>
                <w:sz w:val="20"/>
                <w:szCs w:val="26"/>
                <w:lang w:val="x-none" w:eastAsia="x-none"/>
              </w:rPr>
            </w:pPr>
            <w:r w:rsidRPr="00553324">
              <w:rPr>
                <w:rFonts w:eastAsia="Times New Roman"/>
                <w:sz w:val="20"/>
                <w:szCs w:val="26"/>
                <w:lang w:val="x-none" w:eastAsia="x-none"/>
              </w:rPr>
              <w:t>31.12.2021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:rsidR="00553324" w:rsidRPr="00553324" w:rsidRDefault="00553324" w:rsidP="00286FF3">
            <w:pPr>
              <w:tabs>
                <w:tab w:val="left" w:pos="567"/>
              </w:tabs>
              <w:ind w:firstLine="0"/>
              <w:rPr>
                <w:rFonts w:eastAsia="Times New Roman"/>
                <w:sz w:val="20"/>
                <w:szCs w:val="26"/>
                <w:lang w:val="x-none" w:eastAsia="x-none"/>
              </w:rPr>
            </w:pPr>
            <w:r w:rsidRPr="00553324">
              <w:rPr>
                <w:rFonts w:eastAsia="Times New Roman"/>
                <w:sz w:val="20"/>
                <w:szCs w:val="26"/>
                <w:lang w:val="x-none" w:eastAsia="x-none"/>
              </w:rPr>
              <w:t>31.12.2022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:rsidR="00553324" w:rsidRPr="00553324" w:rsidRDefault="00553324" w:rsidP="00286FF3">
            <w:pPr>
              <w:tabs>
                <w:tab w:val="left" w:pos="567"/>
              </w:tabs>
              <w:ind w:firstLine="0"/>
              <w:rPr>
                <w:rFonts w:eastAsia="Times New Roman"/>
                <w:sz w:val="20"/>
                <w:szCs w:val="26"/>
                <w:lang w:eastAsia="x-none"/>
              </w:rPr>
            </w:pPr>
            <w:r w:rsidRPr="00553324">
              <w:rPr>
                <w:rFonts w:eastAsia="Times New Roman"/>
                <w:sz w:val="20"/>
                <w:szCs w:val="26"/>
                <w:lang w:eastAsia="x-none"/>
              </w:rPr>
              <w:t>31.12.2023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:rsidR="00553324" w:rsidRPr="00553324" w:rsidRDefault="00553324" w:rsidP="00286FF3">
            <w:pPr>
              <w:tabs>
                <w:tab w:val="left" w:pos="567"/>
              </w:tabs>
              <w:ind w:firstLine="0"/>
              <w:rPr>
                <w:rFonts w:eastAsia="Times New Roman"/>
                <w:sz w:val="20"/>
                <w:szCs w:val="26"/>
                <w:lang w:eastAsia="x-none"/>
              </w:rPr>
            </w:pPr>
            <w:r w:rsidRPr="00553324">
              <w:rPr>
                <w:rFonts w:eastAsia="Times New Roman"/>
                <w:sz w:val="20"/>
                <w:szCs w:val="26"/>
                <w:lang w:eastAsia="x-none"/>
              </w:rPr>
              <w:t>31.12.2024</w:t>
            </w:r>
          </w:p>
        </w:tc>
      </w:tr>
      <w:tr w:rsidR="00553324" w:rsidRPr="00553324" w:rsidTr="002F78E3">
        <w:tc>
          <w:tcPr>
            <w:tcW w:w="2709" w:type="dxa"/>
            <w:shd w:val="clear" w:color="auto" w:fill="auto"/>
            <w:vAlign w:val="center"/>
          </w:tcPr>
          <w:p w:rsidR="00553324" w:rsidRPr="00553324" w:rsidRDefault="00553324" w:rsidP="00286FF3">
            <w:pPr>
              <w:tabs>
                <w:tab w:val="left" w:pos="567"/>
              </w:tabs>
              <w:ind w:firstLine="0"/>
              <w:rPr>
                <w:rFonts w:eastAsia="Times New Roman"/>
                <w:sz w:val="24"/>
                <w:szCs w:val="26"/>
                <w:lang w:val="x-none" w:eastAsia="x-none"/>
              </w:rPr>
            </w:pPr>
            <w:r w:rsidRPr="00553324">
              <w:rPr>
                <w:rFonts w:eastAsia="Times New Roman"/>
                <w:sz w:val="24"/>
                <w:szCs w:val="26"/>
                <w:lang w:val="x-none" w:eastAsia="x-none"/>
              </w:rPr>
              <w:t>несовершеннолетних,</w:t>
            </w:r>
          </w:p>
          <w:p w:rsidR="00553324" w:rsidRPr="00553324" w:rsidRDefault="00553324" w:rsidP="00286FF3">
            <w:pPr>
              <w:tabs>
                <w:tab w:val="left" w:pos="567"/>
              </w:tabs>
              <w:ind w:firstLine="0"/>
              <w:rPr>
                <w:rFonts w:eastAsia="Times New Roman"/>
                <w:sz w:val="24"/>
                <w:szCs w:val="26"/>
                <w:lang w:val="x-none" w:eastAsia="x-none"/>
              </w:rPr>
            </w:pPr>
            <w:r w:rsidRPr="00553324">
              <w:rPr>
                <w:rFonts w:eastAsia="Times New Roman"/>
                <w:sz w:val="24"/>
                <w:szCs w:val="26"/>
                <w:lang w:val="x-none" w:eastAsia="x-none"/>
              </w:rPr>
              <w:t>состоящих на учете в комиссии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53324" w:rsidRPr="00553324" w:rsidRDefault="00553324" w:rsidP="00286FF3">
            <w:pPr>
              <w:tabs>
                <w:tab w:val="left" w:pos="567"/>
              </w:tabs>
              <w:ind w:firstLine="0"/>
              <w:rPr>
                <w:rFonts w:eastAsia="Times New Roman"/>
                <w:sz w:val="24"/>
                <w:szCs w:val="26"/>
                <w:lang w:val="x-none" w:eastAsia="x-none"/>
              </w:rPr>
            </w:pPr>
            <w:r w:rsidRPr="00553324">
              <w:rPr>
                <w:rFonts w:eastAsia="Times New Roman"/>
                <w:sz w:val="24"/>
                <w:szCs w:val="26"/>
                <w:lang w:val="x-none" w:eastAsia="x-none"/>
              </w:rPr>
              <w:t>10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53324" w:rsidRPr="00553324" w:rsidRDefault="00553324" w:rsidP="00286FF3">
            <w:pPr>
              <w:tabs>
                <w:tab w:val="left" w:pos="567"/>
              </w:tabs>
              <w:ind w:firstLine="0"/>
              <w:rPr>
                <w:rFonts w:eastAsia="Times New Roman"/>
                <w:sz w:val="24"/>
                <w:szCs w:val="26"/>
                <w:lang w:val="x-none" w:eastAsia="x-none"/>
              </w:rPr>
            </w:pPr>
            <w:r w:rsidRPr="00553324">
              <w:rPr>
                <w:rFonts w:eastAsia="Times New Roman"/>
                <w:sz w:val="24"/>
                <w:szCs w:val="26"/>
                <w:lang w:val="x-none" w:eastAsia="x-none"/>
              </w:rPr>
              <w:t>10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53324" w:rsidRPr="00553324" w:rsidRDefault="00553324" w:rsidP="00286FF3">
            <w:pPr>
              <w:tabs>
                <w:tab w:val="left" w:pos="567"/>
              </w:tabs>
              <w:ind w:firstLine="0"/>
              <w:rPr>
                <w:rFonts w:eastAsia="Times New Roman"/>
                <w:sz w:val="24"/>
                <w:szCs w:val="26"/>
                <w:lang w:val="x-none" w:eastAsia="x-none"/>
              </w:rPr>
            </w:pPr>
            <w:r w:rsidRPr="00553324">
              <w:rPr>
                <w:rFonts w:eastAsia="Times New Roman"/>
                <w:sz w:val="24"/>
                <w:szCs w:val="26"/>
                <w:lang w:val="x-none" w:eastAsia="x-none"/>
              </w:rPr>
              <w:t>13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53324" w:rsidRPr="00553324" w:rsidRDefault="00553324" w:rsidP="00286FF3">
            <w:pPr>
              <w:tabs>
                <w:tab w:val="left" w:pos="567"/>
              </w:tabs>
              <w:ind w:firstLine="0"/>
              <w:rPr>
                <w:rFonts w:eastAsia="Times New Roman"/>
                <w:sz w:val="24"/>
                <w:szCs w:val="26"/>
                <w:lang w:val="x-none" w:eastAsia="x-none"/>
              </w:rPr>
            </w:pPr>
            <w:r w:rsidRPr="00553324">
              <w:rPr>
                <w:rFonts w:eastAsia="Times New Roman"/>
                <w:sz w:val="24"/>
                <w:szCs w:val="26"/>
                <w:lang w:val="x-none" w:eastAsia="x-none"/>
              </w:rPr>
              <w:t>11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53324" w:rsidRPr="00553324" w:rsidRDefault="00553324" w:rsidP="00286FF3">
            <w:pPr>
              <w:tabs>
                <w:tab w:val="left" w:pos="567"/>
              </w:tabs>
              <w:ind w:firstLine="0"/>
              <w:rPr>
                <w:rFonts w:eastAsia="Times New Roman"/>
                <w:sz w:val="24"/>
                <w:szCs w:val="26"/>
                <w:lang w:eastAsia="x-none"/>
              </w:rPr>
            </w:pPr>
            <w:r w:rsidRPr="00553324">
              <w:rPr>
                <w:rFonts w:eastAsia="Times New Roman"/>
                <w:sz w:val="24"/>
                <w:szCs w:val="26"/>
                <w:lang w:eastAsia="x-none"/>
              </w:rPr>
              <w:t>12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53324" w:rsidRPr="00553324" w:rsidRDefault="00553324" w:rsidP="00286FF3">
            <w:pPr>
              <w:tabs>
                <w:tab w:val="left" w:pos="567"/>
              </w:tabs>
              <w:ind w:firstLine="0"/>
              <w:rPr>
                <w:rFonts w:eastAsia="Times New Roman"/>
                <w:sz w:val="24"/>
                <w:szCs w:val="26"/>
                <w:lang w:eastAsia="x-none"/>
              </w:rPr>
            </w:pPr>
            <w:r w:rsidRPr="00553324">
              <w:rPr>
                <w:rFonts w:eastAsia="Times New Roman"/>
                <w:sz w:val="24"/>
                <w:szCs w:val="26"/>
                <w:lang w:eastAsia="x-none"/>
              </w:rPr>
              <w:t>17</w:t>
            </w:r>
          </w:p>
        </w:tc>
      </w:tr>
      <w:tr w:rsidR="00553324" w:rsidRPr="00553324" w:rsidTr="002F78E3">
        <w:tc>
          <w:tcPr>
            <w:tcW w:w="2709" w:type="dxa"/>
            <w:shd w:val="clear" w:color="auto" w:fill="auto"/>
            <w:vAlign w:val="center"/>
          </w:tcPr>
          <w:p w:rsidR="00553324" w:rsidRPr="00553324" w:rsidRDefault="00553324" w:rsidP="00286FF3">
            <w:pPr>
              <w:tabs>
                <w:tab w:val="left" w:pos="567"/>
              </w:tabs>
              <w:ind w:firstLine="0"/>
              <w:rPr>
                <w:rFonts w:eastAsia="Times New Roman"/>
                <w:sz w:val="24"/>
                <w:szCs w:val="26"/>
                <w:lang w:val="x-none" w:eastAsia="x-none"/>
              </w:rPr>
            </w:pPr>
            <w:r w:rsidRPr="00553324">
              <w:rPr>
                <w:rFonts w:eastAsia="Times New Roman"/>
                <w:sz w:val="24"/>
                <w:szCs w:val="26"/>
                <w:lang w:val="x-none" w:eastAsia="x-none"/>
              </w:rPr>
              <w:t>семей, состоящих на учете в комиссии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53324" w:rsidRPr="00553324" w:rsidRDefault="00553324" w:rsidP="00286FF3">
            <w:pPr>
              <w:tabs>
                <w:tab w:val="left" w:pos="567"/>
              </w:tabs>
              <w:ind w:firstLine="0"/>
              <w:rPr>
                <w:rFonts w:eastAsia="Times New Roman"/>
                <w:sz w:val="24"/>
                <w:szCs w:val="26"/>
                <w:lang w:val="x-none" w:eastAsia="x-none"/>
              </w:rPr>
            </w:pPr>
            <w:r w:rsidRPr="00553324">
              <w:rPr>
                <w:rFonts w:eastAsia="Times New Roman"/>
                <w:sz w:val="24"/>
                <w:szCs w:val="26"/>
                <w:lang w:val="x-none" w:eastAsia="x-none"/>
              </w:rPr>
              <w:t>17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53324" w:rsidRPr="00553324" w:rsidRDefault="00553324" w:rsidP="00286FF3">
            <w:pPr>
              <w:tabs>
                <w:tab w:val="left" w:pos="567"/>
              </w:tabs>
              <w:ind w:firstLine="0"/>
              <w:rPr>
                <w:rFonts w:eastAsia="Times New Roman"/>
                <w:sz w:val="24"/>
                <w:szCs w:val="26"/>
                <w:lang w:val="x-none" w:eastAsia="x-none"/>
              </w:rPr>
            </w:pPr>
            <w:r w:rsidRPr="00553324">
              <w:rPr>
                <w:rFonts w:eastAsia="Times New Roman"/>
                <w:sz w:val="24"/>
                <w:szCs w:val="26"/>
                <w:lang w:val="x-none" w:eastAsia="x-none"/>
              </w:rPr>
              <w:t>11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53324" w:rsidRPr="00553324" w:rsidRDefault="00553324" w:rsidP="00286FF3">
            <w:pPr>
              <w:tabs>
                <w:tab w:val="left" w:pos="567"/>
              </w:tabs>
              <w:ind w:firstLine="0"/>
              <w:rPr>
                <w:rFonts w:eastAsia="Times New Roman"/>
                <w:sz w:val="24"/>
                <w:szCs w:val="26"/>
                <w:lang w:val="x-none" w:eastAsia="x-none"/>
              </w:rPr>
            </w:pPr>
            <w:r w:rsidRPr="00553324">
              <w:rPr>
                <w:rFonts w:eastAsia="Times New Roman"/>
                <w:sz w:val="24"/>
                <w:szCs w:val="26"/>
                <w:lang w:val="x-none" w:eastAsia="x-none"/>
              </w:rPr>
              <w:t>11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53324" w:rsidRPr="00553324" w:rsidRDefault="00553324" w:rsidP="00286FF3">
            <w:pPr>
              <w:tabs>
                <w:tab w:val="left" w:pos="567"/>
              </w:tabs>
              <w:ind w:firstLine="0"/>
              <w:rPr>
                <w:rFonts w:eastAsia="Times New Roman"/>
                <w:sz w:val="24"/>
                <w:szCs w:val="26"/>
                <w:lang w:val="x-none" w:eastAsia="x-none"/>
              </w:rPr>
            </w:pPr>
            <w:r w:rsidRPr="00553324">
              <w:rPr>
                <w:rFonts w:eastAsia="Times New Roman"/>
                <w:sz w:val="24"/>
                <w:szCs w:val="26"/>
                <w:lang w:val="x-none" w:eastAsia="x-none"/>
              </w:rPr>
              <w:t>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53324" w:rsidRPr="00553324" w:rsidRDefault="00553324" w:rsidP="00286FF3">
            <w:pPr>
              <w:tabs>
                <w:tab w:val="left" w:pos="567"/>
              </w:tabs>
              <w:ind w:firstLine="0"/>
              <w:rPr>
                <w:rFonts w:eastAsia="Times New Roman"/>
                <w:sz w:val="24"/>
                <w:szCs w:val="26"/>
                <w:lang w:eastAsia="x-none"/>
              </w:rPr>
            </w:pPr>
            <w:r w:rsidRPr="00553324">
              <w:rPr>
                <w:rFonts w:eastAsia="Times New Roman"/>
                <w:sz w:val="24"/>
                <w:szCs w:val="26"/>
                <w:lang w:eastAsia="x-none"/>
              </w:rPr>
              <w:t>11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53324" w:rsidRPr="00553324" w:rsidRDefault="00553324" w:rsidP="00286FF3">
            <w:pPr>
              <w:tabs>
                <w:tab w:val="left" w:pos="567"/>
              </w:tabs>
              <w:ind w:firstLine="0"/>
              <w:rPr>
                <w:rFonts w:eastAsia="Times New Roman"/>
                <w:sz w:val="24"/>
                <w:szCs w:val="26"/>
                <w:lang w:eastAsia="x-none"/>
              </w:rPr>
            </w:pPr>
            <w:r w:rsidRPr="00553324">
              <w:rPr>
                <w:rFonts w:eastAsia="Times New Roman"/>
                <w:sz w:val="24"/>
                <w:szCs w:val="26"/>
                <w:lang w:eastAsia="x-none"/>
              </w:rPr>
              <w:t>17</w:t>
            </w:r>
          </w:p>
        </w:tc>
      </w:tr>
      <w:tr w:rsidR="00553324" w:rsidRPr="00553324" w:rsidTr="002F78E3">
        <w:trPr>
          <w:trHeight w:val="70"/>
        </w:trPr>
        <w:tc>
          <w:tcPr>
            <w:tcW w:w="2709" w:type="dxa"/>
            <w:shd w:val="clear" w:color="auto" w:fill="auto"/>
            <w:vAlign w:val="center"/>
          </w:tcPr>
          <w:p w:rsidR="00553324" w:rsidRPr="00553324" w:rsidRDefault="00553324" w:rsidP="00286FF3">
            <w:pPr>
              <w:tabs>
                <w:tab w:val="left" w:pos="567"/>
              </w:tabs>
              <w:ind w:firstLine="0"/>
              <w:rPr>
                <w:rFonts w:eastAsia="Times New Roman"/>
                <w:sz w:val="24"/>
                <w:szCs w:val="26"/>
                <w:lang w:val="x-none" w:eastAsia="x-none"/>
              </w:rPr>
            </w:pPr>
            <w:r w:rsidRPr="00553324">
              <w:rPr>
                <w:rFonts w:eastAsia="Times New Roman"/>
                <w:sz w:val="24"/>
                <w:szCs w:val="26"/>
                <w:lang w:val="x-none" w:eastAsia="x-none"/>
              </w:rPr>
              <w:t>детей в семьях,</w:t>
            </w:r>
          </w:p>
          <w:p w:rsidR="00553324" w:rsidRPr="00553324" w:rsidRDefault="00553324" w:rsidP="00286FF3">
            <w:pPr>
              <w:tabs>
                <w:tab w:val="left" w:pos="567"/>
              </w:tabs>
              <w:ind w:firstLine="0"/>
              <w:rPr>
                <w:rFonts w:eastAsia="Times New Roman"/>
                <w:sz w:val="24"/>
                <w:szCs w:val="26"/>
                <w:lang w:val="x-none" w:eastAsia="x-none"/>
              </w:rPr>
            </w:pPr>
            <w:r w:rsidRPr="00553324">
              <w:rPr>
                <w:rFonts w:eastAsia="Times New Roman"/>
                <w:sz w:val="24"/>
                <w:szCs w:val="26"/>
                <w:lang w:val="x-none" w:eastAsia="x-none"/>
              </w:rPr>
              <w:t>состоящих на учете в комиссии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53324" w:rsidRPr="00553324" w:rsidRDefault="00553324" w:rsidP="00286FF3">
            <w:pPr>
              <w:tabs>
                <w:tab w:val="left" w:pos="567"/>
              </w:tabs>
              <w:ind w:firstLine="0"/>
              <w:rPr>
                <w:rFonts w:eastAsia="Times New Roman"/>
                <w:sz w:val="24"/>
                <w:szCs w:val="26"/>
                <w:lang w:val="x-none" w:eastAsia="x-none"/>
              </w:rPr>
            </w:pPr>
            <w:r w:rsidRPr="00553324">
              <w:rPr>
                <w:rFonts w:eastAsia="Times New Roman"/>
                <w:sz w:val="24"/>
                <w:szCs w:val="26"/>
                <w:lang w:val="x-none" w:eastAsia="x-none"/>
              </w:rPr>
              <w:t>40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53324" w:rsidRPr="00553324" w:rsidRDefault="00553324" w:rsidP="00286FF3">
            <w:pPr>
              <w:tabs>
                <w:tab w:val="left" w:pos="567"/>
              </w:tabs>
              <w:ind w:firstLine="0"/>
              <w:rPr>
                <w:rFonts w:eastAsia="Times New Roman"/>
                <w:sz w:val="24"/>
                <w:szCs w:val="26"/>
                <w:lang w:val="x-none" w:eastAsia="x-none"/>
              </w:rPr>
            </w:pPr>
            <w:r w:rsidRPr="00553324">
              <w:rPr>
                <w:rFonts w:eastAsia="Times New Roman"/>
                <w:sz w:val="24"/>
                <w:szCs w:val="26"/>
                <w:lang w:val="x-none" w:eastAsia="x-none"/>
              </w:rPr>
              <w:t>40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53324" w:rsidRPr="00553324" w:rsidRDefault="00553324" w:rsidP="00286FF3">
            <w:pPr>
              <w:tabs>
                <w:tab w:val="left" w:pos="567"/>
              </w:tabs>
              <w:ind w:firstLine="0"/>
              <w:rPr>
                <w:rFonts w:eastAsia="Times New Roman"/>
                <w:sz w:val="24"/>
                <w:szCs w:val="26"/>
                <w:lang w:val="x-none" w:eastAsia="x-none"/>
              </w:rPr>
            </w:pPr>
            <w:r w:rsidRPr="00553324">
              <w:rPr>
                <w:rFonts w:eastAsia="Times New Roman"/>
                <w:sz w:val="24"/>
                <w:szCs w:val="26"/>
                <w:lang w:val="x-none" w:eastAsia="x-none"/>
              </w:rPr>
              <w:t>21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53324" w:rsidRPr="00553324" w:rsidRDefault="00553324" w:rsidP="00286FF3">
            <w:pPr>
              <w:tabs>
                <w:tab w:val="left" w:pos="567"/>
              </w:tabs>
              <w:ind w:firstLine="0"/>
              <w:rPr>
                <w:rFonts w:eastAsia="Times New Roman"/>
                <w:sz w:val="24"/>
                <w:szCs w:val="26"/>
                <w:lang w:val="x-none" w:eastAsia="x-none"/>
              </w:rPr>
            </w:pPr>
            <w:r w:rsidRPr="00553324">
              <w:rPr>
                <w:rFonts w:eastAsia="Times New Roman"/>
                <w:sz w:val="24"/>
                <w:szCs w:val="26"/>
                <w:lang w:val="x-none" w:eastAsia="x-none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53324" w:rsidRPr="00553324" w:rsidRDefault="00553324" w:rsidP="00286FF3">
            <w:pPr>
              <w:tabs>
                <w:tab w:val="left" w:pos="567"/>
              </w:tabs>
              <w:ind w:firstLine="0"/>
              <w:rPr>
                <w:rFonts w:eastAsia="Times New Roman"/>
                <w:sz w:val="24"/>
                <w:szCs w:val="26"/>
                <w:lang w:eastAsia="x-none"/>
              </w:rPr>
            </w:pPr>
            <w:r w:rsidRPr="00553324">
              <w:rPr>
                <w:rFonts w:eastAsia="Times New Roman"/>
                <w:sz w:val="24"/>
                <w:szCs w:val="26"/>
                <w:lang w:eastAsia="x-none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53324" w:rsidRPr="00553324" w:rsidRDefault="00553324" w:rsidP="00286FF3">
            <w:pPr>
              <w:tabs>
                <w:tab w:val="left" w:pos="567"/>
              </w:tabs>
              <w:ind w:firstLine="0"/>
              <w:rPr>
                <w:rFonts w:eastAsia="Times New Roman"/>
                <w:sz w:val="24"/>
                <w:szCs w:val="26"/>
                <w:lang w:eastAsia="x-none"/>
              </w:rPr>
            </w:pPr>
            <w:r w:rsidRPr="00553324">
              <w:rPr>
                <w:rFonts w:eastAsia="Times New Roman"/>
                <w:sz w:val="24"/>
                <w:szCs w:val="26"/>
                <w:lang w:eastAsia="x-none"/>
              </w:rPr>
              <w:t>45</w:t>
            </w:r>
          </w:p>
        </w:tc>
      </w:tr>
    </w:tbl>
    <w:p w:rsidR="00553324" w:rsidRDefault="00553324" w:rsidP="00286FF3">
      <w:pPr>
        <w:tabs>
          <w:tab w:val="left" w:pos="567"/>
        </w:tabs>
        <w:ind w:firstLine="0"/>
        <w:rPr>
          <w:szCs w:val="26"/>
          <w:highlight w:val="yellow"/>
        </w:rPr>
      </w:pPr>
    </w:p>
    <w:p w:rsidR="00553324" w:rsidRPr="00553324" w:rsidRDefault="00553324" w:rsidP="00286FF3">
      <w:pPr>
        <w:tabs>
          <w:tab w:val="left" w:pos="567"/>
        </w:tabs>
        <w:ind w:firstLine="567"/>
        <w:rPr>
          <w:szCs w:val="26"/>
        </w:rPr>
      </w:pPr>
      <w:r w:rsidRPr="00553324">
        <w:rPr>
          <w:szCs w:val="26"/>
        </w:rPr>
        <w:t xml:space="preserve">В 2024 году в социально-реабилитационный центр </w:t>
      </w:r>
      <w:r w:rsidR="00F860B2">
        <w:rPr>
          <w:szCs w:val="26"/>
        </w:rPr>
        <w:t>Архангельской области направлено</w:t>
      </w:r>
      <w:r w:rsidRPr="00553324">
        <w:rPr>
          <w:szCs w:val="26"/>
        </w:rPr>
        <w:t xml:space="preserve"> 5 несовершеннолетних (4 подростка из п. Искателей, 1 </w:t>
      </w:r>
      <w:r w:rsidR="00F860B2">
        <w:rPr>
          <w:szCs w:val="26"/>
        </w:rPr>
        <w:t>из</w:t>
      </w:r>
      <w:r w:rsidRPr="00553324">
        <w:rPr>
          <w:szCs w:val="26"/>
        </w:rPr>
        <w:t xml:space="preserve"> п. Кр</w:t>
      </w:r>
      <w:r w:rsidR="0025133E">
        <w:rPr>
          <w:szCs w:val="26"/>
        </w:rPr>
        <w:t>асное).</w:t>
      </w:r>
    </w:p>
    <w:p w:rsidR="00553324" w:rsidRPr="00553324" w:rsidRDefault="00553324" w:rsidP="00286FF3">
      <w:pPr>
        <w:tabs>
          <w:tab w:val="left" w:pos="567"/>
        </w:tabs>
        <w:ind w:firstLine="567"/>
        <w:rPr>
          <w:szCs w:val="26"/>
        </w:rPr>
      </w:pPr>
      <w:r w:rsidRPr="00553324">
        <w:rPr>
          <w:szCs w:val="26"/>
        </w:rPr>
        <w:t>С целью проведения профилактической работы с семьями и</w:t>
      </w:r>
      <w:r w:rsidR="004163EE">
        <w:rPr>
          <w:szCs w:val="26"/>
        </w:rPr>
        <w:t> </w:t>
      </w:r>
      <w:r w:rsidRPr="00553324">
        <w:rPr>
          <w:szCs w:val="26"/>
        </w:rPr>
        <w:t>несовершеннолетними, находящимися на различных видах учетов</w:t>
      </w:r>
      <w:r w:rsidR="004D61D2">
        <w:rPr>
          <w:szCs w:val="26"/>
        </w:rPr>
        <w:t>,</w:t>
      </w:r>
      <w:r w:rsidRPr="00553324">
        <w:rPr>
          <w:szCs w:val="26"/>
        </w:rPr>
        <w:t xml:space="preserve"> специалисты комиссии выезжали в населенные пункты: с. Тельвиска (февраль), п. Красное (апрель), </w:t>
      </w:r>
      <w:r w:rsidR="004D61D2">
        <w:rPr>
          <w:szCs w:val="26"/>
        </w:rPr>
        <w:t xml:space="preserve">с. </w:t>
      </w:r>
      <w:r w:rsidRPr="00553324">
        <w:rPr>
          <w:szCs w:val="26"/>
        </w:rPr>
        <w:t xml:space="preserve">Нижняя Пеша (июль).  </w:t>
      </w:r>
    </w:p>
    <w:p w:rsidR="00553324" w:rsidRPr="00553324" w:rsidRDefault="00553324" w:rsidP="00286FF3">
      <w:pPr>
        <w:tabs>
          <w:tab w:val="left" w:pos="567"/>
        </w:tabs>
        <w:ind w:firstLine="567"/>
        <w:rPr>
          <w:szCs w:val="26"/>
        </w:rPr>
      </w:pPr>
      <w:r w:rsidRPr="00553324">
        <w:rPr>
          <w:szCs w:val="26"/>
        </w:rPr>
        <w:t>В соответствии с утвержденным графиком проведения совместных профилактических мероприятий (рейдов) представителей органов и учреждений системы профилактики безнадзорности и правонарушений несовершеннолетних по выявлению несовершеннолетних, пребывающих в общественных местах, по</w:t>
      </w:r>
      <w:r w:rsidR="006C428E">
        <w:rPr>
          <w:szCs w:val="26"/>
        </w:rPr>
        <w:t> </w:t>
      </w:r>
      <w:r w:rsidRPr="00553324">
        <w:rPr>
          <w:szCs w:val="26"/>
        </w:rPr>
        <w:t xml:space="preserve">выявлению граждан, вовлекающих несовершеннолетних в употребление </w:t>
      </w:r>
      <w:r w:rsidRPr="00553324">
        <w:rPr>
          <w:szCs w:val="26"/>
        </w:rPr>
        <w:lastRenderedPageBreak/>
        <w:t xml:space="preserve">алкогольной продукции, а также в целях осуществления профилактической работы с семьями, состоящими на профилактических учетах, на территории Заполярного района проведено </w:t>
      </w:r>
      <w:r w:rsidRPr="0025133E">
        <w:rPr>
          <w:b/>
          <w:szCs w:val="26"/>
        </w:rPr>
        <w:t>8</w:t>
      </w:r>
      <w:r w:rsidRPr="00553324">
        <w:rPr>
          <w:szCs w:val="26"/>
        </w:rPr>
        <w:t xml:space="preserve"> рейдов в п. Искателей</w:t>
      </w:r>
      <w:r w:rsidR="0025133E">
        <w:rPr>
          <w:szCs w:val="26"/>
        </w:rPr>
        <w:t>,</w:t>
      </w:r>
      <w:r w:rsidRPr="00553324">
        <w:rPr>
          <w:szCs w:val="26"/>
        </w:rPr>
        <w:t xml:space="preserve"> </w:t>
      </w:r>
      <w:r w:rsidRPr="0025133E">
        <w:rPr>
          <w:b/>
          <w:szCs w:val="26"/>
        </w:rPr>
        <w:t>42</w:t>
      </w:r>
      <w:r w:rsidRPr="00553324">
        <w:rPr>
          <w:szCs w:val="26"/>
        </w:rPr>
        <w:t xml:space="preserve"> рейда проведено в сельских поселениях. </w:t>
      </w:r>
    </w:p>
    <w:p w:rsidR="0025133E" w:rsidRPr="00CD4ACA" w:rsidRDefault="00553324" w:rsidP="00286FF3">
      <w:pPr>
        <w:tabs>
          <w:tab w:val="left" w:pos="567"/>
        </w:tabs>
        <w:ind w:firstLine="567"/>
        <w:rPr>
          <w:szCs w:val="26"/>
        </w:rPr>
      </w:pPr>
      <w:r w:rsidRPr="00CD4ACA">
        <w:rPr>
          <w:szCs w:val="26"/>
        </w:rPr>
        <w:t>В апреле-мае 2024 года проведена предварительная работа по организ</w:t>
      </w:r>
      <w:r w:rsidR="0025133E" w:rsidRPr="00CD4ACA">
        <w:rPr>
          <w:szCs w:val="26"/>
        </w:rPr>
        <w:t xml:space="preserve">ации занятости в летний период </w:t>
      </w:r>
      <w:r w:rsidRPr="00CD4ACA">
        <w:rPr>
          <w:szCs w:val="26"/>
        </w:rPr>
        <w:t xml:space="preserve">несовершеннолетних, находящихся в социально опасном положении. </w:t>
      </w:r>
    </w:p>
    <w:p w:rsidR="0025133E" w:rsidRPr="00EA0698" w:rsidRDefault="00553324" w:rsidP="00286FF3">
      <w:pPr>
        <w:tabs>
          <w:tab w:val="left" w:pos="567"/>
        </w:tabs>
        <w:ind w:firstLine="567"/>
        <w:rPr>
          <w:szCs w:val="26"/>
        </w:rPr>
      </w:pPr>
      <w:r w:rsidRPr="00CD4ACA">
        <w:rPr>
          <w:szCs w:val="26"/>
        </w:rPr>
        <w:t>По итогам организации летнего отдыха, оздоровления и иных форм занятости несовершеннолетних, состоящих на учете в КДН и ЗП</w:t>
      </w:r>
      <w:r w:rsidRPr="00EA0698">
        <w:rPr>
          <w:szCs w:val="26"/>
        </w:rPr>
        <w:t xml:space="preserve">, </w:t>
      </w:r>
      <w:r w:rsidR="0025133E" w:rsidRPr="00EA0698">
        <w:rPr>
          <w:szCs w:val="26"/>
        </w:rPr>
        <w:t xml:space="preserve">из </w:t>
      </w:r>
      <w:r w:rsidRPr="00EA0698">
        <w:rPr>
          <w:szCs w:val="26"/>
        </w:rPr>
        <w:t>16 подростов, находящихся в социально опасном положении,</w:t>
      </w:r>
      <w:r w:rsidR="00810056" w:rsidRPr="00EA0698">
        <w:rPr>
          <w:szCs w:val="26"/>
        </w:rPr>
        <w:t xml:space="preserve"> 4 временно трудоустроены, 6</w:t>
      </w:r>
      <w:r w:rsidR="0025133E" w:rsidRPr="00EA0698">
        <w:rPr>
          <w:szCs w:val="26"/>
        </w:rPr>
        <w:t> </w:t>
      </w:r>
      <w:r w:rsidRPr="00EA0698">
        <w:rPr>
          <w:szCs w:val="26"/>
        </w:rPr>
        <w:t xml:space="preserve">выезжали на летний отдых за пределы округа, 2 </w:t>
      </w:r>
      <w:r w:rsidR="0025133E" w:rsidRPr="00EA0698">
        <w:rPr>
          <w:szCs w:val="26"/>
        </w:rPr>
        <w:t xml:space="preserve">посещали пришкольную площадку, </w:t>
      </w:r>
      <w:r w:rsidRPr="00EA0698">
        <w:rPr>
          <w:szCs w:val="26"/>
        </w:rPr>
        <w:t xml:space="preserve">1 – проходил лечение за пределами округа. </w:t>
      </w:r>
      <w:r w:rsidR="004D61D2" w:rsidRPr="00EA0698">
        <w:rPr>
          <w:szCs w:val="26"/>
        </w:rPr>
        <w:t>Три</w:t>
      </w:r>
      <w:r w:rsidR="0025133E" w:rsidRPr="00EA0698">
        <w:rPr>
          <w:szCs w:val="26"/>
        </w:rPr>
        <w:t xml:space="preserve"> подростка были не определены (им были предложены мероприятия по линии молодежной политики, временное трудоустройство, но получены отказы</w:t>
      </w:r>
      <w:r w:rsidR="004D61D2" w:rsidRPr="00EA0698">
        <w:rPr>
          <w:szCs w:val="26"/>
        </w:rPr>
        <w:t xml:space="preserve"> от несовершеннолетних</w:t>
      </w:r>
      <w:r w:rsidR="0025133E" w:rsidRPr="00EA0698">
        <w:rPr>
          <w:szCs w:val="26"/>
        </w:rPr>
        <w:t>)</w:t>
      </w:r>
      <w:r w:rsidRPr="00EA0698">
        <w:rPr>
          <w:szCs w:val="26"/>
        </w:rPr>
        <w:t xml:space="preserve"> </w:t>
      </w:r>
    </w:p>
    <w:p w:rsidR="00553324" w:rsidRDefault="0025133E" w:rsidP="00286FF3">
      <w:pPr>
        <w:tabs>
          <w:tab w:val="left" w:pos="567"/>
        </w:tabs>
        <w:ind w:firstLine="567"/>
        <w:rPr>
          <w:szCs w:val="26"/>
        </w:rPr>
      </w:pPr>
      <w:r w:rsidRPr="00EA0698">
        <w:rPr>
          <w:szCs w:val="26"/>
        </w:rPr>
        <w:t xml:space="preserve">За летний </w:t>
      </w:r>
      <w:r w:rsidR="00553324" w:rsidRPr="00EA0698">
        <w:rPr>
          <w:szCs w:val="26"/>
        </w:rPr>
        <w:t>период несовершеннолетние, находящиеся в социально опасном</w:t>
      </w:r>
      <w:r w:rsidR="004D61D2">
        <w:rPr>
          <w:szCs w:val="26"/>
        </w:rPr>
        <w:t xml:space="preserve"> положении,</w:t>
      </w:r>
      <w:r w:rsidR="00553324" w:rsidRPr="00553324">
        <w:rPr>
          <w:szCs w:val="26"/>
        </w:rPr>
        <w:t xml:space="preserve"> к административной</w:t>
      </w:r>
      <w:r w:rsidR="004D61D2">
        <w:rPr>
          <w:szCs w:val="26"/>
        </w:rPr>
        <w:t xml:space="preserve"> ответственности</w:t>
      </w:r>
      <w:r w:rsidR="00553324" w:rsidRPr="00553324">
        <w:rPr>
          <w:szCs w:val="26"/>
        </w:rPr>
        <w:t xml:space="preserve"> не привлекались. </w:t>
      </w:r>
    </w:p>
    <w:p w:rsidR="00553324" w:rsidRPr="00553324" w:rsidRDefault="00553324" w:rsidP="00286FF3">
      <w:pPr>
        <w:tabs>
          <w:tab w:val="left" w:pos="567"/>
        </w:tabs>
        <w:ind w:firstLine="567"/>
        <w:rPr>
          <w:szCs w:val="26"/>
        </w:rPr>
      </w:pPr>
      <w:r w:rsidRPr="00553324">
        <w:rPr>
          <w:szCs w:val="26"/>
        </w:rPr>
        <w:t>Согласно плану работы на 2024 год комиссия также рассмотрела общепрофилактические вопросы:</w:t>
      </w:r>
    </w:p>
    <w:p w:rsidR="00553324" w:rsidRPr="00553324" w:rsidRDefault="00553324" w:rsidP="00286FF3">
      <w:pPr>
        <w:tabs>
          <w:tab w:val="left" w:pos="567"/>
        </w:tabs>
        <w:ind w:firstLine="567"/>
        <w:rPr>
          <w:szCs w:val="26"/>
        </w:rPr>
      </w:pPr>
      <w:r w:rsidRPr="00553324">
        <w:rPr>
          <w:szCs w:val="26"/>
        </w:rPr>
        <w:t>– об организации профилактической работы с несовершеннолетними и</w:t>
      </w:r>
      <w:r w:rsidR="004163EE">
        <w:rPr>
          <w:szCs w:val="26"/>
        </w:rPr>
        <w:t> </w:t>
      </w:r>
      <w:r w:rsidRPr="00553324">
        <w:rPr>
          <w:szCs w:val="26"/>
        </w:rPr>
        <w:t xml:space="preserve">семьями, состоящими на различных видах учетов в СП «Приморско-Куйский сельсовет» (март); </w:t>
      </w:r>
    </w:p>
    <w:p w:rsidR="00553324" w:rsidRPr="00553324" w:rsidRDefault="00553324" w:rsidP="00286FF3">
      <w:pPr>
        <w:tabs>
          <w:tab w:val="left" w:pos="567"/>
        </w:tabs>
        <w:ind w:firstLine="567"/>
        <w:rPr>
          <w:szCs w:val="26"/>
        </w:rPr>
      </w:pPr>
      <w:r w:rsidRPr="00553324">
        <w:rPr>
          <w:szCs w:val="26"/>
        </w:rPr>
        <w:t>– предупреждение гибели и травматизма несовершеннолетних на пожарах (март);</w:t>
      </w:r>
    </w:p>
    <w:p w:rsidR="00553324" w:rsidRPr="00553324" w:rsidRDefault="0025133E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 xml:space="preserve">– </w:t>
      </w:r>
      <w:r w:rsidR="00553324" w:rsidRPr="00553324">
        <w:rPr>
          <w:szCs w:val="26"/>
        </w:rPr>
        <w:t>о деятельности органов и учреждений системы профилактики безнадзорности и правонарушений несовершеннолетних по предупреждению, выявлению и</w:t>
      </w:r>
      <w:r w:rsidR="004163EE">
        <w:rPr>
          <w:szCs w:val="26"/>
        </w:rPr>
        <w:t> </w:t>
      </w:r>
      <w:r w:rsidR="00553324" w:rsidRPr="00553324">
        <w:rPr>
          <w:szCs w:val="26"/>
        </w:rPr>
        <w:t>пресечению фактов семейного неблагополучия, преступлений, совершаемых несовершеннолетними и в отношении них, в том числе проти</w:t>
      </w:r>
      <w:r w:rsidR="00502F08">
        <w:rPr>
          <w:szCs w:val="26"/>
        </w:rPr>
        <w:t>в их половой неприкосновенности</w:t>
      </w:r>
      <w:r w:rsidR="00553324" w:rsidRPr="00553324">
        <w:rPr>
          <w:szCs w:val="26"/>
        </w:rPr>
        <w:t xml:space="preserve"> (апрель);</w:t>
      </w:r>
    </w:p>
    <w:p w:rsidR="00553324" w:rsidRPr="00553324" w:rsidRDefault="00553324" w:rsidP="00286FF3">
      <w:pPr>
        <w:tabs>
          <w:tab w:val="left" w:pos="567"/>
        </w:tabs>
        <w:ind w:firstLine="567"/>
        <w:rPr>
          <w:szCs w:val="26"/>
        </w:rPr>
      </w:pPr>
      <w:r w:rsidRPr="00553324">
        <w:rPr>
          <w:szCs w:val="26"/>
        </w:rPr>
        <w:t xml:space="preserve">– организация работы по профилактике </w:t>
      </w:r>
      <w:r w:rsidR="00B07684" w:rsidRPr="00553324">
        <w:rPr>
          <w:szCs w:val="26"/>
        </w:rPr>
        <w:t>суицидов</w:t>
      </w:r>
      <w:r w:rsidRPr="00553324">
        <w:rPr>
          <w:szCs w:val="26"/>
        </w:rPr>
        <w:t xml:space="preserve"> среди несовершеннолетних (июнь); </w:t>
      </w:r>
    </w:p>
    <w:p w:rsidR="00553324" w:rsidRPr="00553324" w:rsidRDefault="00553324" w:rsidP="00286FF3">
      <w:pPr>
        <w:tabs>
          <w:tab w:val="left" w:pos="567"/>
        </w:tabs>
        <w:ind w:firstLine="567"/>
        <w:rPr>
          <w:szCs w:val="26"/>
        </w:rPr>
      </w:pPr>
      <w:r w:rsidRPr="00553324">
        <w:rPr>
          <w:szCs w:val="26"/>
        </w:rPr>
        <w:t>– об анализе состояния совершенных преступлений и правонарушений несовершеннолетними, проживающими на территории Заполярного района, в</w:t>
      </w:r>
      <w:r w:rsidR="004163EE">
        <w:rPr>
          <w:szCs w:val="26"/>
        </w:rPr>
        <w:t> </w:t>
      </w:r>
      <w:r w:rsidRPr="00553324">
        <w:rPr>
          <w:szCs w:val="26"/>
        </w:rPr>
        <w:t>2024</w:t>
      </w:r>
      <w:r w:rsidR="004163EE">
        <w:rPr>
          <w:szCs w:val="26"/>
        </w:rPr>
        <w:t> </w:t>
      </w:r>
      <w:r w:rsidRPr="00553324">
        <w:rPr>
          <w:szCs w:val="26"/>
        </w:rPr>
        <w:t>году (июль);</w:t>
      </w:r>
    </w:p>
    <w:p w:rsidR="00553324" w:rsidRPr="00553324" w:rsidRDefault="00553324" w:rsidP="00286FF3">
      <w:pPr>
        <w:tabs>
          <w:tab w:val="left" w:pos="567"/>
        </w:tabs>
        <w:ind w:firstLine="567"/>
        <w:rPr>
          <w:szCs w:val="26"/>
        </w:rPr>
      </w:pPr>
      <w:r w:rsidRPr="00553324">
        <w:rPr>
          <w:szCs w:val="26"/>
        </w:rPr>
        <w:t>– об итогах организации летнего отдыха, оздоровления и иных форм занятости несовершеннолетних, состоящих на учете в</w:t>
      </w:r>
      <w:r w:rsidR="004D61D2">
        <w:rPr>
          <w:szCs w:val="26"/>
        </w:rPr>
        <w:t xml:space="preserve"> КДН и ЗП и ОПДН УМВД РФ по НАО</w:t>
      </w:r>
      <w:r w:rsidRPr="00553324">
        <w:rPr>
          <w:szCs w:val="26"/>
        </w:rPr>
        <w:t>, в 2024 году (сентябрь);</w:t>
      </w:r>
    </w:p>
    <w:p w:rsidR="00553324" w:rsidRPr="00553324" w:rsidRDefault="0025133E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="00553324" w:rsidRPr="00553324">
        <w:rPr>
          <w:szCs w:val="26"/>
        </w:rPr>
        <w:t xml:space="preserve"> об организации и проведении профилактической работы с</w:t>
      </w:r>
      <w:r w:rsidR="004163EE">
        <w:rPr>
          <w:szCs w:val="26"/>
        </w:rPr>
        <w:t> </w:t>
      </w:r>
      <w:r w:rsidR="00553324" w:rsidRPr="00553324">
        <w:rPr>
          <w:szCs w:val="26"/>
        </w:rPr>
        <w:t>несовершеннолетними, находящимися в</w:t>
      </w:r>
      <w:r>
        <w:rPr>
          <w:szCs w:val="26"/>
        </w:rPr>
        <w:t xml:space="preserve"> социально опасно</w:t>
      </w:r>
      <w:r w:rsidR="00502F08">
        <w:rPr>
          <w:szCs w:val="26"/>
        </w:rPr>
        <w:t>м положении, в рамках исполнения статьи 17 Федерального закона</w:t>
      </w:r>
      <w:r>
        <w:rPr>
          <w:szCs w:val="26"/>
        </w:rPr>
        <w:t xml:space="preserve"> </w:t>
      </w:r>
      <w:r w:rsidR="004D61D2">
        <w:rPr>
          <w:szCs w:val="26"/>
        </w:rPr>
        <w:t>№ 120-</w:t>
      </w:r>
      <w:r w:rsidR="00553324" w:rsidRPr="00553324">
        <w:rPr>
          <w:szCs w:val="26"/>
        </w:rPr>
        <w:t>ФЗ (октябрь);</w:t>
      </w:r>
    </w:p>
    <w:p w:rsidR="00067A36" w:rsidRDefault="00553324" w:rsidP="00F92D0C">
      <w:pPr>
        <w:tabs>
          <w:tab w:val="left" w:pos="567"/>
        </w:tabs>
        <w:ind w:firstLine="567"/>
        <w:rPr>
          <w:szCs w:val="26"/>
        </w:rPr>
      </w:pPr>
      <w:r w:rsidRPr="00553324">
        <w:rPr>
          <w:szCs w:val="26"/>
        </w:rPr>
        <w:t>– об организации индивидуальной профилактической работы с семьями и</w:t>
      </w:r>
      <w:r w:rsidR="00C95A11">
        <w:rPr>
          <w:szCs w:val="26"/>
        </w:rPr>
        <w:t> </w:t>
      </w:r>
      <w:r w:rsidRPr="00553324">
        <w:rPr>
          <w:szCs w:val="26"/>
        </w:rPr>
        <w:t>несовершеннолетними, находящимися в социально опасном положении (декабрь).</w:t>
      </w:r>
    </w:p>
    <w:p w:rsidR="002E2AF1" w:rsidRDefault="002E2AF1" w:rsidP="00F92D0C">
      <w:pPr>
        <w:tabs>
          <w:tab w:val="left" w:pos="567"/>
        </w:tabs>
        <w:ind w:firstLine="567"/>
        <w:rPr>
          <w:szCs w:val="26"/>
        </w:rPr>
      </w:pPr>
    </w:p>
    <w:p w:rsidR="0008537F" w:rsidRPr="00AB6878" w:rsidRDefault="002A3193" w:rsidP="00502F08">
      <w:pPr>
        <w:pStyle w:val="1"/>
        <w:tabs>
          <w:tab w:val="left" w:pos="0"/>
        </w:tabs>
        <w:rPr>
          <w:szCs w:val="26"/>
        </w:rPr>
      </w:pPr>
      <w:r w:rsidRPr="00AB6878">
        <w:rPr>
          <w:szCs w:val="26"/>
        </w:rPr>
        <w:t>Р</w:t>
      </w:r>
      <w:r w:rsidR="00C66A23" w:rsidRPr="00AB6878">
        <w:rPr>
          <w:szCs w:val="26"/>
        </w:rPr>
        <w:t>АЗДЕЛ</w:t>
      </w:r>
      <w:r w:rsidRPr="00AB6878">
        <w:rPr>
          <w:szCs w:val="26"/>
        </w:rPr>
        <w:t xml:space="preserve"> </w:t>
      </w:r>
      <w:r w:rsidR="005D0FCF" w:rsidRPr="00AB6878">
        <w:rPr>
          <w:szCs w:val="26"/>
        </w:rPr>
        <w:t>1</w:t>
      </w:r>
      <w:r w:rsidR="00287CD4" w:rsidRPr="00AB6878">
        <w:rPr>
          <w:szCs w:val="26"/>
        </w:rPr>
        <w:t>5</w:t>
      </w:r>
      <w:r w:rsidR="0011750F" w:rsidRPr="00AB6878">
        <w:rPr>
          <w:szCs w:val="26"/>
        </w:rPr>
        <w:t xml:space="preserve">. </w:t>
      </w:r>
      <w:r w:rsidR="0008537F" w:rsidRPr="00AB6878">
        <w:rPr>
          <w:szCs w:val="26"/>
        </w:rPr>
        <w:t>МУНИЦИПАЛЬНЫЙ АРХИВ ЗАПОЛЯРНОГО РАЙОНА</w:t>
      </w:r>
    </w:p>
    <w:p w:rsidR="001D7431" w:rsidRPr="00AB6878" w:rsidRDefault="001D7431" w:rsidP="00286FF3">
      <w:pPr>
        <w:tabs>
          <w:tab w:val="left" w:pos="567"/>
        </w:tabs>
        <w:rPr>
          <w:szCs w:val="26"/>
        </w:rPr>
      </w:pPr>
    </w:p>
    <w:p w:rsidR="00B26295" w:rsidRPr="00AB6878" w:rsidRDefault="00B26295" w:rsidP="003D68D8">
      <w:pPr>
        <w:tabs>
          <w:tab w:val="left" w:pos="567"/>
        </w:tabs>
        <w:ind w:firstLine="567"/>
        <w:rPr>
          <w:szCs w:val="26"/>
        </w:rPr>
      </w:pPr>
      <w:r w:rsidRPr="00AB6878">
        <w:rPr>
          <w:szCs w:val="26"/>
        </w:rPr>
        <w:t>Источниками комплектования муниципального архива Заполярного района явля</w:t>
      </w:r>
      <w:r w:rsidR="00BF427B">
        <w:rPr>
          <w:szCs w:val="26"/>
        </w:rPr>
        <w:t>ю</w:t>
      </w:r>
      <w:r w:rsidRPr="00AB6878">
        <w:rPr>
          <w:szCs w:val="26"/>
        </w:rPr>
        <w:t>тся 2</w:t>
      </w:r>
      <w:r w:rsidR="0082701E" w:rsidRPr="00AB6878">
        <w:rPr>
          <w:szCs w:val="26"/>
        </w:rPr>
        <w:t>7</w:t>
      </w:r>
      <w:r w:rsidRPr="00AB6878">
        <w:rPr>
          <w:szCs w:val="26"/>
        </w:rPr>
        <w:t xml:space="preserve"> организаций</w:t>
      </w:r>
      <w:r w:rsidR="0082701E" w:rsidRPr="00AB6878">
        <w:rPr>
          <w:szCs w:val="26"/>
        </w:rPr>
        <w:t xml:space="preserve">, </w:t>
      </w:r>
      <w:r w:rsidRPr="00AB6878">
        <w:rPr>
          <w:szCs w:val="26"/>
        </w:rPr>
        <w:t xml:space="preserve">из них 19 муниципальных образований имеют объединенные архивные </w:t>
      </w:r>
      <w:r w:rsidR="00746D5F" w:rsidRPr="00AB6878">
        <w:rPr>
          <w:szCs w:val="26"/>
        </w:rPr>
        <w:t>фонды (администрации и Совет</w:t>
      </w:r>
      <w:r w:rsidR="001C7948" w:rsidRPr="00AB6878">
        <w:rPr>
          <w:szCs w:val="26"/>
        </w:rPr>
        <w:t>ы</w:t>
      </w:r>
      <w:r w:rsidRPr="00AB6878">
        <w:rPr>
          <w:szCs w:val="26"/>
        </w:rPr>
        <w:t xml:space="preserve"> депутатов</w:t>
      </w:r>
      <w:r w:rsidR="001C7948" w:rsidRPr="00AB6878">
        <w:rPr>
          <w:szCs w:val="26"/>
        </w:rPr>
        <w:t xml:space="preserve"> поселений</w:t>
      </w:r>
      <w:r w:rsidRPr="00AB6878">
        <w:rPr>
          <w:szCs w:val="26"/>
        </w:rPr>
        <w:t xml:space="preserve">). </w:t>
      </w:r>
    </w:p>
    <w:p w:rsidR="003C3644" w:rsidRPr="00AB6878" w:rsidRDefault="003C3644" w:rsidP="003D68D8">
      <w:pPr>
        <w:tabs>
          <w:tab w:val="left" w:pos="567"/>
        </w:tabs>
        <w:ind w:firstLine="567"/>
        <w:rPr>
          <w:szCs w:val="26"/>
        </w:rPr>
      </w:pPr>
      <w:r w:rsidRPr="00AB6878">
        <w:rPr>
          <w:szCs w:val="26"/>
        </w:rPr>
        <w:t>Помещения архивохранилищ находятся под охранной сигнализацией, выведенной на пульт охраны, двери дополнительно оснащены электронными замками и ключами доступа. На первом этаже здания находи</w:t>
      </w:r>
      <w:r w:rsidR="005A00A7" w:rsidRPr="00AB6878">
        <w:rPr>
          <w:szCs w:val="26"/>
        </w:rPr>
        <w:t xml:space="preserve">тся круглосуточный пост охраны. </w:t>
      </w:r>
      <w:r w:rsidRPr="00AB6878">
        <w:rPr>
          <w:szCs w:val="26"/>
        </w:rPr>
        <w:t xml:space="preserve">Площадь помещений:  </w:t>
      </w:r>
    </w:p>
    <w:p w:rsidR="003C3644" w:rsidRPr="00AB6878" w:rsidRDefault="005A00A7" w:rsidP="003D68D8">
      <w:pPr>
        <w:tabs>
          <w:tab w:val="left" w:pos="567"/>
        </w:tabs>
        <w:ind w:firstLine="567"/>
        <w:rPr>
          <w:szCs w:val="26"/>
        </w:rPr>
      </w:pPr>
      <w:r w:rsidRPr="00AB6878">
        <w:rPr>
          <w:szCs w:val="26"/>
        </w:rPr>
        <w:lastRenderedPageBreak/>
        <w:t>–</w:t>
      </w:r>
      <w:r w:rsidR="00EB59A5" w:rsidRPr="00AB6878">
        <w:rPr>
          <w:szCs w:val="26"/>
        </w:rPr>
        <w:t xml:space="preserve"> архивохранилище № 1 – </w:t>
      </w:r>
      <w:r w:rsidR="003C3644" w:rsidRPr="00AB6878">
        <w:rPr>
          <w:szCs w:val="26"/>
        </w:rPr>
        <w:t xml:space="preserve">23,3 кв. м; </w:t>
      </w:r>
    </w:p>
    <w:p w:rsidR="003C3644" w:rsidRPr="00AB6878" w:rsidRDefault="005A00A7" w:rsidP="003D68D8">
      <w:pPr>
        <w:tabs>
          <w:tab w:val="left" w:pos="567"/>
        </w:tabs>
        <w:ind w:firstLine="567"/>
        <w:rPr>
          <w:szCs w:val="26"/>
        </w:rPr>
      </w:pPr>
      <w:r w:rsidRPr="00AB6878">
        <w:rPr>
          <w:szCs w:val="26"/>
        </w:rPr>
        <w:t>–</w:t>
      </w:r>
      <w:r w:rsidR="003C3644" w:rsidRPr="00AB6878">
        <w:rPr>
          <w:szCs w:val="26"/>
        </w:rPr>
        <w:t xml:space="preserve"> архивохранилищ</w:t>
      </w:r>
      <w:r w:rsidR="00671C66">
        <w:rPr>
          <w:szCs w:val="26"/>
        </w:rPr>
        <w:t>е</w:t>
      </w:r>
      <w:r w:rsidR="003C3644" w:rsidRPr="00AB6878">
        <w:rPr>
          <w:szCs w:val="26"/>
        </w:rPr>
        <w:t xml:space="preserve"> № 2 – 18,6 кв. м;</w:t>
      </w:r>
    </w:p>
    <w:p w:rsidR="003C3644" w:rsidRPr="00AB6878" w:rsidRDefault="005A00A7" w:rsidP="003D68D8">
      <w:pPr>
        <w:tabs>
          <w:tab w:val="left" w:pos="567"/>
        </w:tabs>
        <w:ind w:firstLine="567"/>
        <w:rPr>
          <w:szCs w:val="26"/>
        </w:rPr>
      </w:pPr>
      <w:r w:rsidRPr="00AB6878">
        <w:rPr>
          <w:szCs w:val="26"/>
        </w:rPr>
        <w:t>–</w:t>
      </w:r>
      <w:r w:rsidR="003C3644" w:rsidRPr="00AB6878">
        <w:rPr>
          <w:szCs w:val="26"/>
        </w:rPr>
        <w:t xml:space="preserve"> кабинет </w:t>
      </w:r>
      <w:r w:rsidR="00EB59A5" w:rsidRPr="00AB6878">
        <w:rPr>
          <w:szCs w:val="26"/>
        </w:rPr>
        <w:t>–</w:t>
      </w:r>
      <w:r w:rsidR="003C3644" w:rsidRPr="00AB6878">
        <w:rPr>
          <w:szCs w:val="26"/>
        </w:rPr>
        <w:t xml:space="preserve"> 17 кв. м.</w:t>
      </w:r>
    </w:p>
    <w:p w:rsidR="00B07BAB" w:rsidRPr="00AB6878" w:rsidRDefault="00B07BAB" w:rsidP="003D68D8">
      <w:pPr>
        <w:tabs>
          <w:tab w:val="left" w:pos="567"/>
        </w:tabs>
        <w:ind w:firstLine="567"/>
        <w:rPr>
          <w:rFonts w:eastAsia="Times New Roman"/>
          <w:szCs w:val="26"/>
          <w:lang w:eastAsia="ru-RU"/>
        </w:rPr>
      </w:pPr>
      <w:r w:rsidRPr="00AB6878">
        <w:rPr>
          <w:rFonts w:eastAsia="Times New Roman"/>
          <w:szCs w:val="26"/>
          <w:lang w:eastAsia="ru-RU"/>
        </w:rPr>
        <w:t>100</w:t>
      </w:r>
      <w:r w:rsidR="001C7948" w:rsidRPr="00AB6878">
        <w:rPr>
          <w:rFonts w:eastAsia="Times New Roman"/>
          <w:szCs w:val="26"/>
          <w:lang w:eastAsia="ru-RU"/>
        </w:rPr>
        <w:t xml:space="preserve"> </w:t>
      </w:r>
      <w:r w:rsidRPr="00AB6878">
        <w:rPr>
          <w:rFonts w:eastAsia="Times New Roman"/>
          <w:szCs w:val="26"/>
          <w:lang w:eastAsia="ru-RU"/>
        </w:rPr>
        <w:t xml:space="preserve">% фондов, находящихся на хранении в муниципальном архиве Заполярного района (МАЗР), внесены в ПК «Архивный фонд-5» на уровне фонд-акт-опись-единица хранения. Все фонды </w:t>
      </w:r>
      <w:r w:rsidR="000D29D8" w:rsidRPr="00AB6878">
        <w:rPr>
          <w:rFonts w:eastAsia="Times New Roman"/>
          <w:szCs w:val="26"/>
          <w:lang w:eastAsia="ru-RU"/>
        </w:rPr>
        <w:t>муниципального архива</w:t>
      </w:r>
      <w:r w:rsidRPr="00AB6878">
        <w:rPr>
          <w:rFonts w:eastAsia="Times New Roman"/>
          <w:szCs w:val="26"/>
          <w:lang w:eastAsia="ru-RU"/>
        </w:rPr>
        <w:t xml:space="preserve"> имеют листы фондов. В течение года актуализирована (обновлена) информация в кратком справочнике фондов архива.</w:t>
      </w:r>
    </w:p>
    <w:p w:rsidR="00AB6878" w:rsidRPr="00AB6878" w:rsidRDefault="00AB6878" w:rsidP="003D68D8">
      <w:pPr>
        <w:tabs>
          <w:tab w:val="left" w:pos="567"/>
        </w:tabs>
        <w:ind w:firstLine="567"/>
        <w:rPr>
          <w:rFonts w:eastAsia="Times New Roman"/>
          <w:szCs w:val="26"/>
          <w:lang w:eastAsia="ru-RU"/>
        </w:rPr>
      </w:pPr>
      <w:r w:rsidRPr="00AB6878">
        <w:rPr>
          <w:rFonts w:eastAsia="Times New Roman"/>
          <w:szCs w:val="26"/>
          <w:lang w:eastAsia="ru-RU"/>
        </w:rPr>
        <w:t>В 2024 году проведена паспортизация ведомственных архивов (представлены в МАЗР паспорта 24 организаций из 27).</w:t>
      </w:r>
    </w:p>
    <w:p w:rsidR="00AB6878" w:rsidRPr="00AB6878" w:rsidRDefault="00AB6878" w:rsidP="003D68D8">
      <w:pPr>
        <w:tabs>
          <w:tab w:val="left" w:pos="567"/>
        </w:tabs>
        <w:ind w:firstLine="567"/>
        <w:rPr>
          <w:rFonts w:eastAsia="Times New Roman"/>
          <w:szCs w:val="26"/>
          <w:lang w:eastAsia="ru-RU"/>
        </w:rPr>
      </w:pPr>
      <w:r w:rsidRPr="00AB6878">
        <w:rPr>
          <w:rFonts w:eastAsia="Times New Roman"/>
          <w:szCs w:val="26"/>
          <w:lang w:eastAsia="ru-RU"/>
        </w:rPr>
        <w:t>В ноябре 2024</w:t>
      </w:r>
      <w:r w:rsidR="004D61D2">
        <w:rPr>
          <w:rFonts w:eastAsia="Times New Roman"/>
          <w:szCs w:val="26"/>
          <w:lang w:eastAsia="ru-RU"/>
        </w:rPr>
        <w:t xml:space="preserve"> года</w:t>
      </w:r>
      <w:r w:rsidRPr="00AB6878">
        <w:rPr>
          <w:rFonts w:eastAsia="Times New Roman"/>
          <w:szCs w:val="26"/>
          <w:lang w:eastAsia="ru-RU"/>
        </w:rPr>
        <w:t xml:space="preserve"> специалис</w:t>
      </w:r>
      <w:r>
        <w:rPr>
          <w:rFonts w:eastAsia="Times New Roman"/>
          <w:szCs w:val="26"/>
          <w:lang w:eastAsia="ru-RU"/>
        </w:rPr>
        <w:t>т архива выступила на семинаре глав с</w:t>
      </w:r>
      <w:r w:rsidR="004D61D2">
        <w:rPr>
          <w:rFonts w:eastAsia="Times New Roman"/>
          <w:szCs w:val="26"/>
          <w:lang w:eastAsia="ru-RU"/>
        </w:rPr>
        <w:t>ельских поселений с докладом</w:t>
      </w:r>
      <w:r w:rsidRPr="00AB6878">
        <w:rPr>
          <w:rFonts w:eastAsia="Times New Roman"/>
          <w:szCs w:val="26"/>
          <w:lang w:eastAsia="ru-RU"/>
        </w:rPr>
        <w:t xml:space="preserve"> об итогах работы ведомственных архивов СП за 2024</w:t>
      </w:r>
      <w:r w:rsidR="004D61D2">
        <w:rPr>
          <w:rFonts w:eastAsia="Times New Roman"/>
          <w:szCs w:val="26"/>
          <w:lang w:eastAsia="ru-RU"/>
        </w:rPr>
        <w:t xml:space="preserve"> год, </w:t>
      </w:r>
      <w:r w:rsidR="00BF427B">
        <w:rPr>
          <w:rFonts w:eastAsia="Times New Roman"/>
          <w:szCs w:val="26"/>
          <w:lang w:eastAsia="ru-RU"/>
        </w:rPr>
        <w:t>о</w:t>
      </w:r>
      <w:r w:rsidR="006C428E">
        <w:rPr>
          <w:rFonts w:eastAsia="Times New Roman"/>
          <w:szCs w:val="26"/>
          <w:lang w:eastAsia="ru-RU"/>
        </w:rPr>
        <w:t> </w:t>
      </w:r>
      <w:r w:rsidR="004D61D2">
        <w:rPr>
          <w:rFonts w:eastAsia="Times New Roman"/>
          <w:szCs w:val="26"/>
          <w:lang w:eastAsia="ru-RU"/>
        </w:rPr>
        <w:t>паспортизации</w:t>
      </w:r>
      <w:r w:rsidR="00502F08">
        <w:rPr>
          <w:rFonts w:eastAsia="Times New Roman"/>
          <w:szCs w:val="26"/>
          <w:lang w:eastAsia="ru-RU"/>
        </w:rPr>
        <w:t xml:space="preserve"> </w:t>
      </w:r>
      <w:r w:rsidRPr="00AB6878">
        <w:rPr>
          <w:rFonts w:eastAsia="Times New Roman"/>
          <w:szCs w:val="26"/>
          <w:lang w:eastAsia="ru-RU"/>
        </w:rPr>
        <w:t>2024</w:t>
      </w:r>
      <w:r w:rsidR="004D61D2">
        <w:rPr>
          <w:rFonts w:eastAsia="Times New Roman"/>
          <w:szCs w:val="26"/>
          <w:lang w:eastAsia="ru-RU"/>
        </w:rPr>
        <w:t xml:space="preserve"> года</w:t>
      </w:r>
      <w:r w:rsidRPr="00AB6878">
        <w:rPr>
          <w:rFonts w:eastAsia="Times New Roman"/>
          <w:szCs w:val="26"/>
          <w:lang w:eastAsia="ru-RU"/>
        </w:rPr>
        <w:t xml:space="preserve"> и проблем</w:t>
      </w:r>
      <w:r w:rsidR="004D61D2">
        <w:rPr>
          <w:rFonts w:eastAsia="Times New Roman"/>
          <w:szCs w:val="26"/>
          <w:lang w:eastAsia="ru-RU"/>
        </w:rPr>
        <w:t>ах</w:t>
      </w:r>
      <w:r w:rsidRPr="00AB6878">
        <w:rPr>
          <w:rFonts w:eastAsia="Times New Roman"/>
          <w:szCs w:val="26"/>
          <w:lang w:eastAsia="ru-RU"/>
        </w:rPr>
        <w:t xml:space="preserve"> в архивной сфере у </w:t>
      </w:r>
      <w:r>
        <w:rPr>
          <w:rFonts w:eastAsia="Times New Roman"/>
          <w:szCs w:val="26"/>
          <w:lang w:eastAsia="ru-RU"/>
        </w:rPr>
        <w:t>сельских поселений</w:t>
      </w:r>
      <w:r w:rsidRPr="00AB6878">
        <w:rPr>
          <w:rFonts w:eastAsia="Times New Roman"/>
          <w:szCs w:val="26"/>
          <w:lang w:eastAsia="ru-RU"/>
        </w:rPr>
        <w:t>.</w:t>
      </w:r>
    </w:p>
    <w:p w:rsidR="00AE500A" w:rsidRDefault="00AE500A" w:rsidP="003D68D8">
      <w:pPr>
        <w:tabs>
          <w:tab w:val="left" w:pos="567"/>
        </w:tabs>
        <w:ind w:firstLine="567"/>
        <w:rPr>
          <w:rFonts w:eastAsia="Times New Roman"/>
          <w:szCs w:val="26"/>
          <w:lang w:eastAsia="ru-RU"/>
        </w:rPr>
      </w:pPr>
      <w:r w:rsidRPr="00AB6878">
        <w:rPr>
          <w:rFonts w:eastAsia="Times New Roman"/>
          <w:szCs w:val="26"/>
          <w:lang w:eastAsia="ru-RU"/>
        </w:rPr>
        <w:t>Учитывая специфику географического и территориального расположения населенных пункто</w:t>
      </w:r>
      <w:r>
        <w:rPr>
          <w:rFonts w:eastAsia="Times New Roman"/>
          <w:szCs w:val="26"/>
          <w:lang w:eastAsia="ru-RU"/>
        </w:rPr>
        <w:t xml:space="preserve">в в Ненецком автономном округе </w:t>
      </w:r>
      <w:r w:rsidRPr="00AB6878">
        <w:rPr>
          <w:rFonts w:eastAsia="Times New Roman"/>
          <w:szCs w:val="26"/>
          <w:lang w:eastAsia="ru-RU"/>
        </w:rPr>
        <w:t>основные мероприятия по</w:t>
      </w:r>
      <w:r>
        <w:rPr>
          <w:rFonts w:eastAsia="Times New Roman"/>
          <w:szCs w:val="26"/>
          <w:lang w:eastAsia="ru-RU"/>
        </w:rPr>
        <w:t> </w:t>
      </w:r>
      <w:r w:rsidRPr="00AB6878">
        <w:rPr>
          <w:rFonts w:eastAsia="Times New Roman"/>
          <w:szCs w:val="26"/>
          <w:lang w:eastAsia="ru-RU"/>
        </w:rPr>
        <w:t>взаимодействию с органами местного самоуправления и источниками комплектования проводятся в тот период, когда специалисты сельских поселений приезжают для передачи документов на постоянное хранение в муниципальный архив (личные консультации, методическая помощь, учеба специалистов).</w:t>
      </w:r>
    </w:p>
    <w:p w:rsidR="00AB6878" w:rsidRDefault="00AB6878" w:rsidP="003D68D8">
      <w:pPr>
        <w:tabs>
          <w:tab w:val="left" w:pos="567"/>
        </w:tabs>
        <w:ind w:firstLine="567"/>
        <w:rPr>
          <w:rFonts w:eastAsia="Times New Roman"/>
          <w:szCs w:val="26"/>
          <w:lang w:eastAsia="ru-RU"/>
        </w:rPr>
      </w:pPr>
      <w:r w:rsidRPr="00AB6878">
        <w:rPr>
          <w:rFonts w:eastAsia="Times New Roman"/>
          <w:szCs w:val="26"/>
          <w:lang w:eastAsia="ru-RU"/>
        </w:rPr>
        <w:t xml:space="preserve">В 2024 году для передачи дел на постоянное хранение и </w:t>
      </w:r>
      <w:r w:rsidR="00502F08">
        <w:rPr>
          <w:rFonts w:eastAsia="Times New Roman"/>
          <w:szCs w:val="26"/>
          <w:lang w:eastAsia="ru-RU"/>
        </w:rPr>
        <w:t xml:space="preserve">получения </w:t>
      </w:r>
      <w:r w:rsidRPr="00AB6878">
        <w:rPr>
          <w:rFonts w:eastAsia="Times New Roman"/>
          <w:szCs w:val="26"/>
          <w:lang w:eastAsia="ru-RU"/>
        </w:rPr>
        <w:t>практической помощи непосредственно в муницип</w:t>
      </w:r>
      <w:r w:rsidR="004D61D2">
        <w:rPr>
          <w:rFonts w:eastAsia="Times New Roman"/>
          <w:szCs w:val="26"/>
          <w:lang w:eastAsia="ru-RU"/>
        </w:rPr>
        <w:t>альный архив Заполярного района</w:t>
      </w:r>
      <w:r w:rsidRPr="00AB6878">
        <w:rPr>
          <w:rFonts w:eastAsia="Times New Roman"/>
          <w:szCs w:val="26"/>
          <w:lang w:eastAsia="ru-RU"/>
        </w:rPr>
        <w:t xml:space="preserve"> приезжали специалисты, ответственные за ведени</w:t>
      </w:r>
      <w:r>
        <w:rPr>
          <w:rFonts w:eastAsia="Times New Roman"/>
          <w:szCs w:val="26"/>
          <w:lang w:eastAsia="ru-RU"/>
        </w:rPr>
        <w:t>е архивов, практически из</w:t>
      </w:r>
      <w:r w:rsidR="006C428E">
        <w:rPr>
          <w:rFonts w:eastAsia="Times New Roman"/>
          <w:szCs w:val="26"/>
          <w:lang w:eastAsia="ru-RU"/>
        </w:rPr>
        <w:t> </w:t>
      </w:r>
      <w:r>
        <w:rPr>
          <w:rFonts w:eastAsia="Times New Roman"/>
          <w:szCs w:val="26"/>
          <w:lang w:eastAsia="ru-RU"/>
        </w:rPr>
        <w:t>всех с</w:t>
      </w:r>
      <w:r w:rsidR="004D61D2">
        <w:rPr>
          <w:rFonts w:eastAsia="Times New Roman"/>
          <w:szCs w:val="26"/>
          <w:lang w:eastAsia="ru-RU"/>
        </w:rPr>
        <w:t>ельских поселений и других</w:t>
      </w:r>
      <w:r w:rsidRPr="00AB6878">
        <w:rPr>
          <w:rFonts w:eastAsia="Times New Roman"/>
          <w:szCs w:val="26"/>
          <w:lang w:eastAsia="ru-RU"/>
        </w:rPr>
        <w:t xml:space="preserve"> организаций-источников комплектования МАЗР.</w:t>
      </w:r>
    </w:p>
    <w:p w:rsidR="00AB6878" w:rsidRPr="00AB6878" w:rsidRDefault="00AB6878" w:rsidP="003D68D8">
      <w:pPr>
        <w:tabs>
          <w:tab w:val="left" w:pos="567"/>
        </w:tabs>
        <w:ind w:firstLine="567"/>
        <w:rPr>
          <w:rFonts w:eastAsia="Times New Roman"/>
          <w:szCs w:val="26"/>
          <w:lang w:eastAsia="ru-RU"/>
        </w:rPr>
      </w:pPr>
      <w:r w:rsidRPr="00AB6878">
        <w:rPr>
          <w:rFonts w:eastAsia="Times New Roman"/>
          <w:b/>
          <w:szCs w:val="26"/>
          <w:lang w:eastAsia="ru-RU"/>
        </w:rPr>
        <w:t>Не передали дела на постоянное хранение в срок</w:t>
      </w:r>
      <w:r w:rsidRPr="00AB6878">
        <w:rPr>
          <w:rFonts w:eastAsia="Times New Roman"/>
          <w:szCs w:val="26"/>
          <w:lang w:eastAsia="ru-RU"/>
        </w:rPr>
        <w:t xml:space="preserve"> (согласно плану-графику):</w:t>
      </w:r>
    </w:p>
    <w:p w:rsidR="00AB6878" w:rsidRPr="00AB6878" w:rsidRDefault="00781F1F" w:rsidP="003D68D8">
      <w:pPr>
        <w:tabs>
          <w:tab w:val="left" w:pos="567"/>
        </w:tabs>
        <w:ind w:firstLine="567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– </w:t>
      </w:r>
      <w:r w:rsidR="00AB6878">
        <w:rPr>
          <w:rFonts w:eastAsia="Times New Roman"/>
          <w:szCs w:val="26"/>
          <w:lang w:eastAsia="ru-RU"/>
        </w:rPr>
        <w:t>СП</w:t>
      </w:r>
      <w:r w:rsidR="00AB6878" w:rsidRPr="00AB6878">
        <w:rPr>
          <w:rFonts w:eastAsia="Times New Roman"/>
          <w:szCs w:val="26"/>
          <w:lang w:eastAsia="ru-RU"/>
        </w:rPr>
        <w:t xml:space="preserve"> «Великовисочный сельсовет» ЗР НАО (</w:t>
      </w:r>
      <w:r w:rsidR="004D61D2">
        <w:rPr>
          <w:rFonts w:eastAsia="Times New Roman"/>
          <w:szCs w:val="26"/>
          <w:lang w:eastAsia="ru-RU"/>
        </w:rPr>
        <w:t>долг</w:t>
      </w:r>
      <w:r w:rsidR="00AB6878" w:rsidRPr="00AB6878">
        <w:rPr>
          <w:rFonts w:eastAsia="Times New Roman"/>
          <w:szCs w:val="26"/>
          <w:lang w:eastAsia="ru-RU"/>
        </w:rPr>
        <w:t xml:space="preserve"> по описям);</w:t>
      </w:r>
    </w:p>
    <w:p w:rsidR="00AB6878" w:rsidRPr="00AB6878" w:rsidRDefault="00781F1F" w:rsidP="003D68D8">
      <w:pPr>
        <w:tabs>
          <w:tab w:val="left" w:pos="567"/>
        </w:tabs>
        <w:ind w:firstLine="567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="00AB6878" w:rsidRPr="00AB6878">
        <w:rPr>
          <w:rFonts w:eastAsia="Times New Roman"/>
          <w:szCs w:val="26"/>
          <w:lang w:eastAsia="ru-RU"/>
        </w:rPr>
        <w:t xml:space="preserve"> </w:t>
      </w:r>
      <w:r w:rsidR="00AB6878">
        <w:rPr>
          <w:rFonts w:eastAsia="Times New Roman"/>
          <w:szCs w:val="26"/>
          <w:lang w:eastAsia="ru-RU"/>
        </w:rPr>
        <w:t>СП</w:t>
      </w:r>
      <w:r w:rsidR="00AB6878" w:rsidRPr="00AB6878">
        <w:rPr>
          <w:rFonts w:eastAsia="Times New Roman"/>
          <w:szCs w:val="26"/>
          <w:lang w:eastAsia="ru-RU"/>
        </w:rPr>
        <w:t xml:space="preserve"> «Канинский» ЗР НАО (долг по описям)</w:t>
      </w:r>
      <w:r w:rsidR="003D68D8">
        <w:rPr>
          <w:rFonts w:eastAsia="Times New Roman"/>
          <w:szCs w:val="26"/>
          <w:lang w:eastAsia="ru-RU"/>
        </w:rPr>
        <w:t>;</w:t>
      </w:r>
    </w:p>
    <w:p w:rsidR="00AB6878" w:rsidRPr="00AB6878" w:rsidRDefault="00781F1F" w:rsidP="003D68D8">
      <w:pPr>
        <w:tabs>
          <w:tab w:val="left" w:pos="567"/>
        </w:tabs>
        <w:ind w:firstLine="567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–</w:t>
      </w:r>
      <w:r w:rsidR="00AB6878" w:rsidRPr="00AB6878">
        <w:rPr>
          <w:rFonts w:eastAsia="Times New Roman"/>
          <w:szCs w:val="26"/>
          <w:lang w:eastAsia="ru-RU"/>
        </w:rPr>
        <w:t xml:space="preserve"> </w:t>
      </w:r>
      <w:r w:rsidR="00AB6878">
        <w:rPr>
          <w:rFonts w:eastAsia="Times New Roman"/>
          <w:szCs w:val="26"/>
          <w:lang w:eastAsia="ru-RU"/>
        </w:rPr>
        <w:t>СП</w:t>
      </w:r>
      <w:r w:rsidR="00AB6878" w:rsidRPr="00AB6878">
        <w:rPr>
          <w:rFonts w:eastAsia="Times New Roman"/>
          <w:szCs w:val="26"/>
          <w:lang w:eastAsia="ru-RU"/>
        </w:rPr>
        <w:t xml:space="preserve"> «Коткинский сельсовет» ЗР НАО</w:t>
      </w:r>
      <w:r w:rsidR="00AE500A">
        <w:rPr>
          <w:rFonts w:eastAsia="Times New Roman"/>
          <w:szCs w:val="26"/>
          <w:lang w:eastAsia="ru-RU"/>
        </w:rPr>
        <w:t>,</w:t>
      </w:r>
      <w:r w:rsidR="00AB6878" w:rsidRPr="00AB6878">
        <w:rPr>
          <w:rFonts w:eastAsia="Times New Roman"/>
          <w:szCs w:val="26"/>
          <w:lang w:eastAsia="ru-RU"/>
        </w:rPr>
        <w:t xml:space="preserve"> </w:t>
      </w:r>
      <w:r w:rsidR="00AB6878">
        <w:rPr>
          <w:rFonts w:eastAsia="Times New Roman"/>
          <w:szCs w:val="26"/>
          <w:lang w:eastAsia="ru-RU"/>
        </w:rPr>
        <w:t>СП</w:t>
      </w:r>
      <w:r w:rsidR="00AB6878" w:rsidRPr="00AB6878">
        <w:rPr>
          <w:rFonts w:eastAsia="Times New Roman"/>
          <w:szCs w:val="26"/>
          <w:lang w:eastAsia="ru-RU"/>
        </w:rPr>
        <w:t xml:space="preserve"> «Хорей-Верский сельсовет» ЗР</w:t>
      </w:r>
      <w:r w:rsidR="006C428E">
        <w:rPr>
          <w:rFonts w:eastAsia="Times New Roman"/>
          <w:szCs w:val="26"/>
          <w:lang w:eastAsia="ru-RU"/>
        </w:rPr>
        <w:t> </w:t>
      </w:r>
      <w:r w:rsidR="00AB6878" w:rsidRPr="00AB6878">
        <w:rPr>
          <w:rFonts w:eastAsia="Times New Roman"/>
          <w:szCs w:val="26"/>
          <w:lang w:eastAsia="ru-RU"/>
        </w:rPr>
        <w:t>НАО</w:t>
      </w:r>
      <w:r w:rsidR="00AE500A">
        <w:rPr>
          <w:rFonts w:eastAsia="Times New Roman"/>
          <w:szCs w:val="26"/>
          <w:lang w:eastAsia="ru-RU"/>
        </w:rPr>
        <w:t>,</w:t>
      </w:r>
      <w:r w:rsidR="00AB6878" w:rsidRPr="00AB6878">
        <w:rPr>
          <w:rFonts w:eastAsia="Times New Roman"/>
          <w:szCs w:val="26"/>
          <w:lang w:eastAsia="ru-RU"/>
        </w:rPr>
        <w:t xml:space="preserve"> </w:t>
      </w:r>
      <w:r w:rsidR="00AB6878">
        <w:rPr>
          <w:rFonts w:eastAsia="Times New Roman"/>
          <w:szCs w:val="26"/>
          <w:lang w:eastAsia="ru-RU"/>
        </w:rPr>
        <w:t>СП</w:t>
      </w:r>
      <w:r w:rsidR="00AB6878" w:rsidRPr="00AB6878">
        <w:rPr>
          <w:rFonts w:eastAsia="Times New Roman"/>
          <w:szCs w:val="26"/>
          <w:lang w:eastAsia="ru-RU"/>
        </w:rPr>
        <w:t xml:space="preserve"> «Пустозерский сельсовет» ЗР НАО (не явились на передачу без</w:t>
      </w:r>
      <w:r w:rsidR="004163EE">
        <w:rPr>
          <w:rFonts w:eastAsia="Times New Roman"/>
          <w:szCs w:val="26"/>
          <w:lang w:eastAsia="ru-RU"/>
        </w:rPr>
        <w:t> </w:t>
      </w:r>
      <w:r w:rsidR="00AB6878" w:rsidRPr="00AB6878">
        <w:rPr>
          <w:rFonts w:eastAsia="Times New Roman"/>
          <w:szCs w:val="26"/>
          <w:lang w:eastAsia="ru-RU"/>
        </w:rPr>
        <w:t>объяснения причин).</w:t>
      </w:r>
    </w:p>
    <w:p w:rsidR="00AB6878" w:rsidRDefault="00AB6878" w:rsidP="003D68D8">
      <w:pPr>
        <w:tabs>
          <w:tab w:val="left" w:pos="567"/>
        </w:tabs>
        <w:ind w:firstLine="567"/>
        <w:rPr>
          <w:rFonts w:eastAsia="Times New Roman"/>
          <w:szCs w:val="26"/>
          <w:lang w:eastAsia="ru-RU"/>
        </w:rPr>
      </w:pPr>
      <w:r w:rsidRPr="00AB6878">
        <w:rPr>
          <w:rFonts w:eastAsia="Times New Roman"/>
          <w:szCs w:val="26"/>
          <w:lang w:eastAsia="ru-RU"/>
        </w:rPr>
        <w:t>Данные сельские поселения игнорируют архивную работу, описи не</w:t>
      </w:r>
      <w:r w:rsidR="004163EE">
        <w:rPr>
          <w:rFonts w:eastAsia="Times New Roman"/>
          <w:szCs w:val="26"/>
          <w:lang w:eastAsia="ru-RU"/>
        </w:rPr>
        <w:t> </w:t>
      </w:r>
      <w:r w:rsidRPr="00AB6878">
        <w:rPr>
          <w:rFonts w:eastAsia="Times New Roman"/>
          <w:szCs w:val="26"/>
          <w:lang w:eastAsia="ru-RU"/>
        </w:rPr>
        <w:t xml:space="preserve">составляются, дела на постоянное хранение не передаются, что является нарушением </w:t>
      </w:r>
      <w:r w:rsidR="00C14D6A">
        <w:rPr>
          <w:rFonts w:eastAsia="Times New Roman"/>
          <w:szCs w:val="26"/>
          <w:lang w:eastAsia="ru-RU"/>
        </w:rPr>
        <w:t xml:space="preserve">Федерального </w:t>
      </w:r>
      <w:r w:rsidR="004D61D2">
        <w:rPr>
          <w:rFonts w:eastAsia="Times New Roman"/>
          <w:szCs w:val="26"/>
          <w:lang w:eastAsia="ru-RU"/>
        </w:rPr>
        <w:t xml:space="preserve">закона </w:t>
      </w:r>
      <w:r w:rsidR="00C14D6A">
        <w:rPr>
          <w:rFonts w:eastAsia="Times New Roman"/>
          <w:szCs w:val="26"/>
          <w:lang w:eastAsia="ru-RU"/>
        </w:rPr>
        <w:t xml:space="preserve">от 22.10.20204 </w:t>
      </w:r>
      <w:r w:rsidR="004D61D2">
        <w:rPr>
          <w:rFonts w:eastAsia="Times New Roman"/>
          <w:szCs w:val="26"/>
          <w:lang w:eastAsia="ru-RU"/>
        </w:rPr>
        <w:t xml:space="preserve">№ </w:t>
      </w:r>
      <w:r w:rsidRPr="00AB6878">
        <w:rPr>
          <w:rFonts w:eastAsia="Times New Roman"/>
          <w:szCs w:val="26"/>
          <w:lang w:eastAsia="ru-RU"/>
        </w:rPr>
        <w:t>125-ФЗ «Об архивном деле в Российской Федерации».</w:t>
      </w:r>
    </w:p>
    <w:p w:rsidR="00AB6878" w:rsidRPr="00AB6878" w:rsidRDefault="00AB6878" w:rsidP="003D68D8">
      <w:pPr>
        <w:tabs>
          <w:tab w:val="left" w:pos="567"/>
        </w:tabs>
        <w:ind w:firstLine="567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В 2024</w:t>
      </w:r>
      <w:r w:rsidRPr="00AB6878">
        <w:rPr>
          <w:rFonts w:eastAsia="Times New Roman"/>
          <w:szCs w:val="26"/>
          <w:lang w:eastAsia="ru-RU"/>
        </w:rPr>
        <w:t xml:space="preserve"> году экспертно-проверочной комиссией архивного отдела Аппарата Администрации Ненецкого автономного округа (ЭПК) утверждены описи дел постоянного хранения по </w:t>
      </w:r>
      <w:r w:rsidR="000F670B" w:rsidRPr="000F670B">
        <w:rPr>
          <w:rFonts w:eastAsia="Times New Roman"/>
          <w:b/>
          <w:szCs w:val="26"/>
          <w:lang w:eastAsia="ru-RU"/>
        </w:rPr>
        <w:t>432</w:t>
      </w:r>
      <w:r w:rsidRPr="00AB6878">
        <w:rPr>
          <w:rFonts w:eastAsia="Times New Roman"/>
          <w:szCs w:val="26"/>
          <w:lang w:eastAsia="ru-RU"/>
        </w:rPr>
        <w:t xml:space="preserve"> единицам хранения, согласованы описи дел по</w:t>
      </w:r>
      <w:r w:rsidR="004163EE">
        <w:rPr>
          <w:rFonts w:eastAsia="Times New Roman"/>
          <w:szCs w:val="26"/>
          <w:lang w:eastAsia="ru-RU"/>
        </w:rPr>
        <w:t> </w:t>
      </w:r>
      <w:r w:rsidRPr="00AB6878">
        <w:rPr>
          <w:rFonts w:eastAsia="Times New Roman"/>
          <w:szCs w:val="26"/>
          <w:lang w:eastAsia="ru-RU"/>
        </w:rPr>
        <w:t xml:space="preserve">личному составу по </w:t>
      </w:r>
      <w:r w:rsidR="000F670B" w:rsidRPr="000F670B">
        <w:rPr>
          <w:rFonts w:eastAsia="Times New Roman"/>
          <w:b/>
          <w:szCs w:val="26"/>
          <w:lang w:eastAsia="ru-RU"/>
        </w:rPr>
        <w:t>140</w:t>
      </w:r>
      <w:r w:rsidRPr="00AB6878">
        <w:rPr>
          <w:rFonts w:eastAsia="Times New Roman"/>
          <w:szCs w:val="26"/>
          <w:lang w:eastAsia="ru-RU"/>
        </w:rPr>
        <w:t xml:space="preserve"> единицам хранения, согласованы описи де</w:t>
      </w:r>
      <w:r w:rsidR="00AE500A">
        <w:rPr>
          <w:rFonts w:eastAsia="Times New Roman"/>
          <w:szCs w:val="26"/>
          <w:lang w:eastAsia="ru-RU"/>
        </w:rPr>
        <w:t xml:space="preserve">л по личному составу </w:t>
      </w:r>
      <w:r w:rsidR="000F670B">
        <w:rPr>
          <w:rFonts w:eastAsia="Times New Roman"/>
          <w:szCs w:val="26"/>
          <w:lang w:eastAsia="ru-RU"/>
        </w:rPr>
        <w:t xml:space="preserve">на </w:t>
      </w:r>
      <w:r w:rsidR="000F670B" w:rsidRPr="000F670B">
        <w:rPr>
          <w:rFonts w:eastAsia="Times New Roman"/>
          <w:b/>
          <w:szCs w:val="26"/>
          <w:lang w:eastAsia="ru-RU"/>
        </w:rPr>
        <w:t>30</w:t>
      </w:r>
      <w:r w:rsidR="000F670B">
        <w:rPr>
          <w:rFonts w:eastAsia="Times New Roman"/>
          <w:szCs w:val="26"/>
          <w:lang w:eastAsia="ru-RU"/>
        </w:rPr>
        <w:t xml:space="preserve"> единиц</w:t>
      </w:r>
      <w:r w:rsidRPr="00AB6878">
        <w:rPr>
          <w:rFonts w:eastAsia="Times New Roman"/>
          <w:szCs w:val="26"/>
          <w:lang w:eastAsia="ru-RU"/>
        </w:rPr>
        <w:t xml:space="preserve"> хр</w:t>
      </w:r>
      <w:r w:rsidR="000F670B">
        <w:rPr>
          <w:rFonts w:eastAsia="Times New Roman"/>
          <w:szCs w:val="26"/>
          <w:lang w:eastAsia="ru-RU"/>
        </w:rPr>
        <w:t>анения</w:t>
      </w:r>
      <w:r w:rsidRPr="00AB6878">
        <w:rPr>
          <w:rFonts w:eastAsia="Times New Roman"/>
          <w:szCs w:val="26"/>
          <w:lang w:eastAsia="ru-RU"/>
        </w:rPr>
        <w:t>.</w:t>
      </w:r>
    </w:p>
    <w:p w:rsidR="00AB6878" w:rsidRPr="00AB6878" w:rsidRDefault="00AB6878" w:rsidP="003D68D8">
      <w:pPr>
        <w:tabs>
          <w:tab w:val="left" w:pos="567"/>
        </w:tabs>
        <w:ind w:firstLine="567"/>
        <w:rPr>
          <w:rFonts w:eastAsia="Times New Roman"/>
          <w:szCs w:val="26"/>
          <w:lang w:eastAsia="ru-RU"/>
        </w:rPr>
      </w:pPr>
      <w:r w:rsidRPr="00AB6878">
        <w:rPr>
          <w:rFonts w:eastAsia="Times New Roman"/>
          <w:szCs w:val="26"/>
          <w:lang w:eastAsia="ru-RU"/>
        </w:rPr>
        <w:t>Согласовано: 2 положения об архиве и 2 положения об экспертной комиссии, инструкции по де</w:t>
      </w:r>
      <w:r w:rsidR="00AE500A">
        <w:rPr>
          <w:rFonts w:eastAsia="Times New Roman"/>
          <w:szCs w:val="26"/>
          <w:lang w:eastAsia="ru-RU"/>
        </w:rPr>
        <w:t>лопроизводству – 4; утверждены а</w:t>
      </w:r>
      <w:r w:rsidRPr="00AB6878">
        <w:rPr>
          <w:rFonts w:eastAsia="Times New Roman"/>
          <w:szCs w:val="26"/>
          <w:lang w:eastAsia="ru-RU"/>
        </w:rPr>
        <w:t>кты о выделении к</w:t>
      </w:r>
      <w:r w:rsidR="004163EE">
        <w:rPr>
          <w:rFonts w:eastAsia="Times New Roman"/>
          <w:szCs w:val="26"/>
          <w:lang w:eastAsia="ru-RU"/>
        </w:rPr>
        <w:t> </w:t>
      </w:r>
      <w:r w:rsidRPr="00AB6878">
        <w:rPr>
          <w:rFonts w:eastAsia="Times New Roman"/>
          <w:szCs w:val="26"/>
          <w:lang w:eastAsia="ru-RU"/>
        </w:rPr>
        <w:t xml:space="preserve">уничтожению – 8, номенклатуры дел </w:t>
      </w:r>
      <w:r w:rsidR="000F670B">
        <w:rPr>
          <w:rFonts w:eastAsia="Times New Roman"/>
          <w:szCs w:val="26"/>
          <w:lang w:eastAsia="ru-RU"/>
        </w:rPr>
        <w:t>–</w:t>
      </w:r>
      <w:r w:rsidRPr="00AB6878">
        <w:rPr>
          <w:rFonts w:eastAsia="Times New Roman"/>
          <w:szCs w:val="26"/>
          <w:lang w:eastAsia="ru-RU"/>
        </w:rPr>
        <w:t xml:space="preserve"> 3. Все документы, прошедшие утверждение и согласование экспертно-проверочной комиссии архивного отдела Аппарата Администрации Ненецкого автономного округа, имеются как на бумажном носителе, так и</w:t>
      </w:r>
      <w:r w:rsidR="006C428E">
        <w:rPr>
          <w:rFonts w:eastAsia="Times New Roman"/>
          <w:szCs w:val="26"/>
          <w:lang w:eastAsia="ru-RU"/>
        </w:rPr>
        <w:t> </w:t>
      </w:r>
      <w:r w:rsidRPr="00AB6878">
        <w:rPr>
          <w:rFonts w:eastAsia="Times New Roman"/>
          <w:szCs w:val="26"/>
          <w:lang w:eastAsia="ru-RU"/>
        </w:rPr>
        <w:t>в</w:t>
      </w:r>
      <w:r w:rsidR="006C428E">
        <w:rPr>
          <w:rFonts w:eastAsia="Times New Roman"/>
          <w:szCs w:val="26"/>
          <w:lang w:eastAsia="ru-RU"/>
        </w:rPr>
        <w:t> </w:t>
      </w:r>
      <w:r w:rsidRPr="00AB6878">
        <w:rPr>
          <w:rFonts w:eastAsia="Times New Roman"/>
          <w:szCs w:val="26"/>
          <w:lang w:eastAsia="ru-RU"/>
        </w:rPr>
        <w:t xml:space="preserve">электронном виде. </w:t>
      </w:r>
    </w:p>
    <w:p w:rsidR="00AB6878" w:rsidRPr="00AB6878" w:rsidRDefault="00AB6878" w:rsidP="00286FF3">
      <w:pPr>
        <w:tabs>
          <w:tab w:val="left" w:pos="567"/>
        </w:tabs>
        <w:ind w:firstLine="567"/>
        <w:rPr>
          <w:rFonts w:eastAsia="Times New Roman"/>
          <w:szCs w:val="26"/>
          <w:lang w:eastAsia="ru-RU"/>
        </w:rPr>
      </w:pPr>
      <w:r w:rsidRPr="00AB6878">
        <w:rPr>
          <w:rFonts w:eastAsia="Times New Roman"/>
          <w:szCs w:val="26"/>
          <w:lang w:eastAsia="ru-RU"/>
        </w:rPr>
        <w:t>В 2024 году в муниципальный архив Заполярного района были приняты по</w:t>
      </w:r>
      <w:r w:rsidR="004163EE">
        <w:rPr>
          <w:rFonts w:eastAsia="Times New Roman"/>
          <w:szCs w:val="26"/>
          <w:lang w:eastAsia="ru-RU"/>
        </w:rPr>
        <w:t> </w:t>
      </w:r>
      <w:r w:rsidRPr="00AB6878">
        <w:rPr>
          <w:rFonts w:eastAsia="Times New Roman"/>
          <w:szCs w:val="26"/>
          <w:lang w:eastAsia="ru-RU"/>
        </w:rPr>
        <w:t xml:space="preserve">утвержденным ЭПК описям документы организаций - источников комплектования. Всего передано </w:t>
      </w:r>
      <w:r w:rsidRPr="000F670B">
        <w:rPr>
          <w:rFonts w:eastAsia="Times New Roman"/>
          <w:b/>
          <w:szCs w:val="26"/>
          <w:lang w:eastAsia="ru-RU"/>
        </w:rPr>
        <w:t>390</w:t>
      </w:r>
      <w:r w:rsidRPr="00AB6878">
        <w:rPr>
          <w:rFonts w:eastAsia="Times New Roman"/>
          <w:szCs w:val="26"/>
          <w:lang w:eastAsia="ru-RU"/>
        </w:rPr>
        <w:t xml:space="preserve"> единиц хранения, из них 390 – постоянного хранения, 0 – по личному составу. </w:t>
      </w:r>
    </w:p>
    <w:p w:rsidR="002E2AF1" w:rsidRDefault="00AB6878" w:rsidP="007309E7">
      <w:pPr>
        <w:tabs>
          <w:tab w:val="left" w:pos="567"/>
        </w:tabs>
        <w:ind w:firstLine="567"/>
        <w:rPr>
          <w:rFonts w:eastAsia="Times New Roman"/>
          <w:szCs w:val="26"/>
          <w:lang w:eastAsia="ru-RU"/>
        </w:rPr>
      </w:pPr>
      <w:r w:rsidRPr="00AB6878">
        <w:rPr>
          <w:rFonts w:eastAsia="Times New Roman"/>
          <w:szCs w:val="26"/>
          <w:lang w:eastAsia="ru-RU"/>
        </w:rPr>
        <w:lastRenderedPageBreak/>
        <w:t xml:space="preserve">Всего </w:t>
      </w:r>
      <w:r w:rsidR="000F670B">
        <w:rPr>
          <w:rFonts w:eastAsia="Times New Roman"/>
          <w:szCs w:val="26"/>
          <w:lang w:eastAsia="ru-RU"/>
        </w:rPr>
        <w:t xml:space="preserve">на хранении </w:t>
      </w:r>
      <w:r w:rsidR="000F670B" w:rsidRPr="000F670B">
        <w:rPr>
          <w:rFonts w:eastAsia="Times New Roman"/>
          <w:szCs w:val="26"/>
          <w:lang w:eastAsia="ru-RU"/>
        </w:rPr>
        <w:t>в</w:t>
      </w:r>
      <w:r w:rsidR="000F670B" w:rsidRPr="000F670B">
        <w:rPr>
          <w:szCs w:val="26"/>
        </w:rPr>
        <w:t xml:space="preserve"> муниципальном архиве по состоянию </w:t>
      </w:r>
      <w:r w:rsidR="000F670B">
        <w:rPr>
          <w:rFonts w:eastAsia="Times New Roman"/>
          <w:szCs w:val="26"/>
          <w:lang w:eastAsia="ru-RU"/>
        </w:rPr>
        <w:t>на 01.01.2025</w:t>
      </w:r>
      <w:r w:rsidR="004D61D2">
        <w:rPr>
          <w:rFonts w:eastAsia="Times New Roman"/>
          <w:szCs w:val="26"/>
          <w:lang w:eastAsia="ru-RU"/>
        </w:rPr>
        <w:t xml:space="preserve"> находится</w:t>
      </w:r>
      <w:r w:rsidRPr="00AB6878">
        <w:rPr>
          <w:rFonts w:eastAsia="Times New Roman"/>
          <w:szCs w:val="26"/>
          <w:lang w:eastAsia="ru-RU"/>
        </w:rPr>
        <w:t xml:space="preserve"> </w:t>
      </w:r>
      <w:r w:rsidRPr="000F670B">
        <w:rPr>
          <w:rFonts w:eastAsia="Times New Roman"/>
          <w:b/>
          <w:szCs w:val="26"/>
          <w:lang w:eastAsia="ru-RU"/>
        </w:rPr>
        <w:t>6</w:t>
      </w:r>
      <w:r w:rsidR="000F670B" w:rsidRPr="000F670B">
        <w:rPr>
          <w:rFonts w:eastAsia="Times New Roman"/>
          <w:b/>
          <w:szCs w:val="26"/>
          <w:lang w:eastAsia="ru-RU"/>
        </w:rPr>
        <w:t xml:space="preserve"> </w:t>
      </w:r>
      <w:r w:rsidRPr="000F670B">
        <w:rPr>
          <w:rFonts w:eastAsia="Times New Roman"/>
          <w:b/>
          <w:szCs w:val="26"/>
          <w:lang w:eastAsia="ru-RU"/>
        </w:rPr>
        <w:t>735</w:t>
      </w:r>
      <w:r w:rsidRPr="00AB6878">
        <w:rPr>
          <w:rFonts w:eastAsia="Times New Roman"/>
          <w:szCs w:val="26"/>
          <w:lang w:eastAsia="ru-RU"/>
        </w:rPr>
        <w:t xml:space="preserve"> единиц хранения, </w:t>
      </w:r>
      <w:r w:rsidRPr="000F670B">
        <w:rPr>
          <w:rFonts w:eastAsia="Times New Roman"/>
          <w:b/>
          <w:szCs w:val="26"/>
          <w:lang w:eastAsia="ru-RU"/>
        </w:rPr>
        <w:t>35</w:t>
      </w:r>
      <w:r w:rsidRPr="00AB6878">
        <w:rPr>
          <w:rFonts w:eastAsia="Times New Roman"/>
          <w:szCs w:val="26"/>
          <w:lang w:eastAsia="ru-RU"/>
        </w:rPr>
        <w:t xml:space="preserve"> фондов, </w:t>
      </w:r>
      <w:r w:rsidRPr="000F670B">
        <w:rPr>
          <w:rFonts w:eastAsia="Times New Roman"/>
          <w:b/>
          <w:szCs w:val="26"/>
          <w:lang w:eastAsia="ru-RU"/>
        </w:rPr>
        <w:t>57</w:t>
      </w:r>
      <w:r w:rsidR="004D61D2">
        <w:rPr>
          <w:rFonts w:eastAsia="Times New Roman"/>
          <w:szCs w:val="26"/>
          <w:lang w:eastAsia="ru-RU"/>
        </w:rPr>
        <w:t xml:space="preserve"> </w:t>
      </w:r>
      <w:r w:rsidRPr="00AB6878">
        <w:rPr>
          <w:rFonts w:eastAsia="Times New Roman"/>
          <w:szCs w:val="26"/>
          <w:lang w:eastAsia="ru-RU"/>
        </w:rPr>
        <w:t>описей.</w:t>
      </w:r>
    </w:p>
    <w:p w:rsidR="00C14D6A" w:rsidRPr="00B73397" w:rsidRDefault="00C14D6A" w:rsidP="007309E7">
      <w:pPr>
        <w:tabs>
          <w:tab w:val="left" w:pos="567"/>
        </w:tabs>
        <w:ind w:firstLine="567"/>
        <w:rPr>
          <w:rFonts w:eastAsia="Times New Roman"/>
          <w:szCs w:val="26"/>
          <w:lang w:eastAsia="ru-RU"/>
        </w:rPr>
      </w:pPr>
    </w:p>
    <w:p w:rsidR="00993FEB" w:rsidRPr="00DF1EF4" w:rsidRDefault="00993FEB" w:rsidP="00C14D6A">
      <w:pPr>
        <w:pStyle w:val="1"/>
        <w:tabs>
          <w:tab w:val="left" w:pos="0"/>
        </w:tabs>
        <w:rPr>
          <w:szCs w:val="26"/>
        </w:rPr>
      </w:pPr>
      <w:r w:rsidRPr="00DF1EF4">
        <w:rPr>
          <w:szCs w:val="26"/>
        </w:rPr>
        <w:t>Р</w:t>
      </w:r>
      <w:r w:rsidR="00C66A23" w:rsidRPr="00DF1EF4">
        <w:rPr>
          <w:szCs w:val="26"/>
        </w:rPr>
        <w:t>АЗДЕЛ</w:t>
      </w:r>
      <w:r w:rsidRPr="00DF1EF4">
        <w:rPr>
          <w:szCs w:val="26"/>
        </w:rPr>
        <w:t xml:space="preserve"> 1</w:t>
      </w:r>
      <w:r w:rsidR="00287CD4" w:rsidRPr="00DF1EF4">
        <w:rPr>
          <w:szCs w:val="26"/>
        </w:rPr>
        <w:t>6</w:t>
      </w:r>
      <w:r w:rsidRPr="00DF1EF4">
        <w:rPr>
          <w:szCs w:val="26"/>
        </w:rPr>
        <w:t>. ПРЕДОСТАВЛЕНИЕ ДОПОЛНИТЕЛЬНЫХ МЕР СОЦИАЛЬНОЙ ПОДДЕРЖКИ ОТДЕЛЬНЫМ КАТЕГОРИЯМ ГРАЖДАН, НАГРАДНАЯ ПОЛИТИКА</w:t>
      </w:r>
      <w:r w:rsidR="00F05D7A" w:rsidRPr="00DF1EF4">
        <w:rPr>
          <w:szCs w:val="26"/>
        </w:rPr>
        <w:t>, ИЗДАНИЕ ОФИЦИАЛЬНОГО БЮЛЛЕТЕНЯ</w:t>
      </w:r>
    </w:p>
    <w:p w:rsidR="003B6659" w:rsidRPr="00C875FB" w:rsidRDefault="003B6659" w:rsidP="00286FF3">
      <w:pPr>
        <w:tabs>
          <w:tab w:val="left" w:pos="567"/>
        </w:tabs>
        <w:ind w:firstLine="567"/>
        <w:jc w:val="center"/>
        <w:rPr>
          <w:szCs w:val="26"/>
          <w:highlight w:val="yellow"/>
          <w:u w:val="single"/>
        </w:rPr>
      </w:pPr>
      <w:bookmarkStart w:id="0" w:name="OLE_LINK9"/>
    </w:p>
    <w:p w:rsidR="003B6659" w:rsidRPr="00DF1EF4" w:rsidRDefault="00287CD4" w:rsidP="00C14D6A">
      <w:pPr>
        <w:tabs>
          <w:tab w:val="left" w:pos="0"/>
        </w:tabs>
        <w:ind w:firstLine="0"/>
        <w:jc w:val="center"/>
        <w:rPr>
          <w:b/>
          <w:szCs w:val="26"/>
        </w:rPr>
      </w:pPr>
      <w:r w:rsidRPr="00DF1EF4">
        <w:rPr>
          <w:b/>
          <w:szCs w:val="26"/>
        </w:rPr>
        <w:t>16</w:t>
      </w:r>
      <w:r w:rsidR="00A1539B" w:rsidRPr="00DF1EF4">
        <w:rPr>
          <w:b/>
          <w:szCs w:val="26"/>
        </w:rPr>
        <w:t xml:space="preserve">.1. </w:t>
      </w:r>
      <w:r w:rsidR="003B6659" w:rsidRPr="00DF1EF4">
        <w:rPr>
          <w:b/>
          <w:szCs w:val="26"/>
        </w:rPr>
        <w:t>Подписка на общественно-политичес</w:t>
      </w:r>
      <w:r w:rsidR="00253231">
        <w:rPr>
          <w:b/>
          <w:szCs w:val="26"/>
        </w:rPr>
        <w:t xml:space="preserve">кую газету НАО «Няръяна вындер» </w:t>
      </w:r>
      <w:r w:rsidR="003B6659" w:rsidRPr="00DF1EF4">
        <w:rPr>
          <w:b/>
          <w:szCs w:val="26"/>
        </w:rPr>
        <w:t>для льготных категорий граждан</w:t>
      </w:r>
    </w:p>
    <w:p w:rsidR="00993FEB" w:rsidRPr="00DF1EF4" w:rsidRDefault="00993FEB" w:rsidP="00286FF3">
      <w:pPr>
        <w:tabs>
          <w:tab w:val="left" w:pos="567"/>
        </w:tabs>
        <w:ind w:firstLine="567"/>
        <w:rPr>
          <w:szCs w:val="26"/>
        </w:rPr>
      </w:pPr>
      <w:r w:rsidRPr="00DF1EF4">
        <w:rPr>
          <w:szCs w:val="26"/>
        </w:rPr>
        <w:t>Администрация Заполярного района организует и финансирует дополнительные меры социальной поддержки отдельных категорий граждан: подписка на периодическое печатное издание «Няръяна вындер» для отдельных категорий граждан и предоставление единовременной выплаты лицам, уволенным в</w:t>
      </w:r>
      <w:r w:rsidR="004163EE">
        <w:rPr>
          <w:szCs w:val="26"/>
        </w:rPr>
        <w:t> </w:t>
      </w:r>
      <w:r w:rsidRPr="00DF1EF4">
        <w:rPr>
          <w:szCs w:val="26"/>
        </w:rPr>
        <w:t xml:space="preserve">запас после прохождения военной службы по призыву в Вооруженных Силах </w:t>
      </w:r>
      <w:r w:rsidR="00952593" w:rsidRPr="00DF1EF4">
        <w:rPr>
          <w:szCs w:val="26"/>
        </w:rPr>
        <w:t>РФ</w:t>
      </w:r>
      <w:r w:rsidRPr="00DF1EF4">
        <w:rPr>
          <w:szCs w:val="26"/>
        </w:rPr>
        <w:t xml:space="preserve">. </w:t>
      </w:r>
    </w:p>
    <w:bookmarkEnd w:id="0"/>
    <w:p w:rsidR="00B26295" w:rsidRPr="00DF1EF4" w:rsidRDefault="004D61D2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В 2024</w:t>
      </w:r>
      <w:r w:rsidR="00B26295" w:rsidRPr="00DF1EF4">
        <w:rPr>
          <w:szCs w:val="26"/>
        </w:rPr>
        <w:t xml:space="preserve"> году подписн</w:t>
      </w:r>
      <w:r w:rsidR="00D94664" w:rsidRPr="00DF1EF4">
        <w:rPr>
          <w:szCs w:val="26"/>
        </w:rPr>
        <w:t>ую</w:t>
      </w:r>
      <w:r w:rsidR="00B26295" w:rsidRPr="00DF1EF4">
        <w:rPr>
          <w:szCs w:val="26"/>
        </w:rPr>
        <w:t xml:space="preserve"> компани</w:t>
      </w:r>
      <w:r w:rsidR="00D94664" w:rsidRPr="00DF1EF4">
        <w:rPr>
          <w:szCs w:val="26"/>
        </w:rPr>
        <w:t>ю</w:t>
      </w:r>
      <w:r w:rsidR="00B26295" w:rsidRPr="00DF1EF4">
        <w:rPr>
          <w:szCs w:val="26"/>
        </w:rPr>
        <w:t xml:space="preserve"> на ОПГ НАО «Няръяна вындер» Администрация Заполярного района осуществляла в соответствии с решением Совета Заполярного района от 28.09.2016 № 262-р «О дополнительной мере социальной поддержки», постановлением Администрации Заполярного района от 03.11.2016 № 249п «Об утверждении Положения «О порядке предоставления дополнительной меры социальной поддержки в виде оформления за счет средств районного бюджета подписки на общественно-политическую газету НАО «Няръяна вындер» </w:t>
      </w:r>
      <w:r w:rsidR="000E6EF5" w:rsidRPr="00DF1EF4">
        <w:rPr>
          <w:szCs w:val="26"/>
        </w:rPr>
        <w:t>и постановлением Администрации Заполярного района от 12.08.2021 №</w:t>
      </w:r>
      <w:r>
        <w:rPr>
          <w:szCs w:val="26"/>
        </w:rPr>
        <w:t> </w:t>
      </w:r>
      <w:r w:rsidR="000E6EF5" w:rsidRPr="00DF1EF4">
        <w:rPr>
          <w:szCs w:val="26"/>
        </w:rPr>
        <w:t>193п «О внесении изменений в постановление АЗР от 03.11.2016 № 249п»</w:t>
      </w:r>
      <w:r w:rsidR="00B26295" w:rsidRPr="00DF1EF4">
        <w:rPr>
          <w:szCs w:val="26"/>
        </w:rPr>
        <w:t xml:space="preserve">. </w:t>
      </w:r>
    </w:p>
    <w:p w:rsidR="00B26295" w:rsidRPr="00DF1EF4" w:rsidRDefault="00B26295" w:rsidP="00286FF3">
      <w:pPr>
        <w:tabs>
          <w:tab w:val="left" w:pos="567"/>
        </w:tabs>
        <w:ind w:firstLine="567"/>
        <w:rPr>
          <w:szCs w:val="26"/>
        </w:rPr>
      </w:pPr>
      <w:r w:rsidRPr="00DF1EF4">
        <w:rPr>
          <w:szCs w:val="26"/>
        </w:rPr>
        <w:t>На предоставление бесплатной подписки на газету имеют право:</w:t>
      </w:r>
    </w:p>
    <w:p w:rsidR="00B26295" w:rsidRPr="00DF1EF4" w:rsidRDefault="00AE500A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="00B26295" w:rsidRPr="00DF1EF4">
        <w:rPr>
          <w:szCs w:val="26"/>
        </w:rPr>
        <w:t xml:space="preserve"> ветераны Великой Отечественной войны;</w:t>
      </w:r>
    </w:p>
    <w:p w:rsidR="00B26295" w:rsidRPr="00DF1EF4" w:rsidRDefault="00AE500A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="00B26295" w:rsidRPr="00DF1EF4">
        <w:rPr>
          <w:szCs w:val="26"/>
        </w:rPr>
        <w:t xml:space="preserve"> жители 1932–1945 годов рождения, которые относятся к категории детей сурового времени («дети войны»);</w:t>
      </w:r>
    </w:p>
    <w:p w:rsidR="00B26295" w:rsidRPr="00DF1EF4" w:rsidRDefault="00AE500A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="00B26295" w:rsidRPr="00DF1EF4">
        <w:rPr>
          <w:szCs w:val="26"/>
        </w:rPr>
        <w:t xml:space="preserve"> ветераны боевых действий;</w:t>
      </w:r>
    </w:p>
    <w:p w:rsidR="00B26295" w:rsidRPr="00DF1EF4" w:rsidRDefault="00AE500A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="00B26295" w:rsidRPr="00DF1EF4">
        <w:rPr>
          <w:szCs w:val="26"/>
        </w:rPr>
        <w:t xml:space="preserve"> инвалиды Великой Отечественной войны и инвалиды боевых действий;</w:t>
      </w:r>
    </w:p>
    <w:p w:rsidR="00B26295" w:rsidRPr="00DF1EF4" w:rsidRDefault="00AE500A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="00B26295" w:rsidRPr="00DF1EF4">
        <w:rPr>
          <w:szCs w:val="26"/>
        </w:rPr>
        <w:t xml:space="preserve"> ветераны военной службы;</w:t>
      </w:r>
    </w:p>
    <w:p w:rsidR="00B26295" w:rsidRPr="00DF1EF4" w:rsidRDefault="00AE500A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–</w:t>
      </w:r>
      <w:r w:rsidR="00B26295" w:rsidRPr="00DF1EF4">
        <w:rPr>
          <w:szCs w:val="26"/>
        </w:rPr>
        <w:t xml:space="preserve"> члены семей погибших (умерших) инвалидов и (или) ветеранов Великой Отечественной войны, инвалидов и (или) ветеранов боевых действий. </w:t>
      </w:r>
    </w:p>
    <w:p w:rsidR="00B26295" w:rsidRPr="00DF1EF4" w:rsidRDefault="00DF1EF4" w:rsidP="00286FF3">
      <w:pPr>
        <w:tabs>
          <w:tab w:val="left" w:pos="567"/>
        </w:tabs>
        <w:ind w:firstLine="567"/>
        <w:rPr>
          <w:szCs w:val="26"/>
        </w:rPr>
      </w:pPr>
      <w:r w:rsidRPr="00DF1EF4">
        <w:rPr>
          <w:szCs w:val="26"/>
        </w:rPr>
        <w:t>В первом полугодии 2024</w:t>
      </w:r>
      <w:r w:rsidR="00B26295" w:rsidRPr="00DF1EF4">
        <w:rPr>
          <w:szCs w:val="26"/>
        </w:rPr>
        <w:t xml:space="preserve"> года оформлена подписка для </w:t>
      </w:r>
      <w:r w:rsidR="00952593" w:rsidRPr="00DF1EF4">
        <w:rPr>
          <w:b/>
          <w:szCs w:val="26"/>
        </w:rPr>
        <w:t>127</w:t>
      </w:r>
      <w:r w:rsidR="00B26295" w:rsidRPr="00DF1EF4">
        <w:rPr>
          <w:szCs w:val="26"/>
        </w:rPr>
        <w:t xml:space="preserve"> человек на сумму</w:t>
      </w:r>
      <w:r w:rsidR="000E6EF5" w:rsidRPr="00DF1EF4">
        <w:t xml:space="preserve"> </w:t>
      </w:r>
      <w:r w:rsidRPr="00DF1EF4">
        <w:rPr>
          <w:b/>
          <w:szCs w:val="26"/>
        </w:rPr>
        <w:t>141,5</w:t>
      </w:r>
      <w:r w:rsidR="000E6EF5" w:rsidRPr="00DF1EF4">
        <w:rPr>
          <w:szCs w:val="26"/>
        </w:rPr>
        <w:t xml:space="preserve"> </w:t>
      </w:r>
      <w:r w:rsidR="00B26295" w:rsidRPr="00DF1EF4">
        <w:rPr>
          <w:szCs w:val="26"/>
        </w:rPr>
        <w:t>ты</w:t>
      </w:r>
      <w:r w:rsidR="001D4D95" w:rsidRPr="00DF1EF4">
        <w:rPr>
          <w:szCs w:val="26"/>
        </w:rPr>
        <w:t>с. рублей, во втором полугодии</w:t>
      </w:r>
      <w:r w:rsidR="00B26295" w:rsidRPr="00DF1EF4">
        <w:rPr>
          <w:szCs w:val="26"/>
        </w:rPr>
        <w:t xml:space="preserve"> для </w:t>
      </w:r>
      <w:r w:rsidRPr="00DF1EF4">
        <w:rPr>
          <w:b/>
          <w:szCs w:val="26"/>
        </w:rPr>
        <w:t>122</w:t>
      </w:r>
      <w:r w:rsidR="00B26295" w:rsidRPr="00DF1EF4">
        <w:rPr>
          <w:szCs w:val="26"/>
        </w:rPr>
        <w:t xml:space="preserve"> человек на сумму</w:t>
      </w:r>
      <w:r w:rsidR="000E6EF5" w:rsidRPr="00DF1EF4">
        <w:t xml:space="preserve"> </w:t>
      </w:r>
      <w:r w:rsidRPr="00DF1EF4">
        <w:rPr>
          <w:b/>
          <w:szCs w:val="26"/>
        </w:rPr>
        <w:t>157,3</w:t>
      </w:r>
      <w:r w:rsidR="000E6EF5" w:rsidRPr="00DF1EF4">
        <w:rPr>
          <w:szCs w:val="26"/>
        </w:rPr>
        <w:t xml:space="preserve"> </w:t>
      </w:r>
      <w:r w:rsidR="00B26295" w:rsidRPr="00DF1EF4">
        <w:rPr>
          <w:szCs w:val="26"/>
        </w:rPr>
        <w:t xml:space="preserve">тыс. рублей. Общая сумма расходов составила </w:t>
      </w:r>
      <w:r w:rsidRPr="00DF1EF4">
        <w:rPr>
          <w:b/>
          <w:szCs w:val="26"/>
        </w:rPr>
        <w:t>298,8</w:t>
      </w:r>
      <w:r w:rsidR="00B26295" w:rsidRPr="00DF1EF4">
        <w:rPr>
          <w:b/>
          <w:szCs w:val="26"/>
        </w:rPr>
        <w:t xml:space="preserve"> </w:t>
      </w:r>
      <w:r w:rsidR="00B26295" w:rsidRPr="00DF1EF4">
        <w:rPr>
          <w:szCs w:val="26"/>
        </w:rPr>
        <w:t>тыс. рублей (в</w:t>
      </w:r>
      <w:r w:rsidR="00CD1A9A" w:rsidRPr="00DF1EF4">
        <w:rPr>
          <w:szCs w:val="26"/>
        </w:rPr>
        <w:t xml:space="preserve"> </w:t>
      </w:r>
      <w:r w:rsidRPr="00DF1EF4">
        <w:rPr>
          <w:szCs w:val="26"/>
        </w:rPr>
        <w:t>2023</w:t>
      </w:r>
      <w:r w:rsidR="002E42F9" w:rsidRPr="00DF1EF4">
        <w:rPr>
          <w:szCs w:val="26"/>
        </w:rPr>
        <w:t xml:space="preserve"> г. – </w:t>
      </w:r>
      <w:r w:rsidRPr="00DF1EF4">
        <w:rPr>
          <w:szCs w:val="26"/>
        </w:rPr>
        <w:t>347,4</w:t>
      </w:r>
      <w:r w:rsidR="00B07684">
        <w:rPr>
          <w:szCs w:val="26"/>
        </w:rPr>
        <w:t xml:space="preserve"> тыс. рублей, </w:t>
      </w:r>
      <w:r w:rsidRPr="00DF1EF4">
        <w:rPr>
          <w:szCs w:val="26"/>
        </w:rPr>
        <w:t>2022</w:t>
      </w:r>
      <w:r w:rsidR="00CD1A9A" w:rsidRPr="00DF1EF4">
        <w:rPr>
          <w:szCs w:val="26"/>
        </w:rPr>
        <w:t xml:space="preserve"> г. – </w:t>
      </w:r>
      <w:r w:rsidRPr="00DF1EF4">
        <w:rPr>
          <w:szCs w:val="26"/>
        </w:rPr>
        <w:t>264</w:t>
      </w:r>
      <w:r w:rsidR="00CD1A9A" w:rsidRPr="00DF1EF4">
        <w:rPr>
          <w:szCs w:val="26"/>
        </w:rPr>
        <w:t xml:space="preserve"> тыс. рублей,</w:t>
      </w:r>
      <w:r w:rsidRPr="00DF1EF4">
        <w:rPr>
          <w:szCs w:val="26"/>
        </w:rPr>
        <w:t xml:space="preserve"> 2021</w:t>
      </w:r>
      <w:r w:rsidR="000E6EF5" w:rsidRPr="00DF1EF4">
        <w:rPr>
          <w:szCs w:val="26"/>
        </w:rPr>
        <w:t xml:space="preserve"> г. – </w:t>
      </w:r>
      <w:r w:rsidRPr="00DF1EF4">
        <w:rPr>
          <w:szCs w:val="26"/>
        </w:rPr>
        <w:t>267,5</w:t>
      </w:r>
      <w:r w:rsidR="000E6EF5" w:rsidRPr="00DF1EF4">
        <w:rPr>
          <w:szCs w:val="26"/>
        </w:rPr>
        <w:t xml:space="preserve"> тыс. рублей,</w:t>
      </w:r>
      <w:r w:rsidRPr="00DF1EF4">
        <w:rPr>
          <w:szCs w:val="26"/>
        </w:rPr>
        <w:t xml:space="preserve"> 2020</w:t>
      </w:r>
      <w:r w:rsidR="00B26295" w:rsidRPr="00DF1EF4">
        <w:rPr>
          <w:szCs w:val="26"/>
        </w:rPr>
        <w:t xml:space="preserve"> г. – </w:t>
      </w:r>
      <w:r w:rsidRPr="00DF1EF4">
        <w:rPr>
          <w:szCs w:val="26"/>
        </w:rPr>
        <w:t>248</w:t>
      </w:r>
      <w:r w:rsidR="00B26295" w:rsidRPr="00DF1EF4">
        <w:rPr>
          <w:b/>
          <w:szCs w:val="26"/>
        </w:rPr>
        <w:t xml:space="preserve"> </w:t>
      </w:r>
      <w:r w:rsidR="00B26295" w:rsidRPr="00DF1EF4">
        <w:rPr>
          <w:szCs w:val="26"/>
        </w:rPr>
        <w:t>тыс. рублей).</w:t>
      </w:r>
    </w:p>
    <w:p w:rsidR="00F25AF2" w:rsidRPr="00C875FB" w:rsidRDefault="00F25AF2" w:rsidP="00286FF3">
      <w:pPr>
        <w:tabs>
          <w:tab w:val="left" w:pos="567"/>
        </w:tabs>
        <w:ind w:firstLine="567"/>
        <w:rPr>
          <w:szCs w:val="26"/>
          <w:highlight w:val="yellow"/>
        </w:rPr>
      </w:pPr>
    </w:p>
    <w:p w:rsidR="00993FEB" w:rsidRPr="00DF1EF4" w:rsidRDefault="00287CD4" w:rsidP="00C14D6A">
      <w:pPr>
        <w:tabs>
          <w:tab w:val="left" w:pos="0"/>
        </w:tabs>
        <w:ind w:firstLine="0"/>
        <w:jc w:val="center"/>
        <w:rPr>
          <w:b/>
          <w:szCs w:val="26"/>
        </w:rPr>
      </w:pPr>
      <w:r w:rsidRPr="00DF1EF4">
        <w:rPr>
          <w:b/>
          <w:szCs w:val="26"/>
        </w:rPr>
        <w:t>16.2</w:t>
      </w:r>
      <w:r w:rsidR="00DB6821" w:rsidRPr="00DF1EF4">
        <w:rPr>
          <w:b/>
          <w:szCs w:val="26"/>
        </w:rPr>
        <w:t>.</w:t>
      </w:r>
      <w:r w:rsidR="00E3536D" w:rsidRPr="00DF1EF4">
        <w:rPr>
          <w:b/>
          <w:szCs w:val="26"/>
        </w:rPr>
        <w:t xml:space="preserve"> </w:t>
      </w:r>
      <w:r w:rsidR="003B6659" w:rsidRPr="00DF1EF4">
        <w:rPr>
          <w:b/>
          <w:szCs w:val="26"/>
        </w:rPr>
        <w:t>Предоставление единовременной в</w:t>
      </w:r>
      <w:r w:rsidR="00253231">
        <w:rPr>
          <w:b/>
          <w:szCs w:val="26"/>
        </w:rPr>
        <w:t xml:space="preserve">ыплаты лицам, уволенным в запас </w:t>
      </w:r>
      <w:r w:rsidR="003B6659" w:rsidRPr="00DF1EF4">
        <w:rPr>
          <w:b/>
          <w:szCs w:val="26"/>
        </w:rPr>
        <w:t xml:space="preserve">после прохождения военной службы по призыву в Вооруженных Силах </w:t>
      </w:r>
      <w:r w:rsidR="00CD1A9A" w:rsidRPr="00DF1EF4">
        <w:rPr>
          <w:b/>
          <w:szCs w:val="26"/>
        </w:rPr>
        <w:t>РФ</w:t>
      </w:r>
    </w:p>
    <w:p w:rsidR="00B26295" w:rsidRPr="00DF1EF4" w:rsidRDefault="00B26295" w:rsidP="00286FF3">
      <w:pPr>
        <w:tabs>
          <w:tab w:val="left" w:pos="567"/>
        </w:tabs>
        <w:ind w:firstLine="567"/>
        <w:rPr>
          <w:szCs w:val="26"/>
        </w:rPr>
      </w:pPr>
      <w:r w:rsidRPr="00DF1EF4">
        <w:rPr>
          <w:szCs w:val="26"/>
        </w:rPr>
        <w:t>Предоставление единовременной выплаты лицам, уволенным в запас после прохождения военной службы по призыву в Вооруженных Силах Российской Федерации, осуществляется в соответствии с решением Совета Заполярного района от 26.04.2017 № 316-р «О дополнительной мере социальной поддержки»,</w:t>
      </w:r>
      <w:r w:rsidR="00A41300" w:rsidRPr="00DF1EF4">
        <w:t xml:space="preserve"> </w:t>
      </w:r>
      <w:r w:rsidR="00A41300" w:rsidRPr="00DF1EF4">
        <w:rPr>
          <w:szCs w:val="26"/>
        </w:rPr>
        <w:t xml:space="preserve">постановлением Администрации Заполярного района от 07.09.2023 </w:t>
      </w:r>
      <w:r w:rsidR="004D61D2">
        <w:rPr>
          <w:szCs w:val="26"/>
        </w:rPr>
        <w:t>№</w:t>
      </w:r>
      <w:r w:rsidR="00A41300" w:rsidRPr="00DF1EF4">
        <w:rPr>
          <w:szCs w:val="26"/>
        </w:rPr>
        <w:t xml:space="preserve"> 268п «Об</w:t>
      </w:r>
      <w:r w:rsidR="006C428E">
        <w:rPr>
          <w:szCs w:val="26"/>
        </w:rPr>
        <w:t> </w:t>
      </w:r>
      <w:r w:rsidR="00A41300" w:rsidRPr="00DF1EF4">
        <w:rPr>
          <w:szCs w:val="26"/>
        </w:rPr>
        <w:t>утверждении Положения о предоставлении единовременной выплаты лицам, уволенным в запас после прохождения военной службы по призыву в Вооруженных Силах Российской Федерации»</w:t>
      </w:r>
      <w:r w:rsidRPr="00DF1EF4">
        <w:rPr>
          <w:szCs w:val="26"/>
        </w:rPr>
        <w:t>.</w:t>
      </w:r>
    </w:p>
    <w:p w:rsidR="00B26295" w:rsidRPr="00DF1EF4" w:rsidRDefault="00B26295" w:rsidP="00286FF3">
      <w:pPr>
        <w:tabs>
          <w:tab w:val="left" w:pos="567"/>
        </w:tabs>
        <w:ind w:firstLine="567"/>
        <w:rPr>
          <w:szCs w:val="26"/>
        </w:rPr>
      </w:pPr>
      <w:r w:rsidRPr="00DF1EF4">
        <w:rPr>
          <w:szCs w:val="26"/>
        </w:rPr>
        <w:lastRenderedPageBreak/>
        <w:t>Правом на получение единовременной выплаты обладают граждане, уволенные в запас после прохождения военной службы по призыву в Вооруженных Силах Российской Федерации и имеющие регистрацию по месту жительства на территории муниципального района «Заполярный район»</w:t>
      </w:r>
      <w:r w:rsidR="00AE500A">
        <w:rPr>
          <w:szCs w:val="26"/>
        </w:rPr>
        <w:t xml:space="preserve"> на момент подачи заявления</w:t>
      </w:r>
      <w:r w:rsidRPr="00DF1EF4">
        <w:rPr>
          <w:szCs w:val="26"/>
        </w:rPr>
        <w:t>.</w:t>
      </w:r>
    </w:p>
    <w:p w:rsidR="00B26295" w:rsidRPr="00DF1EF4" w:rsidRDefault="00B26295" w:rsidP="00286FF3">
      <w:pPr>
        <w:tabs>
          <w:tab w:val="left" w:pos="567"/>
        </w:tabs>
        <w:ind w:firstLine="567"/>
        <w:rPr>
          <w:szCs w:val="26"/>
        </w:rPr>
      </w:pPr>
      <w:r w:rsidRPr="00DF1EF4">
        <w:rPr>
          <w:szCs w:val="26"/>
        </w:rPr>
        <w:t>Един</w:t>
      </w:r>
      <w:r w:rsidR="00CD1A9A" w:rsidRPr="00DF1EF4">
        <w:rPr>
          <w:szCs w:val="26"/>
        </w:rPr>
        <w:t xml:space="preserve">овременная выплата </w:t>
      </w:r>
      <w:r w:rsidR="00AE500A">
        <w:rPr>
          <w:szCs w:val="26"/>
        </w:rPr>
        <w:t xml:space="preserve">в 2024 году </w:t>
      </w:r>
      <w:r w:rsidR="00CD1A9A" w:rsidRPr="00DF1EF4">
        <w:rPr>
          <w:szCs w:val="26"/>
        </w:rPr>
        <w:t>состав</w:t>
      </w:r>
      <w:r w:rsidR="00AE500A">
        <w:rPr>
          <w:szCs w:val="26"/>
        </w:rPr>
        <w:t>ила</w:t>
      </w:r>
      <w:r w:rsidR="00CD1A9A" w:rsidRPr="00DF1EF4">
        <w:rPr>
          <w:szCs w:val="26"/>
        </w:rPr>
        <w:t xml:space="preserve"> 17</w:t>
      </w:r>
      <w:r w:rsidRPr="00DF1EF4">
        <w:rPr>
          <w:szCs w:val="26"/>
        </w:rPr>
        <w:t xml:space="preserve"> </w:t>
      </w:r>
      <w:r w:rsidR="00CD1A9A" w:rsidRPr="00DF1EF4">
        <w:rPr>
          <w:szCs w:val="26"/>
        </w:rPr>
        <w:t xml:space="preserve">241 рубль </w:t>
      </w:r>
      <w:r w:rsidRPr="00DF1EF4">
        <w:rPr>
          <w:szCs w:val="26"/>
        </w:rPr>
        <w:t>(с уч</w:t>
      </w:r>
      <w:r w:rsidR="00EF4F4D" w:rsidRPr="00DF1EF4">
        <w:rPr>
          <w:szCs w:val="26"/>
        </w:rPr>
        <w:t>е</w:t>
      </w:r>
      <w:r w:rsidRPr="00DF1EF4">
        <w:rPr>
          <w:szCs w:val="26"/>
        </w:rPr>
        <w:t>том НДФЛ) и</w:t>
      </w:r>
      <w:r w:rsidR="004163EE">
        <w:rPr>
          <w:szCs w:val="26"/>
        </w:rPr>
        <w:t> </w:t>
      </w:r>
      <w:r w:rsidRPr="00DF1EF4">
        <w:rPr>
          <w:szCs w:val="26"/>
        </w:rPr>
        <w:t>предоставляется за сч</w:t>
      </w:r>
      <w:r w:rsidR="00EF4F4D" w:rsidRPr="00DF1EF4">
        <w:rPr>
          <w:szCs w:val="26"/>
        </w:rPr>
        <w:t>е</w:t>
      </w:r>
      <w:r w:rsidR="00AE500A">
        <w:rPr>
          <w:szCs w:val="26"/>
        </w:rPr>
        <w:t>т средств районного бюджета.</w:t>
      </w:r>
    </w:p>
    <w:p w:rsidR="002E21EE" w:rsidRPr="00DF1EF4" w:rsidRDefault="00DF1EF4" w:rsidP="00286FF3">
      <w:pPr>
        <w:tabs>
          <w:tab w:val="left" w:pos="567"/>
        </w:tabs>
        <w:ind w:firstLine="567"/>
        <w:rPr>
          <w:szCs w:val="26"/>
        </w:rPr>
      </w:pPr>
      <w:r w:rsidRPr="00DF1EF4">
        <w:rPr>
          <w:szCs w:val="26"/>
        </w:rPr>
        <w:t>В 2024</w:t>
      </w:r>
      <w:r w:rsidR="00B26295" w:rsidRPr="00DF1EF4">
        <w:rPr>
          <w:szCs w:val="26"/>
        </w:rPr>
        <w:t xml:space="preserve"> году единовременная выплата предоставлена </w:t>
      </w:r>
      <w:r w:rsidRPr="00DF1EF4">
        <w:rPr>
          <w:b/>
          <w:szCs w:val="26"/>
        </w:rPr>
        <w:t>68</w:t>
      </w:r>
      <w:r w:rsidR="00B26295" w:rsidRPr="00DF1EF4">
        <w:rPr>
          <w:szCs w:val="26"/>
        </w:rPr>
        <w:t xml:space="preserve"> гражданам</w:t>
      </w:r>
      <w:r w:rsidRPr="00DF1EF4">
        <w:rPr>
          <w:szCs w:val="26"/>
        </w:rPr>
        <w:t xml:space="preserve"> (в</w:t>
      </w:r>
      <w:r w:rsidR="006C428E">
        <w:rPr>
          <w:szCs w:val="26"/>
        </w:rPr>
        <w:t> </w:t>
      </w:r>
      <w:r w:rsidRPr="00DF1EF4">
        <w:rPr>
          <w:szCs w:val="26"/>
        </w:rPr>
        <w:t>2023</w:t>
      </w:r>
      <w:r w:rsidR="006C428E">
        <w:rPr>
          <w:szCs w:val="26"/>
        </w:rPr>
        <w:t> </w:t>
      </w:r>
      <w:r w:rsidRPr="00DF1EF4">
        <w:rPr>
          <w:szCs w:val="26"/>
        </w:rPr>
        <w:t>г</w:t>
      </w:r>
      <w:r w:rsidR="004D61D2">
        <w:rPr>
          <w:szCs w:val="26"/>
        </w:rPr>
        <w:t>.</w:t>
      </w:r>
      <w:r w:rsidR="006C428E">
        <w:rPr>
          <w:szCs w:val="26"/>
        </w:rPr>
        <w:t> </w:t>
      </w:r>
      <w:r w:rsidRPr="00DF1EF4">
        <w:rPr>
          <w:szCs w:val="26"/>
        </w:rPr>
        <w:t>–</w:t>
      </w:r>
      <w:r w:rsidR="006C428E">
        <w:rPr>
          <w:szCs w:val="26"/>
        </w:rPr>
        <w:t> </w:t>
      </w:r>
      <w:r w:rsidRPr="00DF1EF4">
        <w:rPr>
          <w:szCs w:val="26"/>
        </w:rPr>
        <w:t>64 гражданам)</w:t>
      </w:r>
      <w:r w:rsidR="00CD1A9A" w:rsidRPr="00DF1EF4">
        <w:rPr>
          <w:szCs w:val="26"/>
        </w:rPr>
        <w:t xml:space="preserve">. </w:t>
      </w:r>
      <w:r w:rsidR="001C7948" w:rsidRPr="00DF1EF4">
        <w:rPr>
          <w:szCs w:val="26"/>
        </w:rPr>
        <w:t>Р</w:t>
      </w:r>
      <w:r w:rsidR="00B26295" w:rsidRPr="00DF1EF4">
        <w:rPr>
          <w:szCs w:val="26"/>
        </w:rPr>
        <w:t xml:space="preserve">асходы на данную меру поддержки составили </w:t>
      </w:r>
      <w:r w:rsidR="002E42F9" w:rsidRPr="00DF1EF4">
        <w:rPr>
          <w:b/>
          <w:szCs w:val="26"/>
        </w:rPr>
        <w:t>1,</w:t>
      </w:r>
      <w:r w:rsidR="00AE500A">
        <w:rPr>
          <w:b/>
          <w:szCs w:val="26"/>
        </w:rPr>
        <w:t>2</w:t>
      </w:r>
      <w:r w:rsidR="00B26295" w:rsidRPr="00DF1EF4">
        <w:rPr>
          <w:b/>
          <w:szCs w:val="26"/>
        </w:rPr>
        <w:t xml:space="preserve"> </w:t>
      </w:r>
      <w:r w:rsidR="00CD1A9A" w:rsidRPr="00DF1EF4">
        <w:rPr>
          <w:szCs w:val="26"/>
        </w:rPr>
        <w:t>млн</w:t>
      </w:r>
      <w:r w:rsidR="00287CD4" w:rsidRPr="00DF1EF4">
        <w:rPr>
          <w:szCs w:val="26"/>
        </w:rPr>
        <w:t xml:space="preserve"> рублей.</w:t>
      </w:r>
    </w:p>
    <w:p w:rsidR="00287CD4" w:rsidRPr="00DF1EF4" w:rsidRDefault="00287CD4" w:rsidP="00286FF3">
      <w:pPr>
        <w:tabs>
          <w:tab w:val="left" w:pos="567"/>
        </w:tabs>
        <w:ind w:firstLine="567"/>
        <w:rPr>
          <w:szCs w:val="26"/>
        </w:rPr>
      </w:pPr>
    </w:p>
    <w:p w:rsidR="004D61D2" w:rsidRDefault="00766E76" w:rsidP="00C14D6A">
      <w:pPr>
        <w:tabs>
          <w:tab w:val="left" w:pos="0"/>
        </w:tabs>
        <w:ind w:firstLine="0"/>
        <w:jc w:val="center"/>
        <w:rPr>
          <w:b/>
          <w:szCs w:val="26"/>
        </w:rPr>
      </w:pPr>
      <w:r w:rsidRPr="00FC55DA">
        <w:rPr>
          <w:b/>
          <w:szCs w:val="26"/>
        </w:rPr>
        <w:t>16.3</w:t>
      </w:r>
      <w:r w:rsidR="00DB6821" w:rsidRPr="00FC55DA">
        <w:rPr>
          <w:b/>
          <w:szCs w:val="26"/>
        </w:rPr>
        <w:t xml:space="preserve">. </w:t>
      </w:r>
      <w:r w:rsidR="0050200D" w:rsidRPr="00FC55DA">
        <w:rPr>
          <w:b/>
          <w:szCs w:val="26"/>
        </w:rPr>
        <w:t>Предоставление единовременных выплат</w:t>
      </w:r>
    </w:p>
    <w:p w:rsidR="0050200D" w:rsidRPr="00FC55DA" w:rsidRDefault="0050200D" w:rsidP="00C14D6A">
      <w:pPr>
        <w:tabs>
          <w:tab w:val="left" w:pos="0"/>
        </w:tabs>
        <w:ind w:firstLine="0"/>
        <w:jc w:val="center"/>
        <w:rPr>
          <w:b/>
          <w:szCs w:val="26"/>
        </w:rPr>
      </w:pPr>
      <w:r w:rsidRPr="00FC55DA">
        <w:rPr>
          <w:b/>
          <w:szCs w:val="26"/>
        </w:rPr>
        <w:t xml:space="preserve"> участникам специальной военной операции и членам их семей</w:t>
      </w:r>
    </w:p>
    <w:p w:rsidR="002E42F9" w:rsidRPr="00FC55DA" w:rsidRDefault="002E42F9" w:rsidP="00286FF3">
      <w:pPr>
        <w:pStyle w:val="ab"/>
        <w:tabs>
          <w:tab w:val="left" w:pos="567"/>
        </w:tabs>
        <w:ind w:left="0" w:firstLine="567"/>
        <w:rPr>
          <w:sz w:val="26"/>
          <w:szCs w:val="26"/>
        </w:rPr>
      </w:pPr>
      <w:r w:rsidRPr="00FC55DA">
        <w:rPr>
          <w:sz w:val="26"/>
          <w:szCs w:val="26"/>
        </w:rPr>
        <w:t>На основании решения Совета Заполярного района от 02.06.2022 № 196-р «О дополнительных мерах социальной поддержки» Администрацией Заполярного района принято постановление 21.06.2022 № 147п «Об утверждении порядков предоставления дополнительных мер социальной поддержки гражданам за</w:t>
      </w:r>
      <w:r w:rsidR="00C14D6A">
        <w:rPr>
          <w:sz w:val="26"/>
          <w:szCs w:val="26"/>
        </w:rPr>
        <w:t xml:space="preserve"> счет средств резервного фонда А</w:t>
      </w:r>
      <w:r w:rsidRPr="00FC55DA">
        <w:rPr>
          <w:sz w:val="26"/>
          <w:szCs w:val="26"/>
        </w:rPr>
        <w:t>дминистрации Заполярного района», в которое в 202</w:t>
      </w:r>
      <w:r w:rsidR="00FC55DA" w:rsidRPr="00FC55DA">
        <w:rPr>
          <w:sz w:val="26"/>
          <w:szCs w:val="26"/>
        </w:rPr>
        <w:t>4</w:t>
      </w:r>
      <w:r w:rsidRPr="00FC55DA">
        <w:rPr>
          <w:sz w:val="26"/>
          <w:szCs w:val="26"/>
        </w:rPr>
        <w:t xml:space="preserve"> году 5 раз вносились изменения.</w:t>
      </w:r>
    </w:p>
    <w:p w:rsidR="002E42F9" w:rsidRPr="00C875FB" w:rsidRDefault="002E42F9" w:rsidP="00286FF3">
      <w:pPr>
        <w:pStyle w:val="ab"/>
        <w:tabs>
          <w:tab w:val="left" w:pos="567"/>
        </w:tabs>
        <w:ind w:left="0" w:firstLine="567"/>
        <w:rPr>
          <w:sz w:val="26"/>
          <w:szCs w:val="26"/>
          <w:highlight w:val="yellow"/>
        </w:rPr>
      </w:pPr>
      <w:r w:rsidRPr="000B7A4F">
        <w:rPr>
          <w:sz w:val="26"/>
          <w:szCs w:val="26"/>
        </w:rPr>
        <w:t>В соответствии с по</w:t>
      </w:r>
      <w:r w:rsidR="000B7A4F" w:rsidRPr="000B7A4F">
        <w:rPr>
          <w:sz w:val="26"/>
          <w:szCs w:val="26"/>
        </w:rPr>
        <w:t>ложениями указанных актов в 2024</w:t>
      </w:r>
      <w:r w:rsidRPr="000B7A4F">
        <w:rPr>
          <w:sz w:val="26"/>
          <w:szCs w:val="26"/>
        </w:rPr>
        <w:t xml:space="preserve"> году Администрация Заполярного района производила денежные выплаты участникам боевых действий (членам семей указанных лиц), имевшим место жительства или место пребывания на территории Заполярного района</w:t>
      </w:r>
      <w:r w:rsidR="00AE500A">
        <w:rPr>
          <w:sz w:val="26"/>
          <w:szCs w:val="26"/>
        </w:rPr>
        <w:t>,</w:t>
      </w:r>
      <w:r w:rsidRPr="000B7A4F">
        <w:rPr>
          <w:sz w:val="26"/>
          <w:szCs w:val="26"/>
        </w:rPr>
        <w:t xml:space="preserve"> в связи с </w:t>
      </w:r>
      <w:r w:rsidR="00C14D6A">
        <w:rPr>
          <w:sz w:val="26"/>
          <w:szCs w:val="26"/>
        </w:rPr>
        <w:t xml:space="preserve">их участием </w:t>
      </w:r>
      <w:r w:rsidRPr="000B7A4F">
        <w:rPr>
          <w:sz w:val="26"/>
          <w:szCs w:val="26"/>
        </w:rPr>
        <w:t>в специальной военной операции на территориях ДНР, ЛНР, Запорожской и Херсонской областей и</w:t>
      </w:r>
      <w:r w:rsidR="004163EE">
        <w:rPr>
          <w:sz w:val="26"/>
          <w:szCs w:val="26"/>
        </w:rPr>
        <w:t> </w:t>
      </w:r>
      <w:r w:rsidRPr="000B7A4F">
        <w:rPr>
          <w:sz w:val="26"/>
          <w:szCs w:val="26"/>
        </w:rPr>
        <w:t xml:space="preserve">Украины. </w:t>
      </w:r>
    </w:p>
    <w:p w:rsidR="002E42F9" w:rsidRPr="000B7A4F" w:rsidRDefault="002E42F9" w:rsidP="00286FF3">
      <w:pPr>
        <w:pStyle w:val="ab"/>
        <w:tabs>
          <w:tab w:val="left" w:pos="567"/>
        </w:tabs>
        <w:ind w:left="0" w:firstLine="567"/>
        <w:rPr>
          <w:sz w:val="26"/>
          <w:szCs w:val="26"/>
        </w:rPr>
      </w:pPr>
      <w:r w:rsidRPr="000B7A4F">
        <w:rPr>
          <w:sz w:val="26"/>
          <w:szCs w:val="26"/>
        </w:rPr>
        <w:t>Всего</w:t>
      </w:r>
      <w:r w:rsidR="00DD361A" w:rsidRPr="000B7A4F">
        <w:rPr>
          <w:sz w:val="26"/>
          <w:szCs w:val="26"/>
        </w:rPr>
        <w:t xml:space="preserve"> в отчетном</w:t>
      </w:r>
      <w:r w:rsidRPr="000B7A4F">
        <w:rPr>
          <w:sz w:val="26"/>
          <w:szCs w:val="26"/>
        </w:rPr>
        <w:t xml:space="preserve"> период</w:t>
      </w:r>
      <w:r w:rsidR="00DD361A" w:rsidRPr="000B7A4F">
        <w:rPr>
          <w:sz w:val="26"/>
          <w:szCs w:val="26"/>
        </w:rPr>
        <w:t>е</w:t>
      </w:r>
      <w:r w:rsidRPr="000B7A4F">
        <w:rPr>
          <w:sz w:val="26"/>
          <w:szCs w:val="26"/>
        </w:rPr>
        <w:t xml:space="preserve"> рассмотрено </w:t>
      </w:r>
      <w:r w:rsidR="000B7A4F" w:rsidRPr="000B7A4F">
        <w:rPr>
          <w:b/>
          <w:sz w:val="26"/>
          <w:szCs w:val="26"/>
        </w:rPr>
        <w:t>88</w:t>
      </w:r>
      <w:r w:rsidR="000B7A4F" w:rsidRPr="000B7A4F">
        <w:rPr>
          <w:sz w:val="26"/>
          <w:szCs w:val="26"/>
        </w:rPr>
        <w:t xml:space="preserve"> заявлений</w:t>
      </w:r>
      <w:r w:rsidRPr="000B7A4F">
        <w:rPr>
          <w:sz w:val="26"/>
          <w:szCs w:val="26"/>
        </w:rPr>
        <w:t xml:space="preserve"> о предоставлении денежных выплат гражданам, из них: </w:t>
      </w:r>
    </w:p>
    <w:p w:rsidR="002E42F9" w:rsidRPr="000B7A4F" w:rsidRDefault="000B7A4F" w:rsidP="00286FF3">
      <w:pPr>
        <w:pStyle w:val="ab"/>
        <w:tabs>
          <w:tab w:val="left" w:pos="567"/>
        </w:tabs>
        <w:ind w:left="0" w:firstLine="567"/>
        <w:rPr>
          <w:sz w:val="26"/>
          <w:szCs w:val="26"/>
        </w:rPr>
      </w:pPr>
      <w:r w:rsidRPr="000B7A4F">
        <w:rPr>
          <w:sz w:val="26"/>
          <w:szCs w:val="26"/>
        </w:rPr>
        <w:t xml:space="preserve">– </w:t>
      </w:r>
      <w:r w:rsidR="00C14D6A">
        <w:rPr>
          <w:sz w:val="26"/>
          <w:szCs w:val="26"/>
        </w:rPr>
        <w:t xml:space="preserve">произведены выплаты </w:t>
      </w:r>
      <w:r w:rsidRPr="000B7A4F">
        <w:rPr>
          <w:sz w:val="26"/>
          <w:szCs w:val="26"/>
        </w:rPr>
        <w:t>19</w:t>
      </w:r>
      <w:r w:rsidR="002E42F9" w:rsidRPr="000B7A4F">
        <w:rPr>
          <w:sz w:val="26"/>
          <w:szCs w:val="26"/>
        </w:rPr>
        <w:t xml:space="preserve"> членам семьи участников боевых действий, которые погибли в ходе специальной военной операции; </w:t>
      </w:r>
    </w:p>
    <w:p w:rsidR="002E42F9" w:rsidRPr="000B7A4F" w:rsidRDefault="000B7A4F" w:rsidP="00286FF3">
      <w:pPr>
        <w:pStyle w:val="ab"/>
        <w:tabs>
          <w:tab w:val="left" w:pos="567"/>
        </w:tabs>
        <w:ind w:left="0" w:firstLine="567"/>
        <w:rPr>
          <w:sz w:val="26"/>
          <w:szCs w:val="26"/>
        </w:rPr>
      </w:pPr>
      <w:r w:rsidRPr="000B7A4F">
        <w:rPr>
          <w:sz w:val="26"/>
          <w:szCs w:val="26"/>
        </w:rPr>
        <w:t xml:space="preserve">– </w:t>
      </w:r>
      <w:r w:rsidR="00C14D6A" w:rsidRPr="00C14D6A">
        <w:rPr>
          <w:sz w:val="26"/>
          <w:szCs w:val="26"/>
        </w:rPr>
        <w:t>произведены выплаты</w:t>
      </w:r>
      <w:r w:rsidRPr="000B7A4F">
        <w:rPr>
          <w:sz w:val="26"/>
          <w:szCs w:val="26"/>
        </w:rPr>
        <w:t xml:space="preserve"> 54 </w:t>
      </w:r>
      <w:r w:rsidR="002E42F9" w:rsidRPr="000B7A4F">
        <w:rPr>
          <w:sz w:val="26"/>
          <w:szCs w:val="26"/>
        </w:rPr>
        <w:t>участникам боевых действий, получившим ранение (травму, увечье) при выполнении боевых задач;</w:t>
      </w:r>
    </w:p>
    <w:p w:rsidR="002E42F9" w:rsidRDefault="000B7A4F" w:rsidP="00286FF3">
      <w:pPr>
        <w:pStyle w:val="ab"/>
        <w:tabs>
          <w:tab w:val="left" w:pos="567"/>
        </w:tabs>
        <w:ind w:left="0" w:firstLine="567"/>
        <w:rPr>
          <w:sz w:val="26"/>
          <w:szCs w:val="26"/>
        </w:rPr>
      </w:pPr>
      <w:r w:rsidRPr="000B7A4F">
        <w:rPr>
          <w:sz w:val="26"/>
          <w:szCs w:val="26"/>
        </w:rPr>
        <w:t xml:space="preserve">– </w:t>
      </w:r>
      <w:r w:rsidR="00C14D6A" w:rsidRPr="00C14D6A">
        <w:rPr>
          <w:sz w:val="26"/>
          <w:szCs w:val="26"/>
        </w:rPr>
        <w:t xml:space="preserve">произведены выплаты </w:t>
      </w:r>
      <w:r w:rsidRPr="000B7A4F">
        <w:rPr>
          <w:sz w:val="26"/>
          <w:szCs w:val="26"/>
        </w:rPr>
        <w:t>12</w:t>
      </w:r>
      <w:r w:rsidR="002E42F9" w:rsidRPr="000B7A4F">
        <w:rPr>
          <w:sz w:val="26"/>
          <w:szCs w:val="26"/>
        </w:rPr>
        <w:t xml:space="preserve"> </w:t>
      </w:r>
      <w:r w:rsidR="00C14D6A">
        <w:rPr>
          <w:sz w:val="26"/>
          <w:szCs w:val="26"/>
        </w:rPr>
        <w:t xml:space="preserve">лицам </w:t>
      </w:r>
      <w:r w:rsidR="002E42F9" w:rsidRPr="000B7A4F">
        <w:rPr>
          <w:sz w:val="26"/>
          <w:szCs w:val="26"/>
        </w:rPr>
        <w:t>в целях компенсации расходов на оплату услуг по погреб</w:t>
      </w:r>
      <w:r w:rsidR="004D61D2">
        <w:rPr>
          <w:sz w:val="26"/>
          <w:szCs w:val="26"/>
        </w:rPr>
        <w:t>ению участников боевых действий;</w:t>
      </w:r>
      <w:r w:rsidR="002E42F9" w:rsidRPr="000B7A4F">
        <w:rPr>
          <w:sz w:val="26"/>
          <w:szCs w:val="26"/>
        </w:rPr>
        <w:t xml:space="preserve"> </w:t>
      </w:r>
    </w:p>
    <w:p w:rsidR="000B7A4F" w:rsidRPr="000B7A4F" w:rsidRDefault="00C14D6A" w:rsidP="00286FF3">
      <w:pPr>
        <w:pStyle w:val="ab"/>
        <w:tabs>
          <w:tab w:val="left" w:pos="567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0B7A4F" w:rsidRPr="000B7A4F">
        <w:rPr>
          <w:sz w:val="26"/>
          <w:szCs w:val="26"/>
        </w:rPr>
        <w:t>2 отказа в предоставлении выплат в связи с отсутствием у участников боевых действий регистрации по месту жительства или по месту пребывания на территории Заполярного района.</w:t>
      </w:r>
    </w:p>
    <w:p w:rsidR="00DD361A" w:rsidRPr="000B7A4F" w:rsidRDefault="000B7A4F" w:rsidP="00286FF3">
      <w:pPr>
        <w:pStyle w:val="ab"/>
        <w:tabs>
          <w:tab w:val="left" w:pos="567"/>
        </w:tabs>
        <w:ind w:left="0" w:firstLine="567"/>
        <w:rPr>
          <w:sz w:val="26"/>
          <w:szCs w:val="26"/>
        </w:rPr>
      </w:pPr>
      <w:r w:rsidRPr="000B7A4F">
        <w:rPr>
          <w:sz w:val="26"/>
          <w:szCs w:val="26"/>
        </w:rPr>
        <w:t xml:space="preserve">Общая сумма выплат </w:t>
      </w:r>
      <w:r w:rsidR="004D61D2">
        <w:rPr>
          <w:sz w:val="26"/>
          <w:szCs w:val="26"/>
        </w:rPr>
        <w:t xml:space="preserve">из резервного фонда Администрации Заполярного района </w:t>
      </w:r>
      <w:r w:rsidRPr="000B7A4F">
        <w:rPr>
          <w:sz w:val="26"/>
          <w:szCs w:val="26"/>
        </w:rPr>
        <w:t xml:space="preserve">в 2024 году составила </w:t>
      </w:r>
      <w:r w:rsidRPr="000B7A4F">
        <w:rPr>
          <w:b/>
          <w:sz w:val="26"/>
          <w:szCs w:val="26"/>
        </w:rPr>
        <w:t>10,2</w:t>
      </w:r>
      <w:r w:rsidR="00DD361A" w:rsidRPr="000B7A4F">
        <w:rPr>
          <w:sz w:val="26"/>
          <w:szCs w:val="26"/>
        </w:rPr>
        <w:t xml:space="preserve"> млн рублей.</w:t>
      </w:r>
    </w:p>
    <w:p w:rsidR="002E42F9" w:rsidRPr="000B7A4F" w:rsidRDefault="002E42F9" w:rsidP="00286FF3">
      <w:pPr>
        <w:pStyle w:val="ab"/>
        <w:tabs>
          <w:tab w:val="left" w:pos="567"/>
        </w:tabs>
        <w:ind w:left="0" w:firstLine="567"/>
        <w:rPr>
          <w:sz w:val="26"/>
          <w:szCs w:val="26"/>
        </w:rPr>
      </w:pPr>
      <w:r w:rsidRPr="000B7A4F">
        <w:rPr>
          <w:sz w:val="26"/>
          <w:szCs w:val="26"/>
        </w:rPr>
        <w:t>Налажено рабочее взаимодействие с Департаментом внутренней политики НАО и окру</w:t>
      </w:r>
      <w:r w:rsidR="00C14D6A">
        <w:rPr>
          <w:sz w:val="26"/>
          <w:szCs w:val="26"/>
        </w:rPr>
        <w:t>жным филиалом Фонда «Защитники О</w:t>
      </w:r>
      <w:r w:rsidRPr="000B7A4F">
        <w:rPr>
          <w:sz w:val="26"/>
          <w:szCs w:val="26"/>
        </w:rPr>
        <w:t xml:space="preserve">течества» при принятии заявлений от граждан (граждане централизованно заполняют заявления о выплатах с бюджетов разных уровней по принципу «одного» окна). </w:t>
      </w:r>
    </w:p>
    <w:p w:rsidR="00314033" w:rsidRPr="00C875FB" w:rsidRDefault="00314033" w:rsidP="00286FF3">
      <w:pPr>
        <w:tabs>
          <w:tab w:val="left" w:pos="567"/>
        </w:tabs>
        <w:ind w:firstLine="567"/>
        <w:rPr>
          <w:b/>
          <w:szCs w:val="26"/>
          <w:highlight w:val="yellow"/>
        </w:rPr>
      </w:pPr>
    </w:p>
    <w:p w:rsidR="003B6659" w:rsidRPr="00DB1B1F" w:rsidRDefault="00287CD4" w:rsidP="00C14D6A">
      <w:pPr>
        <w:tabs>
          <w:tab w:val="left" w:pos="0"/>
        </w:tabs>
        <w:ind w:firstLine="0"/>
        <w:jc w:val="center"/>
        <w:rPr>
          <w:b/>
          <w:szCs w:val="26"/>
        </w:rPr>
      </w:pPr>
      <w:r w:rsidRPr="00DB1B1F">
        <w:rPr>
          <w:b/>
          <w:szCs w:val="26"/>
        </w:rPr>
        <w:t>16.4</w:t>
      </w:r>
      <w:r w:rsidR="00DB6821" w:rsidRPr="00DB1B1F">
        <w:rPr>
          <w:b/>
          <w:szCs w:val="26"/>
        </w:rPr>
        <w:t>.</w:t>
      </w:r>
      <w:r w:rsidR="00E3536D" w:rsidRPr="00DB1B1F">
        <w:rPr>
          <w:b/>
          <w:szCs w:val="26"/>
        </w:rPr>
        <w:t xml:space="preserve"> </w:t>
      </w:r>
      <w:r w:rsidR="003B6659" w:rsidRPr="00DB1B1F">
        <w:rPr>
          <w:b/>
          <w:szCs w:val="26"/>
        </w:rPr>
        <w:t>Наградная политика</w:t>
      </w:r>
    </w:p>
    <w:p w:rsidR="00993FEB" w:rsidRPr="00DB1B1F" w:rsidRDefault="004D61D2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В 2024 году</w:t>
      </w:r>
      <w:r w:rsidR="00993FEB" w:rsidRPr="00DB1B1F">
        <w:rPr>
          <w:szCs w:val="26"/>
        </w:rPr>
        <w:t xml:space="preserve"> изданы распоряжения Администрации Заполярного района о</w:t>
      </w:r>
      <w:r w:rsidR="004163EE">
        <w:rPr>
          <w:szCs w:val="26"/>
        </w:rPr>
        <w:t> </w:t>
      </w:r>
      <w:r w:rsidR="00993FEB" w:rsidRPr="00DB1B1F">
        <w:rPr>
          <w:szCs w:val="26"/>
        </w:rPr>
        <w:t xml:space="preserve">награждении Почетной грамотой Администрации в отношении </w:t>
      </w:r>
      <w:r w:rsidR="006175A6" w:rsidRPr="00DB1B1F">
        <w:rPr>
          <w:b/>
          <w:szCs w:val="26"/>
        </w:rPr>
        <w:t>98</w:t>
      </w:r>
      <w:r w:rsidR="00F60657" w:rsidRPr="00DB1B1F">
        <w:rPr>
          <w:szCs w:val="26"/>
        </w:rPr>
        <w:t> </w:t>
      </w:r>
      <w:r w:rsidR="00993FEB" w:rsidRPr="00DB1B1F">
        <w:rPr>
          <w:szCs w:val="26"/>
        </w:rPr>
        <w:t>человек</w:t>
      </w:r>
      <w:r w:rsidR="006175A6" w:rsidRPr="00DB1B1F">
        <w:rPr>
          <w:szCs w:val="26"/>
        </w:rPr>
        <w:t xml:space="preserve"> (2023</w:t>
      </w:r>
      <w:r w:rsidR="006C428E">
        <w:rPr>
          <w:szCs w:val="26"/>
        </w:rPr>
        <w:t> </w:t>
      </w:r>
      <w:r w:rsidR="006175A6" w:rsidRPr="00DB1B1F">
        <w:rPr>
          <w:szCs w:val="26"/>
        </w:rPr>
        <w:t>г.</w:t>
      </w:r>
      <w:r w:rsidR="006C428E">
        <w:rPr>
          <w:szCs w:val="26"/>
        </w:rPr>
        <w:t> </w:t>
      </w:r>
      <w:r w:rsidR="006175A6" w:rsidRPr="00DB1B1F">
        <w:rPr>
          <w:szCs w:val="26"/>
        </w:rPr>
        <w:t>– 62</w:t>
      </w:r>
      <w:r w:rsidR="002E42F9" w:rsidRPr="00DB1B1F">
        <w:rPr>
          <w:szCs w:val="26"/>
        </w:rPr>
        <w:t>)</w:t>
      </w:r>
      <w:r>
        <w:rPr>
          <w:szCs w:val="26"/>
        </w:rPr>
        <w:t>, о поощрении б</w:t>
      </w:r>
      <w:r w:rsidR="00993FEB" w:rsidRPr="00DB1B1F">
        <w:rPr>
          <w:szCs w:val="26"/>
        </w:rPr>
        <w:t>лаго</w:t>
      </w:r>
      <w:r w:rsidR="00DD361A" w:rsidRPr="00DB1B1F">
        <w:rPr>
          <w:szCs w:val="26"/>
        </w:rPr>
        <w:t xml:space="preserve">дарностью главы Администрации </w:t>
      </w:r>
      <w:r w:rsidR="00993FEB" w:rsidRPr="00DB1B1F">
        <w:rPr>
          <w:szCs w:val="26"/>
        </w:rPr>
        <w:t xml:space="preserve">в отношении </w:t>
      </w:r>
      <w:r w:rsidR="006175A6" w:rsidRPr="00DB1B1F">
        <w:rPr>
          <w:b/>
          <w:szCs w:val="26"/>
        </w:rPr>
        <w:t>165</w:t>
      </w:r>
      <w:r w:rsidR="00F60657" w:rsidRPr="00DB1B1F">
        <w:rPr>
          <w:szCs w:val="26"/>
        </w:rPr>
        <w:t> </w:t>
      </w:r>
      <w:r w:rsidR="00993FEB" w:rsidRPr="00DB1B1F">
        <w:rPr>
          <w:szCs w:val="26"/>
        </w:rPr>
        <w:t>человек</w:t>
      </w:r>
      <w:r w:rsidR="006175A6" w:rsidRPr="00DB1B1F">
        <w:rPr>
          <w:szCs w:val="26"/>
        </w:rPr>
        <w:t xml:space="preserve"> (2023</w:t>
      </w:r>
      <w:r w:rsidR="002E42F9" w:rsidRPr="00DB1B1F">
        <w:rPr>
          <w:szCs w:val="26"/>
        </w:rPr>
        <w:t xml:space="preserve"> г. – </w:t>
      </w:r>
      <w:r w:rsidR="006175A6" w:rsidRPr="00DB1B1F">
        <w:rPr>
          <w:szCs w:val="26"/>
        </w:rPr>
        <w:t>84</w:t>
      </w:r>
      <w:r w:rsidR="002E42F9" w:rsidRPr="00DB1B1F">
        <w:rPr>
          <w:szCs w:val="26"/>
        </w:rPr>
        <w:t>)</w:t>
      </w:r>
      <w:r w:rsidR="00993FEB" w:rsidRPr="00DB1B1F">
        <w:rPr>
          <w:szCs w:val="26"/>
        </w:rPr>
        <w:t>.</w:t>
      </w:r>
    </w:p>
    <w:p w:rsidR="006175A6" w:rsidRDefault="006175A6" w:rsidP="00286FF3">
      <w:pPr>
        <w:tabs>
          <w:tab w:val="left" w:pos="567"/>
        </w:tabs>
        <w:ind w:firstLine="567"/>
        <w:rPr>
          <w:szCs w:val="26"/>
        </w:rPr>
      </w:pPr>
      <w:r w:rsidRPr="00DB1B1F">
        <w:rPr>
          <w:szCs w:val="26"/>
        </w:rPr>
        <w:t xml:space="preserve">В связи с внесением изменений в Положение о наградах и почетных званиях Заполярного района </w:t>
      </w:r>
      <w:r w:rsidR="00DF2B5F" w:rsidRPr="00DB1B1F">
        <w:rPr>
          <w:szCs w:val="26"/>
        </w:rPr>
        <w:t xml:space="preserve">в ноябре 2024 года </w:t>
      </w:r>
      <w:r w:rsidR="00AE500A">
        <w:rPr>
          <w:szCs w:val="26"/>
        </w:rPr>
        <w:t xml:space="preserve">обеспечение </w:t>
      </w:r>
      <w:r w:rsidR="00DF2B5F" w:rsidRPr="00DB1B1F">
        <w:rPr>
          <w:szCs w:val="26"/>
        </w:rPr>
        <w:t>представительски</w:t>
      </w:r>
      <w:r w:rsidR="00AE500A">
        <w:rPr>
          <w:szCs w:val="26"/>
        </w:rPr>
        <w:t>х</w:t>
      </w:r>
      <w:r w:rsidR="00DF2B5F" w:rsidRPr="00DB1B1F">
        <w:rPr>
          <w:szCs w:val="26"/>
        </w:rPr>
        <w:t xml:space="preserve"> функци</w:t>
      </w:r>
      <w:r w:rsidR="00AE500A">
        <w:rPr>
          <w:szCs w:val="26"/>
        </w:rPr>
        <w:t>й</w:t>
      </w:r>
      <w:r w:rsidR="00DF2B5F" w:rsidRPr="00DB1B1F">
        <w:rPr>
          <w:szCs w:val="26"/>
        </w:rPr>
        <w:t xml:space="preserve"> </w:t>
      </w:r>
      <w:r w:rsidR="004D61D2">
        <w:rPr>
          <w:szCs w:val="26"/>
        </w:rPr>
        <w:t xml:space="preserve">главы района </w:t>
      </w:r>
      <w:r w:rsidR="00C70E04">
        <w:rPr>
          <w:szCs w:val="26"/>
        </w:rPr>
        <w:t>возложен</w:t>
      </w:r>
      <w:r w:rsidR="00AE500A">
        <w:rPr>
          <w:szCs w:val="26"/>
        </w:rPr>
        <w:t>о</w:t>
      </w:r>
      <w:r w:rsidR="00671C66">
        <w:rPr>
          <w:szCs w:val="26"/>
        </w:rPr>
        <w:t xml:space="preserve"> на</w:t>
      </w:r>
      <w:r w:rsidR="00DF2B5F" w:rsidRPr="00DB1B1F">
        <w:rPr>
          <w:szCs w:val="26"/>
        </w:rPr>
        <w:t xml:space="preserve"> Администрацию Заполярного района</w:t>
      </w:r>
      <w:r w:rsidR="00031CD3" w:rsidRPr="00DB1B1F">
        <w:rPr>
          <w:szCs w:val="26"/>
        </w:rPr>
        <w:t>.</w:t>
      </w:r>
      <w:r w:rsidR="000D180C" w:rsidRPr="00DB1B1F">
        <w:rPr>
          <w:szCs w:val="26"/>
        </w:rPr>
        <w:t xml:space="preserve"> </w:t>
      </w:r>
      <w:r w:rsidR="00031CD3" w:rsidRPr="00DB1B1F">
        <w:rPr>
          <w:szCs w:val="26"/>
        </w:rPr>
        <w:t>С</w:t>
      </w:r>
      <w:r w:rsidR="000D180C" w:rsidRPr="00DB1B1F">
        <w:rPr>
          <w:szCs w:val="26"/>
        </w:rPr>
        <w:t xml:space="preserve"> этого периода</w:t>
      </w:r>
      <w:r w:rsidR="00C70E04">
        <w:rPr>
          <w:szCs w:val="26"/>
        </w:rPr>
        <w:t xml:space="preserve"> и</w:t>
      </w:r>
      <w:r w:rsidR="006C428E">
        <w:rPr>
          <w:szCs w:val="26"/>
        </w:rPr>
        <w:t> </w:t>
      </w:r>
      <w:r w:rsidR="000D180C" w:rsidRPr="00DB1B1F">
        <w:rPr>
          <w:szCs w:val="26"/>
        </w:rPr>
        <w:t xml:space="preserve">до конца </w:t>
      </w:r>
      <w:r w:rsidR="000D180C" w:rsidRPr="00DB1B1F">
        <w:rPr>
          <w:szCs w:val="26"/>
        </w:rPr>
        <w:lastRenderedPageBreak/>
        <w:t xml:space="preserve">года Почетной грамотой Заполярного района награждены 2 человека, </w:t>
      </w:r>
      <w:r w:rsidR="00031CD3" w:rsidRPr="00DB1B1F">
        <w:rPr>
          <w:szCs w:val="26"/>
        </w:rPr>
        <w:t xml:space="preserve">Почетной грамотой </w:t>
      </w:r>
      <w:r w:rsidR="000D180C" w:rsidRPr="00DB1B1F">
        <w:rPr>
          <w:szCs w:val="26"/>
        </w:rPr>
        <w:t>главы Заполярного райо</w:t>
      </w:r>
      <w:r w:rsidR="00C70E04">
        <w:rPr>
          <w:szCs w:val="26"/>
        </w:rPr>
        <w:t>на награждено</w:t>
      </w:r>
      <w:r w:rsidR="000D180C" w:rsidRPr="00DB1B1F">
        <w:rPr>
          <w:szCs w:val="26"/>
        </w:rPr>
        <w:t xml:space="preserve"> 15 человек (всего в 2024 г</w:t>
      </w:r>
      <w:r w:rsidR="00BF3282" w:rsidRPr="00DB1B1F">
        <w:rPr>
          <w:szCs w:val="26"/>
        </w:rPr>
        <w:t>оду подготовлено 157 грамот</w:t>
      </w:r>
      <w:r w:rsidR="00C70E04">
        <w:rPr>
          <w:szCs w:val="26"/>
        </w:rPr>
        <w:t xml:space="preserve"> главы).</w:t>
      </w:r>
      <w:r w:rsidR="000D180C" w:rsidRPr="00DB1B1F">
        <w:rPr>
          <w:szCs w:val="26"/>
        </w:rPr>
        <w:t xml:space="preserve"> Благодарственным письмом</w:t>
      </w:r>
      <w:r w:rsidR="00031CD3" w:rsidRPr="00DB1B1F">
        <w:rPr>
          <w:szCs w:val="26"/>
        </w:rPr>
        <w:t xml:space="preserve"> главы</w:t>
      </w:r>
      <w:r w:rsidR="000D180C" w:rsidRPr="00DB1B1F">
        <w:rPr>
          <w:szCs w:val="26"/>
        </w:rPr>
        <w:t xml:space="preserve"> Заполярного района поощрено 18</w:t>
      </w:r>
      <w:r w:rsidR="00BF3282" w:rsidRPr="00DB1B1F">
        <w:rPr>
          <w:szCs w:val="26"/>
        </w:rPr>
        <w:t> </w:t>
      </w:r>
      <w:r w:rsidR="000D180C" w:rsidRPr="00DB1B1F">
        <w:rPr>
          <w:szCs w:val="26"/>
        </w:rPr>
        <w:t>человек (</w:t>
      </w:r>
      <w:r w:rsidR="00BF3282" w:rsidRPr="00DB1B1F">
        <w:rPr>
          <w:szCs w:val="26"/>
        </w:rPr>
        <w:t>всего в 2024 году подготовлено 181</w:t>
      </w:r>
      <w:r w:rsidR="006C428E">
        <w:rPr>
          <w:szCs w:val="26"/>
        </w:rPr>
        <w:t> </w:t>
      </w:r>
      <w:r w:rsidR="00C14D6A">
        <w:rPr>
          <w:szCs w:val="26"/>
        </w:rPr>
        <w:t>Б</w:t>
      </w:r>
      <w:r w:rsidR="00BF3282" w:rsidRPr="00DB1B1F">
        <w:rPr>
          <w:szCs w:val="26"/>
        </w:rPr>
        <w:t>лагодарственное письмо</w:t>
      </w:r>
      <w:r w:rsidR="00C70E04">
        <w:rPr>
          <w:szCs w:val="26"/>
        </w:rPr>
        <w:t xml:space="preserve"> главы</w:t>
      </w:r>
      <w:r w:rsidR="000D180C" w:rsidRPr="00DB1B1F">
        <w:rPr>
          <w:szCs w:val="26"/>
        </w:rPr>
        <w:t>).</w:t>
      </w:r>
    </w:p>
    <w:p w:rsidR="00DB1B1F" w:rsidRPr="00240AE6" w:rsidRDefault="006E5328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 xml:space="preserve">В связи с передачей наградных функций </w:t>
      </w:r>
      <w:r w:rsidR="00240AE6">
        <w:rPr>
          <w:szCs w:val="26"/>
        </w:rPr>
        <w:t xml:space="preserve">был сформирован новый состав комиссии по наградам при главе Заполярного района. В декабре </w:t>
      </w:r>
      <w:r w:rsidR="00AE500A">
        <w:rPr>
          <w:szCs w:val="26"/>
        </w:rPr>
        <w:t>состоялось</w:t>
      </w:r>
      <w:r w:rsidR="00240AE6">
        <w:rPr>
          <w:szCs w:val="26"/>
        </w:rPr>
        <w:t xml:space="preserve"> первое заседание обновленной комиссии, на которой рассмотрены кандидатуры на</w:t>
      </w:r>
      <w:r w:rsidR="006C428E">
        <w:rPr>
          <w:szCs w:val="26"/>
        </w:rPr>
        <w:t> </w:t>
      </w:r>
      <w:r w:rsidR="00240AE6">
        <w:rPr>
          <w:szCs w:val="26"/>
        </w:rPr>
        <w:t>награждение Почетной грамотой Заполярного района</w:t>
      </w:r>
      <w:r w:rsidR="00240AE6" w:rsidRPr="00240AE6">
        <w:rPr>
          <w:szCs w:val="26"/>
        </w:rPr>
        <w:t>.</w:t>
      </w:r>
    </w:p>
    <w:p w:rsidR="00F25AF2" w:rsidRPr="00240AE6" w:rsidRDefault="00F25AF2" w:rsidP="00286FF3">
      <w:pPr>
        <w:tabs>
          <w:tab w:val="left" w:pos="567"/>
        </w:tabs>
        <w:ind w:firstLine="567"/>
        <w:rPr>
          <w:szCs w:val="26"/>
        </w:rPr>
      </w:pPr>
    </w:p>
    <w:p w:rsidR="00993FEB" w:rsidRPr="00240AE6" w:rsidRDefault="00993FEB" w:rsidP="00C14D6A">
      <w:pPr>
        <w:pStyle w:val="ab"/>
        <w:numPr>
          <w:ilvl w:val="1"/>
          <w:numId w:val="34"/>
        </w:numPr>
        <w:tabs>
          <w:tab w:val="left" w:pos="0"/>
        </w:tabs>
        <w:ind w:left="0" w:firstLine="0"/>
        <w:jc w:val="center"/>
        <w:rPr>
          <w:b/>
          <w:sz w:val="26"/>
          <w:szCs w:val="26"/>
        </w:rPr>
      </w:pPr>
      <w:r w:rsidRPr="00240AE6">
        <w:rPr>
          <w:b/>
          <w:sz w:val="26"/>
          <w:szCs w:val="26"/>
        </w:rPr>
        <w:t xml:space="preserve">Распространение официальной информации о деятельности Администрации Заполярного района в </w:t>
      </w:r>
      <w:r w:rsidR="00B116F0" w:rsidRPr="00240AE6">
        <w:rPr>
          <w:b/>
          <w:sz w:val="26"/>
          <w:szCs w:val="26"/>
        </w:rPr>
        <w:t xml:space="preserve">средствах массовой информации, </w:t>
      </w:r>
      <w:r w:rsidRPr="00240AE6">
        <w:rPr>
          <w:b/>
          <w:sz w:val="26"/>
          <w:szCs w:val="26"/>
        </w:rPr>
        <w:t>орган</w:t>
      </w:r>
      <w:r w:rsidR="00671C66">
        <w:rPr>
          <w:b/>
          <w:sz w:val="26"/>
          <w:szCs w:val="26"/>
        </w:rPr>
        <w:t>изация издания и распространение</w:t>
      </w:r>
      <w:r w:rsidRPr="00240AE6">
        <w:rPr>
          <w:b/>
          <w:sz w:val="26"/>
          <w:szCs w:val="26"/>
        </w:rPr>
        <w:t xml:space="preserve"> «Официального бюллетеня Заполярного района»</w:t>
      </w:r>
    </w:p>
    <w:p w:rsidR="00B26295" w:rsidRPr="00240AE6" w:rsidRDefault="00240AE6" w:rsidP="00286FF3">
      <w:pPr>
        <w:tabs>
          <w:tab w:val="left" w:pos="567"/>
        </w:tabs>
        <w:ind w:firstLine="567"/>
        <w:rPr>
          <w:szCs w:val="26"/>
        </w:rPr>
      </w:pPr>
      <w:r w:rsidRPr="00240AE6">
        <w:rPr>
          <w:szCs w:val="26"/>
        </w:rPr>
        <w:t>В 2024</w:t>
      </w:r>
      <w:r w:rsidR="00B26295" w:rsidRPr="00240AE6">
        <w:rPr>
          <w:szCs w:val="26"/>
        </w:rPr>
        <w:t xml:space="preserve"> году Администрация Заполярного района организовывала выпуск официального печатного издания муниципального района «Официальный бюллетень Заполярного района». Заключены муниципальные контракты на в</w:t>
      </w:r>
      <w:r w:rsidR="00EF4F4D" w:rsidRPr="00240AE6">
        <w:rPr>
          <w:szCs w:val="26"/>
        </w:rPr>
        <w:t>е</w:t>
      </w:r>
      <w:r w:rsidR="00B26295" w:rsidRPr="00240AE6">
        <w:rPr>
          <w:szCs w:val="26"/>
        </w:rPr>
        <w:t>рстку, печать и доставку бюллетеня Заполярного района (до обязательных получателей, определенных решением Совета Заполярного района).</w:t>
      </w:r>
    </w:p>
    <w:p w:rsidR="00B26295" w:rsidRPr="00240AE6" w:rsidRDefault="00B26295" w:rsidP="00286FF3">
      <w:pPr>
        <w:tabs>
          <w:tab w:val="left" w:pos="567"/>
        </w:tabs>
        <w:ind w:firstLine="567"/>
        <w:rPr>
          <w:szCs w:val="26"/>
        </w:rPr>
      </w:pPr>
      <w:r w:rsidRPr="00240AE6">
        <w:rPr>
          <w:szCs w:val="26"/>
        </w:rPr>
        <w:t>Бюллетень является официальным периодическим печатным изданием, учрежденным исключительно для:</w:t>
      </w:r>
    </w:p>
    <w:p w:rsidR="00B26295" w:rsidRPr="00240AE6" w:rsidRDefault="00CD1A9A" w:rsidP="00286FF3">
      <w:pPr>
        <w:tabs>
          <w:tab w:val="left" w:pos="567"/>
          <w:tab w:val="left" w:pos="1276"/>
        </w:tabs>
        <w:ind w:firstLine="567"/>
        <w:rPr>
          <w:szCs w:val="26"/>
        </w:rPr>
      </w:pPr>
      <w:r w:rsidRPr="00240AE6">
        <w:rPr>
          <w:szCs w:val="26"/>
        </w:rPr>
        <w:t>–</w:t>
      </w:r>
      <w:r w:rsidR="00B26295" w:rsidRPr="00240AE6">
        <w:rPr>
          <w:szCs w:val="26"/>
        </w:rPr>
        <w:t xml:space="preserve"> издания (опубликования) официальных сообщений и материалов, нормативных и иных (муниципальных и правовых) актов по вопросам местного значения Заполярного района;</w:t>
      </w:r>
    </w:p>
    <w:p w:rsidR="00B26295" w:rsidRPr="00240AE6" w:rsidRDefault="00CD1A9A" w:rsidP="00286FF3">
      <w:pPr>
        <w:tabs>
          <w:tab w:val="left" w:pos="567"/>
          <w:tab w:val="left" w:pos="1276"/>
        </w:tabs>
        <w:ind w:firstLine="567"/>
        <w:rPr>
          <w:szCs w:val="26"/>
        </w:rPr>
      </w:pPr>
      <w:r w:rsidRPr="00240AE6">
        <w:rPr>
          <w:szCs w:val="26"/>
        </w:rPr>
        <w:t>–</w:t>
      </w:r>
      <w:r w:rsidR="00B26295" w:rsidRPr="00240AE6">
        <w:rPr>
          <w:szCs w:val="26"/>
        </w:rPr>
        <w:t xml:space="preserve"> обсуждения проектов муниципальных правовых актов по вопросам местного значения Заполярного района;</w:t>
      </w:r>
    </w:p>
    <w:p w:rsidR="00B26295" w:rsidRPr="00240AE6" w:rsidRDefault="00CD1A9A" w:rsidP="00286FF3">
      <w:pPr>
        <w:tabs>
          <w:tab w:val="left" w:pos="567"/>
          <w:tab w:val="left" w:pos="1276"/>
        </w:tabs>
        <w:ind w:firstLine="567"/>
        <w:rPr>
          <w:szCs w:val="26"/>
        </w:rPr>
      </w:pPr>
      <w:r w:rsidRPr="00240AE6">
        <w:rPr>
          <w:szCs w:val="26"/>
        </w:rPr>
        <w:t xml:space="preserve">– </w:t>
      </w:r>
      <w:r w:rsidR="00B26295" w:rsidRPr="00240AE6">
        <w:rPr>
          <w:szCs w:val="26"/>
        </w:rPr>
        <w:t>доведения до сведения жителей Заполярного района официальной информации о социально-экономическом и культурном развитии Заполярного района, о развитии его общественной инфраструктуры и иной официальной информации.</w:t>
      </w:r>
    </w:p>
    <w:p w:rsidR="00B26295" w:rsidRPr="00C875FB" w:rsidRDefault="00B26295" w:rsidP="00286FF3">
      <w:pPr>
        <w:tabs>
          <w:tab w:val="left" w:pos="567"/>
        </w:tabs>
        <w:ind w:firstLine="567"/>
        <w:rPr>
          <w:szCs w:val="26"/>
          <w:highlight w:val="yellow"/>
        </w:rPr>
      </w:pPr>
      <w:r w:rsidRPr="00240AE6">
        <w:rPr>
          <w:szCs w:val="26"/>
        </w:rPr>
        <w:t>За отч</w:t>
      </w:r>
      <w:r w:rsidR="00EF4F4D" w:rsidRPr="00240AE6">
        <w:rPr>
          <w:szCs w:val="26"/>
        </w:rPr>
        <w:t>е</w:t>
      </w:r>
      <w:r w:rsidRPr="00240AE6">
        <w:rPr>
          <w:szCs w:val="26"/>
        </w:rPr>
        <w:t xml:space="preserve">тный период издано </w:t>
      </w:r>
      <w:r w:rsidR="00240AE6" w:rsidRPr="00240AE6">
        <w:rPr>
          <w:b/>
          <w:szCs w:val="26"/>
        </w:rPr>
        <w:t>88</w:t>
      </w:r>
      <w:r w:rsidR="00A41300" w:rsidRPr="00240AE6">
        <w:rPr>
          <w:szCs w:val="26"/>
        </w:rPr>
        <w:t xml:space="preserve"> номеров</w:t>
      </w:r>
      <w:r w:rsidRPr="00240AE6">
        <w:rPr>
          <w:szCs w:val="26"/>
        </w:rPr>
        <w:t xml:space="preserve">. Опубликовано </w:t>
      </w:r>
      <w:r w:rsidR="004D205D" w:rsidRPr="00240AE6">
        <w:rPr>
          <w:szCs w:val="26"/>
        </w:rPr>
        <w:t>283</w:t>
      </w:r>
      <w:r w:rsidRPr="00240AE6">
        <w:rPr>
          <w:szCs w:val="26"/>
        </w:rPr>
        <w:t xml:space="preserve"> муниципальн</w:t>
      </w:r>
      <w:r w:rsidR="00A41300" w:rsidRPr="00240AE6">
        <w:rPr>
          <w:szCs w:val="26"/>
        </w:rPr>
        <w:t>ых правовых акта</w:t>
      </w:r>
      <w:r w:rsidR="0064765F" w:rsidRPr="00240AE6">
        <w:rPr>
          <w:szCs w:val="26"/>
        </w:rPr>
        <w:t xml:space="preserve"> (в </w:t>
      </w:r>
      <w:r w:rsidR="0026574C" w:rsidRPr="00240AE6">
        <w:rPr>
          <w:szCs w:val="26"/>
        </w:rPr>
        <w:t>т.ч.</w:t>
      </w:r>
      <w:r w:rsidR="004D205D" w:rsidRPr="00240AE6">
        <w:rPr>
          <w:szCs w:val="26"/>
        </w:rPr>
        <w:t xml:space="preserve"> </w:t>
      </w:r>
      <w:r w:rsidR="00240AE6" w:rsidRPr="00240AE6">
        <w:rPr>
          <w:szCs w:val="26"/>
        </w:rPr>
        <w:t>77</w:t>
      </w:r>
      <w:r w:rsidR="00A1539B" w:rsidRPr="00240AE6">
        <w:rPr>
          <w:szCs w:val="26"/>
        </w:rPr>
        <w:t xml:space="preserve"> решений</w:t>
      </w:r>
      <w:r w:rsidR="0026574C" w:rsidRPr="00240AE6">
        <w:rPr>
          <w:szCs w:val="26"/>
        </w:rPr>
        <w:t>,</w:t>
      </w:r>
      <w:r w:rsidRPr="00240AE6">
        <w:rPr>
          <w:szCs w:val="26"/>
        </w:rPr>
        <w:t xml:space="preserve"> </w:t>
      </w:r>
      <w:r w:rsidR="0064765F" w:rsidRPr="00240AE6">
        <w:rPr>
          <w:szCs w:val="26"/>
        </w:rPr>
        <w:t>2</w:t>
      </w:r>
      <w:r w:rsidR="00240AE6" w:rsidRPr="00240AE6">
        <w:rPr>
          <w:szCs w:val="26"/>
        </w:rPr>
        <w:t>16</w:t>
      </w:r>
      <w:r w:rsidR="004D205D" w:rsidRPr="00240AE6">
        <w:rPr>
          <w:szCs w:val="26"/>
        </w:rPr>
        <w:t xml:space="preserve"> </w:t>
      </w:r>
      <w:r w:rsidRPr="00240AE6">
        <w:rPr>
          <w:szCs w:val="26"/>
        </w:rPr>
        <w:t>постановлени</w:t>
      </w:r>
      <w:r w:rsidR="00A1539B" w:rsidRPr="00240AE6">
        <w:rPr>
          <w:szCs w:val="26"/>
        </w:rPr>
        <w:t>й</w:t>
      </w:r>
      <w:r w:rsidRPr="00240AE6">
        <w:rPr>
          <w:szCs w:val="26"/>
        </w:rPr>
        <w:t xml:space="preserve"> и распоряжени</w:t>
      </w:r>
      <w:r w:rsidR="00A1539B" w:rsidRPr="00240AE6">
        <w:rPr>
          <w:szCs w:val="26"/>
        </w:rPr>
        <w:t>й</w:t>
      </w:r>
      <w:r w:rsidRPr="00240AE6">
        <w:rPr>
          <w:szCs w:val="26"/>
        </w:rPr>
        <w:t>) и</w:t>
      </w:r>
      <w:r w:rsidR="006C428E">
        <w:rPr>
          <w:szCs w:val="26"/>
        </w:rPr>
        <w:t> </w:t>
      </w:r>
      <w:r w:rsidR="00240AE6">
        <w:rPr>
          <w:szCs w:val="26"/>
        </w:rPr>
        <w:t>106</w:t>
      </w:r>
      <w:r w:rsidR="006C428E">
        <w:rPr>
          <w:szCs w:val="26"/>
        </w:rPr>
        <w:t> </w:t>
      </w:r>
      <w:r w:rsidR="00651F5E" w:rsidRPr="00240AE6">
        <w:rPr>
          <w:szCs w:val="26"/>
        </w:rPr>
        <w:t>соглашений</w:t>
      </w:r>
      <w:r w:rsidR="0026574C" w:rsidRPr="00240AE6">
        <w:rPr>
          <w:szCs w:val="26"/>
        </w:rPr>
        <w:t xml:space="preserve"> с поселениями и дополнительных соглашений</w:t>
      </w:r>
      <w:r w:rsidRPr="00240AE6">
        <w:rPr>
          <w:szCs w:val="26"/>
        </w:rPr>
        <w:t xml:space="preserve"> к ним. </w:t>
      </w:r>
    </w:p>
    <w:p w:rsidR="00B26295" w:rsidRPr="00240AE6" w:rsidRDefault="00B26295" w:rsidP="00286FF3">
      <w:pPr>
        <w:tabs>
          <w:tab w:val="left" w:pos="567"/>
        </w:tabs>
        <w:ind w:firstLine="567"/>
        <w:rPr>
          <w:szCs w:val="26"/>
        </w:rPr>
      </w:pPr>
      <w:r w:rsidRPr="00240AE6">
        <w:rPr>
          <w:szCs w:val="26"/>
        </w:rPr>
        <w:t xml:space="preserve">Также опубликовано </w:t>
      </w:r>
      <w:r w:rsidR="00240AE6" w:rsidRPr="00240AE6">
        <w:rPr>
          <w:szCs w:val="26"/>
        </w:rPr>
        <w:t>72</w:t>
      </w:r>
      <w:r w:rsidR="00B25537" w:rsidRPr="00240AE6">
        <w:rPr>
          <w:szCs w:val="26"/>
        </w:rPr>
        <w:t xml:space="preserve"> информационн</w:t>
      </w:r>
      <w:r w:rsidR="00240AE6" w:rsidRPr="00240AE6">
        <w:rPr>
          <w:szCs w:val="26"/>
        </w:rPr>
        <w:t>ых сообщения</w:t>
      </w:r>
      <w:r w:rsidR="0050200D" w:rsidRPr="00240AE6">
        <w:rPr>
          <w:szCs w:val="26"/>
        </w:rPr>
        <w:t xml:space="preserve">, </w:t>
      </w:r>
      <w:r w:rsidR="00B25537" w:rsidRPr="00240AE6">
        <w:rPr>
          <w:szCs w:val="26"/>
        </w:rPr>
        <w:t xml:space="preserve">в </w:t>
      </w:r>
      <w:r w:rsidR="004D205D" w:rsidRPr="00240AE6">
        <w:rPr>
          <w:szCs w:val="26"/>
        </w:rPr>
        <w:t>т.ч.</w:t>
      </w:r>
      <w:r w:rsidR="00B25537" w:rsidRPr="00240AE6">
        <w:rPr>
          <w:szCs w:val="26"/>
        </w:rPr>
        <w:t xml:space="preserve"> о проведении</w:t>
      </w:r>
      <w:r w:rsidRPr="00240AE6">
        <w:rPr>
          <w:szCs w:val="26"/>
        </w:rPr>
        <w:t xml:space="preserve"> общественных обсуждений, о проведении слушаний в связи с внесением изменений в </w:t>
      </w:r>
      <w:r w:rsidR="00D94664" w:rsidRPr="00240AE6">
        <w:rPr>
          <w:szCs w:val="26"/>
        </w:rPr>
        <w:t>У</w:t>
      </w:r>
      <w:r w:rsidRPr="00240AE6">
        <w:rPr>
          <w:szCs w:val="26"/>
        </w:rPr>
        <w:t>став Заполярного района, о слушаниях по отч</w:t>
      </w:r>
      <w:r w:rsidR="00EF4F4D" w:rsidRPr="00240AE6">
        <w:rPr>
          <w:szCs w:val="26"/>
        </w:rPr>
        <w:t>е</w:t>
      </w:r>
      <w:r w:rsidRPr="00240AE6">
        <w:rPr>
          <w:szCs w:val="26"/>
        </w:rPr>
        <w:t>ту об испо</w:t>
      </w:r>
      <w:r w:rsidR="0050200D" w:rsidRPr="00240AE6">
        <w:rPr>
          <w:szCs w:val="26"/>
        </w:rPr>
        <w:t>лнении районного бюджета за</w:t>
      </w:r>
      <w:r w:rsidR="00C70E04">
        <w:rPr>
          <w:szCs w:val="26"/>
        </w:rPr>
        <w:t xml:space="preserve"> 2023</w:t>
      </w:r>
      <w:r w:rsidRPr="00240AE6">
        <w:rPr>
          <w:szCs w:val="26"/>
        </w:rPr>
        <w:t xml:space="preserve"> год, объявления о приватизации муниципального имущества</w:t>
      </w:r>
      <w:r w:rsidR="00B25537" w:rsidRPr="00240AE6">
        <w:rPr>
          <w:szCs w:val="26"/>
        </w:rPr>
        <w:t>, выборе управляющей компании, формировании списка присяжных</w:t>
      </w:r>
      <w:r w:rsidRPr="00240AE6">
        <w:rPr>
          <w:szCs w:val="26"/>
        </w:rPr>
        <w:t xml:space="preserve"> и др.</w:t>
      </w:r>
    </w:p>
    <w:p w:rsidR="00993FEB" w:rsidRPr="00240AE6" w:rsidRDefault="00B26295" w:rsidP="00286FF3">
      <w:pPr>
        <w:tabs>
          <w:tab w:val="left" w:pos="567"/>
        </w:tabs>
        <w:ind w:firstLine="567"/>
        <w:rPr>
          <w:szCs w:val="26"/>
        </w:rPr>
      </w:pPr>
      <w:r w:rsidRPr="00240AE6">
        <w:rPr>
          <w:szCs w:val="26"/>
        </w:rPr>
        <w:t>Расходы на издание и распространение официального бюл</w:t>
      </w:r>
      <w:r w:rsidR="009E4C5E" w:rsidRPr="00240AE6">
        <w:rPr>
          <w:szCs w:val="26"/>
        </w:rPr>
        <w:t>летеня За</w:t>
      </w:r>
      <w:r w:rsidR="00240AE6" w:rsidRPr="00240AE6">
        <w:rPr>
          <w:szCs w:val="26"/>
        </w:rPr>
        <w:t>полярного района в 2024</w:t>
      </w:r>
      <w:r w:rsidRPr="00240AE6">
        <w:rPr>
          <w:szCs w:val="26"/>
        </w:rPr>
        <w:t xml:space="preserve"> году составили </w:t>
      </w:r>
      <w:r w:rsidR="00C70E04">
        <w:rPr>
          <w:b/>
          <w:szCs w:val="26"/>
        </w:rPr>
        <w:t>608,3</w:t>
      </w:r>
      <w:r w:rsidRPr="00240AE6">
        <w:rPr>
          <w:szCs w:val="26"/>
        </w:rPr>
        <w:t xml:space="preserve"> тыс. руб</w:t>
      </w:r>
      <w:r w:rsidR="00651F5E" w:rsidRPr="00240AE6">
        <w:rPr>
          <w:szCs w:val="26"/>
        </w:rPr>
        <w:t>лей</w:t>
      </w:r>
      <w:r w:rsidRPr="00240AE6">
        <w:rPr>
          <w:szCs w:val="26"/>
        </w:rPr>
        <w:t>.</w:t>
      </w:r>
    </w:p>
    <w:p w:rsidR="00917335" w:rsidRPr="00C875FB" w:rsidRDefault="00917335" w:rsidP="00286FF3">
      <w:pPr>
        <w:tabs>
          <w:tab w:val="left" w:pos="567"/>
        </w:tabs>
        <w:ind w:firstLine="567"/>
        <w:rPr>
          <w:szCs w:val="26"/>
          <w:highlight w:val="yellow"/>
        </w:rPr>
      </w:pPr>
    </w:p>
    <w:p w:rsidR="00AC4A95" w:rsidRPr="00671C66" w:rsidRDefault="00C66A23" w:rsidP="00C14D6A">
      <w:pPr>
        <w:pStyle w:val="1"/>
        <w:tabs>
          <w:tab w:val="left" w:pos="0"/>
        </w:tabs>
        <w:rPr>
          <w:szCs w:val="26"/>
        </w:rPr>
      </w:pPr>
      <w:r w:rsidRPr="00671C66">
        <w:rPr>
          <w:szCs w:val="26"/>
        </w:rPr>
        <w:t>РАЗДЕЛ</w:t>
      </w:r>
      <w:r w:rsidR="0010544B" w:rsidRPr="00671C66">
        <w:rPr>
          <w:szCs w:val="26"/>
        </w:rPr>
        <w:t xml:space="preserve"> 1</w:t>
      </w:r>
      <w:r w:rsidR="00766E76" w:rsidRPr="00671C66">
        <w:rPr>
          <w:szCs w:val="26"/>
        </w:rPr>
        <w:t>7</w:t>
      </w:r>
      <w:r w:rsidR="0010544B" w:rsidRPr="00671C66">
        <w:rPr>
          <w:szCs w:val="26"/>
        </w:rPr>
        <w:t xml:space="preserve">. </w:t>
      </w:r>
      <w:r w:rsidR="00253231" w:rsidRPr="00671C66">
        <w:rPr>
          <w:szCs w:val="26"/>
        </w:rPr>
        <w:t xml:space="preserve">ОРГАНИЗАЦИЯ </w:t>
      </w:r>
      <w:r w:rsidR="00AC4A95" w:rsidRPr="00671C66">
        <w:rPr>
          <w:szCs w:val="26"/>
        </w:rPr>
        <w:t>РАБОТЫ ПО ПРЕДОСТАВЛЕНИЮ</w:t>
      </w:r>
      <w:r w:rsidR="00253231" w:rsidRPr="00671C66">
        <w:rPr>
          <w:szCs w:val="26"/>
        </w:rPr>
        <w:t xml:space="preserve"> </w:t>
      </w:r>
    </w:p>
    <w:p w:rsidR="00253231" w:rsidRPr="00671C66" w:rsidRDefault="00253231" w:rsidP="00C14D6A">
      <w:pPr>
        <w:pStyle w:val="1"/>
        <w:tabs>
          <w:tab w:val="left" w:pos="0"/>
        </w:tabs>
        <w:rPr>
          <w:szCs w:val="26"/>
        </w:rPr>
      </w:pPr>
      <w:r w:rsidRPr="00671C66">
        <w:rPr>
          <w:szCs w:val="26"/>
        </w:rPr>
        <w:t xml:space="preserve">МУНИЦИПАЛЬНЫХ УСЛУГ </w:t>
      </w:r>
    </w:p>
    <w:p w:rsidR="00253231" w:rsidRPr="00E52790" w:rsidRDefault="00253231" w:rsidP="00AC4A95">
      <w:pPr>
        <w:pStyle w:val="1"/>
        <w:tabs>
          <w:tab w:val="left" w:pos="567"/>
        </w:tabs>
        <w:rPr>
          <w:szCs w:val="26"/>
          <w:highlight w:val="green"/>
        </w:rPr>
      </w:pPr>
    </w:p>
    <w:p w:rsidR="00C027B6" w:rsidRDefault="00C027B6" w:rsidP="00C027B6">
      <w:pPr>
        <w:ind w:firstLine="567"/>
        <w:rPr>
          <w:szCs w:val="26"/>
        </w:rPr>
      </w:pPr>
      <w:r>
        <w:rPr>
          <w:szCs w:val="26"/>
        </w:rPr>
        <w:t>В 2024 году Администрация Заполярного района продолжила работу по переводу муниципальных услуг в электронный вид,</w:t>
      </w:r>
      <w:r w:rsidRPr="00A24391">
        <w:rPr>
          <w:szCs w:val="26"/>
        </w:rPr>
        <w:t xml:space="preserve"> </w:t>
      </w:r>
      <w:r w:rsidRPr="006545D9">
        <w:rPr>
          <w:szCs w:val="26"/>
        </w:rPr>
        <w:t>чтобы граждане могли обратиться за их получением через портал Госуслуг www.gosuslugi.ru.</w:t>
      </w:r>
    </w:p>
    <w:p w:rsidR="00C027B6" w:rsidRDefault="00C027B6" w:rsidP="00C027B6">
      <w:pPr>
        <w:ind w:firstLine="567"/>
        <w:rPr>
          <w:szCs w:val="26"/>
        </w:rPr>
      </w:pPr>
      <w:r>
        <w:rPr>
          <w:szCs w:val="26"/>
        </w:rPr>
        <w:t xml:space="preserve">С этой целью </w:t>
      </w:r>
      <w:r w:rsidRPr="00B01C7E">
        <w:rPr>
          <w:szCs w:val="26"/>
        </w:rPr>
        <w:t xml:space="preserve">с </w:t>
      </w:r>
      <w:r>
        <w:rPr>
          <w:szCs w:val="26"/>
        </w:rPr>
        <w:t xml:space="preserve">16 апреля </w:t>
      </w:r>
      <w:r w:rsidRPr="00B01C7E">
        <w:rPr>
          <w:szCs w:val="26"/>
        </w:rPr>
        <w:t>2024</w:t>
      </w:r>
      <w:r>
        <w:rPr>
          <w:szCs w:val="26"/>
        </w:rPr>
        <w:t xml:space="preserve"> года в Администрации Заполярного района введена должность специалиста для осуществления этой деятельности.</w:t>
      </w:r>
    </w:p>
    <w:p w:rsidR="00C027B6" w:rsidRDefault="00C027B6" w:rsidP="00C027B6">
      <w:pPr>
        <w:ind w:firstLine="567"/>
        <w:rPr>
          <w:szCs w:val="26"/>
        </w:rPr>
      </w:pPr>
      <w:r>
        <w:rPr>
          <w:szCs w:val="26"/>
        </w:rPr>
        <w:lastRenderedPageBreak/>
        <w:t>В</w:t>
      </w:r>
      <w:r w:rsidRPr="006545D9">
        <w:rPr>
          <w:szCs w:val="26"/>
        </w:rPr>
        <w:t>сего Администрация района предо</w:t>
      </w:r>
      <w:r>
        <w:rPr>
          <w:szCs w:val="26"/>
        </w:rPr>
        <w:t>ставляет 16 муниципальных услуг:</w:t>
      </w:r>
      <w:r w:rsidRPr="006545D9">
        <w:rPr>
          <w:szCs w:val="26"/>
        </w:rPr>
        <w:t xml:space="preserve"> </w:t>
      </w:r>
    </w:p>
    <w:p w:rsidR="00C027B6" w:rsidRPr="00A24391" w:rsidRDefault="00C027B6" w:rsidP="00C027B6">
      <w:pPr>
        <w:ind w:firstLine="567"/>
        <w:rPr>
          <w:szCs w:val="26"/>
        </w:rPr>
      </w:pPr>
      <w:r>
        <w:rPr>
          <w:szCs w:val="26"/>
        </w:rPr>
        <w:t xml:space="preserve">– </w:t>
      </w:r>
      <w:r w:rsidRPr="00A24391">
        <w:rPr>
          <w:szCs w:val="26"/>
        </w:rPr>
        <w:t>Выдача разрешений на право вырубки зеленых насаждений</w:t>
      </w:r>
      <w:r w:rsidR="00671C66">
        <w:rPr>
          <w:szCs w:val="26"/>
        </w:rPr>
        <w:t>.</w:t>
      </w:r>
    </w:p>
    <w:p w:rsidR="00C027B6" w:rsidRPr="00A24391" w:rsidRDefault="00C027B6" w:rsidP="00C027B6">
      <w:pPr>
        <w:ind w:firstLine="567"/>
        <w:rPr>
          <w:szCs w:val="26"/>
        </w:rPr>
      </w:pPr>
      <w:r>
        <w:rPr>
          <w:szCs w:val="26"/>
        </w:rPr>
        <w:t xml:space="preserve">– </w:t>
      </w:r>
      <w:r w:rsidRPr="00A24391">
        <w:rPr>
          <w:szCs w:val="26"/>
        </w:rPr>
        <w:t>Выдача разрешения на установку и эксплуатацию рекламных конструкций на</w:t>
      </w:r>
      <w:r w:rsidR="006C428E">
        <w:rPr>
          <w:szCs w:val="26"/>
        </w:rPr>
        <w:t> </w:t>
      </w:r>
      <w:r w:rsidRPr="00A24391">
        <w:rPr>
          <w:szCs w:val="26"/>
        </w:rPr>
        <w:t xml:space="preserve">соответствующей территории, </w:t>
      </w:r>
      <w:r w:rsidR="00671C66">
        <w:rPr>
          <w:szCs w:val="26"/>
        </w:rPr>
        <w:t>аннулирование такого разрешения.</w:t>
      </w:r>
    </w:p>
    <w:p w:rsidR="00C027B6" w:rsidRPr="00A24391" w:rsidRDefault="00C027B6" w:rsidP="00C027B6">
      <w:pPr>
        <w:ind w:firstLine="567"/>
        <w:rPr>
          <w:szCs w:val="26"/>
        </w:rPr>
      </w:pPr>
      <w:r>
        <w:rPr>
          <w:szCs w:val="26"/>
        </w:rPr>
        <w:t xml:space="preserve">– </w:t>
      </w:r>
      <w:r w:rsidRPr="00A24391">
        <w:rPr>
          <w:szCs w:val="26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</w:t>
      </w:r>
      <w:r>
        <w:rPr>
          <w:szCs w:val="26"/>
        </w:rPr>
        <w:t> </w:t>
      </w:r>
      <w:r w:rsidRPr="00A24391">
        <w:rPr>
          <w:szCs w:val="26"/>
        </w:rPr>
        <w:t>предоставления земельных участков и установления сервитута, публичного сервитута</w:t>
      </w:r>
      <w:r w:rsidR="00671C66">
        <w:rPr>
          <w:szCs w:val="26"/>
        </w:rPr>
        <w:t>.</w:t>
      </w:r>
    </w:p>
    <w:p w:rsidR="00C027B6" w:rsidRPr="00A24391" w:rsidRDefault="00C027B6" w:rsidP="00C027B6">
      <w:pPr>
        <w:ind w:firstLine="567"/>
        <w:rPr>
          <w:szCs w:val="26"/>
        </w:rPr>
      </w:pPr>
      <w:r>
        <w:rPr>
          <w:szCs w:val="26"/>
        </w:rPr>
        <w:t xml:space="preserve">– </w:t>
      </w:r>
      <w:r w:rsidRPr="00A24391">
        <w:rPr>
          <w:szCs w:val="26"/>
        </w:rPr>
        <w:t>Отнесение земель или земельных участков в составе таких земель к</w:t>
      </w:r>
      <w:r>
        <w:rPr>
          <w:szCs w:val="26"/>
        </w:rPr>
        <w:t> </w:t>
      </w:r>
      <w:r w:rsidRPr="00A24391">
        <w:rPr>
          <w:szCs w:val="26"/>
        </w:rPr>
        <w:t>определенной категории земель или перевод земель</w:t>
      </w:r>
      <w:r w:rsidRPr="0022340B">
        <w:rPr>
          <w:szCs w:val="26"/>
        </w:rPr>
        <w:t xml:space="preserve"> </w:t>
      </w:r>
      <w:r w:rsidRPr="00A24391">
        <w:rPr>
          <w:szCs w:val="26"/>
        </w:rPr>
        <w:t>или земельных участков в</w:t>
      </w:r>
      <w:r>
        <w:rPr>
          <w:szCs w:val="26"/>
        </w:rPr>
        <w:t> </w:t>
      </w:r>
      <w:r w:rsidRPr="00A24391">
        <w:rPr>
          <w:szCs w:val="26"/>
        </w:rPr>
        <w:t>составе таких земель из одн</w:t>
      </w:r>
      <w:r w:rsidR="00671C66">
        <w:rPr>
          <w:szCs w:val="26"/>
        </w:rPr>
        <w:t>ой категории в другую категорию.</w:t>
      </w:r>
    </w:p>
    <w:p w:rsidR="00C027B6" w:rsidRPr="00A24391" w:rsidRDefault="00C027B6" w:rsidP="00C027B6">
      <w:pPr>
        <w:ind w:firstLine="567"/>
        <w:rPr>
          <w:szCs w:val="26"/>
        </w:rPr>
      </w:pPr>
      <w:r>
        <w:rPr>
          <w:szCs w:val="26"/>
        </w:rPr>
        <w:t xml:space="preserve">– </w:t>
      </w:r>
      <w:r w:rsidRPr="00A24391">
        <w:rPr>
          <w:szCs w:val="26"/>
        </w:rPr>
        <w:t>Перераспределение земель и (или) земельных участков, находящихся в</w:t>
      </w:r>
      <w:r>
        <w:rPr>
          <w:szCs w:val="26"/>
        </w:rPr>
        <w:t> </w:t>
      </w:r>
      <w:r w:rsidRPr="00A24391">
        <w:rPr>
          <w:szCs w:val="26"/>
        </w:rPr>
        <w:t>государственной или муниципальной собственности, и земельных участков, находящихся в частной собственности</w:t>
      </w:r>
      <w:r w:rsidR="00671C66">
        <w:rPr>
          <w:szCs w:val="26"/>
        </w:rPr>
        <w:t>.</w:t>
      </w:r>
    </w:p>
    <w:p w:rsidR="00C027B6" w:rsidRPr="0022340B" w:rsidRDefault="00C027B6" w:rsidP="00C027B6">
      <w:pPr>
        <w:ind w:firstLine="567"/>
        <w:rPr>
          <w:szCs w:val="26"/>
        </w:rPr>
      </w:pPr>
      <w:r>
        <w:rPr>
          <w:szCs w:val="26"/>
        </w:rPr>
        <w:t xml:space="preserve">– </w:t>
      </w:r>
      <w:r w:rsidRPr="00A24391">
        <w:rPr>
          <w:szCs w:val="26"/>
        </w:rPr>
        <w:t>Предварительное согласование предоставления земельного участка</w:t>
      </w:r>
      <w:r w:rsidR="00671C66">
        <w:rPr>
          <w:szCs w:val="26"/>
        </w:rPr>
        <w:t>.</w:t>
      </w:r>
    </w:p>
    <w:p w:rsidR="00C027B6" w:rsidRPr="00A24391" w:rsidRDefault="00C027B6" w:rsidP="00C027B6">
      <w:pPr>
        <w:ind w:firstLine="567"/>
        <w:rPr>
          <w:szCs w:val="26"/>
        </w:rPr>
      </w:pPr>
      <w:r>
        <w:rPr>
          <w:szCs w:val="26"/>
        </w:rPr>
        <w:t xml:space="preserve">– </w:t>
      </w:r>
      <w:r w:rsidRPr="00A24391">
        <w:rPr>
          <w:szCs w:val="26"/>
        </w:rPr>
        <w:t xml:space="preserve">Организация исполнения государственными архивами субъектов </w:t>
      </w:r>
      <w:r>
        <w:rPr>
          <w:szCs w:val="26"/>
        </w:rPr>
        <w:t>РФ</w:t>
      </w:r>
      <w:r w:rsidRPr="00A24391">
        <w:rPr>
          <w:szCs w:val="26"/>
        </w:rPr>
        <w:t xml:space="preserve">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</w:t>
      </w:r>
      <w:r>
        <w:rPr>
          <w:szCs w:val="26"/>
        </w:rPr>
        <w:t> </w:t>
      </w:r>
      <w:r w:rsidRPr="00A24391">
        <w:rPr>
          <w:szCs w:val="26"/>
        </w:rPr>
        <w:t xml:space="preserve">законодательством </w:t>
      </w:r>
      <w:r w:rsidR="00671C66">
        <w:rPr>
          <w:szCs w:val="26"/>
        </w:rPr>
        <w:t>РФ.</w:t>
      </w:r>
    </w:p>
    <w:p w:rsidR="00C027B6" w:rsidRPr="00A24391" w:rsidRDefault="00C027B6" w:rsidP="00C027B6">
      <w:pPr>
        <w:ind w:firstLine="567"/>
        <w:rPr>
          <w:szCs w:val="26"/>
        </w:rPr>
      </w:pPr>
      <w:r>
        <w:rPr>
          <w:szCs w:val="26"/>
        </w:rPr>
        <w:t xml:space="preserve">– </w:t>
      </w:r>
      <w:r w:rsidRPr="00A24391">
        <w:rPr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</w:t>
      </w:r>
      <w:r>
        <w:rPr>
          <w:szCs w:val="26"/>
        </w:rPr>
        <w:t> </w:t>
      </w:r>
      <w:r w:rsidRPr="00A24391">
        <w:rPr>
          <w:szCs w:val="26"/>
        </w:rPr>
        <w:t>государственной или муниципальной собственности, без проведения торгов</w:t>
      </w:r>
      <w:r w:rsidR="00671C66">
        <w:rPr>
          <w:szCs w:val="26"/>
        </w:rPr>
        <w:t>.</w:t>
      </w:r>
    </w:p>
    <w:p w:rsidR="00C027B6" w:rsidRPr="00A24391" w:rsidRDefault="00C027B6" w:rsidP="00C027B6">
      <w:pPr>
        <w:ind w:firstLine="567"/>
        <w:rPr>
          <w:szCs w:val="26"/>
        </w:rPr>
      </w:pPr>
      <w:r>
        <w:rPr>
          <w:szCs w:val="26"/>
        </w:rPr>
        <w:t xml:space="preserve">– </w:t>
      </w:r>
      <w:r w:rsidRPr="00A24391">
        <w:rPr>
          <w:szCs w:val="26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</w:t>
      </w:r>
      <w:r>
        <w:rPr>
          <w:szCs w:val="26"/>
        </w:rPr>
        <w:t> </w:t>
      </w:r>
      <w:r w:rsidRPr="00A24391">
        <w:rPr>
          <w:szCs w:val="26"/>
        </w:rPr>
        <w:t>торгах</w:t>
      </w:r>
      <w:r w:rsidR="00671C66">
        <w:rPr>
          <w:szCs w:val="26"/>
        </w:rPr>
        <w:t>.</w:t>
      </w:r>
    </w:p>
    <w:p w:rsidR="00C027B6" w:rsidRPr="00A24391" w:rsidRDefault="00C027B6" w:rsidP="00C027B6">
      <w:pPr>
        <w:ind w:firstLine="567"/>
        <w:rPr>
          <w:szCs w:val="26"/>
        </w:rPr>
      </w:pPr>
      <w:r>
        <w:rPr>
          <w:szCs w:val="26"/>
        </w:rPr>
        <w:t xml:space="preserve">– </w:t>
      </w:r>
      <w:r w:rsidRPr="00A24391">
        <w:rPr>
          <w:szCs w:val="26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</w:t>
      </w:r>
      <w:r>
        <w:rPr>
          <w:szCs w:val="26"/>
        </w:rPr>
        <w:t> </w:t>
      </w:r>
      <w:r w:rsidRPr="00A24391">
        <w:rPr>
          <w:szCs w:val="26"/>
        </w:rPr>
        <w:t>собственность бесплатно</w:t>
      </w:r>
      <w:r w:rsidR="00671C66">
        <w:rPr>
          <w:szCs w:val="26"/>
        </w:rPr>
        <w:t>.</w:t>
      </w:r>
    </w:p>
    <w:p w:rsidR="00C027B6" w:rsidRPr="00A24391" w:rsidRDefault="00C027B6" w:rsidP="00C027B6">
      <w:pPr>
        <w:ind w:firstLine="567"/>
        <w:rPr>
          <w:szCs w:val="26"/>
        </w:rPr>
      </w:pPr>
      <w:r>
        <w:rPr>
          <w:szCs w:val="26"/>
        </w:rPr>
        <w:t xml:space="preserve">– </w:t>
      </w:r>
      <w:r w:rsidRPr="00A24391">
        <w:rPr>
          <w:szCs w:val="26"/>
        </w:rPr>
        <w:t xml:space="preserve">Предоставление информации об объектах учета, содержащейся в реестре имущества субъекта </w:t>
      </w:r>
      <w:r>
        <w:rPr>
          <w:szCs w:val="26"/>
        </w:rPr>
        <w:t>РФ</w:t>
      </w:r>
      <w:r w:rsidRPr="00A24391">
        <w:rPr>
          <w:szCs w:val="26"/>
        </w:rPr>
        <w:t>, об объектах учета из ре</w:t>
      </w:r>
      <w:r>
        <w:rPr>
          <w:szCs w:val="26"/>
        </w:rPr>
        <w:t>естра муниципального имущества.</w:t>
      </w:r>
    </w:p>
    <w:p w:rsidR="00C027B6" w:rsidRPr="00A24391" w:rsidRDefault="00C027B6" w:rsidP="00C027B6">
      <w:pPr>
        <w:ind w:firstLine="567"/>
        <w:rPr>
          <w:szCs w:val="26"/>
        </w:rPr>
      </w:pPr>
      <w:r>
        <w:rPr>
          <w:szCs w:val="26"/>
        </w:rPr>
        <w:t xml:space="preserve">– </w:t>
      </w:r>
      <w:r w:rsidRPr="00A24391">
        <w:rPr>
          <w:szCs w:val="26"/>
        </w:rPr>
        <w:t>Присвоение адреса объекту адресации, изменение и аннулирование такого адреса</w:t>
      </w:r>
      <w:r w:rsidR="00671C66">
        <w:rPr>
          <w:szCs w:val="26"/>
        </w:rPr>
        <w:t>.</w:t>
      </w:r>
    </w:p>
    <w:p w:rsidR="00C027B6" w:rsidRPr="00A24391" w:rsidRDefault="00C027B6" w:rsidP="00C027B6">
      <w:pPr>
        <w:ind w:firstLine="567"/>
        <w:rPr>
          <w:szCs w:val="26"/>
        </w:rPr>
      </w:pPr>
      <w:r>
        <w:rPr>
          <w:szCs w:val="26"/>
        </w:rPr>
        <w:t xml:space="preserve">– </w:t>
      </w:r>
      <w:r w:rsidRPr="00A24391">
        <w:rPr>
          <w:szCs w:val="26"/>
        </w:rPr>
        <w:t>Установление сервитута в отношении земельного участка, находящегося в</w:t>
      </w:r>
      <w:r>
        <w:rPr>
          <w:szCs w:val="26"/>
        </w:rPr>
        <w:t> </w:t>
      </w:r>
      <w:r w:rsidRPr="00A24391">
        <w:rPr>
          <w:szCs w:val="26"/>
        </w:rPr>
        <w:t>государственной и</w:t>
      </w:r>
      <w:r w:rsidR="00671C66">
        <w:rPr>
          <w:szCs w:val="26"/>
        </w:rPr>
        <w:t>ли муниципальной собственности.</w:t>
      </w:r>
    </w:p>
    <w:p w:rsidR="00C027B6" w:rsidRPr="00A24391" w:rsidRDefault="00C027B6" w:rsidP="00C027B6">
      <w:pPr>
        <w:ind w:firstLine="567"/>
        <w:rPr>
          <w:szCs w:val="26"/>
        </w:rPr>
      </w:pPr>
      <w:r>
        <w:rPr>
          <w:szCs w:val="26"/>
        </w:rPr>
        <w:t xml:space="preserve">– </w:t>
      </w:r>
      <w:r w:rsidRPr="00A24391">
        <w:rPr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 w:rsidR="00671C66">
        <w:rPr>
          <w:szCs w:val="26"/>
        </w:rPr>
        <w:t>.</w:t>
      </w:r>
    </w:p>
    <w:p w:rsidR="00C027B6" w:rsidRPr="003E0B2A" w:rsidRDefault="00C027B6" w:rsidP="00C027B6">
      <w:pPr>
        <w:ind w:firstLine="567"/>
        <w:rPr>
          <w:szCs w:val="26"/>
        </w:rPr>
      </w:pPr>
      <w:r>
        <w:rPr>
          <w:szCs w:val="26"/>
        </w:rPr>
        <w:t xml:space="preserve">– </w:t>
      </w:r>
      <w:r w:rsidRPr="00A24391">
        <w:rPr>
          <w:szCs w:val="26"/>
        </w:rPr>
        <w:t xml:space="preserve">Предоставление единовременной выплаты лицам, уволенным в запас после прохождения военной службы по призыву в Вооруженных Силах </w:t>
      </w:r>
      <w:r w:rsidR="00671C66">
        <w:rPr>
          <w:szCs w:val="26"/>
        </w:rPr>
        <w:t>РФ.</w:t>
      </w:r>
    </w:p>
    <w:p w:rsidR="00C027B6" w:rsidRDefault="00C027B6" w:rsidP="00371C0E">
      <w:pPr>
        <w:ind w:firstLine="567"/>
        <w:rPr>
          <w:szCs w:val="26"/>
        </w:rPr>
      </w:pPr>
      <w:r>
        <w:rPr>
          <w:szCs w:val="26"/>
        </w:rPr>
        <w:t xml:space="preserve">– </w:t>
      </w:r>
      <w:r w:rsidRPr="00A24391">
        <w:rPr>
          <w:szCs w:val="26"/>
        </w:rPr>
        <w:t>Предоставление письменных разъяснений налогоплательщикам по вопросам применения нормативных правовых актов Заполярного рай</w:t>
      </w:r>
      <w:r w:rsidR="00371C0E">
        <w:rPr>
          <w:szCs w:val="26"/>
        </w:rPr>
        <w:t>она о местных налогах и сборах.</w:t>
      </w:r>
    </w:p>
    <w:p w:rsidR="00C027B6" w:rsidRDefault="00C027B6" w:rsidP="00C027B6">
      <w:pPr>
        <w:ind w:firstLine="567"/>
        <w:rPr>
          <w:szCs w:val="26"/>
        </w:rPr>
      </w:pPr>
      <w:r>
        <w:rPr>
          <w:szCs w:val="26"/>
        </w:rPr>
        <w:t>В течение 2024 года проводилась работа по разработке</w:t>
      </w:r>
      <w:r w:rsidRPr="00B778A4">
        <w:rPr>
          <w:szCs w:val="26"/>
        </w:rPr>
        <w:t xml:space="preserve"> цифровых регламентов</w:t>
      </w:r>
      <w:r>
        <w:rPr>
          <w:szCs w:val="26"/>
        </w:rPr>
        <w:t xml:space="preserve"> и</w:t>
      </w:r>
      <w:r w:rsidRPr="00B778A4">
        <w:rPr>
          <w:szCs w:val="26"/>
        </w:rPr>
        <w:t xml:space="preserve"> </w:t>
      </w:r>
      <w:r w:rsidR="00C14D6A">
        <w:rPr>
          <w:szCs w:val="26"/>
        </w:rPr>
        <w:t>переводу услуг А</w:t>
      </w:r>
      <w:r>
        <w:rPr>
          <w:szCs w:val="26"/>
        </w:rPr>
        <w:t xml:space="preserve">дминистрации в электронный вид. </w:t>
      </w:r>
    </w:p>
    <w:p w:rsidR="00C027B6" w:rsidRDefault="00C027B6" w:rsidP="00C027B6">
      <w:pPr>
        <w:ind w:firstLine="567"/>
        <w:rPr>
          <w:szCs w:val="26"/>
        </w:rPr>
      </w:pPr>
      <w:r>
        <w:rPr>
          <w:szCs w:val="26"/>
        </w:rPr>
        <w:t>На все муниципальные услуги заведены карточки в Федеральной государственной информационной системе</w:t>
      </w:r>
      <w:r w:rsidRPr="00B778A4">
        <w:rPr>
          <w:szCs w:val="26"/>
        </w:rPr>
        <w:t xml:space="preserve"> «Федеральный реестр государственных и муниципальных услуг (функций)».</w:t>
      </w:r>
    </w:p>
    <w:p w:rsidR="00C027B6" w:rsidRPr="00B778A4" w:rsidRDefault="00C027B6" w:rsidP="00C027B6">
      <w:pPr>
        <w:ind w:firstLine="567"/>
        <w:rPr>
          <w:szCs w:val="26"/>
        </w:rPr>
      </w:pPr>
      <w:r>
        <w:rPr>
          <w:szCs w:val="26"/>
        </w:rPr>
        <w:t>В</w:t>
      </w:r>
      <w:r w:rsidRPr="00B778A4">
        <w:rPr>
          <w:szCs w:val="26"/>
        </w:rPr>
        <w:t xml:space="preserve"> соответствии </w:t>
      </w:r>
      <w:r>
        <w:rPr>
          <w:szCs w:val="26"/>
        </w:rPr>
        <w:t xml:space="preserve">с </w:t>
      </w:r>
      <w:r w:rsidRPr="0022340B">
        <w:rPr>
          <w:szCs w:val="26"/>
        </w:rPr>
        <w:t>П</w:t>
      </w:r>
      <w:r>
        <w:rPr>
          <w:szCs w:val="26"/>
        </w:rPr>
        <w:t>орядком</w:t>
      </w:r>
      <w:r w:rsidRPr="0022340B">
        <w:rPr>
          <w:szCs w:val="26"/>
        </w:rPr>
        <w:t xml:space="preserve"> разработки и утверждения административных регламентов </w:t>
      </w:r>
      <w:r>
        <w:rPr>
          <w:szCs w:val="26"/>
        </w:rPr>
        <w:t>предоставления муниципальных услуг</w:t>
      </w:r>
      <w:r w:rsidRPr="00B778A4">
        <w:rPr>
          <w:szCs w:val="26"/>
        </w:rPr>
        <w:t xml:space="preserve">, утвержденным постановлением </w:t>
      </w:r>
      <w:r w:rsidRPr="00B778A4">
        <w:rPr>
          <w:szCs w:val="26"/>
        </w:rPr>
        <w:lastRenderedPageBreak/>
        <w:t xml:space="preserve">Администрации </w:t>
      </w:r>
      <w:r w:rsidRPr="0022340B">
        <w:rPr>
          <w:szCs w:val="26"/>
        </w:rPr>
        <w:t xml:space="preserve">Заполярного района </w:t>
      </w:r>
      <w:r>
        <w:rPr>
          <w:szCs w:val="26"/>
        </w:rPr>
        <w:t>от 05.07.2024 № 205п, в ФГИС «Конструктор цифровых регламентов» разработаны</w:t>
      </w:r>
      <w:r w:rsidRPr="00B778A4">
        <w:rPr>
          <w:szCs w:val="26"/>
        </w:rPr>
        <w:t xml:space="preserve"> </w:t>
      </w:r>
      <w:r>
        <w:rPr>
          <w:szCs w:val="26"/>
        </w:rPr>
        <w:t xml:space="preserve">и </w:t>
      </w:r>
      <w:r w:rsidRPr="00B778A4">
        <w:rPr>
          <w:szCs w:val="26"/>
        </w:rPr>
        <w:t xml:space="preserve">утверждены административные регламенты: </w:t>
      </w:r>
    </w:p>
    <w:p w:rsidR="00C027B6" w:rsidRPr="00B778A4" w:rsidRDefault="00C027B6" w:rsidP="00C027B6">
      <w:pPr>
        <w:ind w:firstLine="567"/>
        <w:rPr>
          <w:szCs w:val="26"/>
        </w:rPr>
      </w:pPr>
      <w:r w:rsidRPr="00B778A4">
        <w:rPr>
          <w:szCs w:val="26"/>
        </w:rPr>
        <w:t>1.</w:t>
      </w:r>
      <w:r w:rsidRPr="00B778A4">
        <w:rPr>
          <w:szCs w:val="26"/>
        </w:rPr>
        <w:tab/>
        <w:t>Административный регламент Администрации Заполярного района по предоставлению муниципальной услуги «Организация исполнения государственными архивами субъектов Российской Федерации запросов на</w:t>
      </w:r>
      <w:r>
        <w:rPr>
          <w:szCs w:val="26"/>
        </w:rPr>
        <w:t> </w:t>
      </w:r>
      <w:r w:rsidRPr="00B778A4">
        <w:rPr>
          <w:szCs w:val="26"/>
        </w:rPr>
        <w:t>получение архивных справок, архивных выписок и архивных копий, связанных с</w:t>
      </w:r>
      <w:r>
        <w:rPr>
          <w:szCs w:val="26"/>
        </w:rPr>
        <w:t> </w:t>
      </w:r>
      <w:r w:rsidRPr="00B778A4">
        <w:rPr>
          <w:szCs w:val="26"/>
        </w:rPr>
        <w:t>социальной защитой граждан, предусматривающей их пенсионное обеспечение, а</w:t>
      </w:r>
      <w:r>
        <w:rPr>
          <w:szCs w:val="26"/>
        </w:rPr>
        <w:t> </w:t>
      </w:r>
      <w:r w:rsidRPr="00B778A4">
        <w:rPr>
          <w:szCs w:val="26"/>
        </w:rPr>
        <w:t xml:space="preserve">также получение льгот и компенсаций в соответствии с законодательством Российской Федерации» </w:t>
      </w:r>
      <w:r>
        <w:rPr>
          <w:szCs w:val="26"/>
        </w:rPr>
        <w:t>(</w:t>
      </w:r>
      <w:r w:rsidRPr="00B778A4">
        <w:rPr>
          <w:szCs w:val="26"/>
        </w:rPr>
        <w:t>утвержден постановлением Администрации Заполярного района от 28.12.2024 № 429п</w:t>
      </w:r>
      <w:r>
        <w:rPr>
          <w:szCs w:val="26"/>
        </w:rPr>
        <w:t>)</w:t>
      </w:r>
      <w:r w:rsidRPr="00B778A4">
        <w:rPr>
          <w:szCs w:val="26"/>
        </w:rPr>
        <w:t>.</w:t>
      </w:r>
    </w:p>
    <w:p w:rsidR="00C027B6" w:rsidRPr="00B778A4" w:rsidRDefault="00C027B6" w:rsidP="00C027B6">
      <w:pPr>
        <w:ind w:firstLine="567"/>
        <w:rPr>
          <w:szCs w:val="26"/>
        </w:rPr>
      </w:pPr>
      <w:r w:rsidRPr="00B778A4">
        <w:rPr>
          <w:szCs w:val="26"/>
        </w:rPr>
        <w:t>2.</w:t>
      </w:r>
      <w:r w:rsidRPr="00B778A4">
        <w:rPr>
          <w:szCs w:val="26"/>
        </w:rPr>
        <w:tab/>
        <w:t>Административный регламент Администрации Заполярного района по</w:t>
      </w:r>
      <w:r>
        <w:rPr>
          <w:szCs w:val="26"/>
        </w:rPr>
        <w:t> </w:t>
      </w:r>
      <w:r w:rsidRPr="00B778A4">
        <w:rPr>
          <w:szCs w:val="26"/>
        </w:rPr>
        <w:t xml:space="preserve">предоставлению муниципальной услуги «Предоставление единовременной выплаты лицам, уволенным в запас после прохождения военной службы по призыву в Вооруженных Силах Российской Федерации» </w:t>
      </w:r>
      <w:r>
        <w:rPr>
          <w:szCs w:val="26"/>
        </w:rPr>
        <w:t>(</w:t>
      </w:r>
      <w:r w:rsidRPr="00B778A4">
        <w:rPr>
          <w:szCs w:val="26"/>
        </w:rPr>
        <w:t>утвержден постановлением Администрации Заполярного района от 27.12.2024 № 435п</w:t>
      </w:r>
      <w:r>
        <w:rPr>
          <w:szCs w:val="26"/>
        </w:rPr>
        <w:t>)</w:t>
      </w:r>
      <w:r w:rsidRPr="00B778A4">
        <w:rPr>
          <w:szCs w:val="26"/>
        </w:rPr>
        <w:t>.</w:t>
      </w:r>
    </w:p>
    <w:p w:rsidR="00C027B6" w:rsidRDefault="00C027B6" w:rsidP="00C027B6">
      <w:pPr>
        <w:ind w:firstLine="567"/>
        <w:rPr>
          <w:szCs w:val="26"/>
        </w:rPr>
      </w:pPr>
      <w:r w:rsidRPr="00B778A4">
        <w:rPr>
          <w:szCs w:val="26"/>
        </w:rPr>
        <w:t>Организована работа в личных кабинетах Платформы государственных сервисов (далее – ПГС 2.0) по занесению заявлений на предоставление массовых социально значимых услуг (далее – МСЗУ) для передачи в личный кабинет заявителя на Едином портале государственных и муниципальных услуг (функций) сведений о ходе рассмотрения заявлений и результата предоставления МСЗУ.</w:t>
      </w:r>
    </w:p>
    <w:p w:rsidR="00C027B6" w:rsidRPr="006545D9" w:rsidRDefault="00C027B6" w:rsidP="00C027B6">
      <w:pPr>
        <w:ind w:firstLine="567"/>
        <w:rPr>
          <w:szCs w:val="26"/>
        </w:rPr>
      </w:pPr>
      <w:r>
        <w:rPr>
          <w:szCs w:val="26"/>
        </w:rPr>
        <w:t>В 2024 году наибольшим спросом пользовались следующие услуги</w:t>
      </w:r>
      <w:r w:rsidRPr="006545D9">
        <w:rPr>
          <w:szCs w:val="26"/>
        </w:rPr>
        <w:t>:</w:t>
      </w:r>
    </w:p>
    <w:p w:rsidR="00C027B6" w:rsidRDefault="00C027B6" w:rsidP="00C027B6">
      <w:pPr>
        <w:tabs>
          <w:tab w:val="left" w:pos="851"/>
        </w:tabs>
        <w:ind w:firstLine="567"/>
        <w:rPr>
          <w:szCs w:val="26"/>
        </w:rPr>
      </w:pPr>
      <w:r>
        <w:rPr>
          <w:szCs w:val="26"/>
        </w:rPr>
        <w:t xml:space="preserve">– </w:t>
      </w:r>
      <w:r w:rsidRPr="00184AD3">
        <w:rPr>
          <w:szCs w:val="26"/>
        </w:rPr>
        <w:t>Предоставление единовременной выплаты лицам, уволенным в запас после прохождения военной службы по призыву в Вооруженных Силах Российской Федерации</w:t>
      </w:r>
      <w:r w:rsidR="003E0B2A">
        <w:rPr>
          <w:szCs w:val="26"/>
        </w:rPr>
        <w:t>.</w:t>
      </w:r>
    </w:p>
    <w:p w:rsidR="00C027B6" w:rsidRDefault="00C027B6" w:rsidP="00C027B6">
      <w:pPr>
        <w:tabs>
          <w:tab w:val="left" w:pos="993"/>
        </w:tabs>
        <w:ind w:firstLine="567"/>
        <w:rPr>
          <w:szCs w:val="26"/>
        </w:rPr>
      </w:pPr>
      <w:r w:rsidRPr="00191731">
        <w:rPr>
          <w:szCs w:val="26"/>
        </w:rPr>
        <w:t>–</w:t>
      </w:r>
      <w:r>
        <w:rPr>
          <w:szCs w:val="26"/>
        </w:rPr>
        <w:t xml:space="preserve"> </w:t>
      </w:r>
      <w:r w:rsidRPr="00184AD3">
        <w:rPr>
          <w:szCs w:val="26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3E0B2A">
        <w:rPr>
          <w:szCs w:val="26"/>
        </w:rPr>
        <w:t>.</w:t>
      </w:r>
    </w:p>
    <w:p w:rsidR="00C027B6" w:rsidRPr="006545D9" w:rsidRDefault="00C027B6" w:rsidP="00C027B6">
      <w:pPr>
        <w:tabs>
          <w:tab w:val="left" w:pos="851"/>
        </w:tabs>
        <w:ind w:firstLine="567"/>
        <w:rPr>
          <w:szCs w:val="26"/>
        </w:rPr>
      </w:pPr>
      <w:r>
        <w:rPr>
          <w:szCs w:val="26"/>
        </w:rPr>
        <w:t>–</w:t>
      </w:r>
      <w:r>
        <w:rPr>
          <w:szCs w:val="26"/>
        </w:rPr>
        <w:tab/>
      </w:r>
      <w:r w:rsidRPr="00184AD3">
        <w:rPr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</w:t>
      </w:r>
      <w:r>
        <w:rPr>
          <w:szCs w:val="26"/>
        </w:rPr>
        <w:t> </w:t>
      </w:r>
      <w:r w:rsidRPr="00184AD3">
        <w:rPr>
          <w:szCs w:val="26"/>
        </w:rPr>
        <w:t>государственной или муниципальной собственности, без проведения торгов</w:t>
      </w:r>
      <w:r w:rsidR="003E0B2A">
        <w:rPr>
          <w:szCs w:val="26"/>
        </w:rPr>
        <w:t>.</w:t>
      </w:r>
    </w:p>
    <w:p w:rsidR="00C027B6" w:rsidRDefault="00C027B6" w:rsidP="00C027B6">
      <w:pPr>
        <w:tabs>
          <w:tab w:val="left" w:pos="851"/>
        </w:tabs>
        <w:ind w:firstLine="567"/>
        <w:rPr>
          <w:szCs w:val="26"/>
        </w:rPr>
      </w:pPr>
      <w:r>
        <w:rPr>
          <w:szCs w:val="26"/>
        </w:rPr>
        <w:t xml:space="preserve">– </w:t>
      </w:r>
      <w:r w:rsidRPr="00184AD3">
        <w:rPr>
          <w:szCs w:val="26"/>
        </w:rPr>
        <w:t>Предварительное согласование предоставления земельного участка</w:t>
      </w:r>
      <w:r>
        <w:rPr>
          <w:szCs w:val="26"/>
        </w:rPr>
        <w:t>.</w:t>
      </w:r>
    </w:p>
    <w:p w:rsidR="00C027B6" w:rsidRDefault="00C027B6" w:rsidP="00C027B6">
      <w:pPr>
        <w:ind w:firstLine="567"/>
        <w:rPr>
          <w:szCs w:val="26"/>
        </w:rPr>
      </w:pPr>
      <w:r>
        <w:rPr>
          <w:szCs w:val="26"/>
        </w:rPr>
        <w:t>Е</w:t>
      </w:r>
      <w:r w:rsidRPr="00B01C7E">
        <w:rPr>
          <w:szCs w:val="26"/>
        </w:rPr>
        <w:t xml:space="preserve">жемесячно </w:t>
      </w:r>
      <w:r>
        <w:rPr>
          <w:szCs w:val="26"/>
        </w:rPr>
        <w:t>отслеживается востребованность муниципальных услуг Администрации Заполярного района у населения по количеству</w:t>
      </w:r>
      <w:r w:rsidRPr="00B01C7E">
        <w:rPr>
          <w:szCs w:val="26"/>
        </w:rPr>
        <w:t xml:space="preserve"> заявлений, поданны</w:t>
      </w:r>
      <w:r w:rsidR="00AE500A">
        <w:rPr>
          <w:szCs w:val="26"/>
        </w:rPr>
        <w:t>х</w:t>
      </w:r>
      <w:r w:rsidRPr="00B01C7E">
        <w:rPr>
          <w:szCs w:val="26"/>
        </w:rPr>
        <w:t xml:space="preserve"> в Администрацию Заполярного района.</w:t>
      </w:r>
    </w:p>
    <w:p w:rsidR="00371C0E" w:rsidRPr="00371C0E" w:rsidRDefault="00371C0E" w:rsidP="00AD1235">
      <w:pPr>
        <w:ind w:firstLine="0"/>
      </w:pPr>
    </w:p>
    <w:p w:rsidR="0010544B" w:rsidRPr="00B016A0" w:rsidRDefault="00253231" w:rsidP="00C14D6A">
      <w:pPr>
        <w:pStyle w:val="1"/>
        <w:tabs>
          <w:tab w:val="left" w:pos="0"/>
        </w:tabs>
        <w:rPr>
          <w:szCs w:val="26"/>
        </w:rPr>
      </w:pPr>
      <w:r>
        <w:rPr>
          <w:szCs w:val="26"/>
        </w:rPr>
        <w:t xml:space="preserve">РАЗДЕЛ 18. </w:t>
      </w:r>
      <w:r w:rsidR="0010544B" w:rsidRPr="00B016A0">
        <w:rPr>
          <w:szCs w:val="26"/>
        </w:rPr>
        <w:t>ОРГАНИЗАЦИЯ РАБОТЫ АДМИНИСТРАЦИИ ЗАПОЛЯРНОГО РАЙОНА С ОБРАЩЕНИЯМИ ГРАЖДАН</w:t>
      </w:r>
    </w:p>
    <w:p w:rsidR="0010544B" w:rsidRPr="00B016A0" w:rsidRDefault="0010544B" w:rsidP="00286FF3">
      <w:pPr>
        <w:tabs>
          <w:tab w:val="left" w:pos="567"/>
        </w:tabs>
        <w:ind w:firstLine="567"/>
        <w:rPr>
          <w:szCs w:val="26"/>
        </w:rPr>
      </w:pPr>
    </w:p>
    <w:p w:rsidR="008227EA" w:rsidRPr="00B016A0" w:rsidRDefault="00B016A0" w:rsidP="00286FF3">
      <w:pPr>
        <w:tabs>
          <w:tab w:val="left" w:pos="567"/>
        </w:tabs>
        <w:ind w:firstLine="567"/>
        <w:rPr>
          <w:szCs w:val="26"/>
        </w:rPr>
      </w:pPr>
      <w:r w:rsidRPr="00B016A0">
        <w:rPr>
          <w:szCs w:val="26"/>
        </w:rPr>
        <w:t>В 2024</w:t>
      </w:r>
      <w:r w:rsidR="00A96668" w:rsidRPr="00B016A0">
        <w:rPr>
          <w:szCs w:val="26"/>
        </w:rPr>
        <w:t xml:space="preserve"> году в Администрацию Заполярного района поступило и рассмотрено </w:t>
      </w:r>
      <w:r w:rsidR="003D68D8">
        <w:rPr>
          <w:szCs w:val="26"/>
        </w:rPr>
        <w:br/>
      </w:r>
      <w:r w:rsidR="00A96668" w:rsidRPr="00B016A0">
        <w:rPr>
          <w:b/>
          <w:szCs w:val="26"/>
        </w:rPr>
        <w:t>1</w:t>
      </w:r>
      <w:r w:rsidRPr="00B016A0">
        <w:rPr>
          <w:b/>
          <w:szCs w:val="26"/>
        </w:rPr>
        <w:t>39</w:t>
      </w:r>
      <w:r w:rsidR="00A96668" w:rsidRPr="00B016A0">
        <w:rPr>
          <w:szCs w:val="26"/>
        </w:rPr>
        <w:t xml:space="preserve"> обращений граждан, из них 1</w:t>
      </w:r>
      <w:r w:rsidRPr="00B016A0">
        <w:rPr>
          <w:szCs w:val="26"/>
        </w:rPr>
        <w:t>30</w:t>
      </w:r>
      <w:r w:rsidR="00A96668" w:rsidRPr="00B016A0">
        <w:rPr>
          <w:szCs w:val="26"/>
        </w:rPr>
        <w:t xml:space="preserve"> письменных</w:t>
      </w:r>
      <w:r w:rsidRPr="00B016A0">
        <w:rPr>
          <w:szCs w:val="26"/>
        </w:rPr>
        <w:t xml:space="preserve"> и устных </w:t>
      </w:r>
      <w:r w:rsidR="00810056">
        <w:rPr>
          <w:szCs w:val="26"/>
        </w:rPr>
        <w:t>обращений и 9 обращений в ходе личных приемов главы</w:t>
      </w:r>
      <w:r w:rsidR="00A96668" w:rsidRPr="00B016A0">
        <w:rPr>
          <w:szCs w:val="26"/>
        </w:rPr>
        <w:t xml:space="preserve">. </w:t>
      </w:r>
    </w:p>
    <w:p w:rsidR="004D205D" w:rsidRPr="00B016A0" w:rsidRDefault="00B016A0" w:rsidP="00286FF3">
      <w:pPr>
        <w:tabs>
          <w:tab w:val="left" w:pos="567"/>
        </w:tabs>
        <w:ind w:firstLine="567"/>
        <w:rPr>
          <w:szCs w:val="26"/>
        </w:rPr>
      </w:pPr>
      <w:r w:rsidRPr="00B016A0">
        <w:rPr>
          <w:szCs w:val="26"/>
        </w:rPr>
        <w:t>По сравнению с 2023</w:t>
      </w:r>
      <w:r w:rsidR="00A96668" w:rsidRPr="00B016A0">
        <w:rPr>
          <w:szCs w:val="26"/>
        </w:rPr>
        <w:t xml:space="preserve"> годом число обращений </w:t>
      </w:r>
      <w:r w:rsidRPr="00B016A0">
        <w:rPr>
          <w:szCs w:val="26"/>
        </w:rPr>
        <w:t>незначительно увеличилось</w:t>
      </w:r>
      <w:r w:rsidR="00A96668" w:rsidRPr="00B016A0">
        <w:rPr>
          <w:szCs w:val="26"/>
        </w:rPr>
        <w:t xml:space="preserve">. </w:t>
      </w:r>
    </w:p>
    <w:p w:rsidR="00AD1235" w:rsidRPr="00B016A0" w:rsidRDefault="00A96668" w:rsidP="00292338">
      <w:pPr>
        <w:tabs>
          <w:tab w:val="left" w:pos="567"/>
        </w:tabs>
        <w:ind w:firstLine="567"/>
        <w:rPr>
          <w:szCs w:val="26"/>
        </w:rPr>
      </w:pPr>
      <w:r w:rsidRPr="00B016A0">
        <w:rPr>
          <w:szCs w:val="26"/>
        </w:rPr>
        <w:t>Информация о количестве обращений граждан за 10-летний период представлена в таблице.</w:t>
      </w:r>
    </w:p>
    <w:p w:rsidR="008E3E42" w:rsidRDefault="008E3E42" w:rsidP="00286FF3">
      <w:pPr>
        <w:tabs>
          <w:tab w:val="left" w:pos="567"/>
        </w:tabs>
        <w:ind w:firstLine="567"/>
        <w:jc w:val="center"/>
        <w:rPr>
          <w:b/>
          <w:szCs w:val="26"/>
        </w:rPr>
      </w:pPr>
    </w:p>
    <w:p w:rsidR="0010705A" w:rsidRPr="00106578" w:rsidRDefault="0010705A" w:rsidP="00C14D6A">
      <w:pPr>
        <w:tabs>
          <w:tab w:val="left" w:pos="0"/>
        </w:tabs>
        <w:ind w:firstLine="0"/>
        <w:jc w:val="center"/>
        <w:rPr>
          <w:b/>
          <w:szCs w:val="26"/>
        </w:rPr>
      </w:pPr>
      <w:r w:rsidRPr="00106578">
        <w:rPr>
          <w:b/>
          <w:szCs w:val="26"/>
        </w:rPr>
        <w:t>Количество обращений граждан в 20</w:t>
      </w:r>
      <w:r w:rsidR="00B016A0" w:rsidRPr="00106578">
        <w:rPr>
          <w:b/>
          <w:szCs w:val="26"/>
        </w:rPr>
        <w:t>15</w:t>
      </w:r>
      <w:r w:rsidRPr="00106578">
        <w:rPr>
          <w:b/>
          <w:szCs w:val="26"/>
        </w:rPr>
        <w:t>–20</w:t>
      </w:r>
      <w:r w:rsidR="00B016A0" w:rsidRPr="00106578">
        <w:rPr>
          <w:b/>
          <w:szCs w:val="26"/>
        </w:rPr>
        <w:t>24</w:t>
      </w:r>
      <w:r w:rsidRPr="00106578">
        <w:rPr>
          <w:b/>
          <w:szCs w:val="26"/>
        </w:rPr>
        <w:t xml:space="preserve"> гг.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709"/>
        <w:gridCol w:w="596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 w:rsidR="00133C2D" w:rsidRPr="00B016A0" w:rsidTr="00106578">
        <w:trPr>
          <w:cantSplit/>
          <w:trHeight w:val="411"/>
        </w:trPr>
        <w:tc>
          <w:tcPr>
            <w:tcW w:w="1588" w:type="dxa"/>
            <w:vMerge w:val="restart"/>
            <w:vAlign w:val="center"/>
          </w:tcPr>
          <w:p w:rsidR="00133C2D" w:rsidRPr="00B016A0" w:rsidRDefault="00133C2D" w:rsidP="00106578">
            <w:pPr>
              <w:tabs>
                <w:tab w:val="left" w:pos="567"/>
              </w:tabs>
              <w:ind w:firstLine="0"/>
              <w:contextualSpacing/>
              <w:jc w:val="left"/>
              <w:rPr>
                <w:sz w:val="22"/>
              </w:rPr>
            </w:pPr>
            <w:r w:rsidRPr="00B016A0">
              <w:rPr>
                <w:sz w:val="22"/>
              </w:rPr>
              <w:t>Формы направления обращений</w:t>
            </w:r>
          </w:p>
        </w:tc>
        <w:tc>
          <w:tcPr>
            <w:tcW w:w="7649" w:type="dxa"/>
            <w:gridSpan w:val="10"/>
            <w:vAlign w:val="center"/>
          </w:tcPr>
          <w:p w:rsidR="00133C2D" w:rsidRPr="00B016A0" w:rsidRDefault="00133C2D" w:rsidP="00286FF3">
            <w:pPr>
              <w:tabs>
                <w:tab w:val="left" w:pos="567"/>
              </w:tabs>
              <w:ind w:firstLine="567"/>
              <w:contextualSpacing/>
              <w:jc w:val="center"/>
              <w:rPr>
                <w:sz w:val="22"/>
              </w:rPr>
            </w:pPr>
            <w:r w:rsidRPr="00B016A0">
              <w:rPr>
                <w:sz w:val="22"/>
              </w:rPr>
              <w:t>Период (год)</w:t>
            </w:r>
          </w:p>
        </w:tc>
      </w:tr>
      <w:tr w:rsidR="00B016A0" w:rsidRPr="00B016A0" w:rsidTr="00106578">
        <w:trPr>
          <w:cantSplit/>
          <w:trHeight w:val="411"/>
        </w:trPr>
        <w:tc>
          <w:tcPr>
            <w:tcW w:w="1588" w:type="dxa"/>
            <w:vMerge/>
            <w:vAlign w:val="center"/>
          </w:tcPr>
          <w:p w:rsidR="00B016A0" w:rsidRPr="00B016A0" w:rsidRDefault="00B016A0" w:rsidP="00286FF3">
            <w:pPr>
              <w:tabs>
                <w:tab w:val="left" w:pos="567"/>
              </w:tabs>
              <w:ind w:firstLine="567"/>
              <w:contextualSpacing/>
              <w:jc w:val="lef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B016A0" w:rsidRPr="00B016A0" w:rsidRDefault="00106578" w:rsidP="00106578">
            <w:pPr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201</w:t>
            </w:r>
            <w:r w:rsidR="00B016A0" w:rsidRPr="00B016A0">
              <w:rPr>
                <w:sz w:val="22"/>
              </w:rPr>
              <w:t>5</w:t>
            </w:r>
          </w:p>
        </w:tc>
        <w:tc>
          <w:tcPr>
            <w:tcW w:w="596" w:type="dxa"/>
            <w:vAlign w:val="center"/>
          </w:tcPr>
          <w:p w:rsidR="00B016A0" w:rsidRPr="00B016A0" w:rsidRDefault="00B016A0" w:rsidP="00106578">
            <w:pPr>
              <w:tabs>
                <w:tab w:val="left" w:pos="567"/>
              </w:tabs>
              <w:ind w:left="-101" w:firstLine="0"/>
              <w:contextualSpacing/>
              <w:rPr>
                <w:sz w:val="22"/>
              </w:rPr>
            </w:pPr>
            <w:r w:rsidRPr="00B016A0">
              <w:rPr>
                <w:sz w:val="22"/>
              </w:rPr>
              <w:t>2016</w:t>
            </w:r>
          </w:p>
        </w:tc>
        <w:tc>
          <w:tcPr>
            <w:tcW w:w="793" w:type="dxa"/>
            <w:vAlign w:val="center"/>
          </w:tcPr>
          <w:p w:rsidR="00B016A0" w:rsidRPr="00B016A0" w:rsidRDefault="00B016A0" w:rsidP="00106578">
            <w:pPr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B016A0">
              <w:rPr>
                <w:sz w:val="22"/>
              </w:rPr>
              <w:t>2017</w:t>
            </w:r>
          </w:p>
        </w:tc>
        <w:tc>
          <w:tcPr>
            <w:tcW w:w="793" w:type="dxa"/>
            <w:vAlign w:val="center"/>
          </w:tcPr>
          <w:p w:rsidR="00B016A0" w:rsidRPr="00B016A0" w:rsidRDefault="00B016A0" w:rsidP="00106578">
            <w:pPr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B016A0">
              <w:rPr>
                <w:sz w:val="22"/>
              </w:rPr>
              <w:t>2018</w:t>
            </w:r>
          </w:p>
        </w:tc>
        <w:tc>
          <w:tcPr>
            <w:tcW w:w="793" w:type="dxa"/>
            <w:vAlign w:val="center"/>
          </w:tcPr>
          <w:p w:rsidR="00B016A0" w:rsidRPr="00B016A0" w:rsidRDefault="00B016A0" w:rsidP="00106578">
            <w:pPr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B016A0">
              <w:rPr>
                <w:sz w:val="22"/>
              </w:rPr>
              <w:t>2019</w:t>
            </w:r>
          </w:p>
        </w:tc>
        <w:tc>
          <w:tcPr>
            <w:tcW w:w="793" w:type="dxa"/>
            <w:vAlign w:val="center"/>
          </w:tcPr>
          <w:p w:rsidR="00B016A0" w:rsidRPr="00B016A0" w:rsidRDefault="00B016A0" w:rsidP="00106578">
            <w:pPr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B016A0">
              <w:rPr>
                <w:sz w:val="22"/>
              </w:rPr>
              <w:t>2020</w:t>
            </w:r>
          </w:p>
        </w:tc>
        <w:tc>
          <w:tcPr>
            <w:tcW w:w="793" w:type="dxa"/>
            <w:vAlign w:val="center"/>
          </w:tcPr>
          <w:p w:rsidR="00B016A0" w:rsidRPr="00B016A0" w:rsidRDefault="00B016A0" w:rsidP="00106578">
            <w:pPr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B016A0">
              <w:rPr>
                <w:sz w:val="22"/>
              </w:rPr>
              <w:t>2021</w:t>
            </w:r>
          </w:p>
        </w:tc>
        <w:tc>
          <w:tcPr>
            <w:tcW w:w="793" w:type="dxa"/>
            <w:vAlign w:val="center"/>
          </w:tcPr>
          <w:p w:rsidR="00B016A0" w:rsidRPr="00B016A0" w:rsidRDefault="00B016A0" w:rsidP="00106578">
            <w:pPr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B016A0">
              <w:rPr>
                <w:sz w:val="22"/>
              </w:rPr>
              <w:t>2022</w:t>
            </w:r>
          </w:p>
        </w:tc>
        <w:tc>
          <w:tcPr>
            <w:tcW w:w="793" w:type="dxa"/>
            <w:vAlign w:val="center"/>
          </w:tcPr>
          <w:p w:rsidR="00B016A0" w:rsidRPr="00B016A0" w:rsidRDefault="00106578" w:rsidP="00106578">
            <w:pPr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2</w:t>
            </w:r>
            <w:r w:rsidR="00B016A0" w:rsidRPr="00B016A0">
              <w:rPr>
                <w:sz w:val="22"/>
              </w:rPr>
              <w:t>023</w:t>
            </w:r>
          </w:p>
        </w:tc>
        <w:tc>
          <w:tcPr>
            <w:tcW w:w="793" w:type="dxa"/>
            <w:vAlign w:val="center"/>
          </w:tcPr>
          <w:p w:rsidR="00B016A0" w:rsidRPr="00B016A0" w:rsidRDefault="00B016A0" w:rsidP="00106578">
            <w:pPr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B016A0">
              <w:rPr>
                <w:sz w:val="22"/>
              </w:rPr>
              <w:t>2024</w:t>
            </w:r>
          </w:p>
        </w:tc>
      </w:tr>
      <w:tr w:rsidR="00B016A0" w:rsidRPr="00B016A0" w:rsidTr="00106578">
        <w:trPr>
          <w:cantSplit/>
        </w:trPr>
        <w:tc>
          <w:tcPr>
            <w:tcW w:w="1588" w:type="dxa"/>
          </w:tcPr>
          <w:p w:rsidR="00B016A0" w:rsidRPr="00B016A0" w:rsidRDefault="00B016A0" w:rsidP="00106578">
            <w:pPr>
              <w:tabs>
                <w:tab w:val="left" w:pos="567"/>
              </w:tabs>
              <w:ind w:firstLine="0"/>
              <w:contextualSpacing/>
              <w:jc w:val="left"/>
              <w:rPr>
                <w:sz w:val="22"/>
              </w:rPr>
            </w:pPr>
            <w:r w:rsidRPr="00B016A0">
              <w:rPr>
                <w:sz w:val="22"/>
              </w:rPr>
              <w:lastRenderedPageBreak/>
              <w:t>В письменной форме</w:t>
            </w:r>
          </w:p>
        </w:tc>
        <w:tc>
          <w:tcPr>
            <w:tcW w:w="709" w:type="dxa"/>
            <w:vAlign w:val="center"/>
          </w:tcPr>
          <w:p w:rsidR="00B016A0" w:rsidRPr="00B016A0" w:rsidRDefault="00B016A0" w:rsidP="00106578">
            <w:pPr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B016A0">
              <w:rPr>
                <w:sz w:val="22"/>
              </w:rPr>
              <w:t>354</w:t>
            </w:r>
          </w:p>
        </w:tc>
        <w:tc>
          <w:tcPr>
            <w:tcW w:w="596" w:type="dxa"/>
            <w:vAlign w:val="center"/>
          </w:tcPr>
          <w:p w:rsidR="00B016A0" w:rsidRPr="00B016A0" w:rsidRDefault="00106578" w:rsidP="00106578">
            <w:pPr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33</w:t>
            </w:r>
            <w:r w:rsidR="00B016A0" w:rsidRPr="00B016A0">
              <w:rPr>
                <w:sz w:val="22"/>
              </w:rPr>
              <w:t>2</w:t>
            </w:r>
          </w:p>
        </w:tc>
        <w:tc>
          <w:tcPr>
            <w:tcW w:w="793" w:type="dxa"/>
            <w:vAlign w:val="center"/>
          </w:tcPr>
          <w:p w:rsidR="00B016A0" w:rsidRPr="00B016A0" w:rsidRDefault="00B016A0" w:rsidP="00106578">
            <w:pPr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B016A0">
              <w:rPr>
                <w:sz w:val="22"/>
              </w:rPr>
              <w:t>462</w:t>
            </w:r>
          </w:p>
        </w:tc>
        <w:tc>
          <w:tcPr>
            <w:tcW w:w="793" w:type="dxa"/>
            <w:vAlign w:val="center"/>
          </w:tcPr>
          <w:p w:rsidR="00B016A0" w:rsidRPr="00B016A0" w:rsidRDefault="00B016A0" w:rsidP="00106578">
            <w:pPr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B016A0">
              <w:rPr>
                <w:sz w:val="22"/>
              </w:rPr>
              <w:t>210</w:t>
            </w:r>
          </w:p>
        </w:tc>
        <w:tc>
          <w:tcPr>
            <w:tcW w:w="793" w:type="dxa"/>
            <w:vAlign w:val="center"/>
          </w:tcPr>
          <w:p w:rsidR="00B016A0" w:rsidRPr="00B016A0" w:rsidRDefault="00B016A0" w:rsidP="00106578">
            <w:pPr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B016A0">
              <w:rPr>
                <w:sz w:val="22"/>
              </w:rPr>
              <w:t>126</w:t>
            </w:r>
          </w:p>
        </w:tc>
        <w:tc>
          <w:tcPr>
            <w:tcW w:w="793" w:type="dxa"/>
            <w:vAlign w:val="center"/>
          </w:tcPr>
          <w:p w:rsidR="00B016A0" w:rsidRPr="00B016A0" w:rsidRDefault="00B016A0" w:rsidP="00106578">
            <w:pPr>
              <w:tabs>
                <w:tab w:val="left" w:pos="567"/>
              </w:tabs>
              <w:ind w:firstLine="0"/>
              <w:contextualSpacing/>
              <w:rPr>
                <w:sz w:val="22"/>
                <w:lang w:val="en-US"/>
              </w:rPr>
            </w:pPr>
            <w:r w:rsidRPr="00B016A0">
              <w:rPr>
                <w:sz w:val="22"/>
                <w:lang w:val="en-US"/>
              </w:rPr>
              <w:t>390</w:t>
            </w:r>
          </w:p>
        </w:tc>
        <w:tc>
          <w:tcPr>
            <w:tcW w:w="793" w:type="dxa"/>
            <w:vAlign w:val="center"/>
          </w:tcPr>
          <w:p w:rsidR="00B016A0" w:rsidRPr="00B016A0" w:rsidRDefault="00B016A0" w:rsidP="00106578">
            <w:pPr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B016A0">
              <w:rPr>
                <w:sz w:val="22"/>
              </w:rPr>
              <w:t>126</w:t>
            </w:r>
          </w:p>
        </w:tc>
        <w:tc>
          <w:tcPr>
            <w:tcW w:w="793" w:type="dxa"/>
            <w:vAlign w:val="center"/>
          </w:tcPr>
          <w:p w:rsidR="00B016A0" w:rsidRPr="00B016A0" w:rsidRDefault="00B016A0" w:rsidP="00106578">
            <w:pPr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B016A0">
              <w:rPr>
                <w:sz w:val="22"/>
              </w:rPr>
              <w:t>155</w:t>
            </w:r>
          </w:p>
        </w:tc>
        <w:tc>
          <w:tcPr>
            <w:tcW w:w="793" w:type="dxa"/>
            <w:vAlign w:val="center"/>
          </w:tcPr>
          <w:p w:rsidR="00B016A0" w:rsidRPr="00B016A0" w:rsidRDefault="00B016A0" w:rsidP="00106578">
            <w:pPr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B016A0">
              <w:rPr>
                <w:sz w:val="22"/>
              </w:rPr>
              <w:t>112</w:t>
            </w:r>
          </w:p>
        </w:tc>
        <w:tc>
          <w:tcPr>
            <w:tcW w:w="793" w:type="dxa"/>
            <w:vAlign w:val="center"/>
          </w:tcPr>
          <w:p w:rsidR="00B016A0" w:rsidRPr="00B016A0" w:rsidRDefault="00B016A0" w:rsidP="00106578">
            <w:pPr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B016A0">
              <w:rPr>
                <w:sz w:val="22"/>
              </w:rPr>
              <w:t>130</w:t>
            </w:r>
          </w:p>
        </w:tc>
      </w:tr>
      <w:tr w:rsidR="00B016A0" w:rsidRPr="00B016A0" w:rsidTr="00106578">
        <w:trPr>
          <w:cantSplit/>
        </w:trPr>
        <w:tc>
          <w:tcPr>
            <w:tcW w:w="1588" w:type="dxa"/>
          </w:tcPr>
          <w:p w:rsidR="00B016A0" w:rsidRPr="00B016A0" w:rsidRDefault="00106578" w:rsidP="00106578">
            <w:pPr>
              <w:tabs>
                <w:tab w:val="left" w:pos="567"/>
              </w:tabs>
              <w:ind w:firstLine="0"/>
              <w:contextualSpacing/>
              <w:jc w:val="left"/>
              <w:rPr>
                <w:sz w:val="22"/>
              </w:rPr>
            </w:pPr>
            <w:r>
              <w:rPr>
                <w:sz w:val="22"/>
              </w:rPr>
              <w:t xml:space="preserve">В ходе  </w:t>
            </w:r>
            <w:r w:rsidR="00B016A0" w:rsidRPr="00B016A0">
              <w:rPr>
                <w:sz w:val="22"/>
              </w:rPr>
              <w:t>личного приема</w:t>
            </w:r>
          </w:p>
        </w:tc>
        <w:tc>
          <w:tcPr>
            <w:tcW w:w="709" w:type="dxa"/>
            <w:vAlign w:val="center"/>
          </w:tcPr>
          <w:p w:rsidR="00B016A0" w:rsidRPr="00B016A0" w:rsidRDefault="00B016A0" w:rsidP="00106578">
            <w:pPr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B016A0">
              <w:rPr>
                <w:sz w:val="22"/>
              </w:rPr>
              <w:t>5</w:t>
            </w:r>
          </w:p>
        </w:tc>
        <w:tc>
          <w:tcPr>
            <w:tcW w:w="596" w:type="dxa"/>
            <w:vAlign w:val="center"/>
          </w:tcPr>
          <w:p w:rsidR="00B016A0" w:rsidRPr="00B016A0" w:rsidRDefault="00106578" w:rsidP="00106578">
            <w:pPr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1</w:t>
            </w:r>
            <w:r w:rsidR="00B016A0" w:rsidRPr="00B016A0">
              <w:rPr>
                <w:sz w:val="22"/>
              </w:rPr>
              <w:t>1</w:t>
            </w:r>
          </w:p>
        </w:tc>
        <w:tc>
          <w:tcPr>
            <w:tcW w:w="793" w:type="dxa"/>
            <w:vAlign w:val="center"/>
          </w:tcPr>
          <w:p w:rsidR="00B016A0" w:rsidRPr="00B016A0" w:rsidRDefault="00B016A0" w:rsidP="00106578">
            <w:pPr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B016A0">
              <w:rPr>
                <w:sz w:val="22"/>
              </w:rPr>
              <w:t>7</w:t>
            </w:r>
          </w:p>
        </w:tc>
        <w:tc>
          <w:tcPr>
            <w:tcW w:w="793" w:type="dxa"/>
            <w:vAlign w:val="center"/>
          </w:tcPr>
          <w:p w:rsidR="00B016A0" w:rsidRPr="00B016A0" w:rsidRDefault="00B016A0" w:rsidP="00106578">
            <w:pPr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B016A0">
              <w:rPr>
                <w:sz w:val="22"/>
              </w:rPr>
              <w:t>20</w:t>
            </w:r>
          </w:p>
        </w:tc>
        <w:tc>
          <w:tcPr>
            <w:tcW w:w="793" w:type="dxa"/>
            <w:vAlign w:val="center"/>
          </w:tcPr>
          <w:p w:rsidR="00B016A0" w:rsidRPr="00B016A0" w:rsidRDefault="00B016A0" w:rsidP="00106578">
            <w:pPr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B016A0">
              <w:rPr>
                <w:sz w:val="22"/>
              </w:rPr>
              <w:t>8</w:t>
            </w:r>
          </w:p>
        </w:tc>
        <w:tc>
          <w:tcPr>
            <w:tcW w:w="793" w:type="dxa"/>
            <w:vAlign w:val="center"/>
          </w:tcPr>
          <w:p w:rsidR="00B016A0" w:rsidRPr="00B016A0" w:rsidRDefault="00B016A0" w:rsidP="00106578">
            <w:pPr>
              <w:tabs>
                <w:tab w:val="left" w:pos="567"/>
              </w:tabs>
              <w:ind w:firstLine="0"/>
              <w:contextualSpacing/>
              <w:rPr>
                <w:sz w:val="22"/>
                <w:lang w:val="en-US"/>
              </w:rPr>
            </w:pPr>
            <w:r w:rsidRPr="00B016A0">
              <w:rPr>
                <w:sz w:val="22"/>
                <w:lang w:val="en-US"/>
              </w:rPr>
              <w:t>4</w:t>
            </w:r>
          </w:p>
        </w:tc>
        <w:tc>
          <w:tcPr>
            <w:tcW w:w="793" w:type="dxa"/>
            <w:vAlign w:val="center"/>
          </w:tcPr>
          <w:p w:rsidR="00B016A0" w:rsidRPr="00B016A0" w:rsidRDefault="00B016A0" w:rsidP="00106578">
            <w:pPr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B016A0">
              <w:rPr>
                <w:sz w:val="22"/>
              </w:rPr>
              <w:t>4</w:t>
            </w:r>
          </w:p>
        </w:tc>
        <w:tc>
          <w:tcPr>
            <w:tcW w:w="793" w:type="dxa"/>
            <w:vAlign w:val="center"/>
          </w:tcPr>
          <w:p w:rsidR="00B016A0" w:rsidRPr="00B016A0" w:rsidRDefault="00B016A0" w:rsidP="00106578">
            <w:pPr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B016A0">
              <w:rPr>
                <w:sz w:val="22"/>
              </w:rPr>
              <w:t>1</w:t>
            </w:r>
          </w:p>
        </w:tc>
        <w:tc>
          <w:tcPr>
            <w:tcW w:w="793" w:type="dxa"/>
            <w:vAlign w:val="center"/>
          </w:tcPr>
          <w:p w:rsidR="00B016A0" w:rsidRPr="00B016A0" w:rsidRDefault="00106578" w:rsidP="00106578">
            <w:pPr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93" w:type="dxa"/>
            <w:vAlign w:val="center"/>
          </w:tcPr>
          <w:p w:rsidR="00B016A0" w:rsidRPr="00B016A0" w:rsidRDefault="00B016A0" w:rsidP="00106578">
            <w:pPr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B016A0">
              <w:rPr>
                <w:sz w:val="22"/>
              </w:rPr>
              <w:t>9</w:t>
            </w:r>
          </w:p>
        </w:tc>
      </w:tr>
      <w:tr w:rsidR="00B016A0" w:rsidRPr="00C875FB" w:rsidTr="00106578">
        <w:trPr>
          <w:cantSplit/>
        </w:trPr>
        <w:tc>
          <w:tcPr>
            <w:tcW w:w="1588" w:type="dxa"/>
          </w:tcPr>
          <w:p w:rsidR="00B016A0" w:rsidRPr="00B016A0" w:rsidRDefault="00B016A0" w:rsidP="00106578">
            <w:pPr>
              <w:tabs>
                <w:tab w:val="left" w:pos="567"/>
              </w:tabs>
              <w:ind w:firstLine="0"/>
              <w:contextualSpacing/>
              <w:rPr>
                <w:sz w:val="22"/>
              </w:rPr>
            </w:pPr>
            <w:r w:rsidRPr="00B016A0">
              <w:rPr>
                <w:sz w:val="22"/>
              </w:rPr>
              <w:t>Итого</w:t>
            </w:r>
          </w:p>
        </w:tc>
        <w:tc>
          <w:tcPr>
            <w:tcW w:w="709" w:type="dxa"/>
            <w:vAlign w:val="center"/>
          </w:tcPr>
          <w:p w:rsidR="00B016A0" w:rsidRPr="00B016A0" w:rsidRDefault="00B016A0" w:rsidP="00106578">
            <w:pPr>
              <w:tabs>
                <w:tab w:val="left" w:pos="240"/>
                <w:tab w:val="center" w:pos="500"/>
                <w:tab w:val="left" w:pos="567"/>
              </w:tabs>
              <w:ind w:firstLine="0"/>
              <w:contextualSpacing/>
              <w:rPr>
                <w:b/>
                <w:sz w:val="22"/>
              </w:rPr>
            </w:pPr>
            <w:r w:rsidRPr="00B016A0">
              <w:rPr>
                <w:b/>
                <w:sz w:val="22"/>
              </w:rPr>
              <w:t>359</w:t>
            </w:r>
          </w:p>
        </w:tc>
        <w:tc>
          <w:tcPr>
            <w:tcW w:w="596" w:type="dxa"/>
            <w:vAlign w:val="center"/>
          </w:tcPr>
          <w:p w:rsidR="00B016A0" w:rsidRPr="00B016A0" w:rsidRDefault="00106578" w:rsidP="00106578">
            <w:pPr>
              <w:tabs>
                <w:tab w:val="left" w:pos="240"/>
                <w:tab w:val="center" w:pos="500"/>
                <w:tab w:val="left" w:pos="567"/>
              </w:tabs>
              <w:ind w:firstLine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B016A0" w:rsidRPr="00B016A0">
              <w:rPr>
                <w:b/>
                <w:sz w:val="22"/>
              </w:rPr>
              <w:t>43</w:t>
            </w:r>
          </w:p>
        </w:tc>
        <w:tc>
          <w:tcPr>
            <w:tcW w:w="793" w:type="dxa"/>
            <w:vAlign w:val="center"/>
          </w:tcPr>
          <w:p w:rsidR="00B016A0" w:rsidRPr="00B016A0" w:rsidRDefault="00B016A0" w:rsidP="00106578">
            <w:pPr>
              <w:tabs>
                <w:tab w:val="left" w:pos="240"/>
                <w:tab w:val="center" w:pos="500"/>
                <w:tab w:val="left" w:pos="567"/>
              </w:tabs>
              <w:ind w:firstLine="0"/>
              <w:contextualSpacing/>
              <w:rPr>
                <w:b/>
                <w:sz w:val="22"/>
              </w:rPr>
            </w:pPr>
            <w:r w:rsidRPr="00B016A0">
              <w:rPr>
                <w:b/>
                <w:sz w:val="22"/>
              </w:rPr>
              <w:t>469</w:t>
            </w:r>
          </w:p>
        </w:tc>
        <w:tc>
          <w:tcPr>
            <w:tcW w:w="793" w:type="dxa"/>
            <w:vAlign w:val="center"/>
          </w:tcPr>
          <w:p w:rsidR="00B016A0" w:rsidRPr="00B016A0" w:rsidRDefault="00B016A0" w:rsidP="00106578">
            <w:pPr>
              <w:tabs>
                <w:tab w:val="left" w:pos="240"/>
                <w:tab w:val="center" w:pos="500"/>
                <w:tab w:val="left" w:pos="567"/>
              </w:tabs>
              <w:ind w:firstLine="0"/>
              <w:contextualSpacing/>
              <w:rPr>
                <w:b/>
                <w:sz w:val="22"/>
              </w:rPr>
            </w:pPr>
            <w:r w:rsidRPr="00B016A0">
              <w:rPr>
                <w:b/>
                <w:sz w:val="22"/>
              </w:rPr>
              <w:t>230</w:t>
            </w:r>
          </w:p>
        </w:tc>
        <w:tc>
          <w:tcPr>
            <w:tcW w:w="793" w:type="dxa"/>
            <w:vAlign w:val="center"/>
          </w:tcPr>
          <w:p w:rsidR="00B016A0" w:rsidRPr="00B016A0" w:rsidRDefault="00B016A0" w:rsidP="00106578">
            <w:pPr>
              <w:tabs>
                <w:tab w:val="left" w:pos="240"/>
                <w:tab w:val="center" w:pos="500"/>
                <w:tab w:val="left" w:pos="567"/>
              </w:tabs>
              <w:ind w:firstLine="0"/>
              <w:contextualSpacing/>
              <w:rPr>
                <w:b/>
                <w:sz w:val="22"/>
              </w:rPr>
            </w:pPr>
            <w:r w:rsidRPr="00B016A0">
              <w:rPr>
                <w:b/>
                <w:sz w:val="22"/>
              </w:rPr>
              <w:t>134</w:t>
            </w:r>
          </w:p>
        </w:tc>
        <w:tc>
          <w:tcPr>
            <w:tcW w:w="793" w:type="dxa"/>
            <w:vAlign w:val="center"/>
          </w:tcPr>
          <w:p w:rsidR="00B016A0" w:rsidRPr="00B016A0" w:rsidRDefault="00B016A0" w:rsidP="00106578">
            <w:pPr>
              <w:tabs>
                <w:tab w:val="left" w:pos="240"/>
                <w:tab w:val="center" w:pos="500"/>
                <w:tab w:val="left" w:pos="567"/>
              </w:tabs>
              <w:ind w:firstLine="0"/>
              <w:contextualSpacing/>
              <w:rPr>
                <w:b/>
                <w:sz w:val="22"/>
              </w:rPr>
            </w:pPr>
            <w:r w:rsidRPr="00B016A0">
              <w:rPr>
                <w:b/>
                <w:sz w:val="22"/>
              </w:rPr>
              <w:t>394</w:t>
            </w:r>
          </w:p>
        </w:tc>
        <w:tc>
          <w:tcPr>
            <w:tcW w:w="793" w:type="dxa"/>
            <w:vAlign w:val="center"/>
          </w:tcPr>
          <w:p w:rsidR="00B016A0" w:rsidRPr="00B016A0" w:rsidRDefault="00B016A0" w:rsidP="00106578">
            <w:pPr>
              <w:tabs>
                <w:tab w:val="left" w:pos="240"/>
                <w:tab w:val="center" w:pos="500"/>
                <w:tab w:val="left" w:pos="567"/>
              </w:tabs>
              <w:ind w:firstLine="0"/>
              <w:contextualSpacing/>
              <w:rPr>
                <w:b/>
                <w:sz w:val="22"/>
              </w:rPr>
            </w:pPr>
            <w:r w:rsidRPr="00B016A0">
              <w:rPr>
                <w:b/>
                <w:sz w:val="22"/>
              </w:rPr>
              <w:t>130</w:t>
            </w:r>
          </w:p>
        </w:tc>
        <w:tc>
          <w:tcPr>
            <w:tcW w:w="793" w:type="dxa"/>
            <w:vAlign w:val="center"/>
          </w:tcPr>
          <w:p w:rsidR="00B016A0" w:rsidRPr="00B016A0" w:rsidRDefault="00B016A0" w:rsidP="00106578">
            <w:pPr>
              <w:tabs>
                <w:tab w:val="left" w:pos="240"/>
                <w:tab w:val="center" w:pos="500"/>
                <w:tab w:val="left" w:pos="567"/>
              </w:tabs>
              <w:ind w:firstLine="0"/>
              <w:contextualSpacing/>
              <w:rPr>
                <w:b/>
                <w:sz w:val="22"/>
              </w:rPr>
            </w:pPr>
            <w:r w:rsidRPr="00B016A0">
              <w:rPr>
                <w:b/>
                <w:sz w:val="22"/>
              </w:rPr>
              <w:t>156</w:t>
            </w:r>
          </w:p>
        </w:tc>
        <w:tc>
          <w:tcPr>
            <w:tcW w:w="793" w:type="dxa"/>
            <w:vAlign w:val="center"/>
          </w:tcPr>
          <w:p w:rsidR="00B016A0" w:rsidRPr="00B016A0" w:rsidRDefault="00661E3A" w:rsidP="00106578">
            <w:pPr>
              <w:tabs>
                <w:tab w:val="left" w:pos="240"/>
                <w:tab w:val="center" w:pos="500"/>
                <w:tab w:val="left" w:pos="567"/>
              </w:tabs>
              <w:ind w:firstLine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113</w:t>
            </w:r>
          </w:p>
        </w:tc>
        <w:tc>
          <w:tcPr>
            <w:tcW w:w="793" w:type="dxa"/>
            <w:vAlign w:val="center"/>
          </w:tcPr>
          <w:p w:rsidR="00B016A0" w:rsidRPr="00B016A0" w:rsidRDefault="00B016A0" w:rsidP="00106578">
            <w:pPr>
              <w:tabs>
                <w:tab w:val="left" w:pos="240"/>
                <w:tab w:val="center" w:pos="500"/>
                <w:tab w:val="left" w:pos="567"/>
              </w:tabs>
              <w:ind w:firstLine="0"/>
              <w:contextualSpacing/>
              <w:rPr>
                <w:b/>
                <w:sz w:val="22"/>
              </w:rPr>
            </w:pPr>
            <w:r w:rsidRPr="00B016A0">
              <w:rPr>
                <w:b/>
                <w:sz w:val="22"/>
              </w:rPr>
              <w:t>139</w:t>
            </w:r>
          </w:p>
        </w:tc>
      </w:tr>
    </w:tbl>
    <w:p w:rsidR="004D205D" w:rsidRPr="00B016A0" w:rsidRDefault="008E3E42" w:rsidP="00292338">
      <w:pPr>
        <w:tabs>
          <w:tab w:val="left" w:pos="567"/>
        </w:tabs>
        <w:ind w:firstLine="0"/>
        <w:rPr>
          <w:szCs w:val="26"/>
        </w:rPr>
      </w:pPr>
      <w:r>
        <w:rPr>
          <w:szCs w:val="26"/>
        </w:rPr>
        <w:tab/>
      </w:r>
      <w:r w:rsidR="00B016A0" w:rsidRPr="00B016A0">
        <w:rPr>
          <w:szCs w:val="26"/>
        </w:rPr>
        <w:t>Большая часть обращений (78, или 51</w:t>
      </w:r>
      <w:r w:rsidR="004D205D" w:rsidRPr="00B016A0">
        <w:rPr>
          <w:szCs w:val="26"/>
        </w:rPr>
        <w:t xml:space="preserve"> %) связана с предоставлением дополнительных мер социальной поддержки (единовременная выплата в связи с</w:t>
      </w:r>
      <w:r w:rsidR="004163EE">
        <w:rPr>
          <w:szCs w:val="26"/>
        </w:rPr>
        <w:t> </w:t>
      </w:r>
      <w:r w:rsidR="004D205D" w:rsidRPr="00B016A0">
        <w:rPr>
          <w:szCs w:val="26"/>
        </w:rPr>
        <w:t>увольнением в запас после прохождения военной службы по</w:t>
      </w:r>
      <w:r w:rsidR="00B016A0" w:rsidRPr="00B016A0">
        <w:rPr>
          <w:szCs w:val="26"/>
        </w:rPr>
        <w:t xml:space="preserve"> призыву в</w:t>
      </w:r>
      <w:r w:rsidR="006C428E">
        <w:rPr>
          <w:szCs w:val="26"/>
        </w:rPr>
        <w:t> </w:t>
      </w:r>
      <w:r w:rsidR="00B016A0" w:rsidRPr="00B016A0">
        <w:rPr>
          <w:szCs w:val="26"/>
        </w:rPr>
        <w:t>В</w:t>
      </w:r>
      <w:r w:rsidR="006C428E">
        <w:rPr>
          <w:szCs w:val="26"/>
        </w:rPr>
        <w:t>ооруженных Силах Российской Федерации</w:t>
      </w:r>
      <w:r w:rsidR="00B016A0" w:rsidRPr="00B016A0">
        <w:rPr>
          <w:szCs w:val="26"/>
        </w:rPr>
        <w:t xml:space="preserve"> –</w:t>
      </w:r>
      <w:r w:rsidR="006C428E">
        <w:rPr>
          <w:szCs w:val="26"/>
        </w:rPr>
        <w:t xml:space="preserve"> </w:t>
      </w:r>
      <w:r w:rsidR="00B016A0" w:rsidRPr="00B016A0">
        <w:rPr>
          <w:szCs w:val="26"/>
        </w:rPr>
        <w:t>78</w:t>
      </w:r>
      <w:r w:rsidR="004D205D" w:rsidRPr="00B016A0">
        <w:rPr>
          <w:szCs w:val="26"/>
        </w:rPr>
        <w:t>). Обращений по жилищным вопр</w:t>
      </w:r>
      <w:r w:rsidR="00B016A0" w:rsidRPr="00B016A0">
        <w:rPr>
          <w:szCs w:val="26"/>
        </w:rPr>
        <w:t>осам и вопросам ЖКХ поступило 27</w:t>
      </w:r>
      <w:r w:rsidR="004D205D" w:rsidRPr="00B016A0">
        <w:rPr>
          <w:szCs w:val="26"/>
        </w:rPr>
        <w:t>, п</w:t>
      </w:r>
      <w:r w:rsidR="00B016A0" w:rsidRPr="00B016A0">
        <w:rPr>
          <w:szCs w:val="26"/>
        </w:rPr>
        <w:t>о</w:t>
      </w:r>
      <w:r w:rsidR="004163EE">
        <w:rPr>
          <w:szCs w:val="26"/>
        </w:rPr>
        <w:t> </w:t>
      </w:r>
      <w:r w:rsidR="00B016A0" w:rsidRPr="00B016A0">
        <w:rPr>
          <w:szCs w:val="26"/>
        </w:rPr>
        <w:t>вопросам экологии и земли – 9, по</w:t>
      </w:r>
      <w:r w:rsidR="006C428E">
        <w:rPr>
          <w:szCs w:val="26"/>
        </w:rPr>
        <w:t> </w:t>
      </w:r>
      <w:r w:rsidR="00B016A0" w:rsidRPr="00B016A0">
        <w:rPr>
          <w:szCs w:val="26"/>
        </w:rPr>
        <w:t>социальным вопросам – 15</w:t>
      </w:r>
      <w:r w:rsidR="004D205D" w:rsidRPr="00B016A0">
        <w:rPr>
          <w:szCs w:val="26"/>
        </w:rPr>
        <w:t>, по иным вопросам</w:t>
      </w:r>
      <w:r w:rsidR="006C428E">
        <w:rPr>
          <w:szCs w:val="26"/>
        </w:rPr>
        <w:t> </w:t>
      </w:r>
      <w:r w:rsidR="004D205D" w:rsidRPr="00B016A0">
        <w:rPr>
          <w:szCs w:val="26"/>
        </w:rPr>
        <w:t>– 10.</w:t>
      </w:r>
    </w:p>
    <w:p w:rsidR="004D205D" w:rsidRPr="00B016A0" w:rsidRDefault="004D205D" w:rsidP="00286FF3">
      <w:pPr>
        <w:tabs>
          <w:tab w:val="left" w:pos="567"/>
        </w:tabs>
        <w:ind w:firstLine="567"/>
        <w:rPr>
          <w:szCs w:val="26"/>
        </w:rPr>
      </w:pPr>
      <w:r w:rsidRPr="00B016A0">
        <w:rPr>
          <w:szCs w:val="26"/>
        </w:rPr>
        <w:t>В отчетном периоде сохранилась тенденция к преобладанию положительно рассмотренных обращений.</w:t>
      </w:r>
    </w:p>
    <w:p w:rsidR="004D205D" w:rsidRPr="00B016A0" w:rsidRDefault="00C70E04" w:rsidP="00286FF3">
      <w:pPr>
        <w:tabs>
          <w:tab w:val="left" w:pos="567"/>
        </w:tabs>
        <w:ind w:firstLine="567"/>
        <w:rPr>
          <w:szCs w:val="26"/>
        </w:rPr>
      </w:pPr>
      <w:r>
        <w:rPr>
          <w:szCs w:val="26"/>
        </w:rPr>
        <w:t>В 2024</w:t>
      </w:r>
      <w:r w:rsidR="004D205D" w:rsidRPr="00B016A0">
        <w:rPr>
          <w:szCs w:val="26"/>
        </w:rPr>
        <w:t xml:space="preserve"> году Администрация уделяла повышенное внимание соблюдению сроков рассмотрения обращений граждан в соответствии </w:t>
      </w:r>
      <w:r w:rsidR="00CD4ACA">
        <w:rPr>
          <w:szCs w:val="26"/>
        </w:rPr>
        <w:t>с требованиями Ф</w:t>
      </w:r>
      <w:r w:rsidR="004D205D" w:rsidRPr="00B016A0">
        <w:rPr>
          <w:szCs w:val="26"/>
        </w:rPr>
        <w:t xml:space="preserve">едерального </w:t>
      </w:r>
      <w:hyperlink r:id="rId12" w:history="1">
        <w:r w:rsidR="004D205D" w:rsidRPr="00B016A0">
          <w:rPr>
            <w:rStyle w:val="afd"/>
            <w:color w:val="auto"/>
            <w:szCs w:val="26"/>
            <w:u w:val="none"/>
          </w:rPr>
          <w:t>закона</w:t>
        </w:r>
      </w:hyperlink>
      <w:r w:rsidR="004D205D" w:rsidRPr="00B016A0">
        <w:rPr>
          <w:szCs w:val="26"/>
        </w:rPr>
        <w:t xml:space="preserve"> «О порядке рассмотрения обращений граждан Российской Федерации» (нарушение сроков рассмотрения не зафиксировано).</w:t>
      </w:r>
    </w:p>
    <w:p w:rsidR="004D205D" w:rsidRPr="00DD527A" w:rsidRDefault="00B016A0" w:rsidP="00286FF3">
      <w:pPr>
        <w:tabs>
          <w:tab w:val="left" w:pos="567"/>
        </w:tabs>
        <w:ind w:firstLine="567"/>
        <w:rPr>
          <w:szCs w:val="26"/>
        </w:rPr>
      </w:pPr>
      <w:r w:rsidRPr="00DD527A">
        <w:rPr>
          <w:szCs w:val="26"/>
        </w:rPr>
        <w:t>В течени</w:t>
      </w:r>
      <w:r w:rsidR="00AE500A">
        <w:rPr>
          <w:szCs w:val="26"/>
        </w:rPr>
        <w:t>е</w:t>
      </w:r>
      <w:r w:rsidRPr="00DD527A">
        <w:rPr>
          <w:szCs w:val="26"/>
        </w:rPr>
        <w:t xml:space="preserve"> 2024</w:t>
      </w:r>
      <w:r w:rsidR="004D205D" w:rsidRPr="00DD527A">
        <w:rPr>
          <w:szCs w:val="26"/>
        </w:rPr>
        <w:t xml:space="preserve"> года зарегистрировано:</w:t>
      </w:r>
    </w:p>
    <w:p w:rsidR="004D205D" w:rsidRPr="00DD527A" w:rsidRDefault="004D205D" w:rsidP="00781F1F">
      <w:pPr>
        <w:numPr>
          <w:ilvl w:val="0"/>
          <w:numId w:val="15"/>
        </w:numPr>
        <w:tabs>
          <w:tab w:val="left" w:pos="567"/>
          <w:tab w:val="left" w:pos="851"/>
        </w:tabs>
        <w:ind w:left="0" w:firstLine="567"/>
        <w:rPr>
          <w:szCs w:val="26"/>
        </w:rPr>
      </w:pPr>
      <w:r w:rsidRPr="00DD527A">
        <w:rPr>
          <w:szCs w:val="26"/>
        </w:rPr>
        <w:t xml:space="preserve">входящей корреспонденции –  </w:t>
      </w:r>
      <w:r w:rsidR="00B016A0" w:rsidRPr="00DD527A">
        <w:rPr>
          <w:b/>
          <w:szCs w:val="26"/>
        </w:rPr>
        <w:t>9 556</w:t>
      </w:r>
      <w:r w:rsidR="00B016A0" w:rsidRPr="00DD527A">
        <w:rPr>
          <w:szCs w:val="26"/>
        </w:rPr>
        <w:t xml:space="preserve"> (в 2023</w:t>
      </w:r>
      <w:r w:rsidRPr="00DD527A">
        <w:rPr>
          <w:szCs w:val="26"/>
        </w:rPr>
        <w:t xml:space="preserve"> г. – </w:t>
      </w:r>
      <w:r w:rsidRPr="00DD527A">
        <w:rPr>
          <w:szCs w:val="26"/>
          <w:lang w:val="en-US"/>
        </w:rPr>
        <w:t xml:space="preserve"> </w:t>
      </w:r>
      <w:r w:rsidR="00B016A0" w:rsidRPr="00DD527A">
        <w:rPr>
          <w:szCs w:val="26"/>
        </w:rPr>
        <w:t>8 996</w:t>
      </w:r>
      <w:r w:rsidRPr="00DD527A">
        <w:rPr>
          <w:szCs w:val="26"/>
        </w:rPr>
        <w:t>);</w:t>
      </w:r>
    </w:p>
    <w:p w:rsidR="004D205D" w:rsidRPr="00DD527A" w:rsidRDefault="004D205D" w:rsidP="00781F1F">
      <w:pPr>
        <w:numPr>
          <w:ilvl w:val="0"/>
          <w:numId w:val="15"/>
        </w:numPr>
        <w:tabs>
          <w:tab w:val="left" w:pos="567"/>
          <w:tab w:val="left" w:pos="851"/>
        </w:tabs>
        <w:ind w:left="709" w:hanging="142"/>
        <w:rPr>
          <w:szCs w:val="26"/>
        </w:rPr>
      </w:pPr>
      <w:r w:rsidRPr="00DD527A">
        <w:rPr>
          <w:szCs w:val="26"/>
        </w:rPr>
        <w:t xml:space="preserve">исходящей корреспонденции – </w:t>
      </w:r>
      <w:r w:rsidR="00B016A0" w:rsidRPr="00DD527A">
        <w:rPr>
          <w:b/>
          <w:szCs w:val="26"/>
        </w:rPr>
        <w:t>5 636</w:t>
      </w:r>
      <w:r w:rsidR="00B016A0" w:rsidRPr="00DD527A">
        <w:rPr>
          <w:szCs w:val="26"/>
        </w:rPr>
        <w:t xml:space="preserve"> (в 2023</w:t>
      </w:r>
      <w:r w:rsidRPr="00DD527A">
        <w:rPr>
          <w:szCs w:val="26"/>
        </w:rPr>
        <w:t xml:space="preserve"> г. – </w:t>
      </w:r>
      <w:r w:rsidR="00B016A0" w:rsidRPr="00DD527A">
        <w:rPr>
          <w:szCs w:val="26"/>
        </w:rPr>
        <w:t>5 978</w:t>
      </w:r>
      <w:r w:rsidRPr="00DD527A">
        <w:rPr>
          <w:szCs w:val="26"/>
        </w:rPr>
        <w:t>);</w:t>
      </w:r>
    </w:p>
    <w:p w:rsidR="004D205D" w:rsidRPr="00DD527A" w:rsidRDefault="004D205D" w:rsidP="00781F1F">
      <w:pPr>
        <w:numPr>
          <w:ilvl w:val="0"/>
          <w:numId w:val="15"/>
        </w:numPr>
        <w:tabs>
          <w:tab w:val="left" w:pos="567"/>
          <w:tab w:val="left" w:pos="851"/>
        </w:tabs>
        <w:ind w:left="0" w:firstLine="567"/>
        <w:rPr>
          <w:szCs w:val="26"/>
        </w:rPr>
      </w:pPr>
      <w:r w:rsidRPr="00DD527A">
        <w:rPr>
          <w:szCs w:val="26"/>
        </w:rPr>
        <w:t xml:space="preserve">нормативно-правовых актов – </w:t>
      </w:r>
      <w:r w:rsidRPr="00DD527A">
        <w:rPr>
          <w:b/>
          <w:szCs w:val="26"/>
        </w:rPr>
        <w:t>1</w:t>
      </w:r>
      <w:r w:rsidR="009C50D4" w:rsidRPr="00DD527A">
        <w:rPr>
          <w:b/>
          <w:szCs w:val="26"/>
        </w:rPr>
        <w:t xml:space="preserve"> </w:t>
      </w:r>
      <w:r w:rsidR="00B016A0" w:rsidRPr="00DD527A">
        <w:rPr>
          <w:b/>
          <w:szCs w:val="26"/>
        </w:rPr>
        <w:t>701</w:t>
      </w:r>
      <w:r w:rsidR="00B016A0" w:rsidRPr="00DD527A">
        <w:rPr>
          <w:szCs w:val="26"/>
        </w:rPr>
        <w:t xml:space="preserve"> распоряжение (в 2023</w:t>
      </w:r>
      <w:r w:rsidRPr="00DD527A">
        <w:rPr>
          <w:szCs w:val="26"/>
        </w:rPr>
        <w:t xml:space="preserve"> г. – 1</w:t>
      </w:r>
      <w:r w:rsidR="004163EE">
        <w:rPr>
          <w:szCs w:val="26"/>
        </w:rPr>
        <w:t> </w:t>
      </w:r>
      <w:r w:rsidR="00B016A0" w:rsidRPr="00DD527A">
        <w:rPr>
          <w:szCs w:val="26"/>
        </w:rPr>
        <w:t>534</w:t>
      </w:r>
      <w:r w:rsidRPr="00DD527A">
        <w:rPr>
          <w:szCs w:val="26"/>
        </w:rPr>
        <w:t>), 4</w:t>
      </w:r>
      <w:r w:rsidR="00B016A0" w:rsidRPr="00DD527A">
        <w:rPr>
          <w:szCs w:val="26"/>
        </w:rPr>
        <w:t>38 постановлений (в 2023</w:t>
      </w:r>
      <w:r w:rsidRPr="00DD527A">
        <w:rPr>
          <w:szCs w:val="26"/>
        </w:rPr>
        <w:t xml:space="preserve"> г. – </w:t>
      </w:r>
      <w:r w:rsidR="00B016A0" w:rsidRPr="00DD527A">
        <w:rPr>
          <w:szCs w:val="26"/>
        </w:rPr>
        <w:t>464</w:t>
      </w:r>
      <w:r w:rsidRPr="00DD527A">
        <w:rPr>
          <w:szCs w:val="26"/>
        </w:rPr>
        <w:t>);</w:t>
      </w:r>
    </w:p>
    <w:p w:rsidR="004D205D" w:rsidRPr="00DD527A" w:rsidRDefault="004D205D" w:rsidP="00781F1F">
      <w:pPr>
        <w:numPr>
          <w:ilvl w:val="0"/>
          <w:numId w:val="15"/>
        </w:numPr>
        <w:tabs>
          <w:tab w:val="left" w:pos="567"/>
          <w:tab w:val="left" w:pos="851"/>
        </w:tabs>
        <w:ind w:left="709" w:hanging="142"/>
        <w:rPr>
          <w:szCs w:val="26"/>
        </w:rPr>
      </w:pPr>
      <w:r w:rsidRPr="00DD527A">
        <w:rPr>
          <w:szCs w:val="26"/>
        </w:rPr>
        <w:t xml:space="preserve">договоров, соглашений, муниципальных контрактов – </w:t>
      </w:r>
      <w:r w:rsidR="00B016A0" w:rsidRPr="00DD527A">
        <w:rPr>
          <w:b/>
          <w:szCs w:val="26"/>
        </w:rPr>
        <w:t>654</w:t>
      </w:r>
      <w:r w:rsidR="00B016A0" w:rsidRPr="00DD527A">
        <w:rPr>
          <w:szCs w:val="26"/>
        </w:rPr>
        <w:t xml:space="preserve"> (в</w:t>
      </w:r>
      <w:r w:rsidR="004163EE">
        <w:rPr>
          <w:szCs w:val="26"/>
        </w:rPr>
        <w:t> </w:t>
      </w:r>
      <w:r w:rsidR="00B016A0" w:rsidRPr="00DD527A">
        <w:rPr>
          <w:szCs w:val="26"/>
        </w:rPr>
        <w:t>2023 г. – 556</w:t>
      </w:r>
      <w:r w:rsidRPr="00DD527A">
        <w:rPr>
          <w:szCs w:val="26"/>
        </w:rPr>
        <w:t>).</w:t>
      </w:r>
    </w:p>
    <w:p w:rsidR="004D205D" w:rsidRPr="00DD527A" w:rsidRDefault="00DD527A" w:rsidP="00286FF3">
      <w:pPr>
        <w:tabs>
          <w:tab w:val="left" w:pos="567"/>
        </w:tabs>
        <w:ind w:firstLine="567"/>
        <w:rPr>
          <w:szCs w:val="26"/>
        </w:rPr>
      </w:pPr>
      <w:bookmarkStart w:id="1" w:name="_GoBack"/>
      <w:bookmarkEnd w:id="1"/>
      <w:r w:rsidRPr="00DD527A">
        <w:rPr>
          <w:szCs w:val="26"/>
        </w:rPr>
        <w:t>В 2024</w:t>
      </w:r>
      <w:r w:rsidR="004D205D" w:rsidRPr="00DD527A">
        <w:rPr>
          <w:szCs w:val="26"/>
        </w:rPr>
        <w:t xml:space="preserve"> году Администрация Заполярного района продолжила работу по рассмотрению сообщений граждан, размещенных в открытых источниках в информационно-коммуникационной сети «Интернет». Данная работа производилась совместно с Центром управления регионом НАО (ЦУР НАО).</w:t>
      </w:r>
    </w:p>
    <w:p w:rsidR="004D205D" w:rsidRPr="00DD527A" w:rsidRDefault="004D205D" w:rsidP="00286FF3">
      <w:pPr>
        <w:tabs>
          <w:tab w:val="left" w:pos="567"/>
        </w:tabs>
        <w:ind w:firstLine="567"/>
        <w:rPr>
          <w:szCs w:val="26"/>
        </w:rPr>
      </w:pPr>
      <w:r w:rsidRPr="00DD527A">
        <w:rPr>
          <w:szCs w:val="26"/>
        </w:rPr>
        <w:t xml:space="preserve"> Администрация отвеча</w:t>
      </w:r>
      <w:r w:rsidR="00A41300" w:rsidRPr="00DD527A">
        <w:rPr>
          <w:szCs w:val="26"/>
        </w:rPr>
        <w:t>ла</w:t>
      </w:r>
      <w:r w:rsidRPr="00DD527A">
        <w:rPr>
          <w:szCs w:val="26"/>
        </w:rPr>
        <w:t xml:space="preserve"> на вопросы или комментир</w:t>
      </w:r>
      <w:r w:rsidR="00A41300" w:rsidRPr="00DD527A">
        <w:rPr>
          <w:szCs w:val="26"/>
        </w:rPr>
        <w:t>овала</w:t>
      </w:r>
      <w:r w:rsidRPr="00DD527A">
        <w:rPr>
          <w:szCs w:val="26"/>
        </w:rPr>
        <w:t xml:space="preserve"> сообщения в</w:t>
      </w:r>
      <w:r w:rsidR="006C428E">
        <w:rPr>
          <w:szCs w:val="26"/>
        </w:rPr>
        <w:t> </w:t>
      </w:r>
      <w:r w:rsidRPr="00DD527A">
        <w:rPr>
          <w:szCs w:val="26"/>
        </w:rPr>
        <w:t>открытых источниках (социальные сети), касающиеся деятельности Администрации и ее подведомственных учреждений</w:t>
      </w:r>
      <w:r w:rsidR="00DD527A" w:rsidRPr="00DD527A">
        <w:rPr>
          <w:szCs w:val="26"/>
        </w:rPr>
        <w:t xml:space="preserve">, </w:t>
      </w:r>
      <w:r w:rsidRPr="00DD527A">
        <w:rPr>
          <w:szCs w:val="26"/>
        </w:rPr>
        <w:t>в рамках работы системы «Инцидент-менеджмент».</w:t>
      </w:r>
    </w:p>
    <w:p w:rsidR="00771F8D" w:rsidRPr="00CD4ACA" w:rsidRDefault="00DD527A" w:rsidP="00CD4ACA">
      <w:pPr>
        <w:tabs>
          <w:tab w:val="left" w:pos="567"/>
        </w:tabs>
        <w:ind w:firstLine="567"/>
        <w:rPr>
          <w:szCs w:val="26"/>
        </w:rPr>
      </w:pPr>
      <w:r w:rsidRPr="00DD527A">
        <w:rPr>
          <w:szCs w:val="26"/>
        </w:rPr>
        <w:t xml:space="preserve"> Всего в 2024</w:t>
      </w:r>
      <w:r w:rsidR="004D205D" w:rsidRPr="00DD527A">
        <w:rPr>
          <w:szCs w:val="26"/>
        </w:rPr>
        <w:t xml:space="preserve"> году </w:t>
      </w:r>
      <w:r w:rsidR="004D205D" w:rsidRPr="00F92D0C">
        <w:rPr>
          <w:szCs w:val="26"/>
        </w:rPr>
        <w:t xml:space="preserve">обработано </w:t>
      </w:r>
      <w:r w:rsidR="00F92D0C" w:rsidRPr="008E3E42">
        <w:rPr>
          <w:b/>
          <w:szCs w:val="26"/>
        </w:rPr>
        <w:t>82</w:t>
      </w:r>
      <w:r w:rsidR="00F92D0C" w:rsidRPr="00F92D0C">
        <w:rPr>
          <w:szCs w:val="26"/>
        </w:rPr>
        <w:t xml:space="preserve"> инцидента</w:t>
      </w:r>
      <w:r w:rsidR="00A41300" w:rsidRPr="00DD527A">
        <w:rPr>
          <w:szCs w:val="26"/>
        </w:rPr>
        <w:t xml:space="preserve"> (в </w:t>
      </w:r>
      <w:r w:rsidRPr="00DD527A">
        <w:rPr>
          <w:szCs w:val="26"/>
        </w:rPr>
        <w:t xml:space="preserve">2023 г. – 268, </w:t>
      </w:r>
      <w:r w:rsidR="00A41300" w:rsidRPr="00DD527A">
        <w:rPr>
          <w:szCs w:val="26"/>
        </w:rPr>
        <w:t>2022 г. – 194)</w:t>
      </w:r>
      <w:r w:rsidR="004D205D" w:rsidRPr="00DD527A">
        <w:rPr>
          <w:szCs w:val="26"/>
        </w:rPr>
        <w:t>.</w:t>
      </w:r>
      <w:r w:rsidR="00F92D0C">
        <w:rPr>
          <w:szCs w:val="26"/>
        </w:rPr>
        <w:t xml:space="preserve"> Значительное снижение связано с введением в систему «Инцидент-менеджмент» глав сельских поселений и их самостоятельное обрабатывание обращений.</w:t>
      </w:r>
      <w:r w:rsidR="002E2AF1">
        <w:rPr>
          <w:szCs w:val="26"/>
        </w:rPr>
        <w:t xml:space="preserve">  </w:t>
      </w:r>
    </w:p>
    <w:p w:rsidR="00771F8D" w:rsidRDefault="00771F8D" w:rsidP="00781F1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3E725D" w:rsidRDefault="00781F1F" w:rsidP="00CD4ACA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РАЗДЕЛ 19</w:t>
      </w:r>
      <w:r w:rsidR="00C27B3D" w:rsidRPr="00D413D7">
        <w:rPr>
          <w:b/>
          <w:szCs w:val="26"/>
        </w:rPr>
        <w:t xml:space="preserve">. ИСПОЛНЕНИЕ ВОПРОСОВ, ПОСТАВЛЕННЫХ </w:t>
      </w:r>
    </w:p>
    <w:p w:rsidR="003E725D" w:rsidRDefault="00C27B3D" w:rsidP="00CD4ACA">
      <w:pPr>
        <w:ind w:firstLine="0"/>
        <w:jc w:val="center"/>
        <w:rPr>
          <w:b/>
          <w:szCs w:val="26"/>
        </w:rPr>
      </w:pPr>
      <w:r w:rsidRPr="00D413D7">
        <w:rPr>
          <w:b/>
          <w:szCs w:val="26"/>
        </w:rPr>
        <w:t xml:space="preserve">СОВЕТОМ ЗАПОЛЯРНОГО РАЙОНА ПО ОТЧЕТУ </w:t>
      </w:r>
      <w:r w:rsidR="00CD4ACA">
        <w:rPr>
          <w:b/>
          <w:szCs w:val="26"/>
        </w:rPr>
        <w:t xml:space="preserve">О РЕЗУЛЬТАТАХ ДЕЯТЕЛЬНОСТИ </w:t>
      </w:r>
      <w:r w:rsidRPr="00D413D7">
        <w:rPr>
          <w:b/>
          <w:szCs w:val="26"/>
        </w:rPr>
        <w:t xml:space="preserve">ГЛАВЫ АДМИНИСТРАЦИИ </w:t>
      </w:r>
      <w:r w:rsidR="00CD4ACA">
        <w:rPr>
          <w:b/>
          <w:szCs w:val="26"/>
        </w:rPr>
        <w:t xml:space="preserve">ЗАПОЛЯРНОГО РАЙОНА </w:t>
      </w:r>
    </w:p>
    <w:p w:rsidR="00C27B3D" w:rsidRPr="00CD4ACA" w:rsidRDefault="00C27B3D" w:rsidP="00CD4ACA">
      <w:pPr>
        <w:ind w:firstLine="0"/>
        <w:jc w:val="center"/>
        <w:rPr>
          <w:b/>
          <w:szCs w:val="26"/>
        </w:rPr>
      </w:pPr>
      <w:r w:rsidRPr="00D413D7">
        <w:rPr>
          <w:b/>
          <w:szCs w:val="26"/>
        </w:rPr>
        <w:t>И А</w:t>
      </w:r>
      <w:r w:rsidR="00CD4ACA">
        <w:rPr>
          <w:b/>
          <w:szCs w:val="26"/>
        </w:rPr>
        <w:t xml:space="preserve">ДМИНИСТРАЦИИ ЗАПОЛЯРНОГО РАЙОНА </w:t>
      </w:r>
      <w:r>
        <w:rPr>
          <w:b/>
          <w:szCs w:val="26"/>
        </w:rPr>
        <w:t>ЗА 2023</w:t>
      </w:r>
      <w:r w:rsidRPr="00D413D7">
        <w:rPr>
          <w:b/>
          <w:szCs w:val="26"/>
        </w:rPr>
        <w:t xml:space="preserve"> ГОД</w:t>
      </w:r>
    </w:p>
    <w:p w:rsidR="00C27B3D" w:rsidRPr="00D413D7" w:rsidRDefault="00C27B3D" w:rsidP="00C27B3D">
      <w:pPr>
        <w:tabs>
          <w:tab w:val="left" w:pos="426"/>
        </w:tabs>
        <w:rPr>
          <w:szCs w:val="26"/>
        </w:rPr>
      </w:pPr>
    </w:p>
    <w:p w:rsidR="00286FF3" w:rsidRPr="00C875FB" w:rsidRDefault="00C27B3D" w:rsidP="00D83816">
      <w:pPr>
        <w:tabs>
          <w:tab w:val="left" w:pos="426"/>
        </w:tabs>
        <w:rPr>
          <w:szCs w:val="26"/>
          <w:highlight w:val="yellow"/>
        </w:rPr>
      </w:pPr>
      <w:r w:rsidRPr="00D413D7">
        <w:rPr>
          <w:szCs w:val="26"/>
        </w:rPr>
        <w:t>Советом Заполярн</w:t>
      </w:r>
      <w:r w:rsidR="003E725D">
        <w:rPr>
          <w:szCs w:val="26"/>
        </w:rPr>
        <w:t>ого</w:t>
      </w:r>
      <w:r w:rsidRPr="00D413D7">
        <w:rPr>
          <w:szCs w:val="26"/>
        </w:rPr>
        <w:t xml:space="preserve"> район</w:t>
      </w:r>
      <w:r w:rsidR="003E725D">
        <w:rPr>
          <w:szCs w:val="26"/>
        </w:rPr>
        <w:t>а</w:t>
      </w:r>
      <w:r w:rsidRPr="00D413D7">
        <w:rPr>
          <w:szCs w:val="26"/>
        </w:rPr>
        <w:t xml:space="preserve"> по результатам заседани</w:t>
      </w:r>
      <w:r w:rsidR="003E725D">
        <w:rPr>
          <w:szCs w:val="26"/>
        </w:rPr>
        <w:t>я</w:t>
      </w:r>
      <w:r w:rsidRPr="00D413D7">
        <w:rPr>
          <w:szCs w:val="26"/>
        </w:rPr>
        <w:t xml:space="preserve"> комитета </w:t>
      </w:r>
      <w:r w:rsidR="00CD4ACA">
        <w:rPr>
          <w:szCs w:val="26"/>
        </w:rPr>
        <w:t xml:space="preserve">по вопросам 45-й отчетной сессии </w:t>
      </w:r>
      <w:r w:rsidRPr="00D413D7">
        <w:rPr>
          <w:szCs w:val="26"/>
        </w:rPr>
        <w:t>вынесены рекомендации по деятельности Администрации Заполярного района.</w:t>
      </w:r>
      <w:r>
        <w:rPr>
          <w:szCs w:val="26"/>
        </w:rPr>
        <w:t xml:space="preserve"> Разъяснения даны </w:t>
      </w:r>
      <w:r w:rsidR="002E2AF1">
        <w:rPr>
          <w:szCs w:val="26"/>
        </w:rPr>
        <w:t>в течение 2024 года.</w:t>
      </w:r>
    </w:p>
    <w:sectPr w:rsidR="00286FF3" w:rsidRPr="00C875FB" w:rsidSect="00F51CA2">
      <w:headerReference w:type="default" r:id="rId13"/>
      <w:footerReference w:type="default" r:id="rId14"/>
      <w:pgSz w:w="11906" w:h="16838" w:code="9"/>
      <w:pgMar w:top="1418" w:right="991" w:bottom="851" w:left="1276" w:header="425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0D5" w:rsidRDefault="00CF50D5" w:rsidP="00C13B54">
      <w:r>
        <w:separator/>
      </w:r>
    </w:p>
  </w:endnote>
  <w:endnote w:type="continuationSeparator" w:id="0">
    <w:p w:rsidR="00CF50D5" w:rsidRDefault="00CF50D5" w:rsidP="00C1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266513"/>
      <w:docPartObj>
        <w:docPartGallery w:val="Page Numbers (Bottom of Page)"/>
        <w:docPartUnique/>
      </w:docPartObj>
    </w:sdtPr>
    <w:sdtContent>
      <w:p w:rsidR="00CF50D5" w:rsidRDefault="00CF50D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8E4">
          <w:rPr>
            <w:noProof/>
          </w:rPr>
          <w:t>82</w:t>
        </w:r>
        <w:r>
          <w:fldChar w:fldCharType="end"/>
        </w:r>
      </w:p>
    </w:sdtContent>
  </w:sdt>
  <w:p w:rsidR="00CF50D5" w:rsidRDefault="00CF50D5" w:rsidP="006478E5">
    <w:pPr>
      <w:pStyle w:val="af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0D5" w:rsidRDefault="00CF50D5" w:rsidP="00C13B54">
      <w:r>
        <w:separator/>
      </w:r>
    </w:p>
  </w:footnote>
  <w:footnote w:type="continuationSeparator" w:id="0">
    <w:p w:rsidR="00CF50D5" w:rsidRDefault="00CF50D5" w:rsidP="00C13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0D5" w:rsidRDefault="00CF50D5">
    <w:pPr>
      <w:pStyle w:val="ad"/>
      <w:jc w:val="center"/>
    </w:pPr>
  </w:p>
  <w:p w:rsidR="00CF50D5" w:rsidRDefault="00CF50D5" w:rsidP="00104F3A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99C"/>
    <w:multiLevelType w:val="hybridMultilevel"/>
    <w:tmpl w:val="55760034"/>
    <w:lvl w:ilvl="0" w:tplc="4C14F376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6A7E7E"/>
    <w:multiLevelType w:val="multilevel"/>
    <w:tmpl w:val="E53CD3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F26FE0"/>
    <w:multiLevelType w:val="hybridMultilevel"/>
    <w:tmpl w:val="EDB82F26"/>
    <w:lvl w:ilvl="0" w:tplc="35E02EE6">
      <w:start w:val="1"/>
      <w:numFmt w:val="decimal"/>
      <w:pStyle w:val="a0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EB646A"/>
    <w:multiLevelType w:val="hybridMultilevel"/>
    <w:tmpl w:val="5DDADF82"/>
    <w:lvl w:ilvl="0" w:tplc="13E8FFC4">
      <w:start w:val="1"/>
      <w:numFmt w:val="russianLower"/>
      <w:pStyle w:val="a1"/>
      <w:lvlText w:val="%1)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0196"/>
    <w:multiLevelType w:val="hybridMultilevel"/>
    <w:tmpl w:val="F11A2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D5A1F"/>
    <w:multiLevelType w:val="hybridMultilevel"/>
    <w:tmpl w:val="28FE0AB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2C4E9E"/>
    <w:multiLevelType w:val="hybridMultilevel"/>
    <w:tmpl w:val="E12E3E3E"/>
    <w:lvl w:ilvl="0" w:tplc="E0F8403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6F13DC"/>
    <w:multiLevelType w:val="hybridMultilevel"/>
    <w:tmpl w:val="77B48EEC"/>
    <w:lvl w:ilvl="0" w:tplc="C744F33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DDE2BA5"/>
    <w:multiLevelType w:val="hybridMultilevel"/>
    <w:tmpl w:val="770A2DD2"/>
    <w:lvl w:ilvl="0" w:tplc="4E84A6F0">
      <w:start w:val="1"/>
      <w:numFmt w:val="bullet"/>
      <w:pStyle w:val="a2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 w15:restartNumberingAfterBreak="0">
    <w:nsid w:val="111A408B"/>
    <w:multiLevelType w:val="hybridMultilevel"/>
    <w:tmpl w:val="A7088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E2723"/>
    <w:multiLevelType w:val="hybridMultilevel"/>
    <w:tmpl w:val="D318D9BE"/>
    <w:lvl w:ilvl="0" w:tplc="753E601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65D27CE"/>
    <w:multiLevelType w:val="hybridMultilevel"/>
    <w:tmpl w:val="78D63ED6"/>
    <w:lvl w:ilvl="0" w:tplc="80DE68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A69685F"/>
    <w:multiLevelType w:val="hybridMultilevel"/>
    <w:tmpl w:val="B816D7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A960F8B"/>
    <w:multiLevelType w:val="hybridMultilevel"/>
    <w:tmpl w:val="C1FED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B262F76"/>
    <w:multiLevelType w:val="hybridMultilevel"/>
    <w:tmpl w:val="ED743278"/>
    <w:lvl w:ilvl="0" w:tplc="5DA62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C1A3FF7"/>
    <w:multiLevelType w:val="hybridMultilevel"/>
    <w:tmpl w:val="91CEF8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705AA7"/>
    <w:multiLevelType w:val="multilevel"/>
    <w:tmpl w:val="0DE21038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9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8" w15:restartNumberingAfterBreak="0">
    <w:nsid w:val="1FD31C4D"/>
    <w:multiLevelType w:val="hybridMultilevel"/>
    <w:tmpl w:val="E036F1D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0273161"/>
    <w:multiLevelType w:val="hybridMultilevel"/>
    <w:tmpl w:val="B6EAAC3C"/>
    <w:lvl w:ilvl="0" w:tplc="13284556">
      <w:start w:val="1"/>
      <w:numFmt w:val="bullet"/>
      <w:pStyle w:val="a3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7EE0307"/>
    <w:multiLevelType w:val="multilevel"/>
    <w:tmpl w:val="A3F67E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 w15:restartNumberingAfterBreak="0">
    <w:nsid w:val="2C560D21"/>
    <w:multiLevelType w:val="hybridMultilevel"/>
    <w:tmpl w:val="B1EE6802"/>
    <w:lvl w:ilvl="0" w:tplc="78D89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E216298"/>
    <w:multiLevelType w:val="multilevel"/>
    <w:tmpl w:val="B77A353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2ED60936"/>
    <w:multiLevelType w:val="hybridMultilevel"/>
    <w:tmpl w:val="E4C03500"/>
    <w:lvl w:ilvl="0" w:tplc="B6A8C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FCF5314"/>
    <w:multiLevelType w:val="hybridMultilevel"/>
    <w:tmpl w:val="6FC8C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AF63B9"/>
    <w:multiLevelType w:val="hybridMultilevel"/>
    <w:tmpl w:val="C9066CAA"/>
    <w:lvl w:ilvl="0" w:tplc="AC2EF2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31605C9B"/>
    <w:multiLevelType w:val="multilevel"/>
    <w:tmpl w:val="E314398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23A294E"/>
    <w:multiLevelType w:val="hybridMultilevel"/>
    <w:tmpl w:val="07EA16AE"/>
    <w:lvl w:ilvl="0" w:tplc="7436B5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4E7717"/>
    <w:multiLevelType w:val="multilevel"/>
    <w:tmpl w:val="F2F0606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2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20" w:hanging="1800"/>
      </w:pPr>
      <w:rPr>
        <w:rFonts w:hint="default"/>
      </w:rPr>
    </w:lvl>
  </w:abstractNum>
  <w:abstractNum w:abstractNumId="29" w15:restartNumberingAfterBreak="0">
    <w:nsid w:val="358443CF"/>
    <w:multiLevelType w:val="hybridMultilevel"/>
    <w:tmpl w:val="F79EF50C"/>
    <w:lvl w:ilvl="0" w:tplc="975044B6">
      <w:start w:val="1"/>
      <w:numFmt w:val="bullet"/>
      <w:pStyle w:val="a4"/>
      <w:lvlText w:val=""/>
      <w:lvlJc w:val="left"/>
      <w:pPr>
        <w:ind w:left="1920" w:hanging="360"/>
      </w:pPr>
      <w:rPr>
        <w:rFonts w:ascii="Symbol" w:hAnsi="Symbol" w:cs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7ED321D"/>
    <w:multiLevelType w:val="hybridMultilevel"/>
    <w:tmpl w:val="36A24772"/>
    <w:lvl w:ilvl="0" w:tplc="4AB2192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398306C7"/>
    <w:multiLevelType w:val="hybridMultilevel"/>
    <w:tmpl w:val="FDF2B348"/>
    <w:lvl w:ilvl="0" w:tplc="6704942A">
      <w:start w:val="1"/>
      <w:numFmt w:val="bullet"/>
      <w:pStyle w:val="a5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0F20F2"/>
    <w:multiLevelType w:val="multilevel"/>
    <w:tmpl w:val="726614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abstractNum w:abstractNumId="33" w15:restartNumberingAfterBreak="0">
    <w:nsid w:val="3A10377D"/>
    <w:multiLevelType w:val="hybridMultilevel"/>
    <w:tmpl w:val="DBE80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AE61F0"/>
    <w:multiLevelType w:val="hybridMultilevel"/>
    <w:tmpl w:val="99E2FF7E"/>
    <w:lvl w:ilvl="0" w:tplc="12127EC4">
      <w:start w:val="1"/>
      <w:numFmt w:val="russianLower"/>
      <w:pStyle w:val="a6"/>
      <w:lvlText w:val="%1)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F14BF1"/>
    <w:multiLevelType w:val="hybridMultilevel"/>
    <w:tmpl w:val="5C523876"/>
    <w:lvl w:ilvl="0" w:tplc="A568FA0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04E331D"/>
    <w:multiLevelType w:val="hybridMultilevel"/>
    <w:tmpl w:val="13A05CA8"/>
    <w:lvl w:ilvl="0" w:tplc="33EA163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6EE67E6"/>
    <w:multiLevelType w:val="multilevel"/>
    <w:tmpl w:val="460492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1288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249" w:hanging="720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4A445345"/>
    <w:multiLevelType w:val="hybridMultilevel"/>
    <w:tmpl w:val="F05EFDE0"/>
    <w:lvl w:ilvl="0" w:tplc="1B90D79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C9E0193"/>
    <w:multiLevelType w:val="hybridMultilevel"/>
    <w:tmpl w:val="D054C586"/>
    <w:lvl w:ilvl="0" w:tplc="D6FE5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E5B2C93"/>
    <w:multiLevelType w:val="hybridMultilevel"/>
    <w:tmpl w:val="8E862362"/>
    <w:lvl w:ilvl="0" w:tplc="AC2EF2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507859A7"/>
    <w:multiLevelType w:val="hybridMultilevel"/>
    <w:tmpl w:val="0FF6ACC6"/>
    <w:lvl w:ilvl="0" w:tplc="AC2EF242">
      <w:start w:val="1"/>
      <w:numFmt w:val="bullet"/>
      <w:lvlText w:val=""/>
      <w:lvlJc w:val="left"/>
      <w:pPr>
        <w:ind w:left="688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52E86642"/>
    <w:multiLevelType w:val="hybridMultilevel"/>
    <w:tmpl w:val="ECB68A50"/>
    <w:lvl w:ilvl="0" w:tplc="9654B520">
      <w:start w:val="1"/>
      <w:numFmt w:val="bullet"/>
      <w:pStyle w:val="-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5333DEE"/>
    <w:multiLevelType w:val="hybridMultilevel"/>
    <w:tmpl w:val="90E2C8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7576A89"/>
    <w:multiLevelType w:val="multilevel"/>
    <w:tmpl w:val="0DD043AA"/>
    <w:lvl w:ilvl="0">
      <w:start w:val="4"/>
      <w:numFmt w:val="decimal"/>
      <w:lvlText w:val="%1."/>
      <w:lvlJc w:val="left"/>
      <w:pPr>
        <w:ind w:left="816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5" w15:restartNumberingAfterBreak="0">
    <w:nsid w:val="590E2B9B"/>
    <w:multiLevelType w:val="multilevel"/>
    <w:tmpl w:val="A2621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2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0" w:hanging="1800"/>
      </w:pPr>
      <w:rPr>
        <w:rFonts w:hint="default"/>
      </w:rPr>
    </w:lvl>
  </w:abstractNum>
  <w:abstractNum w:abstractNumId="46" w15:restartNumberingAfterBreak="0">
    <w:nsid w:val="5CC7182E"/>
    <w:multiLevelType w:val="hybridMultilevel"/>
    <w:tmpl w:val="9B3EFF3A"/>
    <w:lvl w:ilvl="0" w:tplc="EE22378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5CE33C25"/>
    <w:multiLevelType w:val="multilevel"/>
    <w:tmpl w:val="25965AA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E75864"/>
    <w:multiLevelType w:val="hybridMultilevel"/>
    <w:tmpl w:val="079AF454"/>
    <w:lvl w:ilvl="0" w:tplc="44DAC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69DF530F"/>
    <w:multiLevelType w:val="hybridMultilevel"/>
    <w:tmpl w:val="CE6A374C"/>
    <w:lvl w:ilvl="0" w:tplc="C93219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F060D44"/>
    <w:multiLevelType w:val="hybridMultilevel"/>
    <w:tmpl w:val="7F765DEE"/>
    <w:lvl w:ilvl="0" w:tplc="E9D4E65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09670B5"/>
    <w:multiLevelType w:val="hybridMultilevel"/>
    <w:tmpl w:val="6FEE834C"/>
    <w:lvl w:ilvl="0" w:tplc="AC2EF2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7561693A"/>
    <w:multiLevelType w:val="hybridMultilevel"/>
    <w:tmpl w:val="3ED608E4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3" w15:restartNumberingAfterBreak="0">
    <w:nsid w:val="75A21C9A"/>
    <w:multiLevelType w:val="hybridMultilevel"/>
    <w:tmpl w:val="CDFCF0F6"/>
    <w:lvl w:ilvl="0" w:tplc="AC2EF2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794231B2"/>
    <w:multiLevelType w:val="hybridMultilevel"/>
    <w:tmpl w:val="781C5A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A7418BC"/>
    <w:multiLevelType w:val="hybridMultilevel"/>
    <w:tmpl w:val="F3CC8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660F37"/>
    <w:multiLevelType w:val="multilevel"/>
    <w:tmpl w:val="C9AC44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2"/>
  </w:num>
  <w:num w:numId="2">
    <w:abstractNumId w:val="29"/>
  </w:num>
  <w:num w:numId="3">
    <w:abstractNumId w:val="2"/>
  </w:num>
  <w:num w:numId="4">
    <w:abstractNumId w:val="3"/>
  </w:num>
  <w:num w:numId="5">
    <w:abstractNumId w:val="34"/>
  </w:num>
  <w:num w:numId="6">
    <w:abstractNumId w:val="31"/>
  </w:num>
  <w:num w:numId="7">
    <w:abstractNumId w:val="8"/>
  </w:num>
  <w:num w:numId="8">
    <w:abstractNumId w:val="19"/>
  </w:num>
  <w:num w:numId="9">
    <w:abstractNumId w:val="0"/>
  </w:num>
  <w:num w:numId="10">
    <w:abstractNumId w:val="12"/>
  </w:num>
  <w:num w:numId="11">
    <w:abstractNumId w:val="54"/>
  </w:num>
  <w:num w:numId="12">
    <w:abstractNumId w:val="27"/>
  </w:num>
  <w:num w:numId="13">
    <w:abstractNumId w:val="22"/>
  </w:num>
  <w:num w:numId="14">
    <w:abstractNumId w:val="32"/>
  </w:num>
  <w:num w:numId="15">
    <w:abstractNumId w:val="43"/>
  </w:num>
  <w:num w:numId="16">
    <w:abstractNumId w:val="5"/>
  </w:num>
  <w:num w:numId="17">
    <w:abstractNumId w:val="4"/>
  </w:num>
  <w:num w:numId="18">
    <w:abstractNumId w:val="14"/>
  </w:num>
  <w:num w:numId="19">
    <w:abstractNumId w:val="56"/>
  </w:num>
  <w:num w:numId="20">
    <w:abstractNumId w:val="26"/>
  </w:num>
  <w:num w:numId="21">
    <w:abstractNumId w:val="36"/>
  </w:num>
  <w:num w:numId="22">
    <w:abstractNumId w:val="30"/>
  </w:num>
  <w:num w:numId="23">
    <w:abstractNumId w:val="6"/>
  </w:num>
  <w:num w:numId="24">
    <w:abstractNumId w:val="38"/>
  </w:num>
  <w:num w:numId="25">
    <w:abstractNumId w:val="1"/>
  </w:num>
  <w:num w:numId="26">
    <w:abstractNumId w:val="45"/>
  </w:num>
  <w:num w:numId="27">
    <w:abstractNumId w:val="16"/>
  </w:num>
  <w:num w:numId="28">
    <w:abstractNumId w:val="50"/>
  </w:num>
  <w:num w:numId="29">
    <w:abstractNumId w:val="46"/>
  </w:num>
  <w:num w:numId="30">
    <w:abstractNumId w:val="18"/>
  </w:num>
  <w:num w:numId="31">
    <w:abstractNumId w:val="13"/>
  </w:num>
  <w:num w:numId="32">
    <w:abstractNumId w:val="15"/>
  </w:num>
  <w:num w:numId="33">
    <w:abstractNumId w:val="49"/>
  </w:num>
  <w:num w:numId="34">
    <w:abstractNumId w:val="17"/>
  </w:num>
  <w:num w:numId="35">
    <w:abstractNumId w:val="55"/>
  </w:num>
  <w:num w:numId="36">
    <w:abstractNumId w:val="9"/>
  </w:num>
  <w:num w:numId="37">
    <w:abstractNumId w:val="24"/>
  </w:num>
  <w:num w:numId="38">
    <w:abstractNumId w:val="21"/>
  </w:num>
  <w:num w:numId="39">
    <w:abstractNumId w:val="35"/>
  </w:num>
  <w:num w:numId="40">
    <w:abstractNumId w:val="7"/>
  </w:num>
  <w:num w:numId="41">
    <w:abstractNumId w:val="10"/>
  </w:num>
  <w:num w:numId="42">
    <w:abstractNumId w:val="41"/>
  </w:num>
  <w:num w:numId="43">
    <w:abstractNumId w:val="40"/>
  </w:num>
  <w:num w:numId="44">
    <w:abstractNumId w:val="52"/>
  </w:num>
  <w:num w:numId="45">
    <w:abstractNumId w:val="37"/>
  </w:num>
  <w:num w:numId="46">
    <w:abstractNumId w:val="25"/>
  </w:num>
  <w:num w:numId="47">
    <w:abstractNumId w:val="51"/>
  </w:num>
  <w:num w:numId="48">
    <w:abstractNumId w:val="53"/>
  </w:num>
  <w:num w:numId="49">
    <w:abstractNumId w:val="44"/>
  </w:num>
  <w:num w:numId="50">
    <w:abstractNumId w:val="20"/>
  </w:num>
  <w:num w:numId="51">
    <w:abstractNumId w:val="33"/>
  </w:num>
  <w:num w:numId="52">
    <w:abstractNumId w:val="39"/>
  </w:num>
  <w:num w:numId="53">
    <w:abstractNumId w:val="48"/>
  </w:num>
  <w:num w:numId="54">
    <w:abstractNumId w:val="28"/>
  </w:num>
  <w:num w:numId="55">
    <w:abstractNumId w:val="23"/>
  </w:num>
  <w:num w:numId="56">
    <w:abstractNumId w:val="47"/>
  </w:num>
  <w:num w:numId="57">
    <w:abstractNumId w:val="1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9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6A"/>
    <w:rsid w:val="0000059E"/>
    <w:rsid w:val="00001D37"/>
    <w:rsid w:val="00002B1D"/>
    <w:rsid w:val="000037A8"/>
    <w:rsid w:val="000042C2"/>
    <w:rsid w:val="000047EC"/>
    <w:rsid w:val="00004D7E"/>
    <w:rsid w:val="000050CF"/>
    <w:rsid w:val="00006164"/>
    <w:rsid w:val="0000626B"/>
    <w:rsid w:val="0000665A"/>
    <w:rsid w:val="000069B8"/>
    <w:rsid w:val="000071A7"/>
    <w:rsid w:val="000073F3"/>
    <w:rsid w:val="00007838"/>
    <w:rsid w:val="000078AF"/>
    <w:rsid w:val="00010053"/>
    <w:rsid w:val="00010079"/>
    <w:rsid w:val="00010475"/>
    <w:rsid w:val="000105FF"/>
    <w:rsid w:val="00010DA1"/>
    <w:rsid w:val="00011579"/>
    <w:rsid w:val="00011843"/>
    <w:rsid w:val="00012026"/>
    <w:rsid w:val="00012A2F"/>
    <w:rsid w:val="000144CE"/>
    <w:rsid w:val="000145E1"/>
    <w:rsid w:val="000148D9"/>
    <w:rsid w:val="00014B7F"/>
    <w:rsid w:val="00014C5B"/>
    <w:rsid w:val="000156F3"/>
    <w:rsid w:val="00015D8F"/>
    <w:rsid w:val="00016209"/>
    <w:rsid w:val="0001631D"/>
    <w:rsid w:val="00017410"/>
    <w:rsid w:val="00017C60"/>
    <w:rsid w:val="000201BE"/>
    <w:rsid w:val="000201CF"/>
    <w:rsid w:val="000205C6"/>
    <w:rsid w:val="0002104F"/>
    <w:rsid w:val="00021936"/>
    <w:rsid w:val="00022149"/>
    <w:rsid w:val="00022296"/>
    <w:rsid w:val="00022BD0"/>
    <w:rsid w:val="00022DEA"/>
    <w:rsid w:val="00023808"/>
    <w:rsid w:val="00024CA1"/>
    <w:rsid w:val="00024F48"/>
    <w:rsid w:val="00025EBB"/>
    <w:rsid w:val="000260EF"/>
    <w:rsid w:val="00026408"/>
    <w:rsid w:val="00026A5F"/>
    <w:rsid w:val="00026FBA"/>
    <w:rsid w:val="00027054"/>
    <w:rsid w:val="00027A2E"/>
    <w:rsid w:val="00031CD3"/>
    <w:rsid w:val="00032252"/>
    <w:rsid w:val="00032C48"/>
    <w:rsid w:val="00033679"/>
    <w:rsid w:val="00033D31"/>
    <w:rsid w:val="000346CF"/>
    <w:rsid w:val="00035552"/>
    <w:rsid w:val="000365C6"/>
    <w:rsid w:val="00036775"/>
    <w:rsid w:val="00036A7A"/>
    <w:rsid w:val="00036D62"/>
    <w:rsid w:val="000401C9"/>
    <w:rsid w:val="0004077C"/>
    <w:rsid w:val="00040C06"/>
    <w:rsid w:val="00041260"/>
    <w:rsid w:val="000424F5"/>
    <w:rsid w:val="000431C0"/>
    <w:rsid w:val="00043287"/>
    <w:rsid w:val="00043331"/>
    <w:rsid w:val="00043758"/>
    <w:rsid w:val="00043849"/>
    <w:rsid w:val="00043A9D"/>
    <w:rsid w:val="00043CE6"/>
    <w:rsid w:val="000441E0"/>
    <w:rsid w:val="00044BAD"/>
    <w:rsid w:val="00045493"/>
    <w:rsid w:val="000459CD"/>
    <w:rsid w:val="00046198"/>
    <w:rsid w:val="0004632A"/>
    <w:rsid w:val="00046D59"/>
    <w:rsid w:val="00046E09"/>
    <w:rsid w:val="0004778A"/>
    <w:rsid w:val="00047D77"/>
    <w:rsid w:val="00047F3A"/>
    <w:rsid w:val="00050FBB"/>
    <w:rsid w:val="000510F6"/>
    <w:rsid w:val="0005155A"/>
    <w:rsid w:val="0005244C"/>
    <w:rsid w:val="00052700"/>
    <w:rsid w:val="000549B7"/>
    <w:rsid w:val="00054C61"/>
    <w:rsid w:val="00055313"/>
    <w:rsid w:val="00055570"/>
    <w:rsid w:val="000559E0"/>
    <w:rsid w:val="00055E48"/>
    <w:rsid w:val="000565A4"/>
    <w:rsid w:val="00056EAF"/>
    <w:rsid w:val="000579F2"/>
    <w:rsid w:val="00057D88"/>
    <w:rsid w:val="00060621"/>
    <w:rsid w:val="00060D55"/>
    <w:rsid w:val="00060D6A"/>
    <w:rsid w:val="00061251"/>
    <w:rsid w:val="00062522"/>
    <w:rsid w:val="00062E60"/>
    <w:rsid w:val="000636DE"/>
    <w:rsid w:val="00063DF9"/>
    <w:rsid w:val="0006467F"/>
    <w:rsid w:val="000647B6"/>
    <w:rsid w:val="00064862"/>
    <w:rsid w:val="000648AC"/>
    <w:rsid w:val="000648E4"/>
    <w:rsid w:val="00065287"/>
    <w:rsid w:val="00065574"/>
    <w:rsid w:val="00065BDF"/>
    <w:rsid w:val="0006633A"/>
    <w:rsid w:val="0006650E"/>
    <w:rsid w:val="00066CCB"/>
    <w:rsid w:val="00066EEB"/>
    <w:rsid w:val="00067A36"/>
    <w:rsid w:val="000705BD"/>
    <w:rsid w:val="000706AB"/>
    <w:rsid w:val="00070CCC"/>
    <w:rsid w:val="00070CE9"/>
    <w:rsid w:val="00070F26"/>
    <w:rsid w:val="00071000"/>
    <w:rsid w:val="0007120C"/>
    <w:rsid w:val="0007274F"/>
    <w:rsid w:val="00073186"/>
    <w:rsid w:val="000740EE"/>
    <w:rsid w:val="00074349"/>
    <w:rsid w:val="0007458F"/>
    <w:rsid w:val="00075CE8"/>
    <w:rsid w:val="0007635D"/>
    <w:rsid w:val="000764A7"/>
    <w:rsid w:val="00076AB9"/>
    <w:rsid w:val="00076E64"/>
    <w:rsid w:val="00077EBF"/>
    <w:rsid w:val="00080D9E"/>
    <w:rsid w:val="000810B3"/>
    <w:rsid w:val="000827A8"/>
    <w:rsid w:val="00082FEA"/>
    <w:rsid w:val="000835AC"/>
    <w:rsid w:val="00083DDC"/>
    <w:rsid w:val="000842F3"/>
    <w:rsid w:val="0008537F"/>
    <w:rsid w:val="00085A08"/>
    <w:rsid w:val="00085D30"/>
    <w:rsid w:val="00085D3F"/>
    <w:rsid w:val="000862DA"/>
    <w:rsid w:val="000865E8"/>
    <w:rsid w:val="000865EC"/>
    <w:rsid w:val="00086C3F"/>
    <w:rsid w:val="00086EA3"/>
    <w:rsid w:val="00087247"/>
    <w:rsid w:val="00087358"/>
    <w:rsid w:val="000907C3"/>
    <w:rsid w:val="000915A6"/>
    <w:rsid w:val="000927B0"/>
    <w:rsid w:val="0009288D"/>
    <w:rsid w:val="00092DA9"/>
    <w:rsid w:val="00092F66"/>
    <w:rsid w:val="00093A44"/>
    <w:rsid w:val="00094268"/>
    <w:rsid w:val="0009493B"/>
    <w:rsid w:val="00095535"/>
    <w:rsid w:val="0009608F"/>
    <w:rsid w:val="00096138"/>
    <w:rsid w:val="000977F6"/>
    <w:rsid w:val="000A0E34"/>
    <w:rsid w:val="000A1E7F"/>
    <w:rsid w:val="000A21F6"/>
    <w:rsid w:val="000A322D"/>
    <w:rsid w:val="000A375A"/>
    <w:rsid w:val="000A3AE9"/>
    <w:rsid w:val="000A48EB"/>
    <w:rsid w:val="000A48FE"/>
    <w:rsid w:val="000A57B8"/>
    <w:rsid w:val="000A5911"/>
    <w:rsid w:val="000A6402"/>
    <w:rsid w:val="000A67D4"/>
    <w:rsid w:val="000A7188"/>
    <w:rsid w:val="000B11DC"/>
    <w:rsid w:val="000B1B4F"/>
    <w:rsid w:val="000B2078"/>
    <w:rsid w:val="000B2798"/>
    <w:rsid w:val="000B341C"/>
    <w:rsid w:val="000B345C"/>
    <w:rsid w:val="000B43E4"/>
    <w:rsid w:val="000B4762"/>
    <w:rsid w:val="000B53C9"/>
    <w:rsid w:val="000B60F8"/>
    <w:rsid w:val="000B66C5"/>
    <w:rsid w:val="000B6B73"/>
    <w:rsid w:val="000B6F69"/>
    <w:rsid w:val="000B7113"/>
    <w:rsid w:val="000B738D"/>
    <w:rsid w:val="000B7A4F"/>
    <w:rsid w:val="000C2209"/>
    <w:rsid w:val="000C4478"/>
    <w:rsid w:val="000C50CA"/>
    <w:rsid w:val="000C5D00"/>
    <w:rsid w:val="000C5DC7"/>
    <w:rsid w:val="000C6796"/>
    <w:rsid w:val="000C6865"/>
    <w:rsid w:val="000C739E"/>
    <w:rsid w:val="000C7C95"/>
    <w:rsid w:val="000C7CCE"/>
    <w:rsid w:val="000D0FB4"/>
    <w:rsid w:val="000D180C"/>
    <w:rsid w:val="000D1B8E"/>
    <w:rsid w:val="000D1DBD"/>
    <w:rsid w:val="000D27B7"/>
    <w:rsid w:val="000D29D8"/>
    <w:rsid w:val="000D379F"/>
    <w:rsid w:val="000D410F"/>
    <w:rsid w:val="000D4641"/>
    <w:rsid w:val="000D4650"/>
    <w:rsid w:val="000D5365"/>
    <w:rsid w:val="000D57F3"/>
    <w:rsid w:val="000D5B0A"/>
    <w:rsid w:val="000D5DBB"/>
    <w:rsid w:val="000D60DA"/>
    <w:rsid w:val="000D6E28"/>
    <w:rsid w:val="000D7251"/>
    <w:rsid w:val="000D73A9"/>
    <w:rsid w:val="000D7BCC"/>
    <w:rsid w:val="000D7F24"/>
    <w:rsid w:val="000E0F4E"/>
    <w:rsid w:val="000E241B"/>
    <w:rsid w:val="000E2A75"/>
    <w:rsid w:val="000E51A5"/>
    <w:rsid w:val="000E59B9"/>
    <w:rsid w:val="000E5D62"/>
    <w:rsid w:val="000E63C5"/>
    <w:rsid w:val="000E6EF5"/>
    <w:rsid w:val="000E7719"/>
    <w:rsid w:val="000E7F44"/>
    <w:rsid w:val="000F073A"/>
    <w:rsid w:val="000F0A92"/>
    <w:rsid w:val="000F1787"/>
    <w:rsid w:val="000F19E4"/>
    <w:rsid w:val="000F1A47"/>
    <w:rsid w:val="000F1D0E"/>
    <w:rsid w:val="000F1DCF"/>
    <w:rsid w:val="000F28B6"/>
    <w:rsid w:val="000F2EE2"/>
    <w:rsid w:val="000F362D"/>
    <w:rsid w:val="000F3D08"/>
    <w:rsid w:val="000F505A"/>
    <w:rsid w:val="000F55E7"/>
    <w:rsid w:val="000F5E07"/>
    <w:rsid w:val="000F6195"/>
    <w:rsid w:val="000F65A5"/>
    <w:rsid w:val="000F670B"/>
    <w:rsid w:val="000F6FBB"/>
    <w:rsid w:val="000F7B82"/>
    <w:rsid w:val="000F7C23"/>
    <w:rsid w:val="000F7DEE"/>
    <w:rsid w:val="000F7FCD"/>
    <w:rsid w:val="00100252"/>
    <w:rsid w:val="00100B3F"/>
    <w:rsid w:val="00100C5E"/>
    <w:rsid w:val="00100D15"/>
    <w:rsid w:val="00101692"/>
    <w:rsid w:val="00102894"/>
    <w:rsid w:val="00102D71"/>
    <w:rsid w:val="00103A3D"/>
    <w:rsid w:val="00103E14"/>
    <w:rsid w:val="001042A8"/>
    <w:rsid w:val="0010444D"/>
    <w:rsid w:val="00104DC4"/>
    <w:rsid w:val="00104F3A"/>
    <w:rsid w:val="0010525B"/>
    <w:rsid w:val="0010544B"/>
    <w:rsid w:val="0010547D"/>
    <w:rsid w:val="00105A61"/>
    <w:rsid w:val="00106498"/>
    <w:rsid w:val="00106578"/>
    <w:rsid w:val="0010705A"/>
    <w:rsid w:val="00107D1E"/>
    <w:rsid w:val="00107F59"/>
    <w:rsid w:val="00110199"/>
    <w:rsid w:val="001105A0"/>
    <w:rsid w:val="00111052"/>
    <w:rsid w:val="00111127"/>
    <w:rsid w:val="00111966"/>
    <w:rsid w:val="00111CAA"/>
    <w:rsid w:val="00113553"/>
    <w:rsid w:val="00113FF0"/>
    <w:rsid w:val="0011409F"/>
    <w:rsid w:val="001143EA"/>
    <w:rsid w:val="001146E0"/>
    <w:rsid w:val="001147E9"/>
    <w:rsid w:val="0011536D"/>
    <w:rsid w:val="00115943"/>
    <w:rsid w:val="00116080"/>
    <w:rsid w:val="001165CA"/>
    <w:rsid w:val="001166A3"/>
    <w:rsid w:val="00116A99"/>
    <w:rsid w:val="00116E3D"/>
    <w:rsid w:val="00117355"/>
    <w:rsid w:val="0011750F"/>
    <w:rsid w:val="00117B80"/>
    <w:rsid w:val="00117C31"/>
    <w:rsid w:val="00120E90"/>
    <w:rsid w:val="0012117A"/>
    <w:rsid w:val="00121290"/>
    <w:rsid w:val="0012155B"/>
    <w:rsid w:val="0012184B"/>
    <w:rsid w:val="00121EA1"/>
    <w:rsid w:val="00122A0A"/>
    <w:rsid w:val="00122BB4"/>
    <w:rsid w:val="00122F11"/>
    <w:rsid w:val="00122F61"/>
    <w:rsid w:val="00123A54"/>
    <w:rsid w:val="00123F83"/>
    <w:rsid w:val="00124046"/>
    <w:rsid w:val="00125716"/>
    <w:rsid w:val="00125DAB"/>
    <w:rsid w:val="00126235"/>
    <w:rsid w:val="00126296"/>
    <w:rsid w:val="00126851"/>
    <w:rsid w:val="00126DF2"/>
    <w:rsid w:val="00126EA4"/>
    <w:rsid w:val="00127045"/>
    <w:rsid w:val="001271F9"/>
    <w:rsid w:val="001308E9"/>
    <w:rsid w:val="00131DBD"/>
    <w:rsid w:val="0013224A"/>
    <w:rsid w:val="00132844"/>
    <w:rsid w:val="00132F26"/>
    <w:rsid w:val="00133C2D"/>
    <w:rsid w:val="001340ED"/>
    <w:rsid w:val="00134483"/>
    <w:rsid w:val="00134E14"/>
    <w:rsid w:val="001355D8"/>
    <w:rsid w:val="00135725"/>
    <w:rsid w:val="00135A12"/>
    <w:rsid w:val="00136F49"/>
    <w:rsid w:val="001377ED"/>
    <w:rsid w:val="00137C8F"/>
    <w:rsid w:val="001401D4"/>
    <w:rsid w:val="00140A00"/>
    <w:rsid w:val="001417DC"/>
    <w:rsid w:val="00141C16"/>
    <w:rsid w:val="00141FEB"/>
    <w:rsid w:val="0014298E"/>
    <w:rsid w:val="00143CA9"/>
    <w:rsid w:val="00143D14"/>
    <w:rsid w:val="001450F6"/>
    <w:rsid w:val="00146B51"/>
    <w:rsid w:val="00146FC1"/>
    <w:rsid w:val="001472E0"/>
    <w:rsid w:val="00147546"/>
    <w:rsid w:val="0014791E"/>
    <w:rsid w:val="00150AEB"/>
    <w:rsid w:val="00150BFC"/>
    <w:rsid w:val="00150CF0"/>
    <w:rsid w:val="00151154"/>
    <w:rsid w:val="00151623"/>
    <w:rsid w:val="001520CB"/>
    <w:rsid w:val="00152BB6"/>
    <w:rsid w:val="00153CD7"/>
    <w:rsid w:val="00153F60"/>
    <w:rsid w:val="00154251"/>
    <w:rsid w:val="001546B2"/>
    <w:rsid w:val="0015474F"/>
    <w:rsid w:val="001548A9"/>
    <w:rsid w:val="00154E59"/>
    <w:rsid w:val="001559CE"/>
    <w:rsid w:val="001564FC"/>
    <w:rsid w:val="00156AC1"/>
    <w:rsid w:val="00156BB0"/>
    <w:rsid w:val="00156D38"/>
    <w:rsid w:val="0015790E"/>
    <w:rsid w:val="00160E1C"/>
    <w:rsid w:val="0016175F"/>
    <w:rsid w:val="00161E67"/>
    <w:rsid w:val="00161FB3"/>
    <w:rsid w:val="00162622"/>
    <w:rsid w:val="001627FA"/>
    <w:rsid w:val="00163872"/>
    <w:rsid w:val="0016395F"/>
    <w:rsid w:val="00163AF0"/>
    <w:rsid w:val="001641FD"/>
    <w:rsid w:val="001650B3"/>
    <w:rsid w:val="00165293"/>
    <w:rsid w:val="0016567F"/>
    <w:rsid w:val="00165707"/>
    <w:rsid w:val="00165CB6"/>
    <w:rsid w:val="0016638C"/>
    <w:rsid w:val="001665A0"/>
    <w:rsid w:val="001666AC"/>
    <w:rsid w:val="00166A56"/>
    <w:rsid w:val="00166AB3"/>
    <w:rsid w:val="0016712B"/>
    <w:rsid w:val="001674EC"/>
    <w:rsid w:val="00167B95"/>
    <w:rsid w:val="00167D77"/>
    <w:rsid w:val="00167EBB"/>
    <w:rsid w:val="001708DB"/>
    <w:rsid w:val="00170E01"/>
    <w:rsid w:val="00172FED"/>
    <w:rsid w:val="001744CE"/>
    <w:rsid w:val="00174A1E"/>
    <w:rsid w:val="00174D8A"/>
    <w:rsid w:val="00175401"/>
    <w:rsid w:val="00175736"/>
    <w:rsid w:val="00177765"/>
    <w:rsid w:val="00181184"/>
    <w:rsid w:val="00181750"/>
    <w:rsid w:val="001823DB"/>
    <w:rsid w:val="00182DA9"/>
    <w:rsid w:val="00183079"/>
    <w:rsid w:val="00183A24"/>
    <w:rsid w:val="00183C0D"/>
    <w:rsid w:val="00185064"/>
    <w:rsid w:val="00185394"/>
    <w:rsid w:val="00185A9F"/>
    <w:rsid w:val="00185FF3"/>
    <w:rsid w:val="00186C38"/>
    <w:rsid w:val="00187098"/>
    <w:rsid w:val="001874BC"/>
    <w:rsid w:val="00187724"/>
    <w:rsid w:val="00190A1C"/>
    <w:rsid w:val="00191366"/>
    <w:rsid w:val="00191FC1"/>
    <w:rsid w:val="001920CF"/>
    <w:rsid w:val="001920E0"/>
    <w:rsid w:val="00192803"/>
    <w:rsid w:val="00194C92"/>
    <w:rsid w:val="001954A5"/>
    <w:rsid w:val="00197CB0"/>
    <w:rsid w:val="00197F96"/>
    <w:rsid w:val="001A02C1"/>
    <w:rsid w:val="001A0450"/>
    <w:rsid w:val="001A05A6"/>
    <w:rsid w:val="001A0FED"/>
    <w:rsid w:val="001A249E"/>
    <w:rsid w:val="001A29EB"/>
    <w:rsid w:val="001A32B5"/>
    <w:rsid w:val="001A3CE6"/>
    <w:rsid w:val="001A3F17"/>
    <w:rsid w:val="001A46D5"/>
    <w:rsid w:val="001A4A13"/>
    <w:rsid w:val="001A593E"/>
    <w:rsid w:val="001A633D"/>
    <w:rsid w:val="001A6841"/>
    <w:rsid w:val="001A7B66"/>
    <w:rsid w:val="001B0028"/>
    <w:rsid w:val="001B1A40"/>
    <w:rsid w:val="001B1A77"/>
    <w:rsid w:val="001B1D37"/>
    <w:rsid w:val="001B20C2"/>
    <w:rsid w:val="001B212A"/>
    <w:rsid w:val="001B2556"/>
    <w:rsid w:val="001B27B5"/>
    <w:rsid w:val="001B3A35"/>
    <w:rsid w:val="001B54B0"/>
    <w:rsid w:val="001B57B5"/>
    <w:rsid w:val="001B58B8"/>
    <w:rsid w:val="001B5F82"/>
    <w:rsid w:val="001B620E"/>
    <w:rsid w:val="001B66EA"/>
    <w:rsid w:val="001B6D86"/>
    <w:rsid w:val="001B711F"/>
    <w:rsid w:val="001B742E"/>
    <w:rsid w:val="001B772F"/>
    <w:rsid w:val="001B79FE"/>
    <w:rsid w:val="001C09C4"/>
    <w:rsid w:val="001C0A6A"/>
    <w:rsid w:val="001C0CEB"/>
    <w:rsid w:val="001C14A0"/>
    <w:rsid w:val="001C2123"/>
    <w:rsid w:val="001C23F1"/>
    <w:rsid w:val="001C2985"/>
    <w:rsid w:val="001C2F31"/>
    <w:rsid w:val="001C3A81"/>
    <w:rsid w:val="001C3D71"/>
    <w:rsid w:val="001C4AA3"/>
    <w:rsid w:val="001C4DA7"/>
    <w:rsid w:val="001C58EF"/>
    <w:rsid w:val="001C5B79"/>
    <w:rsid w:val="001C5EBC"/>
    <w:rsid w:val="001C5FE4"/>
    <w:rsid w:val="001C65AF"/>
    <w:rsid w:val="001C6646"/>
    <w:rsid w:val="001C753E"/>
    <w:rsid w:val="001C7948"/>
    <w:rsid w:val="001D00C3"/>
    <w:rsid w:val="001D0FAF"/>
    <w:rsid w:val="001D1643"/>
    <w:rsid w:val="001D1CA3"/>
    <w:rsid w:val="001D1E66"/>
    <w:rsid w:val="001D20B0"/>
    <w:rsid w:val="001D20C3"/>
    <w:rsid w:val="001D2722"/>
    <w:rsid w:val="001D3051"/>
    <w:rsid w:val="001D4302"/>
    <w:rsid w:val="001D4B63"/>
    <w:rsid w:val="001D4D95"/>
    <w:rsid w:val="001D4FF0"/>
    <w:rsid w:val="001D5161"/>
    <w:rsid w:val="001D516E"/>
    <w:rsid w:val="001D54B0"/>
    <w:rsid w:val="001D59D1"/>
    <w:rsid w:val="001D5FEF"/>
    <w:rsid w:val="001D65BF"/>
    <w:rsid w:val="001D6647"/>
    <w:rsid w:val="001D6D25"/>
    <w:rsid w:val="001D6FA4"/>
    <w:rsid w:val="001D7431"/>
    <w:rsid w:val="001D74EA"/>
    <w:rsid w:val="001D759F"/>
    <w:rsid w:val="001D783F"/>
    <w:rsid w:val="001E01E5"/>
    <w:rsid w:val="001E1819"/>
    <w:rsid w:val="001E1B3D"/>
    <w:rsid w:val="001E1E99"/>
    <w:rsid w:val="001E3995"/>
    <w:rsid w:val="001E3CFF"/>
    <w:rsid w:val="001E487D"/>
    <w:rsid w:val="001E4ABD"/>
    <w:rsid w:val="001E4D18"/>
    <w:rsid w:val="001E5D6F"/>
    <w:rsid w:val="001E6630"/>
    <w:rsid w:val="001E6AFD"/>
    <w:rsid w:val="001F18D6"/>
    <w:rsid w:val="001F1ADF"/>
    <w:rsid w:val="001F1CDB"/>
    <w:rsid w:val="001F1CEF"/>
    <w:rsid w:val="001F1DC5"/>
    <w:rsid w:val="001F1DC9"/>
    <w:rsid w:val="001F2577"/>
    <w:rsid w:val="001F2761"/>
    <w:rsid w:val="001F594D"/>
    <w:rsid w:val="001F6149"/>
    <w:rsid w:val="001F7751"/>
    <w:rsid w:val="00200817"/>
    <w:rsid w:val="0020186C"/>
    <w:rsid w:val="00203059"/>
    <w:rsid w:val="00203169"/>
    <w:rsid w:val="00203261"/>
    <w:rsid w:val="00203B2D"/>
    <w:rsid w:val="00203D01"/>
    <w:rsid w:val="00204244"/>
    <w:rsid w:val="00204D0A"/>
    <w:rsid w:val="00205385"/>
    <w:rsid w:val="00205C9E"/>
    <w:rsid w:val="00205D2D"/>
    <w:rsid w:val="00206266"/>
    <w:rsid w:val="00207EF7"/>
    <w:rsid w:val="00211132"/>
    <w:rsid w:val="00211247"/>
    <w:rsid w:val="002120FD"/>
    <w:rsid w:val="002122E9"/>
    <w:rsid w:val="002132D3"/>
    <w:rsid w:val="00213F16"/>
    <w:rsid w:val="002142DA"/>
    <w:rsid w:val="00215FED"/>
    <w:rsid w:val="00216503"/>
    <w:rsid w:val="00217502"/>
    <w:rsid w:val="0021750C"/>
    <w:rsid w:val="00217E04"/>
    <w:rsid w:val="002216EB"/>
    <w:rsid w:val="00221F25"/>
    <w:rsid w:val="0022203E"/>
    <w:rsid w:val="00222330"/>
    <w:rsid w:val="00223298"/>
    <w:rsid w:val="002234B7"/>
    <w:rsid w:val="00225042"/>
    <w:rsid w:val="0022568E"/>
    <w:rsid w:val="00225930"/>
    <w:rsid w:val="00225981"/>
    <w:rsid w:val="00225DAC"/>
    <w:rsid w:val="00226061"/>
    <w:rsid w:val="00226615"/>
    <w:rsid w:val="00226878"/>
    <w:rsid w:val="00226CD6"/>
    <w:rsid w:val="00226E4F"/>
    <w:rsid w:val="002273F5"/>
    <w:rsid w:val="002278EE"/>
    <w:rsid w:val="00230640"/>
    <w:rsid w:val="0023066B"/>
    <w:rsid w:val="00230D2C"/>
    <w:rsid w:val="0023148B"/>
    <w:rsid w:val="0023149B"/>
    <w:rsid w:val="00231957"/>
    <w:rsid w:val="002319D3"/>
    <w:rsid w:val="00231CA3"/>
    <w:rsid w:val="00231CC9"/>
    <w:rsid w:val="0023270E"/>
    <w:rsid w:val="00232724"/>
    <w:rsid w:val="00233CAD"/>
    <w:rsid w:val="00233CAF"/>
    <w:rsid w:val="00233E25"/>
    <w:rsid w:val="00233FB4"/>
    <w:rsid w:val="00234890"/>
    <w:rsid w:val="00234B86"/>
    <w:rsid w:val="0023517F"/>
    <w:rsid w:val="00235881"/>
    <w:rsid w:val="00235934"/>
    <w:rsid w:val="00235DA7"/>
    <w:rsid w:val="0023645A"/>
    <w:rsid w:val="002367F9"/>
    <w:rsid w:val="00237168"/>
    <w:rsid w:val="00237C95"/>
    <w:rsid w:val="00240179"/>
    <w:rsid w:val="00240420"/>
    <w:rsid w:val="00240AE6"/>
    <w:rsid w:val="00240DD6"/>
    <w:rsid w:val="00240F0B"/>
    <w:rsid w:val="00240FA0"/>
    <w:rsid w:val="002411D3"/>
    <w:rsid w:val="00241C23"/>
    <w:rsid w:val="00242006"/>
    <w:rsid w:val="002428FA"/>
    <w:rsid w:val="00242E8E"/>
    <w:rsid w:val="00243067"/>
    <w:rsid w:val="00243746"/>
    <w:rsid w:val="00243C8D"/>
    <w:rsid w:val="002450F0"/>
    <w:rsid w:val="00245146"/>
    <w:rsid w:val="002452EC"/>
    <w:rsid w:val="00245CD5"/>
    <w:rsid w:val="00247700"/>
    <w:rsid w:val="002478C7"/>
    <w:rsid w:val="00250170"/>
    <w:rsid w:val="00250353"/>
    <w:rsid w:val="00250F9B"/>
    <w:rsid w:val="002512AE"/>
    <w:rsid w:val="0025133E"/>
    <w:rsid w:val="00251462"/>
    <w:rsid w:val="002519FB"/>
    <w:rsid w:val="002520A5"/>
    <w:rsid w:val="00252CCB"/>
    <w:rsid w:val="00253231"/>
    <w:rsid w:val="0025336C"/>
    <w:rsid w:val="00254B5B"/>
    <w:rsid w:val="00255B3C"/>
    <w:rsid w:val="00256BDC"/>
    <w:rsid w:val="00257F9A"/>
    <w:rsid w:val="00260426"/>
    <w:rsid w:val="002608B3"/>
    <w:rsid w:val="00260E3A"/>
    <w:rsid w:val="002619D4"/>
    <w:rsid w:val="00261F7E"/>
    <w:rsid w:val="00262908"/>
    <w:rsid w:val="0026393C"/>
    <w:rsid w:val="00263CFD"/>
    <w:rsid w:val="00264179"/>
    <w:rsid w:val="00264793"/>
    <w:rsid w:val="00264882"/>
    <w:rsid w:val="00264AC0"/>
    <w:rsid w:val="00264AF6"/>
    <w:rsid w:val="00264B35"/>
    <w:rsid w:val="00264E83"/>
    <w:rsid w:val="00264FDA"/>
    <w:rsid w:val="00265059"/>
    <w:rsid w:val="00265228"/>
    <w:rsid w:val="0026574C"/>
    <w:rsid w:val="00265C13"/>
    <w:rsid w:val="002661BA"/>
    <w:rsid w:val="00267605"/>
    <w:rsid w:val="002713A8"/>
    <w:rsid w:val="00271D5A"/>
    <w:rsid w:val="002729CB"/>
    <w:rsid w:val="002729E5"/>
    <w:rsid w:val="00272A20"/>
    <w:rsid w:val="002734A3"/>
    <w:rsid w:val="00273E8E"/>
    <w:rsid w:val="00274CF9"/>
    <w:rsid w:val="00274E96"/>
    <w:rsid w:val="002757E5"/>
    <w:rsid w:val="00275E3A"/>
    <w:rsid w:val="002762DC"/>
    <w:rsid w:val="002768CF"/>
    <w:rsid w:val="00276A69"/>
    <w:rsid w:val="002773CE"/>
    <w:rsid w:val="002778F6"/>
    <w:rsid w:val="00277BC5"/>
    <w:rsid w:val="00277E8E"/>
    <w:rsid w:val="00280271"/>
    <w:rsid w:val="0028099D"/>
    <w:rsid w:val="002817E9"/>
    <w:rsid w:val="00281BF7"/>
    <w:rsid w:val="002821ED"/>
    <w:rsid w:val="00282390"/>
    <w:rsid w:val="00282C0E"/>
    <w:rsid w:val="00282D41"/>
    <w:rsid w:val="00282DFC"/>
    <w:rsid w:val="00283980"/>
    <w:rsid w:val="00283B69"/>
    <w:rsid w:val="00283C00"/>
    <w:rsid w:val="002842C9"/>
    <w:rsid w:val="00284A68"/>
    <w:rsid w:val="00284C54"/>
    <w:rsid w:val="002855BF"/>
    <w:rsid w:val="002856D2"/>
    <w:rsid w:val="002862B7"/>
    <w:rsid w:val="00286B6F"/>
    <w:rsid w:val="00286FF3"/>
    <w:rsid w:val="0028707E"/>
    <w:rsid w:val="00287CD4"/>
    <w:rsid w:val="00287D07"/>
    <w:rsid w:val="002915F1"/>
    <w:rsid w:val="002918D9"/>
    <w:rsid w:val="00291AC3"/>
    <w:rsid w:val="00292338"/>
    <w:rsid w:val="0029242D"/>
    <w:rsid w:val="00293A24"/>
    <w:rsid w:val="00293A51"/>
    <w:rsid w:val="00293BD3"/>
    <w:rsid w:val="00294319"/>
    <w:rsid w:val="002955A3"/>
    <w:rsid w:val="00295C47"/>
    <w:rsid w:val="00295EA3"/>
    <w:rsid w:val="00296D6A"/>
    <w:rsid w:val="00296E3A"/>
    <w:rsid w:val="00297478"/>
    <w:rsid w:val="002977C4"/>
    <w:rsid w:val="00297E39"/>
    <w:rsid w:val="002A0075"/>
    <w:rsid w:val="002A073B"/>
    <w:rsid w:val="002A0C94"/>
    <w:rsid w:val="002A0E6B"/>
    <w:rsid w:val="002A11FB"/>
    <w:rsid w:val="002A1A83"/>
    <w:rsid w:val="002A21C8"/>
    <w:rsid w:val="002A2F76"/>
    <w:rsid w:val="002A3193"/>
    <w:rsid w:val="002A3CCF"/>
    <w:rsid w:val="002A4899"/>
    <w:rsid w:val="002A4B70"/>
    <w:rsid w:val="002A57C6"/>
    <w:rsid w:val="002A69F5"/>
    <w:rsid w:val="002A788B"/>
    <w:rsid w:val="002A7DC3"/>
    <w:rsid w:val="002B0101"/>
    <w:rsid w:val="002B0D87"/>
    <w:rsid w:val="002B11DE"/>
    <w:rsid w:val="002B2184"/>
    <w:rsid w:val="002B222D"/>
    <w:rsid w:val="002B29FE"/>
    <w:rsid w:val="002B343A"/>
    <w:rsid w:val="002B4911"/>
    <w:rsid w:val="002B59D2"/>
    <w:rsid w:val="002B5FF0"/>
    <w:rsid w:val="002B6B5A"/>
    <w:rsid w:val="002B7632"/>
    <w:rsid w:val="002B76F2"/>
    <w:rsid w:val="002C06F6"/>
    <w:rsid w:val="002C08F7"/>
    <w:rsid w:val="002C0B75"/>
    <w:rsid w:val="002C14FF"/>
    <w:rsid w:val="002C155B"/>
    <w:rsid w:val="002C185D"/>
    <w:rsid w:val="002C1EAC"/>
    <w:rsid w:val="002C22AB"/>
    <w:rsid w:val="002C2566"/>
    <w:rsid w:val="002C2B14"/>
    <w:rsid w:val="002C2CE5"/>
    <w:rsid w:val="002C490C"/>
    <w:rsid w:val="002C4EAE"/>
    <w:rsid w:val="002C6757"/>
    <w:rsid w:val="002C6EDB"/>
    <w:rsid w:val="002C7584"/>
    <w:rsid w:val="002D09D6"/>
    <w:rsid w:val="002D1777"/>
    <w:rsid w:val="002D4071"/>
    <w:rsid w:val="002D451A"/>
    <w:rsid w:val="002D54C2"/>
    <w:rsid w:val="002D58DA"/>
    <w:rsid w:val="002D5C31"/>
    <w:rsid w:val="002D6018"/>
    <w:rsid w:val="002D651D"/>
    <w:rsid w:val="002D6E4F"/>
    <w:rsid w:val="002D7809"/>
    <w:rsid w:val="002D7A2F"/>
    <w:rsid w:val="002E0468"/>
    <w:rsid w:val="002E05C3"/>
    <w:rsid w:val="002E0702"/>
    <w:rsid w:val="002E0A92"/>
    <w:rsid w:val="002E17C5"/>
    <w:rsid w:val="002E1A88"/>
    <w:rsid w:val="002E1C8E"/>
    <w:rsid w:val="002E21EE"/>
    <w:rsid w:val="002E29B3"/>
    <w:rsid w:val="002E2AF1"/>
    <w:rsid w:val="002E39B7"/>
    <w:rsid w:val="002E42F9"/>
    <w:rsid w:val="002E4D52"/>
    <w:rsid w:val="002E4D9E"/>
    <w:rsid w:val="002E5173"/>
    <w:rsid w:val="002E56E2"/>
    <w:rsid w:val="002E61CB"/>
    <w:rsid w:val="002E768E"/>
    <w:rsid w:val="002E7BF5"/>
    <w:rsid w:val="002E7D13"/>
    <w:rsid w:val="002F0A91"/>
    <w:rsid w:val="002F0AC7"/>
    <w:rsid w:val="002F1806"/>
    <w:rsid w:val="002F182A"/>
    <w:rsid w:val="002F1CD9"/>
    <w:rsid w:val="002F1DDD"/>
    <w:rsid w:val="002F340B"/>
    <w:rsid w:val="002F3577"/>
    <w:rsid w:val="002F414C"/>
    <w:rsid w:val="002F4704"/>
    <w:rsid w:val="002F5204"/>
    <w:rsid w:val="002F5B01"/>
    <w:rsid w:val="002F642A"/>
    <w:rsid w:val="002F6CC2"/>
    <w:rsid w:val="002F7221"/>
    <w:rsid w:val="002F7767"/>
    <w:rsid w:val="002F78E3"/>
    <w:rsid w:val="002F7C45"/>
    <w:rsid w:val="002F7C93"/>
    <w:rsid w:val="0030071E"/>
    <w:rsid w:val="00301A6C"/>
    <w:rsid w:val="00301B7F"/>
    <w:rsid w:val="00301C98"/>
    <w:rsid w:val="003030F4"/>
    <w:rsid w:val="003048A9"/>
    <w:rsid w:val="00304943"/>
    <w:rsid w:val="00304DAA"/>
    <w:rsid w:val="00305B28"/>
    <w:rsid w:val="00307CAD"/>
    <w:rsid w:val="00307D1C"/>
    <w:rsid w:val="00310208"/>
    <w:rsid w:val="0031075E"/>
    <w:rsid w:val="003107A9"/>
    <w:rsid w:val="00312B83"/>
    <w:rsid w:val="00314033"/>
    <w:rsid w:val="0031408C"/>
    <w:rsid w:val="00314201"/>
    <w:rsid w:val="0031440D"/>
    <w:rsid w:val="00314BF8"/>
    <w:rsid w:val="003151EA"/>
    <w:rsid w:val="0031548C"/>
    <w:rsid w:val="00315646"/>
    <w:rsid w:val="00316BBB"/>
    <w:rsid w:val="0031745F"/>
    <w:rsid w:val="0032027C"/>
    <w:rsid w:val="00320333"/>
    <w:rsid w:val="00320DF5"/>
    <w:rsid w:val="00321150"/>
    <w:rsid w:val="003213D1"/>
    <w:rsid w:val="003214EC"/>
    <w:rsid w:val="003218EF"/>
    <w:rsid w:val="00323B93"/>
    <w:rsid w:val="00324716"/>
    <w:rsid w:val="003249AB"/>
    <w:rsid w:val="00324D63"/>
    <w:rsid w:val="0032542F"/>
    <w:rsid w:val="0032562C"/>
    <w:rsid w:val="003267F6"/>
    <w:rsid w:val="0032705C"/>
    <w:rsid w:val="00327698"/>
    <w:rsid w:val="00327CA5"/>
    <w:rsid w:val="00327F83"/>
    <w:rsid w:val="00330290"/>
    <w:rsid w:val="00330DE3"/>
    <w:rsid w:val="0033142C"/>
    <w:rsid w:val="003322FF"/>
    <w:rsid w:val="00332E43"/>
    <w:rsid w:val="00333DDA"/>
    <w:rsid w:val="00334037"/>
    <w:rsid w:val="0033562F"/>
    <w:rsid w:val="00335C81"/>
    <w:rsid w:val="00336EFC"/>
    <w:rsid w:val="003372B3"/>
    <w:rsid w:val="00337851"/>
    <w:rsid w:val="00340D8A"/>
    <w:rsid w:val="0034151D"/>
    <w:rsid w:val="00342454"/>
    <w:rsid w:val="003425B2"/>
    <w:rsid w:val="00342F78"/>
    <w:rsid w:val="00343956"/>
    <w:rsid w:val="00344BE5"/>
    <w:rsid w:val="003451AA"/>
    <w:rsid w:val="003452DC"/>
    <w:rsid w:val="003459E5"/>
    <w:rsid w:val="003460AC"/>
    <w:rsid w:val="0034691B"/>
    <w:rsid w:val="00346A0D"/>
    <w:rsid w:val="00346F59"/>
    <w:rsid w:val="003472AE"/>
    <w:rsid w:val="0034750D"/>
    <w:rsid w:val="0034756D"/>
    <w:rsid w:val="00347671"/>
    <w:rsid w:val="003476A4"/>
    <w:rsid w:val="003479AA"/>
    <w:rsid w:val="0035041D"/>
    <w:rsid w:val="0035114E"/>
    <w:rsid w:val="003521BF"/>
    <w:rsid w:val="003535AC"/>
    <w:rsid w:val="00353D11"/>
    <w:rsid w:val="0035424F"/>
    <w:rsid w:val="00355420"/>
    <w:rsid w:val="00355C67"/>
    <w:rsid w:val="003561FB"/>
    <w:rsid w:val="0035647B"/>
    <w:rsid w:val="00356D7B"/>
    <w:rsid w:val="0035742C"/>
    <w:rsid w:val="003578D5"/>
    <w:rsid w:val="00357B29"/>
    <w:rsid w:val="00360247"/>
    <w:rsid w:val="003621CF"/>
    <w:rsid w:val="003624E9"/>
    <w:rsid w:val="00362CFC"/>
    <w:rsid w:val="00363029"/>
    <w:rsid w:val="0036308A"/>
    <w:rsid w:val="003642ED"/>
    <w:rsid w:val="0036466F"/>
    <w:rsid w:val="003647CD"/>
    <w:rsid w:val="00364C09"/>
    <w:rsid w:val="00364D59"/>
    <w:rsid w:val="00365243"/>
    <w:rsid w:val="003652BC"/>
    <w:rsid w:val="00365351"/>
    <w:rsid w:val="00365ED9"/>
    <w:rsid w:val="003664E4"/>
    <w:rsid w:val="00366553"/>
    <w:rsid w:val="003676E3"/>
    <w:rsid w:val="00367FC1"/>
    <w:rsid w:val="0037099A"/>
    <w:rsid w:val="00370C69"/>
    <w:rsid w:val="003710C1"/>
    <w:rsid w:val="003718C3"/>
    <w:rsid w:val="00371C0E"/>
    <w:rsid w:val="00372CD7"/>
    <w:rsid w:val="0037301C"/>
    <w:rsid w:val="00373D51"/>
    <w:rsid w:val="00373E27"/>
    <w:rsid w:val="0037415F"/>
    <w:rsid w:val="003747C6"/>
    <w:rsid w:val="00374F25"/>
    <w:rsid w:val="00375B78"/>
    <w:rsid w:val="00375F58"/>
    <w:rsid w:val="003775B7"/>
    <w:rsid w:val="00377F58"/>
    <w:rsid w:val="00380812"/>
    <w:rsid w:val="00380C51"/>
    <w:rsid w:val="00381DEF"/>
    <w:rsid w:val="00381E90"/>
    <w:rsid w:val="003824C5"/>
    <w:rsid w:val="003825F9"/>
    <w:rsid w:val="00382DF9"/>
    <w:rsid w:val="00383078"/>
    <w:rsid w:val="00383289"/>
    <w:rsid w:val="0038364A"/>
    <w:rsid w:val="003836F6"/>
    <w:rsid w:val="003839E9"/>
    <w:rsid w:val="00383D7D"/>
    <w:rsid w:val="003842F1"/>
    <w:rsid w:val="00385444"/>
    <w:rsid w:val="00385516"/>
    <w:rsid w:val="00385B00"/>
    <w:rsid w:val="00385F51"/>
    <w:rsid w:val="00391015"/>
    <w:rsid w:val="003911F4"/>
    <w:rsid w:val="003919C0"/>
    <w:rsid w:val="003927B4"/>
    <w:rsid w:val="0039357E"/>
    <w:rsid w:val="00393D0E"/>
    <w:rsid w:val="00394010"/>
    <w:rsid w:val="00397595"/>
    <w:rsid w:val="00397948"/>
    <w:rsid w:val="00397C72"/>
    <w:rsid w:val="003A0524"/>
    <w:rsid w:val="003A0804"/>
    <w:rsid w:val="003A0EAD"/>
    <w:rsid w:val="003A1E4B"/>
    <w:rsid w:val="003A1FFB"/>
    <w:rsid w:val="003A201A"/>
    <w:rsid w:val="003A217C"/>
    <w:rsid w:val="003A21FE"/>
    <w:rsid w:val="003A2514"/>
    <w:rsid w:val="003A3AB7"/>
    <w:rsid w:val="003A453F"/>
    <w:rsid w:val="003A53E5"/>
    <w:rsid w:val="003A67C1"/>
    <w:rsid w:val="003A767C"/>
    <w:rsid w:val="003A79A3"/>
    <w:rsid w:val="003A7C92"/>
    <w:rsid w:val="003A7CF6"/>
    <w:rsid w:val="003B0DE3"/>
    <w:rsid w:val="003B24EC"/>
    <w:rsid w:val="003B2F41"/>
    <w:rsid w:val="003B371A"/>
    <w:rsid w:val="003B3D9A"/>
    <w:rsid w:val="003B4CAE"/>
    <w:rsid w:val="003B56C1"/>
    <w:rsid w:val="003B5DD2"/>
    <w:rsid w:val="003B6239"/>
    <w:rsid w:val="003B6483"/>
    <w:rsid w:val="003B6659"/>
    <w:rsid w:val="003B7E14"/>
    <w:rsid w:val="003C0401"/>
    <w:rsid w:val="003C0686"/>
    <w:rsid w:val="003C0B3E"/>
    <w:rsid w:val="003C2456"/>
    <w:rsid w:val="003C3644"/>
    <w:rsid w:val="003C37A6"/>
    <w:rsid w:val="003C3F85"/>
    <w:rsid w:val="003C45DA"/>
    <w:rsid w:val="003C5300"/>
    <w:rsid w:val="003C550C"/>
    <w:rsid w:val="003C5551"/>
    <w:rsid w:val="003C5585"/>
    <w:rsid w:val="003C5691"/>
    <w:rsid w:val="003C77E1"/>
    <w:rsid w:val="003C799F"/>
    <w:rsid w:val="003D10F0"/>
    <w:rsid w:val="003D2255"/>
    <w:rsid w:val="003D22B9"/>
    <w:rsid w:val="003D28AB"/>
    <w:rsid w:val="003D28D3"/>
    <w:rsid w:val="003D2F9E"/>
    <w:rsid w:val="003D34FB"/>
    <w:rsid w:val="003D3CDF"/>
    <w:rsid w:val="003D3D5B"/>
    <w:rsid w:val="003D4104"/>
    <w:rsid w:val="003D488C"/>
    <w:rsid w:val="003D4CD5"/>
    <w:rsid w:val="003D52B0"/>
    <w:rsid w:val="003D532B"/>
    <w:rsid w:val="003D534C"/>
    <w:rsid w:val="003D5491"/>
    <w:rsid w:val="003D5965"/>
    <w:rsid w:val="003D5CA0"/>
    <w:rsid w:val="003D68D8"/>
    <w:rsid w:val="003D6AD3"/>
    <w:rsid w:val="003D6ADD"/>
    <w:rsid w:val="003D6B91"/>
    <w:rsid w:val="003D6BC3"/>
    <w:rsid w:val="003E07EA"/>
    <w:rsid w:val="003E0B2A"/>
    <w:rsid w:val="003E1ABD"/>
    <w:rsid w:val="003E1CF9"/>
    <w:rsid w:val="003E275C"/>
    <w:rsid w:val="003E2DC2"/>
    <w:rsid w:val="003E368C"/>
    <w:rsid w:val="003E36EC"/>
    <w:rsid w:val="003E4E68"/>
    <w:rsid w:val="003E4F4F"/>
    <w:rsid w:val="003E5023"/>
    <w:rsid w:val="003E5150"/>
    <w:rsid w:val="003E51C5"/>
    <w:rsid w:val="003E56B9"/>
    <w:rsid w:val="003E6037"/>
    <w:rsid w:val="003E654D"/>
    <w:rsid w:val="003E725D"/>
    <w:rsid w:val="003E7720"/>
    <w:rsid w:val="003F047B"/>
    <w:rsid w:val="003F13B8"/>
    <w:rsid w:val="003F24A6"/>
    <w:rsid w:val="003F2C16"/>
    <w:rsid w:val="003F2D1C"/>
    <w:rsid w:val="003F2EA7"/>
    <w:rsid w:val="003F32F6"/>
    <w:rsid w:val="003F3E42"/>
    <w:rsid w:val="003F4264"/>
    <w:rsid w:val="003F4559"/>
    <w:rsid w:val="003F5918"/>
    <w:rsid w:val="003F5BD9"/>
    <w:rsid w:val="003F5DFF"/>
    <w:rsid w:val="003F5ED7"/>
    <w:rsid w:val="003F6A53"/>
    <w:rsid w:val="003F718F"/>
    <w:rsid w:val="003F73A4"/>
    <w:rsid w:val="003F74AF"/>
    <w:rsid w:val="00400C31"/>
    <w:rsid w:val="00402566"/>
    <w:rsid w:val="00402AFA"/>
    <w:rsid w:val="00404019"/>
    <w:rsid w:val="004058CA"/>
    <w:rsid w:val="00405F1E"/>
    <w:rsid w:val="004062C0"/>
    <w:rsid w:val="00406AB0"/>
    <w:rsid w:val="00406BDD"/>
    <w:rsid w:val="00406CFB"/>
    <w:rsid w:val="00410553"/>
    <w:rsid w:val="004105A3"/>
    <w:rsid w:val="0041060B"/>
    <w:rsid w:val="004120C7"/>
    <w:rsid w:val="004125F8"/>
    <w:rsid w:val="0041311B"/>
    <w:rsid w:val="0041336F"/>
    <w:rsid w:val="00413819"/>
    <w:rsid w:val="00413845"/>
    <w:rsid w:val="00413B12"/>
    <w:rsid w:val="004144F0"/>
    <w:rsid w:val="004148A9"/>
    <w:rsid w:val="004149F1"/>
    <w:rsid w:val="00415504"/>
    <w:rsid w:val="004159BE"/>
    <w:rsid w:val="00415CBB"/>
    <w:rsid w:val="00416189"/>
    <w:rsid w:val="004163EE"/>
    <w:rsid w:val="00416AAE"/>
    <w:rsid w:val="004216ED"/>
    <w:rsid w:val="00421B48"/>
    <w:rsid w:val="0042354E"/>
    <w:rsid w:val="00423596"/>
    <w:rsid w:val="004238D1"/>
    <w:rsid w:val="00423949"/>
    <w:rsid w:val="00423B29"/>
    <w:rsid w:val="00423F81"/>
    <w:rsid w:val="00424740"/>
    <w:rsid w:val="004254E4"/>
    <w:rsid w:val="00425F2D"/>
    <w:rsid w:val="004277AB"/>
    <w:rsid w:val="00427DC1"/>
    <w:rsid w:val="00427F9A"/>
    <w:rsid w:val="00430669"/>
    <w:rsid w:val="004309BD"/>
    <w:rsid w:val="004317C9"/>
    <w:rsid w:val="00431B48"/>
    <w:rsid w:val="0043431C"/>
    <w:rsid w:val="00434600"/>
    <w:rsid w:val="00434D4F"/>
    <w:rsid w:val="004350CC"/>
    <w:rsid w:val="004350EC"/>
    <w:rsid w:val="0043554D"/>
    <w:rsid w:val="0043578C"/>
    <w:rsid w:val="00435CA7"/>
    <w:rsid w:val="004361C8"/>
    <w:rsid w:val="00436F96"/>
    <w:rsid w:val="00436FE4"/>
    <w:rsid w:val="0043754D"/>
    <w:rsid w:val="00437863"/>
    <w:rsid w:val="004378B6"/>
    <w:rsid w:val="004378C7"/>
    <w:rsid w:val="00440EC7"/>
    <w:rsid w:val="00441A97"/>
    <w:rsid w:val="00441F55"/>
    <w:rsid w:val="004423CD"/>
    <w:rsid w:val="0044294B"/>
    <w:rsid w:val="00443652"/>
    <w:rsid w:val="004436F9"/>
    <w:rsid w:val="00444A9A"/>
    <w:rsid w:val="00444EAD"/>
    <w:rsid w:val="00446C79"/>
    <w:rsid w:val="00446ED0"/>
    <w:rsid w:val="00447BC4"/>
    <w:rsid w:val="004510D9"/>
    <w:rsid w:val="0045185E"/>
    <w:rsid w:val="00451ED5"/>
    <w:rsid w:val="00452C07"/>
    <w:rsid w:val="00452D92"/>
    <w:rsid w:val="004530F5"/>
    <w:rsid w:val="004539D8"/>
    <w:rsid w:val="00453AFD"/>
    <w:rsid w:val="00453B30"/>
    <w:rsid w:val="00453E5E"/>
    <w:rsid w:val="00454138"/>
    <w:rsid w:val="00454DDE"/>
    <w:rsid w:val="00455035"/>
    <w:rsid w:val="0045507F"/>
    <w:rsid w:val="004554CA"/>
    <w:rsid w:val="00455BC8"/>
    <w:rsid w:val="00455E2D"/>
    <w:rsid w:val="004566AD"/>
    <w:rsid w:val="004569F5"/>
    <w:rsid w:val="00456AC8"/>
    <w:rsid w:val="004574CC"/>
    <w:rsid w:val="0046136F"/>
    <w:rsid w:val="004613A7"/>
    <w:rsid w:val="00461AEB"/>
    <w:rsid w:val="004620C2"/>
    <w:rsid w:val="00462550"/>
    <w:rsid w:val="00463276"/>
    <w:rsid w:val="0046477E"/>
    <w:rsid w:val="004647BA"/>
    <w:rsid w:val="00465153"/>
    <w:rsid w:val="0046565C"/>
    <w:rsid w:val="004656F3"/>
    <w:rsid w:val="00465F26"/>
    <w:rsid w:val="00466D9D"/>
    <w:rsid w:val="00467601"/>
    <w:rsid w:val="004703AA"/>
    <w:rsid w:val="00471920"/>
    <w:rsid w:val="00472568"/>
    <w:rsid w:val="00472B8B"/>
    <w:rsid w:val="00473307"/>
    <w:rsid w:val="00473517"/>
    <w:rsid w:val="00473BBC"/>
    <w:rsid w:val="004750E0"/>
    <w:rsid w:val="00475271"/>
    <w:rsid w:val="00475799"/>
    <w:rsid w:val="00476B2F"/>
    <w:rsid w:val="004776EF"/>
    <w:rsid w:val="004779AF"/>
    <w:rsid w:val="00477BD2"/>
    <w:rsid w:val="00477BE9"/>
    <w:rsid w:val="00480641"/>
    <w:rsid w:val="004808DF"/>
    <w:rsid w:val="00481265"/>
    <w:rsid w:val="004815E2"/>
    <w:rsid w:val="00481B22"/>
    <w:rsid w:val="004833E1"/>
    <w:rsid w:val="004836DD"/>
    <w:rsid w:val="0048391B"/>
    <w:rsid w:val="004839BA"/>
    <w:rsid w:val="00483B3D"/>
    <w:rsid w:val="0048408A"/>
    <w:rsid w:val="00484120"/>
    <w:rsid w:val="00484762"/>
    <w:rsid w:val="00484A03"/>
    <w:rsid w:val="00485F58"/>
    <w:rsid w:val="0048645B"/>
    <w:rsid w:val="00486546"/>
    <w:rsid w:val="004868AB"/>
    <w:rsid w:val="004869D7"/>
    <w:rsid w:val="00486EA2"/>
    <w:rsid w:val="0048736E"/>
    <w:rsid w:val="00487448"/>
    <w:rsid w:val="00490872"/>
    <w:rsid w:val="00491A85"/>
    <w:rsid w:val="00493261"/>
    <w:rsid w:val="004933BC"/>
    <w:rsid w:val="0049368C"/>
    <w:rsid w:val="00495884"/>
    <w:rsid w:val="00495FA4"/>
    <w:rsid w:val="00496666"/>
    <w:rsid w:val="004971C5"/>
    <w:rsid w:val="004A0514"/>
    <w:rsid w:val="004A0789"/>
    <w:rsid w:val="004A0BC9"/>
    <w:rsid w:val="004A1268"/>
    <w:rsid w:val="004A2AD0"/>
    <w:rsid w:val="004A2FB9"/>
    <w:rsid w:val="004A35E4"/>
    <w:rsid w:val="004A386C"/>
    <w:rsid w:val="004A3F5C"/>
    <w:rsid w:val="004A4B8E"/>
    <w:rsid w:val="004A4C3A"/>
    <w:rsid w:val="004A4D23"/>
    <w:rsid w:val="004A640C"/>
    <w:rsid w:val="004A678C"/>
    <w:rsid w:val="004B0801"/>
    <w:rsid w:val="004B0D78"/>
    <w:rsid w:val="004B1653"/>
    <w:rsid w:val="004B1859"/>
    <w:rsid w:val="004B21DD"/>
    <w:rsid w:val="004B441C"/>
    <w:rsid w:val="004B45C2"/>
    <w:rsid w:val="004B4652"/>
    <w:rsid w:val="004B4C7D"/>
    <w:rsid w:val="004B4CBD"/>
    <w:rsid w:val="004B6A35"/>
    <w:rsid w:val="004B6E06"/>
    <w:rsid w:val="004B6E09"/>
    <w:rsid w:val="004B7596"/>
    <w:rsid w:val="004B7796"/>
    <w:rsid w:val="004C0D52"/>
    <w:rsid w:val="004C1908"/>
    <w:rsid w:val="004C1C56"/>
    <w:rsid w:val="004C2080"/>
    <w:rsid w:val="004C299E"/>
    <w:rsid w:val="004C3936"/>
    <w:rsid w:val="004C3BAA"/>
    <w:rsid w:val="004C3CCA"/>
    <w:rsid w:val="004C41EE"/>
    <w:rsid w:val="004C4641"/>
    <w:rsid w:val="004C5376"/>
    <w:rsid w:val="004C66D1"/>
    <w:rsid w:val="004C6D06"/>
    <w:rsid w:val="004D1661"/>
    <w:rsid w:val="004D205D"/>
    <w:rsid w:val="004D2474"/>
    <w:rsid w:val="004D2827"/>
    <w:rsid w:val="004D28AA"/>
    <w:rsid w:val="004D2AEE"/>
    <w:rsid w:val="004D331E"/>
    <w:rsid w:val="004D44BD"/>
    <w:rsid w:val="004D480F"/>
    <w:rsid w:val="004D4BAA"/>
    <w:rsid w:val="004D541D"/>
    <w:rsid w:val="004D591E"/>
    <w:rsid w:val="004D61D2"/>
    <w:rsid w:val="004D675E"/>
    <w:rsid w:val="004D7218"/>
    <w:rsid w:val="004D78E6"/>
    <w:rsid w:val="004D7B65"/>
    <w:rsid w:val="004D7F3D"/>
    <w:rsid w:val="004E09FE"/>
    <w:rsid w:val="004E0FBB"/>
    <w:rsid w:val="004E1006"/>
    <w:rsid w:val="004E17F0"/>
    <w:rsid w:val="004E1D68"/>
    <w:rsid w:val="004E24DE"/>
    <w:rsid w:val="004E282D"/>
    <w:rsid w:val="004E37EF"/>
    <w:rsid w:val="004E3DEC"/>
    <w:rsid w:val="004E3EA0"/>
    <w:rsid w:val="004E489E"/>
    <w:rsid w:val="004E51E0"/>
    <w:rsid w:val="004E5849"/>
    <w:rsid w:val="004E5A27"/>
    <w:rsid w:val="004E5C41"/>
    <w:rsid w:val="004E619F"/>
    <w:rsid w:val="004E65FF"/>
    <w:rsid w:val="004E7232"/>
    <w:rsid w:val="004E774C"/>
    <w:rsid w:val="004E7B45"/>
    <w:rsid w:val="004E7D11"/>
    <w:rsid w:val="004F02D1"/>
    <w:rsid w:val="004F086F"/>
    <w:rsid w:val="004F1A42"/>
    <w:rsid w:val="004F2098"/>
    <w:rsid w:val="004F2F97"/>
    <w:rsid w:val="004F36AB"/>
    <w:rsid w:val="004F3822"/>
    <w:rsid w:val="004F3837"/>
    <w:rsid w:val="004F3D5E"/>
    <w:rsid w:val="004F4565"/>
    <w:rsid w:val="004F4E18"/>
    <w:rsid w:val="004F54D2"/>
    <w:rsid w:val="004F54E0"/>
    <w:rsid w:val="004F5761"/>
    <w:rsid w:val="004F5CB8"/>
    <w:rsid w:val="004F5DC8"/>
    <w:rsid w:val="004F65A2"/>
    <w:rsid w:val="004F6899"/>
    <w:rsid w:val="004F693C"/>
    <w:rsid w:val="004F69AF"/>
    <w:rsid w:val="004F762E"/>
    <w:rsid w:val="005009CF"/>
    <w:rsid w:val="00500CB3"/>
    <w:rsid w:val="00500DF7"/>
    <w:rsid w:val="0050188A"/>
    <w:rsid w:val="00501A17"/>
    <w:rsid w:val="00501F3E"/>
    <w:rsid w:val="0050200D"/>
    <w:rsid w:val="005020E5"/>
    <w:rsid w:val="005023CF"/>
    <w:rsid w:val="00502B39"/>
    <w:rsid w:val="00502E8D"/>
    <w:rsid w:val="00502F08"/>
    <w:rsid w:val="0050327C"/>
    <w:rsid w:val="00503FDF"/>
    <w:rsid w:val="00504A29"/>
    <w:rsid w:val="00504CBD"/>
    <w:rsid w:val="005052A8"/>
    <w:rsid w:val="005052D4"/>
    <w:rsid w:val="0050555E"/>
    <w:rsid w:val="005062E0"/>
    <w:rsid w:val="00506547"/>
    <w:rsid w:val="00506D3A"/>
    <w:rsid w:val="00507500"/>
    <w:rsid w:val="005077A3"/>
    <w:rsid w:val="0050794A"/>
    <w:rsid w:val="00507DB8"/>
    <w:rsid w:val="00510042"/>
    <w:rsid w:val="005109C5"/>
    <w:rsid w:val="0051122B"/>
    <w:rsid w:val="00511D66"/>
    <w:rsid w:val="005123AE"/>
    <w:rsid w:val="00512E98"/>
    <w:rsid w:val="00512FCD"/>
    <w:rsid w:val="005145ED"/>
    <w:rsid w:val="005146C2"/>
    <w:rsid w:val="005147A3"/>
    <w:rsid w:val="005151CD"/>
    <w:rsid w:val="00515B9C"/>
    <w:rsid w:val="00516DCD"/>
    <w:rsid w:val="00517009"/>
    <w:rsid w:val="0051714C"/>
    <w:rsid w:val="005172F3"/>
    <w:rsid w:val="0051730E"/>
    <w:rsid w:val="0052092E"/>
    <w:rsid w:val="005216FF"/>
    <w:rsid w:val="00522610"/>
    <w:rsid w:val="005226E5"/>
    <w:rsid w:val="005232E7"/>
    <w:rsid w:val="0052555C"/>
    <w:rsid w:val="00526333"/>
    <w:rsid w:val="005266AE"/>
    <w:rsid w:val="00526A53"/>
    <w:rsid w:val="00526CBB"/>
    <w:rsid w:val="0052702B"/>
    <w:rsid w:val="00527242"/>
    <w:rsid w:val="00527556"/>
    <w:rsid w:val="005276E1"/>
    <w:rsid w:val="00530415"/>
    <w:rsid w:val="00530C4F"/>
    <w:rsid w:val="00530D45"/>
    <w:rsid w:val="00531279"/>
    <w:rsid w:val="0053177B"/>
    <w:rsid w:val="005317B0"/>
    <w:rsid w:val="00531C11"/>
    <w:rsid w:val="00531FDE"/>
    <w:rsid w:val="00533119"/>
    <w:rsid w:val="005343C3"/>
    <w:rsid w:val="00534433"/>
    <w:rsid w:val="005347CF"/>
    <w:rsid w:val="005347FF"/>
    <w:rsid w:val="00534B5E"/>
    <w:rsid w:val="00534C7B"/>
    <w:rsid w:val="00535074"/>
    <w:rsid w:val="005358FE"/>
    <w:rsid w:val="005363DE"/>
    <w:rsid w:val="005372B2"/>
    <w:rsid w:val="005373FC"/>
    <w:rsid w:val="005375B0"/>
    <w:rsid w:val="005401A8"/>
    <w:rsid w:val="0054057C"/>
    <w:rsid w:val="00540AA7"/>
    <w:rsid w:val="005416F8"/>
    <w:rsid w:val="00542055"/>
    <w:rsid w:val="0054251D"/>
    <w:rsid w:val="005426A0"/>
    <w:rsid w:val="0054273B"/>
    <w:rsid w:val="00542B77"/>
    <w:rsid w:val="00543559"/>
    <w:rsid w:val="00543B70"/>
    <w:rsid w:val="005441B9"/>
    <w:rsid w:val="0054448C"/>
    <w:rsid w:val="00544782"/>
    <w:rsid w:val="00544984"/>
    <w:rsid w:val="00544A4D"/>
    <w:rsid w:val="00544B6E"/>
    <w:rsid w:val="005454A1"/>
    <w:rsid w:val="00546150"/>
    <w:rsid w:val="00546CCA"/>
    <w:rsid w:val="00547D55"/>
    <w:rsid w:val="00547DD1"/>
    <w:rsid w:val="005501EE"/>
    <w:rsid w:val="005509EB"/>
    <w:rsid w:val="00551E37"/>
    <w:rsid w:val="005523C4"/>
    <w:rsid w:val="00552A12"/>
    <w:rsid w:val="00553324"/>
    <w:rsid w:val="00553625"/>
    <w:rsid w:val="005540C4"/>
    <w:rsid w:val="00554BF7"/>
    <w:rsid w:val="00555FBD"/>
    <w:rsid w:val="00556358"/>
    <w:rsid w:val="0055648E"/>
    <w:rsid w:val="00557368"/>
    <w:rsid w:val="00557DA5"/>
    <w:rsid w:val="00560323"/>
    <w:rsid w:val="00560DC2"/>
    <w:rsid w:val="00560F45"/>
    <w:rsid w:val="0056328C"/>
    <w:rsid w:val="00563BD1"/>
    <w:rsid w:val="00563C40"/>
    <w:rsid w:val="00563E0B"/>
    <w:rsid w:val="005646C6"/>
    <w:rsid w:val="00565A90"/>
    <w:rsid w:val="00565C36"/>
    <w:rsid w:val="005662A9"/>
    <w:rsid w:val="00566839"/>
    <w:rsid w:val="00566EBB"/>
    <w:rsid w:val="005711F2"/>
    <w:rsid w:val="0057171F"/>
    <w:rsid w:val="00571745"/>
    <w:rsid w:val="00571F94"/>
    <w:rsid w:val="00572008"/>
    <w:rsid w:val="0057363C"/>
    <w:rsid w:val="005739C7"/>
    <w:rsid w:val="00573EBC"/>
    <w:rsid w:val="00574392"/>
    <w:rsid w:val="00574D08"/>
    <w:rsid w:val="00575725"/>
    <w:rsid w:val="00575E53"/>
    <w:rsid w:val="0057612C"/>
    <w:rsid w:val="00576A47"/>
    <w:rsid w:val="005776F6"/>
    <w:rsid w:val="00577792"/>
    <w:rsid w:val="005800BB"/>
    <w:rsid w:val="005807B7"/>
    <w:rsid w:val="0058094C"/>
    <w:rsid w:val="00580A95"/>
    <w:rsid w:val="00580B4E"/>
    <w:rsid w:val="00581002"/>
    <w:rsid w:val="0058295B"/>
    <w:rsid w:val="00582FC2"/>
    <w:rsid w:val="00583DF7"/>
    <w:rsid w:val="00584040"/>
    <w:rsid w:val="00584ABE"/>
    <w:rsid w:val="00585B83"/>
    <w:rsid w:val="00586182"/>
    <w:rsid w:val="00586E1E"/>
    <w:rsid w:val="005873AB"/>
    <w:rsid w:val="0058767D"/>
    <w:rsid w:val="00587D74"/>
    <w:rsid w:val="00587E29"/>
    <w:rsid w:val="0059014A"/>
    <w:rsid w:val="005902B9"/>
    <w:rsid w:val="00590957"/>
    <w:rsid w:val="00590EFE"/>
    <w:rsid w:val="005913F8"/>
    <w:rsid w:val="00591D7E"/>
    <w:rsid w:val="00592192"/>
    <w:rsid w:val="005922D8"/>
    <w:rsid w:val="005928BC"/>
    <w:rsid w:val="0059353F"/>
    <w:rsid w:val="005936CF"/>
    <w:rsid w:val="00596027"/>
    <w:rsid w:val="00596CF4"/>
    <w:rsid w:val="00597D0C"/>
    <w:rsid w:val="005A00A7"/>
    <w:rsid w:val="005A07FE"/>
    <w:rsid w:val="005A092A"/>
    <w:rsid w:val="005A141F"/>
    <w:rsid w:val="005A1E3A"/>
    <w:rsid w:val="005A224C"/>
    <w:rsid w:val="005A2B94"/>
    <w:rsid w:val="005A325B"/>
    <w:rsid w:val="005A3E73"/>
    <w:rsid w:val="005A4E5D"/>
    <w:rsid w:val="005A5342"/>
    <w:rsid w:val="005A6241"/>
    <w:rsid w:val="005A63B3"/>
    <w:rsid w:val="005A6B3E"/>
    <w:rsid w:val="005B063F"/>
    <w:rsid w:val="005B0936"/>
    <w:rsid w:val="005B0F21"/>
    <w:rsid w:val="005B1C57"/>
    <w:rsid w:val="005B2133"/>
    <w:rsid w:val="005B216B"/>
    <w:rsid w:val="005B21F4"/>
    <w:rsid w:val="005B28E5"/>
    <w:rsid w:val="005B51E3"/>
    <w:rsid w:val="005B546F"/>
    <w:rsid w:val="005B5AE2"/>
    <w:rsid w:val="005B62ED"/>
    <w:rsid w:val="005B695B"/>
    <w:rsid w:val="005C045E"/>
    <w:rsid w:val="005C138C"/>
    <w:rsid w:val="005C1428"/>
    <w:rsid w:val="005C1D13"/>
    <w:rsid w:val="005C1DEF"/>
    <w:rsid w:val="005C2A34"/>
    <w:rsid w:val="005C2C47"/>
    <w:rsid w:val="005C3017"/>
    <w:rsid w:val="005C34FA"/>
    <w:rsid w:val="005C35F7"/>
    <w:rsid w:val="005C4C65"/>
    <w:rsid w:val="005C5D5E"/>
    <w:rsid w:val="005C614E"/>
    <w:rsid w:val="005C6705"/>
    <w:rsid w:val="005C7541"/>
    <w:rsid w:val="005D0193"/>
    <w:rsid w:val="005D0B00"/>
    <w:rsid w:val="005D0CB7"/>
    <w:rsid w:val="005D0FCF"/>
    <w:rsid w:val="005D17AC"/>
    <w:rsid w:val="005D1C41"/>
    <w:rsid w:val="005D2486"/>
    <w:rsid w:val="005D318F"/>
    <w:rsid w:val="005D3DA8"/>
    <w:rsid w:val="005D4B3E"/>
    <w:rsid w:val="005D5048"/>
    <w:rsid w:val="005D570B"/>
    <w:rsid w:val="005D5CB0"/>
    <w:rsid w:val="005D5D71"/>
    <w:rsid w:val="005D5D9B"/>
    <w:rsid w:val="005D5DCA"/>
    <w:rsid w:val="005D6DF7"/>
    <w:rsid w:val="005D7215"/>
    <w:rsid w:val="005E066C"/>
    <w:rsid w:val="005E2FF1"/>
    <w:rsid w:val="005E3866"/>
    <w:rsid w:val="005E3B43"/>
    <w:rsid w:val="005E48A9"/>
    <w:rsid w:val="005E5015"/>
    <w:rsid w:val="005E59F9"/>
    <w:rsid w:val="005E6F8C"/>
    <w:rsid w:val="005E7300"/>
    <w:rsid w:val="005E783B"/>
    <w:rsid w:val="005E7A0A"/>
    <w:rsid w:val="005E7B4A"/>
    <w:rsid w:val="005F14F8"/>
    <w:rsid w:val="005F1D37"/>
    <w:rsid w:val="005F3754"/>
    <w:rsid w:val="005F3F42"/>
    <w:rsid w:val="005F5447"/>
    <w:rsid w:val="005F5DEA"/>
    <w:rsid w:val="005F6071"/>
    <w:rsid w:val="005F62D3"/>
    <w:rsid w:val="005F6F39"/>
    <w:rsid w:val="005F7138"/>
    <w:rsid w:val="005F777F"/>
    <w:rsid w:val="005F78F3"/>
    <w:rsid w:val="005F79B1"/>
    <w:rsid w:val="005F7E02"/>
    <w:rsid w:val="0060000F"/>
    <w:rsid w:val="00600412"/>
    <w:rsid w:val="00600EBE"/>
    <w:rsid w:val="00601884"/>
    <w:rsid w:val="00601B85"/>
    <w:rsid w:val="00601F89"/>
    <w:rsid w:val="006020D7"/>
    <w:rsid w:val="00602487"/>
    <w:rsid w:val="006024AF"/>
    <w:rsid w:val="00602586"/>
    <w:rsid w:val="00602E73"/>
    <w:rsid w:val="006032B3"/>
    <w:rsid w:val="0060340B"/>
    <w:rsid w:val="00603792"/>
    <w:rsid w:val="0060390B"/>
    <w:rsid w:val="006040E0"/>
    <w:rsid w:val="006049FB"/>
    <w:rsid w:val="00604A3A"/>
    <w:rsid w:val="006051D6"/>
    <w:rsid w:val="00605912"/>
    <w:rsid w:val="006059C2"/>
    <w:rsid w:val="00606A66"/>
    <w:rsid w:val="00606D2C"/>
    <w:rsid w:val="00606F03"/>
    <w:rsid w:val="006073D1"/>
    <w:rsid w:val="00610B70"/>
    <w:rsid w:val="006112CE"/>
    <w:rsid w:val="0061223A"/>
    <w:rsid w:val="0061305F"/>
    <w:rsid w:val="00613414"/>
    <w:rsid w:val="00613718"/>
    <w:rsid w:val="006141B5"/>
    <w:rsid w:val="006150E3"/>
    <w:rsid w:val="00615378"/>
    <w:rsid w:val="006155E1"/>
    <w:rsid w:val="00615CB4"/>
    <w:rsid w:val="00616160"/>
    <w:rsid w:val="006166CA"/>
    <w:rsid w:val="00616768"/>
    <w:rsid w:val="00617484"/>
    <w:rsid w:val="006175A6"/>
    <w:rsid w:val="00617FF1"/>
    <w:rsid w:val="0062010B"/>
    <w:rsid w:val="006206C3"/>
    <w:rsid w:val="00620D32"/>
    <w:rsid w:val="00620F91"/>
    <w:rsid w:val="006218F1"/>
    <w:rsid w:val="00621AF0"/>
    <w:rsid w:val="006247F0"/>
    <w:rsid w:val="00624A3D"/>
    <w:rsid w:val="00624A47"/>
    <w:rsid w:val="00624E7A"/>
    <w:rsid w:val="006250FB"/>
    <w:rsid w:val="00625C29"/>
    <w:rsid w:val="00625EF9"/>
    <w:rsid w:val="00626FD7"/>
    <w:rsid w:val="0062706F"/>
    <w:rsid w:val="006273F8"/>
    <w:rsid w:val="006313E1"/>
    <w:rsid w:val="00631414"/>
    <w:rsid w:val="006329AD"/>
    <w:rsid w:val="00633825"/>
    <w:rsid w:val="0063436D"/>
    <w:rsid w:val="006344E9"/>
    <w:rsid w:val="006345C7"/>
    <w:rsid w:val="006346E2"/>
    <w:rsid w:val="00634C0A"/>
    <w:rsid w:val="006351D5"/>
    <w:rsid w:val="006352B8"/>
    <w:rsid w:val="00635D3F"/>
    <w:rsid w:val="00635E42"/>
    <w:rsid w:val="006368DC"/>
    <w:rsid w:val="00636D10"/>
    <w:rsid w:val="0063719F"/>
    <w:rsid w:val="00637563"/>
    <w:rsid w:val="006408E9"/>
    <w:rsid w:val="00640912"/>
    <w:rsid w:val="0064209C"/>
    <w:rsid w:val="00643272"/>
    <w:rsid w:val="00645BEF"/>
    <w:rsid w:val="00645CC5"/>
    <w:rsid w:val="00647353"/>
    <w:rsid w:val="00647656"/>
    <w:rsid w:val="0064765F"/>
    <w:rsid w:val="006478E5"/>
    <w:rsid w:val="006500D5"/>
    <w:rsid w:val="00650392"/>
    <w:rsid w:val="00650673"/>
    <w:rsid w:val="00650773"/>
    <w:rsid w:val="00650AF0"/>
    <w:rsid w:val="00650BD0"/>
    <w:rsid w:val="00651102"/>
    <w:rsid w:val="00651A40"/>
    <w:rsid w:val="00651F5E"/>
    <w:rsid w:val="00652833"/>
    <w:rsid w:val="00653EF1"/>
    <w:rsid w:val="0065438A"/>
    <w:rsid w:val="006545D9"/>
    <w:rsid w:val="00654606"/>
    <w:rsid w:val="00655A09"/>
    <w:rsid w:val="00655BE8"/>
    <w:rsid w:val="00660005"/>
    <w:rsid w:val="0066060C"/>
    <w:rsid w:val="00660C36"/>
    <w:rsid w:val="0066139B"/>
    <w:rsid w:val="00661E3A"/>
    <w:rsid w:val="006623E2"/>
    <w:rsid w:val="0066248D"/>
    <w:rsid w:val="0066294D"/>
    <w:rsid w:val="00663A0A"/>
    <w:rsid w:val="00663BD7"/>
    <w:rsid w:val="00663F90"/>
    <w:rsid w:val="00664948"/>
    <w:rsid w:val="00664AF6"/>
    <w:rsid w:val="00664D64"/>
    <w:rsid w:val="00665F10"/>
    <w:rsid w:val="00666609"/>
    <w:rsid w:val="0066702A"/>
    <w:rsid w:val="00667D2E"/>
    <w:rsid w:val="00667EF3"/>
    <w:rsid w:val="00667F8C"/>
    <w:rsid w:val="0067095D"/>
    <w:rsid w:val="00670D04"/>
    <w:rsid w:val="006716E4"/>
    <w:rsid w:val="006717AD"/>
    <w:rsid w:val="00671C66"/>
    <w:rsid w:val="00673CF0"/>
    <w:rsid w:val="0067588D"/>
    <w:rsid w:val="00675A0F"/>
    <w:rsid w:val="00675BDB"/>
    <w:rsid w:val="006766D2"/>
    <w:rsid w:val="006772C2"/>
    <w:rsid w:val="006776EE"/>
    <w:rsid w:val="00680506"/>
    <w:rsid w:val="00680602"/>
    <w:rsid w:val="006813ED"/>
    <w:rsid w:val="00681B2A"/>
    <w:rsid w:val="00681FE2"/>
    <w:rsid w:val="00683532"/>
    <w:rsid w:val="00683D67"/>
    <w:rsid w:val="006847E7"/>
    <w:rsid w:val="00684BBB"/>
    <w:rsid w:val="00685C12"/>
    <w:rsid w:val="00685E9C"/>
    <w:rsid w:val="00686F1F"/>
    <w:rsid w:val="006878AD"/>
    <w:rsid w:val="006906B8"/>
    <w:rsid w:val="00690D5F"/>
    <w:rsid w:val="00690D92"/>
    <w:rsid w:val="006910D0"/>
    <w:rsid w:val="006910E6"/>
    <w:rsid w:val="006913FB"/>
    <w:rsid w:val="00691D2D"/>
    <w:rsid w:val="0069204D"/>
    <w:rsid w:val="006928E5"/>
    <w:rsid w:val="00692930"/>
    <w:rsid w:val="00692D00"/>
    <w:rsid w:val="00692D98"/>
    <w:rsid w:val="0069316A"/>
    <w:rsid w:val="00693ED8"/>
    <w:rsid w:val="0069492F"/>
    <w:rsid w:val="00695A07"/>
    <w:rsid w:val="0069651A"/>
    <w:rsid w:val="006965D0"/>
    <w:rsid w:val="00697A88"/>
    <w:rsid w:val="00697E09"/>
    <w:rsid w:val="006A03A4"/>
    <w:rsid w:val="006A0F49"/>
    <w:rsid w:val="006A1871"/>
    <w:rsid w:val="006A1EE3"/>
    <w:rsid w:val="006A4F3B"/>
    <w:rsid w:val="006A4F54"/>
    <w:rsid w:val="006A526B"/>
    <w:rsid w:val="006A5C0A"/>
    <w:rsid w:val="006A69D4"/>
    <w:rsid w:val="006A6C74"/>
    <w:rsid w:val="006A731E"/>
    <w:rsid w:val="006A7B7C"/>
    <w:rsid w:val="006B02C3"/>
    <w:rsid w:val="006B0DA3"/>
    <w:rsid w:val="006B0DCD"/>
    <w:rsid w:val="006B1580"/>
    <w:rsid w:val="006B1589"/>
    <w:rsid w:val="006B1F1C"/>
    <w:rsid w:val="006B1FAF"/>
    <w:rsid w:val="006B2224"/>
    <w:rsid w:val="006B324F"/>
    <w:rsid w:val="006B359D"/>
    <w:rsid w:val="006B373B"/>
    <w:rsid w:val="006B3BDE"/>
    <w:rsid w:val="006B43D0"/>
    <w:rsid w:val="006B456B"/>
    <w:rsid w:val="006B4EBD"/>
    <w:rsid w:val="006B5E2D"/>
    <w:rsid w:val="006B6E60"/>
    <w:rsid w:val="006B7B01"/>
    <w:rsid w:val="006C00E1"/>
    <w:rsid w:val="006C0EE4"/>
    <w:rsid w:val="006C1E31"/>
    <w:rsid w:val="006C2F16"/>
    <w:rsid w:val="006C3308"/>
    <w:rsid w:val="006C3536"/>
    <w:rsid w:val="006C370F"/>
    <w:rsid w:val="006C428E"/>
    <w:rsid w:val="006C4869"/>
    <w:rsid w:val="006C4AB2"/>
    <w:rsid w:val="006C4B9E"/>
    <w:rsid w:val="006C55B2"/>
    <w:rsid w:val="006C5656"/>
    <w:rsid w:val="006C5EBB"/>
    <w:rsid w:val="006C5EDF"/>
    <w:rsid w:val="006C753F"/>
    <w:rsid w:val="006C79B0"/>
    <w:rsid w:val="006D067B"/>
    <w:rsid w:val="006D123C"/>
    <w:rsid w:val="006D18FA"/>
    <w:rsid w:val="006D2C37"/>
    <w:rsid w:val="006D30AD"/>
    <w:rsid w:val="006D351C"/>
    <w:rsid w:val="006D3BC7"/>
    <w:rsid w:val="006D3C26"/>
    <w:rsid w:val="006D44E7"/>
    <w:rsid w:val="006D458B"/>
    <w:rsid w:val="006D4EBF"/>
    <w:rsid w:val="006D5060"/>
    <w:rsid w:val="006D5290"/>
    <w:rsid w:val="006D61BC"/>
    <w:rsid w:val="006D6FB6"/>
    <w:rsid w:val="006D7329"/>
    <w:rsid w:val="006D7DE6"/>
    <w:rsid w:val="006E16DE"/>
    <w:rsid w:val="006E1E19"/>
    <w:rsid w:val="006E1FC7"/>
    <w:rsid w:val="006E2B0D"/>
    <w:rsid w:val="006E3255"/>
    <w:rsid w:val="006E378F"/>
    <w:rsid w:val="006E3876"/>
    <w:rsid w:val="006E43C2"/>
    <w:rsid w:val="006E45D8"/>
    <w:rsid w:val="006E4DBE"/>
    <w:rsid w:val="006E4DEE"/>
    <w:rsid w:val="006E5328"/>
    <w:rsid w:val="006E55ED"/>
    <w:rsid w:val="006E59DF"/>
    <w:rsid w:val="006E5F1B"/>
    <w:rsid w:val="006E72F4"/>
    <w:rsid w:val="006E755E"/>
    <w:rsid w:val="006E7923"/>
    <w:rsid w:val="006F0009"/>
    <w:rsid w:val="006F0567"/>
    <w:rsid w:val="006F0C20"/>
    <w:rsid w:val="006F1B64"/>
    <w:rsid w:val="006F1C76"/>
    <w:rsid w:val="006F217F"/>
    <w:rsid w:val="006F2424"/>
    <w:rsid w:val="006F3672"/>
    <w:rsid w:val="006F4B8A"/>
    <w:rsid w:val="006F4C51"/>
    <w:rsid w:val="006F5BF4"/>
    <w:rsid w:val="006F5CB7"/>
    <w:rsid w:val="006F6670"/>
    <w:rsid w:val="006F69BE"/>
    <w:rsid w:val="006F6BD5"/>
    <w:rsid w:val="006F71D9"/>
    <w:rsid w:val="006F7389"/>
    <w:rsid w:val="00700DF9"/>
    <w:rsid w:val="00700ECB"/>
    <w:rsid w:val="00700FBC"/>
    <w:rsid w:val="00701F9D"/>
    <w:rsid w:val="00703304"/>
    <w:rsid w:val="00703C71"/>
    <w:rsid w:val="007044D7"/>
    <w:rsid w:val="00704812"/>
    <w:rsid w:val="00704AA7"/>
    <w:rsid w:val="00705A78"/>
    <w:rsid w:val="00707903"/>
    <w:rsid w:val="007102C7"/>
    <w:rsid w:val="00710578"/>
    <w:rsid w:val="00710BE5"/>
    <w:rsid w:val="00710FD2"/>
    <w:rsid w:val="007122CC"/>
    <w:rsid w:val="0071276E"/>
    <w:rsid w:val="00715526"/>
    <w:rsid w:val="00715BA2"/>
    <w:rsid w:val="00715D16"/>
    <w:rsid w:val="00717384"/>
    <w:rsid w:val="00717B69"/>
    <w:rsid w:val="00721E79"/>
    <w:rsid w:val="00721F20"/>
    <w:rsid w:val="007227A0"/>
    <w:rsid w:val="00723DAD"/>
    <w:rsid w:val="00723EA9"/>
    <w:rsid w:val="00724140"/>
    <w:rsid w:val="0072437B"/>
    <w:rsid w:val="0072619F"/>
    <w:rsid w:val="007261CE"/>
    <w:rsid w:val="007268AA"/>
    <w:rsid w:val="00727CC8"/>
    <w:rsid w:val="00730210"/>
    <w:rsid w:val="007306D4"/>
    <w:rsid w:val="007309E7"/>
    <w:rsid w:val="00731677"/>
    <w:rsid w:val="007339F7"/>
    <w:rsid w:val="00734F7A"/>
    <w:rsid w:val="007359B2"/>
    <w:rsid w:val="0073697A"/>
    <w:rsid w:val="00736DFB"/>
    <w:rsid w:val="00736EA1"/>
    <w:rsid w:val="00737AE1"/>
    <w:rsid w:val="00740837"/>
    <w:rsid w:val="00741301"/>
    <w:rsid w:val="0074142F"/>
    <w:rsid w:val="00741880"/>
    <w:rsid w:val="007420F5"/>
    <w:rsid w:val="007424C1"/>
    <w:rsid w:val="007439A2"/>
    <w:rsid w:val="00744100"/>
    <w:rsid w:val="00744161"/>
    <w:rsid w:val="007446D8"/>
    <w:rsid w:val="00744E92"/>
    <w:rsid w:val="00744FD7"/>
    <w:rsid w:val="00745AA3"/>
    <w:rsid w:val="00745C1F"/>
    <w:rsid w:val="00746708"/>
    <w:rsid w:val="00746D5F"/>
    <w:rsid w:val="00746F86"/>
    <w:rsid w:val="007504DE"/>
    <w:rsid w:val="0075074E"/>
    <w:rsid w:val="00750C98"/>
    <w:rsid w:val="00750CCA"/>
    <w:rsid w:val="00751071"/>
    <w:rsid w:val="0075174A"/>
    <w:rsid w:val="00751775"/>
    <w:rsid w:val="0075189D"/>
    <w:rsid w:val="00751C34"/>
    <w:rsid w:val="00751D2A"/>
    <w:rsid w:val="00751DF1"/>
    <w:rsid w:val="0075214A"/>
    <w:rsid w:val="0075223B"/>
    <w:rsid w:val="00753B75"/>
    <w:rsid w:val="00753BBC"/>
    <w:rsid w:val="007544FF"/>
    <w:rsid w:val="00754C58"/>
    <w:rsid w:val="007556BA"/>
    <w:rsid w:val="0075570A"/>
    <w:rsid w:val="00755A75"/>
    <w:rsid w:val="00755B92"/>
    <w:rsid w:val="007565BE"/>
    <w:rsid w:val="0075693A"/>
    <w:rsid w:val="00757560"/>
    <w:rsid w:val="00757A7F"/>
    <w:rsid w:val="00760681"/>
    <w:rsid w:val="00761920"/>
    <w:rsid w:val="0076223B"/>
    <w:rsid w:val="007623C0"/>
    <w:rsid w:val="007624E2"/>
    <w:rsid w:val="00762817"/>
    <w:rsid w:val="00763A2B"/>
    <w:rsid w:val="00764DDF"/>
    <w:rsid w:val="00765396"/>
    <w:rsid w:val="0076543C"/>
    <w:rsid w:val="0076589D"/>
    <w:rsid w:val="007659C1"/>
    <w:rsid w:val="00765DD5"/>
    <w:rsid w:val="00766506"/>
    <w:rsid w:val="00766640"/>
    <w:rsid w:val="00766BEC"/>
    <w:rsid w:val="00766E76"/>
    <w:rsid w:val="007673BB"/>
    <w:rsid w:val="007702EF"/>
    <w:rsid w:val="007705C1"/>
    <w:rsid w:val="00771C3A"/>
    <w:rsid w:val="00771C58"/>
    <w:rsid w:val="00771E2B"/>
    <w:rsid w:val="00771E35"/>
    <w:rsid w:val="00771F8D"/>
    <w:rsid w:val="007721CE"/>
    <w:rsid w:val="007724F4"/>
    <w:rsid w:val="0077296E"/>
    <w:rsid w:val="00773052"/>
    <w:rsid w:val="00773BA3"/>
    <w:rsid w:val="00774A69"/>
    <w:rsid w:val="00774D34"/>
    <w:rsid w:val="007754D3"/>
    <w:rsid w:val="00775888"/>
    <w:rsid w:val="00775C70"/>
    <w:rsid w:val="007763A8"/>
    <w:rsid w:val="00776D15"/>
    <w:rsid w:val="00776EA0"/>
    <w:rsid w:val="00776F52"/>
    <w:rsid w:val="0077753A"/>
    <w:rsid w:val="00777BF0"/>
    <w:rsid w:val="00777FF5"/>
    <w:rsid w:val="00780B55"/>
    <w:rsid w:val="00780BF3"/>
    <w:rsid w:val="00780C7A"/>
    <w:rsid w:val="0078159D"/>
    <w:rsid w:val="00781757"/>
    <w:rsid w:val="0078181F"/>
    <w:rsid w:val="00781AB0"/>
    <w:rsid w:val="00781F1F"/>
    <w:rsid w:val="0078211F"/>
    <w:rsid w:val="00782256"/>
    <w:rsid w:val="00783FE2"/>
    <w:rsid w:val="007845F7"/>
    <w:rsid w:val="00785716"/>
    <w:rsid w:val="00785C0E"/>
    <w:rsid w:val="00785D31"/>
    <w:rsid w:val="00787080"/>
    <w:rsid w:val="00787F37"/>
    <w:rsid w:val="00787F8C"/>
    <w:rsid w:val="00790446"/>
    <w:rsid w:val="00790758"/>
    <w:rsid w:val="007921B6"/>
    <w:rsid w:val="00793EE1"/>
    <w:rsid w:val="00795249"/>
    <w:rsid w:val="00795348"/>
    <w:rsid w:val="00795FCC"/>
    <w:rsid w:val="00796576"/>
    <w:rsid w:val="00796606"/>
    <w:rsid w:val="007972AE"/>
    <w:rsid w:val="00797F1B"/>
    <w:rsid w:val="007A034C"/>
    <w:rsid w:val="007A0BC8"/>
    <w:rsid w:val="007A0F12"/>
    <w:rsid w:val="007A15CC"/>
    <w:rsid w:val="007A1FDA"/>
    <w:rsid w:val="007A2308"/>
    <w:rsid w:val="007A2A57"/>
    <w:rsid w:val="007A2BB3"/>
    <w:rsid w:val="007A3013"/>
    <w:rsid w:val="007A3290"/>
    <w:rsid w:val="007A352A"/>
    <w:rsid w:val="007A3BC6"/>
    <w:rsid w:val="007A45B1"/>
    <w:rsid w:val="007A4A1B"/>
    <w:rsid w:val="007A4E48"/>
    <w:rsid w:val="007A5589"/>
    <w:rsid w:val="007A5968"/>
    <w:rsid w:val="007A69A9"/>
    <w:rsid w:val="007A6BE0"/>
    <w:rsid w:val="007A72B1"/>
    <w:rsid w:val="007A799C"/>
    <w:rsid w:val="007B04BF"/>
    <w:rsid w:val="007B1858"/>
    <w:rsid w:val="007B187D"/>
    <w:rsid w:val="007B1EF2"/>
    <w:rsid w:val="007B222C"/>
    <w:rsid w:val="007B3B8E"/>
    <w:rsid w:val="007B4437"/>
    <w:rsid w:val="007B4A77"/>
    <w:rsid w:val="007B520B"/>
    <w:rsid w:val="007B5431"/>
    <w:rsid w:val="007B5488"/>
    <w:rsid w:val="007B693E"/>
    <w:rsid w:val="007B6D87"/>
    <w:rsid w:val="007C01EC"/>
    <w:rsid w:val="007C038E"/>
    <w:rsid w:val="007C070D"/>
    <w:rsid w:val="007C0DC1"/>
    <w:rsid w:val="007C148E"/>
    <w:rsid w:val="007C17BA"/>
    <w:rsid w:val="007C230D"/>
    <w:rsid w:val="007C2785"/>
    <w:rsid w:val="007C31E9"/>
    <w:rsid w:val="007C4030"/>
    <w:rsid w:val="007C5700"/>
    <w:rsid w:val="007C6A91"/>
    <w:rsid w:val="007C707A"/>
    <w:rsid w:val="007C7412"/>
    <w:rsid w:val="007C74CC"/>
    <w:rsid w:val="007C7D0E"/>
    <w:rsid w:val="007D06EB"/>
    <w:rsid w:val="007D1B71"/>
    <w:rsid w:val="007D1D44"/>
    <w:rsid w:val="007D22FA"/>
    <w:rsid w:val="007D29A2"/>
    <w:rsid w:val="007D2A4D"/>
    <w:rsid w:val="007D2F18"/>
    <w:rsid w:val="007D4B8F"/>
    <w:rsid w:val="007D4C9B"/>
    <w:rsid w:val="007D717E"/>
    <w:rsid w:val="007D759F"/>
    <w:rsid w:val="007D78BE"/>
    <w:rsid w:val="007D7A19"/>
    <w:rsid w:val="007E00AC"/>
    <w:rsid w:val="007E03D1"/>
    <w:rsid w:val="007E1228"/>
    <w:rsid w:val="007E187C"/>
    <w:rsid w:val="007E2AEE"/>
    <w:rsid w:val="007E3101"/>
    <w:rsid w:val="007E3702"/>
    <w:rsid w:val="007E3B1B"/>
    <w:rsid w:val="007E3E79"/>
    <w:rsid w:val="007E4025"/>
    <w:rsid w:val="007E402E"/>
    <w:rsid w:val="007E4534"/>
    <w:rsid w:val="007E47A1"/>
    <w:rsid w:val="007E53FA"/>
    <w:rsid w:val="007E55EE"/>
    <w:rsid w:val="007E57C9"/>
    <w:rsid w:val="007E60A3"/>
    <w:rsid w:val="007E60C4"/>
    <w:rsid w:val="007E65E4"/>
    <w:rsid w:val="007E6959"/>
    <w:rsid w:val="007E6FC0"/>
    <w:rsid w:val="007F0111"/>
    <w:rsid w:val="007F2627"/>
    <w:rsid w:val="007F27E7"/>
    <w:rsid w:val="007F2A79"/>
    <w:rsid w:val="007F2E92"/>
    <w:rsid w:val="007F3AFB"/>
    <w:rsid w:val="007F3DDB"/>
    <w:rsid w:val="007F4840"/>
    <w:rsid w:val="007F5685"/>
    <w:rsid w:val="007F60AA"/>
    <w:rsid w:val="007F6EB4"/>
    <w:rsid w:val="007F731D"/>
    <w:rsid w:val="007F7EA9"/>
    <w:rsid w:val="00800B2D"/>
    <w:rsid w:val="008011FA"/>
    <w:rsid w:val="00801E7C"/>
    <w:rsid w:val="0080215C"/>
    <w:rsid w:val="00802AB5"/>
    <w:rsid w:val="00802DD2"/>
    <w:rsid w:val="00804DFF"/>
    <w:rsid w:val="008056E2"/>
    <w:rsid w:val="00806BFD"/>
    <w:rsid w:val="008070B6"/>
    <w:rsid w:val="00807F07"/>
    <w:rsid w:val="00807FD7"/>
    <w:rsid w:val="00810056"/>
    <w:rsid w:val="00810091"/>
    <w:rsid w:val="008102E9"/>
    <w:rsid w:val="00811C53"/>
    <w:rsid w:val="00812538"/>
    <w:rsid w:val="00812637"/>
    <w:rsid w:val="008127D8"/>
    <w:rsid w:val="00812E12"/>
    <w:rsid w:val="00813171"/>
    <w:rsid w:val="008132E9"/>
    <w:rsid w:val="008134BE"/>
    <w:rsid w:val="0081360C"/>
    <w:rsid w:val="008137ED"/>
    <w:rsid w:val="00813D55"/>
    <w:rsid w:val="008140E1"/>
    <w:rsid w:val="008143D7"/>
    <w:rsid w:val="00814572"/>
    <w:rsid w:val="0081506B"/>
    <w:rsid w:val="00816227"/>
    <w:rsid w:val="008168F7"/>
    <w:rsid w:val="00816AE5"/>
    <w:rsid w:val="00817911"/>
    <w:rsid w:val="008204ED"/>
    <w:rsid w:val="00820656"/>
    <w:rsid w:val="00820DE5"/>
    <w:rsid w:val="008215D9"/>
    <w:rsid w:val="0082187A"/>
    <w:rsid w:val="008218FD"/>
    <w:rsid w:val="0082193C"/>
    <w:rsid w:val="008220C7"/>
    <w:rsid w:val="008222F5"/>
    <w:rsid w:val="008227EA"/>
    <w:rsid w:val="00823820"/>
    <w:rsid w:val="00823A36"/>
    <w:rsid w:val="00824218"/>
    <w:rsid w:val="008244FF"/>
    <w:rsid w:val="008268F8"/>
    <w:rsid w:val="0082701E"/>
    <w:rsid w:val="008301B9"/>
    <w:rsid w:val="00830E5C"/>
    <w:rsid w:val="0083181D"/>
    <w:rsid w:val="0083193D"/>
    <w:rsid w:val="00831A56"/>
    <w:rsid w:val="00831D69"/>
    <w:rsid w:val="0083209C"/>
    <w:rsid w:val="0083312D"/>
    <w:rsid w:val="00833DA3"/>
    <w:rsid w:val="00835346"/>
    <w:rsid w:val="00835671"/>
    <w:rsid w:val="0083618E"/>
    <w:rsid w:val="00837092"/>
    <w:rsid w:val="008375F1"/>
    <w:rsid w:val="00841928"/>
    <w:rsid w:val="00842391"/>
    <w:rsid w:val="00842694"/>
    <w:rsid w:val="00842B72"/>
    <w:rsid w:val="00843464"/>
    <w:rsid w:val="00843FC8"/>
    <w:rsid w:val="00844154"/>
    <w:rsid w:val="00844E7D"/>
    <w:rsid w:val="00844F41"/>
    <w:rsid w:val="00845385"/>
    <w:rsid w:val="0084556B"/>
    <w:rsid w:val="00845D1B"/>
    <w:rsid w:val="00845FE9"/>
    <w:rsid w:val="00846028"/>
    <w:rsid w:val="00846171"/>
    <w:rsid w:val="0084751C"/>
    <w:rsid w:val="00847DCD"/>
    <w:rsid w:val="00850A2C"/>
    <w:rsid w:val="00851081"/>
    <w:rsid w:val="008510BD"/>
    <w:rsid w:val="00851E99"/>
    <w:rsid w:val="00852E73"/>
    <w:rsid w:val="00853218"/>
    <w:rsid w:val="00853A5C"/>
    <w:rsid w:val="008542DD"/>
    <w:rsid w:val="00854792"/>
    <w:rsid w:val="008548C8"/>
    <w:rsid w:val="0085510A"/>
    <w:rsid w:val="0085528D"/>
    <w:rsid w:val="008552E3"/>
    <w:rsid w:val="0085554C"/>
    <w:rsid w:val="00855F9D"/>
    <w:rsid w:val="0085689E"/>
    <w:rsid w:val="00857A84"/>
    <w:rsid w:val="0086030A"/>
    <w:rsid w:val="0086055B"/>
    <w:rsid w:val="00861411"/>
    <w:rsid w:val="0086155A"/>
    <w:rsid w:val="008624CD"/>
    <w:rsid w:val="00862E7C"/>
    <w:rsid w:val="00863FC0"/>
    <w:rsid w:val="0086429F"/>
    <w:rsid w:val="008642C4"/>
    <w:rsid w:val="0086579D"/>
    <w:rsid w:val="008658BA"/>
    <w:rsid w:val="00865F25"/>
    <w:rsid w:val="00866411"/>
    <w:rsid w:val="00866C6F"/>
    <w:rsid w:val="00866CBC"/>
    <w:rsid w:val="00866E35"/>
    <w:rsid w:val="008704B4"/>
    <w:rsid w:val="00870B93"/>
    <w:rsid w:val="00870CE7"/>
    <w:rsid w:val="0087124D"/>
    <w:rsid w:val="008721EF"/>
    <w:rsid w:val="0087223F"/>
    <w:rsid w:val="00873A13"/>
    <w:rsid w:val="008742F7"/>
    <w:rsid w:val="008749AD"/>
    <w:rsid w:val="00874A02"/>
    <w:rsid w:val="00874DC6"/>
    <w:rsid w:val="0087516A"/>
    <w:rsid w:val="00875545"/>
    <w:rsid w:val="00876636"/>
    <w:rsid w:val="0087666F"/>
    <w:rsid w:val="00876E1C"/>
    <w:rsid w:val="008775A4"/>
    <w:rsid w:val="008779D5"/>
    <w:rsid w:val="00877AED"/>
    <w:rsid w:val="00881BF7"/>
    <w:rsid w:val="008821DC"/>
    <w:rsid w:val="008839EB"/>
    <w:rsid w:val="00883A27"/>
    <w:rsid w:val="008840C1"/>
    <w:rsid w:val="00884392"/>
    <w:rsid w:val="00884671"/>
    <w:rsid w:val="00886503"/>
    <w:rsid w:val="00886A7A"/>
    <w:rsid w:val="00886D55"/>
    <w:rsid w:val="00887488"/>
    <w:rsid w:val="0088766B"/>
    <w:rsid w:val="008901F1"/>
    <w:rsid w:val="00890577"/>
    <w:rsid w:val="008905EE"/>
    <w:rsid w:val="00890816"/>
    <w:rsid w:val="008916BB"/>
    <w:rsid w:val="00892267"/>
    <w:rsid w:val="00892298"/>
    <w:rsid w:val="008928EF"/>
    <w:rsid w:val="00892B12"/>
    <w:rsid w:val="00892C04"/>
    <w:rsid w:val="00892F41"/>
    <w:rsid w:val="00893329"/>
    <w:rsid w:val="008935CD"/>
    <w:rsid w:val="0089368F"/>
    <w:rsid w:val="00893A0F"/>
    <w:rsid w:val="0089451E"/>
    <w:rsid w:val="00894620"/>
    <w:rsid w:val="008946C4"/>
    <w:rsid w:val="008948B3"/>
    <w:rsid w:val="00895B02"/>
    <w:rsid w:val="008963DE"/>
    <w:rsid w:val="0089677B"/>
    <w:rsid w:val="00897818"/>
    <w:rsid w:val="00897EDF"/>
    <w:rsid w:val="008A04B6"/>
    <w:rsid w:val="008A0AAD"/>
    <w:rsid w:val="008A14D1"/>
    <w:rsid w:val="008A24CC"/>
    <w:rsid w:val="008A273B"/>
    <w:rsid w:val="008A2DDA"/>
    <w:rsid w:val="008A4050"/>
    <w:rsid w:val="008A4216"/>
    <w:rsid w:val="008A4C5A"/>
    <w:rsid w:val="008A52AE"/>
    <w:rsid w:val="008A5F54"/>
    <w:rsid w:val="008A6B88"/>
    <w:rsid w:val="008A6D27"/>
    <w:rsid w:val="008A703E"/>
    <w:rsid w:val="008A737C"/>
    <w:rsid w:val="008B13B7"/>
    <w:rsid w:val="008B219A"/>
    <w:rsid w:val="008B28B6"/>
    <w:rsid w:val="008B28E2"/>
    <w:rsid w:val="008B3E83"/>
    <w:rsid w:val="008B41B4"/>
    <w:rsid w:val="008B473E"/>
    <w:rsid w:val="008B515C"/>
    <w:rsid w:val="008B55AE"/>
    <w:rsid w:val="008B6E12"/>
    <w:rsid w:val="008B6E17"/>
    <w:rsid w:val="008B77FE"/>
    <w:rsid w:val="008C0310"/>
    <w:rsid w:val="008C0363"/>
    <w:rsid w:val="008C04DA"/>
    <w:rsid w:val="008C09D8"/>
    <w:rsid w:val="008C0F11"/>
    <w:rsid w:val="008C2509"/>
    <w:rsid w:val="008C3579"/>
    <w:rsid w:val="008C3975"/>
    <w:rsid w:val="008C3A7F"/>
    <w:rsid w:val="008C6518"/>
    <w:rsid w:val="008C79FB"/>
    <w:rsid w:val="008C7D12"/>
    <w:rsid w:val="008D0286"/>
    <w:rsid w:val="008D0C35"/>
    <w:rsid w:val="008D1366"/>
    <w:rsid w:val="008D1AC3"/>
    <w:rsid w:val="008D200B"/>
    <w:rsid w:val="008D22CC"/>
    <w:rsid w:val="008D2C87"/>
    <w:rsid w:val="008D2CC8"/>
    <w:rsid w:val="008D5A58"/>
    <w:rsid w:val="008D6783"/>
    <w:rsid w:val="008D728C"/>
    <w:rsid w:val="008D771D"/>
    <w:rsid w:val="008D7D86"/>
    <w:rsid w:val="008D7F99"/>
    <w:rsid w:val="008E0728"/>
    <w:rsid w:val="008E0E20"/>
    <w:rsid w:val="008E238B"/>
    <w:rsid w:val="008E27FD"/>
    <w:rsid w:val="008E373A"/>
    <w:rsid w:val="008E3E42"/>
    <w:rsid w:val="008E52DB"/>
    <w:rsid w:val="008E5959"/>
    <w:rsid w:val="008E5C84"/>
    <w:rsid w:val="008E5E1A"/>
    <w:rsid w:val="008E6AD2"/>
    <w:rsid w:val="008E709B"/>
    <w:rsid w:val="008E79B0"/>
    <w:rsid w:val="008E7AF7"/>
    <w:rsid w:val="008F0696"/>
    <w:rsid w:val="008F1475"/>
    <w:rsid w:val="008F1C15"/>
    <w:rsid w:val="008F21A3"/>
    <w:rsid w:val="008F2217"/>
    <w:rsid w:val="008F343E"/>
    <w:rsid w:val="008F60AC"/>
    <w:rsid w:val="008F6B52"/>
    <w:rsid w:val="008F74AD"/>
    <w:rsid w:val="008F7DE0"/>
    <w:rsid w:val="009002D5"/>
    <w:rsid w:val="00900D7B"/>
    <w:rsid w:val="00900DDF"/>
    <w:rsid w:val="009015C5"/>
    <w:rsid w:val="0090217D"/>
    <w:rsid w:val="009026B7"/>
    <w:rsid w:val="009027D0"/>
    <w:rsid w:val="00904687"/>
    <w:rsid w:val="00904ACE"/>
    <w:rsid w:val="0090514A"/>
    <w:rsid w:val="00906254"/>
    <w:rsid w:val="009063C9"/>
    <w:rsid w:val="00906906"/>
    <w:rsid w:val="00907A7E"/>
    <w:rsid w:val="00910648"/>
    <w:rsid w:val="00910EA0"/>
    <w:rsid w:val="00911274"/>
    <w:rsid w:val="00911F80"/>
    <w:rsid w:val="00911FB1"/>
    <w:rsid w:val="00912D35"/>
    <w:rsid w:val="0091327B"/>
    <w:rsid w:val="00913446"/>
    <w:rsid w:val="00913CD3"/>
    <w:rsid w:val="0091439A"/>
    <w:rsid w:val="00914442"/>
    <w:rsid w:val="009144B7"/>
    <w:rsid w:val="00915043"/>
    <w:rsid w:val="00915525"/>
    <w:rsid w:val="00915F2B"/>
    <w:rsid w:val="009160D4"/>
    <w:rsid w:val="009161DE"/>
    <w:rsid w:val="009166A8"/>
    <w:rsid w:val="00917335"/>
    <w:rsid w:val="009178D8"/>
    <w:rsid w:val="00917902"/>
    <w:rsid w:val="00920437"/>
    <w:rsid w:val="0092062E"/>
    <w:rsid w:val="00921858"/>
    <w:rsid w:val="00921B74"/>
    <w:rsid w:val="00921D8B"/>
    <w:rsid w:val="00921DB0"/>
    <w:rsid w:val="00922C77"/>
    <w:rsid w:val="009245BC"/>
    <w:rsid w:val="0092501B"/>
    <w:rsid w:val="00925742"/>
    <w:rsid w:val="009258BD"/>
    <w:rsid w:val="00925B73"/>
    <w:rsid w:val="00926E3A"/>
    <w:rsid w:val="00927057"/>
    <w:rsid w:val="009270E5"/>
    <w:rsid w:val="00930500"/>
    <w:rsid w:val="009307B7"/>
    <w:rsid w:val="00930A0B"/>
    <w:rsid w:val="0093108B"/>
    <w:rsid w:val="009310CF"/>
    <w:rsid w:val="009310EF"/>
    <w:rsid w:val="009314E3"/>
    <w:rsid w:val="00931588"/>
    <w:rsid w:val="00931677"/>
    <w:rsid w:val="00931996"/>
    <w:rsid w:val="00932A94"/>
    <w:rsid w:val="00932AD6"/>
    <w:rsid w:val="00933F7E"/>
    <w:rsid w:val="00934063"/>
    <w:rsid w:val="0093482F"/>
    <w:rsid w:val="00935E56"/>
    <w:rsid w:val="00936F9F"/>
    <w:rsid w:val="009377B9"/>
    <w:rsid w:val="00937E4C"/>
    <w:rsid w:val="00940148"/>
    <w:rsid w:val="00940934"/>
    <w:rsid w:val="00940D52"/>
    <w:rsid w:val="00940DD6"/>
    <w:rsid w:val="009410B6"/>
    <w:rsid w:val="00941CD9"/>
    <w:rsid w:val="00941CEE"/>
    <w:rsid w:val="00942A43"/>
    <w:rsid w:val="00942B9C"/>
    <w:rsid w:val="00943484"/>
    <w:rsid w:val="00943A7F"/>
    <w:rsid w:val="00944826"/>
    <w:rsid w:val="00944C5D"/>
    <w:rsid w:val="00944EB5"/>
    <w:rsid w:val="00945BDD"/>
    <w:rsid w:val="0094621A"/>
    <w:rsid w:val="009462FB"/>
    <w:rsid w:val="0094799C"/>
    <w:rsid w:val="00947B5D"/>
    <w:rsid w:val="00947EF0"/>
    <w:rsid w:val="00952593"/>
    <w:rsid w:val="00952650"/>
    <w:rsid w:val="0095510F"/>
    <w:rsid w:val="00955D38"/>
    <w:rsid w:val="0095640B"/>
    <w:rsid w:val="00956D8E"/>
    <w:rsid w:val="009572BE"/>
    <w:rsid w:val="00957678"/>
    <w:rsid w:val="00957A7F"/>
    <w:rsid w:val="00957C91"/>
    <w:rsid w:val="009606A5"/>
    <w:rsid w:val="009628A4"/>
    <w:rsid w:val="009630AE"/>
    <w:rsid w:val="009630E8"/>
    <w:rsid w:val="009647C8"/>
    <w:rsid w:val="00965918"/>
    <w:rsid w:val="00966483"/>
    <w:rsid w:val="009670EB"/>
    <w:rsid w:val="0097054D"/>
    <w:rsid w:val="00970AB5"/>
    <w:rsid w:val="00971C9E"/>
    <w:rsid w:val="00972471"/>
    <w:rsid w:val="00972D2A"/>
    <w:rsid w:val="009739DE"/>
    <w:rsid w:val="00974E44"/>
    <w:rsid w:val="009753C1"/>
    <w:rsid w:val="009753F8"/>
    <w:rsid w:val="00975663"/>
    <w:rsid w:val="0097650B"/>
    <w:rsid w:val="00977889"/>
    <w:rsid w:val="00980CE1"/>
    <w:rsid w:val="00980E1F"/>
    <w:rsid w:val="00980E80"/>
    <w:rsid w:val="00980E9D"/>
    <w:rsid w:val="00982530"/>
    <w:rsid w:val="009835A5"/>
    <w:rsid w:val="00984205"/>
    <w:rsid w:val="00984930"/>
    <w:rsid w:val="009859C8"/>
    <w:rsid w:val="00990B4D"/>
    <w:rsid w:val="0099123F"/>
    <w:rsid w:val="0099134A"/>
    <w:rsid w:val="00991377"/>
    <w:rsid w:val="009916FF"/>
    <w:rsid w:val="0099309A"/>
    <w:rsid w:val="00993254"/>
    <w:rsid w:val="009936F2"/>
    <w:rsid w:val="00993FEB"/>
    <w:rsid w:val="009949A5"/>
    <w:rsid w:val="0099520C"/>
    <w:rsid w:val="00995DE7"/>
    <w:rsid w:val="00995FA9"/>
    <w:rsid w:val="00996904"/>
    <w:rsid w:val="00996BEC"/>
    <w:rsid w:val="00996FDD"/>
    <w:rsid w:val="009A0CCE"/>
    <w:rsid w:val="009A1389"/>
    <w:rsid w:val="009A2A0F"/>
    <w:rsid w:val="009A36B9"/>
    <w:rsid w:val="009A3A73"/>
    <w:rsid w:val="009A4481"/>
    <w:rsid w:val="009A44AE"/>
    <w:rsid w:val="009A5076"/>
    <w:rsid w:val="009A7103"/>
    <w:rsid w:val="009B020E"/>
    <w:rsid w:val="009B068B"/>
    <w:rsid w:val="009B0D63"/>
    <w:rsid w:val="009B0F72"/>
    <w:rsid w:val="009B14AC"/>
    <w:rsid w:val="009B1E38"/>
    <w:rsid w:val="009B2138"/>
    <w:rsid w:val="009B3306"/>
    <w:rsid w:val="009B3434"/>
    <w:rsid w:val="009B36EE"/>
    <w:rsid w:val="009B3B66"/>
    <w:rsid w:val="009B3D35"/>
    <w:rsid w:val="009B3E91"/>
    <w:rsid w:val="009B404E"/>
    <w:rsid w:val="009B5292"/>
    <w:rsid w:val="009B53C6"/>
    <w:rsid w:val="009B5DAA"/>
    <w:rsid w:val="009B5E3C"/>
    <w:rsid w:val="009B6389"/>
    <w:rsid w:val="009B700D"/>
    <w:rsid w:val="009B74A9"/>
    <w:rsid w:val="009B77F7"/>
    <w:rsid w:val="009B7C6E"/>
    <w:rsid w:val="009C07A1"/>
    <w:rsid w:val="009C08CB"/>
    <w:rsid w:val="009C170F"/>
    <w:rsid w:val="009C197C"/>
    <w:rsid w:val="009C1AC8"/>
    <w:rsid w:val="009C2EFB"/>
    <w:rsid w:val="009C3181"/>
    <w:rsid w:val="009C33E2"/>
    <w:rsid w:val="009C3611"/>
    <w:rsid w:val="009C373A"/>
    <w:rsid w:val="009C4541"/>
    <w:rsid w:val="009C50D4"/>
    <w:rsid w:val="009C6251"/>
    <w:rsid w:val="009C6F76"/>
    <w:rsid w:val="009C7E9B"/>
    <w:rsid w:val="009D038C"/>
    <w:rsid w:val="009D0554"/>
    <w:rsid w:val="009D08A9"/>
    <w:rsid w:val="009D0F8B"/>
    <w:rsid w:val="009D1312"/>
    <w:rsid w:val="009D17CD"/>
    <w:rsid w:val="009D27BF"/>
    <w:rsid w:val="009D2D77"/>
    <w:rsid w:val="009D393A"/>
    <w:rsid w:val="009D6433"/>
    <w:rsid w:val="009D6722"/>
    <w:rsid w:val="009D674A"/>
    <w:rsid w:val="009D6F0F"/>
    <w:rsid w:val="009D7F30"/>
    <w:rsid w:val="009E0426"/>
    <w:rsid w:val="009E09C6"/>
    <w:rsid w:val="009E1C9D"/>
    <w:rsid w:val="009E1F57"/>
    <w:rsid w:val="009E2794"/>
    <w:rsid w:val="009E30EA"/>
    <w:rsid w:val="009E3360"/>
    <w:rsid w:val="009E4C5E"/>
    <w:rsid w:val="009E5E8C"/>
    <w:rsid w:val="009E67EE"/>
    <w:rsid w:val="009E6D76"/>
    <w:rsid w:val="009E70DD"/>
    <w:rsid w:val="009E7188"/>
    <w:rsid w:val="009E766C"/>
    <w:rsid w:val="009F0AFD"/>
    <w:rsid w:val="009F12B3"/>
    <w:rsid w:val="009F1BAF"/>
    <w:rsid w:val="009F1C67"/>
    <w:rsid w:val="009F1F0F"/>
    <w:rsid w:val="009F2439"/>
    <w:rsid w:val="009F2974"/>
    <w:rsid w:val="009F2B7D"/>
    <w:rsid w:val="009F3379"/>
    <w:rsid w:val="009F3825"/>
    <w:rsid w:val="009F4532"/>
    <w:rsid w:val="009F461D"/>
    <w:rsid w:val="009F549E"/>
    <w:rsid w:val="009F5E84"/>
    <w:rsid w:val="009F5E94"/>
    <w:rsid w:val="009F6519"/>
    <w:rsid w:val="009F75E4"/>
    <w:rsid w:val="009F7A9E"/>
    <w:rsid w:val="00A00DD9"/>
    <w:rsid w:val="00A017BA"/>
    <w:rsid w:val="00A02D3C"/>
    <w:rsid w:val="00A034C1"/>
    <w:rsid w:val="00A03971"/>
    <w:rsid w:val="00A03D41"/>
    <w:rsid w:val="00A03D68"/>
    <w:rsid w:val="00A03D6C"/>
    <w:rsid w:val="00A03E48"/>
    <w:rsid w:val="00A055A2"/>
    <w:rsid w:val="00A06763"/>
    <w:rsid w:val="00A0696D"/>
    <w:rsid w:val="00A07297"/>
    <w:rsid w:val="00A07431"/>
    <w:rsid w:val="00A07944"/>
    <w:rsid w:val="00A10ABB"/>
    <w:rsid w:val="00A10EAB"/>
    <w:rsid w:val="00A1165B"/>
    <w:rsid w:val="00A11F4D"/>
    <w:rsid w:val="00A1245D"/>
    <w:rsid w:val="00A12872"/>
    <w:rsid w:val="00A12931"/>
    <w:rsid w:val="00A12CAA"/>
    <w:rsid w:val="00A12F29"/>
    <w:rsid w:val="00A140F9"/>
    <w:rsid w:val="00A1466C"/>
    <w:rsid w:val="00A14C79"/>
    <w:rsid w:val="00A1536A"/>
    <w:rsid w:val="00A1539B"/>
    <w:rsid w:val="00A16AC1"/>
    <w:rsid w:val="00A16EF8"/>
    <w:rsid w:val="00A170B3"/>
    <w:rsid w:val="00A1715D"/>
    <w:rsid w:val="00A179C5"/>
    <w:rsid w:val="00A17E42"/>
    <w:rsid w:val="00A20290"/>
    <w:rsid w:val="00A22121"/>
    <w:rsid w:val="00A22A10"/>
    <w:rsid w:val="00A2315F"/>
    <w:rsid w:val="00A23CAE"/>
    <w:rsid w:val="00A24185"/>
    <w:rsid w:val="00A24391"/>
    <w:rsid w:val="00A246F7"/>
    <w:rsid w:val="00A2631A"/>
    <w:rsid w:val="00A2787B"/>
    <w:rsid w:val="00A302E3"/>
    <w:rsid w:val="00A30FE6"/>
    <w:rsid w:val="00A3109A"/>
    <w:rsid w:val="00A31775"/>
    <w:rsid w:val="00A31F14"/>
    <w:rsid w:val="00A322B6"/>
    <w:rsid w:val="00A32AD3"/>
    <w:rsid w:val="00A33755"/>
    <w:rsid w:val="00A33DFE"/>
    <w:rsid w:val="00A347B0"/>
    <w:rsid w:val="00A3482E"/>
    <w:rsid w:val="00A35E70"/>
    <w:rsid w:val="00A36375"/>
    <w:rsid w:val="00A3744E"/>
    <w:rsid w:val="00A40F04"/>
    <w:rsid w:val="00A411DC"/>
    <w:rsid w:val="00A41300"/>
    <w:rsid w:val="00A417E0"/>
    <w:rsid w:val="00A41E1F"/>
    <w:rsid w:val="00A42482"/>
    <w:rsid w:val="00A42810"/>
    <w:rsid w:val="00A42B4A"/>
    <w:rsid w:val="00A42C43"/>
    <w:rsid w:val="00A43935"/>
    <w:rsid w:val="00A43F31"/>
    <w:rsid w:val="00A4416B"/>
    <w:rsid w:val="00A44332"/>
    <w:rsid w:val="00A44D6E"/>
    <w:rsid w:val="00A453C0"/>
    <w:rsid w:val="00A457BE"/>
    <w:rsid w:val="00A4616D"/>
    <w:rsid w:val="00A46C9A"/>
    <w:rsid w:val="00A47B41"/>
    <w:rsid w:val="00A47F4A"/>
    <w:rsid w:val="00A50EE7"/>
    <w:rsid w:val="00A51599"/>
    <w:rsid w:val="00A51606"/>
    <w:rsid w:val="00A51714"/>
    <w:rsid w:val="00A51A2C"/>
    <w:rsid w:val="00A51F38"/>
    <w:rsid w:val="00A53805"/>
    <w:rsid w:val="00A54D70"/>
    <w:rsid w:val="00A54E19"/>
    <w:rsid w:val="00A55595"/>
    <w:rsid w:val="00A55B66"/>
    <w:rsid w:val="00A55C59"/>
    <w:rsid w:val="00A576A4"/>
    <w:rsid w:val="00A57DC0"/>
    <w:rsid w:val="00A60401"/>
    <w:rsid w:val="00A605D4"/>
    <w:rsid w:val="00A60AA6"/>
    <w:rsid w:val="00A61F11"/>
    <w:rsid w:val="00A62FD0"/>
    <w:rsid w:val="00A63065"/>
    <w:rsid w:val="00A63AA1"/>
    <w:rsid w:val="00A644F2"/>
    <w:rsid w:val="00A654AA"/>
    <w:rsid w:val="00A655E1"/>
    <w:rsid w:val="00A674E9"/>
    <w:rsid w:val="00A6761D"/>
    <w:rsid w:val="00A70722"/>
    <w:rsid w:val="00A70A08"/>
    <w:rsid w:val="00A70B14"/>
    <w:rsid w:val="00A713F5"/>
    <w:rsid w:val="00A71FE1"/>
    <w:rsid w:val="00A7214F"/>
    <w:rsid w:val="00A72198"/>
    <w:rsid w:val="00A72D6E"/>
    <w:rsid w:val="00A72E40"/>
    <w:rsid w:val="00A73289"/>
    <w:rsid w:val="00A73366"/>
    <w:rsid w:val="00A734CA"/>
    <w:rsid w:val="00A73742"/>
    <w:rsid w:val="00A737D0"/>
    <w:rsid w:val="00A747CC"/>
    <w:rsid w:val="00A76431"/>
    <w:rsid w:val="00A777A7"/>
    <w:rsid w:val="00A807AC"/>
    <w:rsid w:val="00A82943"/>
    <w:rsid w:val="00A82B56"/>
    <w:rsid w:val="00A82EF9"/>
    <w:rsid w:val="00A8319B"/>
    <w:rsid w:val="00A83A40"/>
    <w:rsid w:val="00A84D35"/>
    <w:rsid w:val="00A85368"/>
    <w:rsid w:val="00A8565F"/>
    <w:rsid w:val="00A85EC5"/>
    <w:rsid w:val="00A86607"/>
    <w:rsid w:val="00A87795"/>
    <w:rsid w:val="00A87860"/>
    <w:rsid w:val="00A87B37"/>
    <w:rsid w:val="00A919BF"/>
    <w:rsid w:val="00A91B6E"/>
    <w:rsid w:val="00A92D1C"/>
    <w:rsid w:val="00A9356B"/>
    <w:rsid w:val="00A9407A"/>
    <w:rsid w:val="00A941C3"/>
    <w:rsid w:val="00A94224"/>
    <w:rsid w:val="00A944DF"/>
    <w:rsid w:val="00A94ABC"/>
    <w:rsid w:val="00A95145"/>
    <w:rsid w:val="00A9542D"/>
    <w:rsid w:val="00A96668"/>
    <w:rsid w:val="00A97192"/>
    <w:rsid w:val="00AA04A4"/>
    <w:rsid w:val="00AA1036"/>
    <w:rsid w:val="00AA1810"/>
    <w:rsid w:val="00AA201F"/>
    <w:rsid w:val="00AA28EA"/>
    <w:rsid w:val="00AA2A04"/>
    <w:rsid w:val="00AA2A60"/>
    <w:rsid w:val="00AA31B1"/>
    <w:rsid w:val="00AA35DC"/>
    <w:rsid w:val="00AA3A61"/>
    <w:rsid w:val="00AA4FAB"/>
    <w:rsid w:val="00AA55BF"/>
    <w:rsid w:val="00AA5E94"/>
    <w:rsid w:val="00AA6B3E"/>
    <w:rsid w:val="00AA6D04"/>
    <w:rsid w:val="00AA72BD"/>
    <w:rsid w:val="00AA7C83"/>
    <w:rsid w:val="00AB0127"/>
    <w:rsid w:val="00AB022B"/>
    <w:rsid w:val="00AB075A"/>
    <w:rsid w:val="00AB0A33"/>
    <w:rsid w:val="00AB0BD6"/>
    <w:rsid w:val="00AB103B"/>
    <w:rsid w:val="00AB1AED"/>
    <w:rsid w:val="00AB1C03"/>
    <w:rsid w:val="00AB1CCD"/>
    <w:rsid w:val="00AB2095"/>
    <w:rsid w:val="00AB266A"/>
    <w:rsid w:val="00AB297A"/>
    <w:rsid w:val="00AB2BFA"/>
    <w:rsid w:val="00AB2E81"/>
    <w:rsid w:val="00AB4FA3"/>
    <w:rsid w:val="00AB5832"/>
    <w:rsid w:val="00AB587A"/>
    <w:rsid w:val="00AB58AE"/>
    <w:rsid w:val="00AB60FF"/>
    <w:rsid w:val="00AB634D"/>
    <w:rsid w:val="00AB642B"/>
    <w:rsid w:val="00AB66C1"/>
    <w:rsid w:val="00AB670E"/>
    <w:rsid w:val="00AB6878"/>
    <w:rsid w:val="00AB6D89"/>
    <w:rsid w:val="00AB6EA6"/>
    <w:rsid w:val="00AB708B"/>
    <w:rsid w:val="00AB7255"/>
    <w:rsid w:val="00AC0905"/>
    <w:rsid w:val="00AC0CB3"/>
    <w:rsid w:val="00AC10BB"/>
    <w:rsid w:val="00AC13EC"/>
    <w:rsid w:val="00AC1433"/>
    <w:rsid w:val="00AC15C4"/>
    <w:rsid w:val="00AC17AA"/>
    <w:rsid w:val="00AC18F6"/>
    <w:rsid w:val="00AC1F81"/>
    <w:rsid w:val="00AC2068"/>
    <w:rsid w:val="00AC2650"/>
    <w:rsid w:val="00AC291F"/>
    <w:rsid w:val="00AC36AA"/>
    <w:rsid w:val="00AC418B"/>
    <w:rsid w:val="00AC435E"/>
    <w:rsid w:val="00AC4A95"/>
    <w:rsid w:val="00AC4B93"/>
    <w:rsid w:val="00AC4E75"/>
    <w:rsid w:val="00AC5546"/>
    <w:rsid w:val="00AC5878"/>
    <w:rsid w:val="00AC5B7E"/>
    <w:rsid w:val="00AC60A2"/>
    <w:rsid w:val="00AC6858"/>
    <w:rsid w:val="00AC699E"/>
    <w:rsid w:val="00AC7A23"/>
    <w:rsid w:val="00AC7E44"/>
    <w:rsid w:val="00AC7F95"/>
    <w:rsid w:val="00AD0488"/>
    <w:rsid w:val="00AD0629"/>
    <w:rsid w:val="00AD0AB8"/>
    <w:rsid w:val="00AD0B5B"/>
    <w:rsid w:val="00AD0B88"/>
    <w:rsid w:val="00AD1235"/>
    <w:rsid w:val="00AD1931"/>
    <w:rsid w:val="00AD264E"/>
    <w:rsid w:val="00AD362E"/>
    <w:rsid w:val="00AD4E71"/>
    <w:rsid w:val="00AD50AF"/>
    <w:rsid w:val="00AD5339"/>
    <w:rsid w:val="00AD534B"/>
    <w:rsid w:val="00AD582E"/>
    <w:rsid w:val="00AD5E8F"/>
    <w:rsid w:val="00AD5F6B"/>
    <w:rsid w:val="00AD63F0"/>
    <w:rsid w:val="00AD68AA"/>
    <w:rsid w:val="00AD71EB"/>
    <w:rsid w:val="00AD7A4B"/>
    <w:rsid w:val="00AD7BDF"/>
    <w:rsid w:val="00AE0607"/>
    <w:rsid w:val="00AE0DBE"/>
    <w:rsid w:val="00AE0E39"/>
    <w:rsid w:val="00AE131E"/>
    <w:rsid w:val="00AE2446"/>
    <w:rsid w:val="00AE24A0"/>
    <w:rsid w:val="00AE2647"/>
    <w:rsid w:val="00AE2965"/>
    <w:rsid w:val="00AE2BB5"/>
    <w:rsid w:val="00AE2E35"/>
    <w:rsid w:val="00AE30CA"/>
    <w:rsid w:val="00AE3B52"/>
    <w:rsid w:val="00AE3E4A"/>
    <w:rsid w:val="00AE466F"/>
    <w:rsid w:val="00AE500A"/>
    <w:rsid w:val="00AE65DA"/>
    <w:rsid w:val="00AE77F8"/>
    <w:rsid w:val="00AE7BD1"/>
    <w:rsid w:val="00AE7F23"/>
    <w:rsid w:val="00AE7F38"/>
    <w:rsid w:val="00AE7FD9"/>
    <w:rsid w:val="00AF1600"/>
    <w:rsid w:val="00AF1984"/>
    <w:rsid w:val="00AF2132"/>
    <w:rsid w:val="00AF228B"/>
    <w:rsid w:val="00AF22FF"/>
    <w:rsid w:val="00AF3D3D"/>
    <w:rsid w:val="00AF4190"/>
    <w:rsid w:val="00AF4287"/>
    <w:rsid w:val="00AF4FFD"/>
    <w:rsid w:val="00AF56A1"/>
    <w:rsid w:val="00AF5D1E"/>
    <w:rsid w:val="00AF68A9"/>
    <w:rsid w:val="00AF6A8E"/>
    <w:rsid w:val="00AF6C7B"/>
    <w:rsid w:val="00AF7DDE"/>
    <w:rsid w:val="00B014DF"/>
    <w:rsid w:val="00B016A0"/>
    <w:rsid w:val="00B022E1"/>
    <w:rsid w:val="00B02E34"/>
    <w:rsid w:val="00B03382"/>
    <w:rsid w:val="00B035E5"/>
    <w:rsid w:val="00B04619"/>
    <w:rsid w:val="00B04F01"/>
    <w:rsid w:val="00B04F0B"/>
    <w:rsid w:val="00B050BB"/>
    <w:rsid w:val="00B05D9A"/>
    <w:rsid w:val="00B0706C"/>
    <w:rsid w:val="00B07684"/>
    <w:rsid w:val="00B07BAB"/>
    <w:rsid w:val="00B10F8D"/>
    <w:rsid w:val="00B116F0"/>
    <w:rsid w:val="00B12593"/>
    <w:rsid w:val="00B12631"/>
    <w:rsid w:val="00B12947"/>
    <w:rsid w:val="00B138C4"/>
    <w:rsid w:val="00B14A88"/>
    <w:rsid w:val="00B14C90"/>
    <w:rsid w:val="00B14FAD"/>
    <w:rsid w:val="00B164AF"/>
    <w:rsid w:val="00B16E35"/>
    <w:rsid w:val="00B1711D"/>
    <w:rsid w:val="00B1716B"/>
    <w:rsid w:val="00B179A8"/>
    <w:rsid w:val="00B212A1"/>
    <w:rsid w:val="00B23F6A"/>
    <w:rsid w:val="00B2468B"/>
    <w:rsid w:val="00B24A77"/>
    <w:rsid w:val="00B25537"/>
    <w:rsid w:val="00B25A56"/>
    <w:rsid w:val="00B2606E"/>
    <w:rsid w:val="00B26295"/>
    <w:rsid w:val="00B26306"/>
    <w:rsid w:val="00B269AE"/>
    <w:rsid w:val="00B26C9E"/>
    <w:rsid w:val="00B27024"/>
    <w:rsid w:val="00B3072E"/>
    <w:rsid w:val="00B30778"/>
    <w:rsid w:val="00B3105E"/>
    <w:rsid w:val="00B31383"/>
    <w:rsid w:val="00B31985"/>
    <w:rsid w:val="00B31AA6"/>
    <w:rsid w:val="00B32383"/>
    <w:rsid w:val="00B323B5"/>
    <w:rsid w:val="00B3255E"/>
    <w:rsid w:val="00B3403F"/>
    <w:rsid w:val="00B344A6"/>
    <w:rsid w:val="00B353D2"/>
    <w:rsid w:val="00B36701"/>
    <w:rsid w:val="00B3671C"/>
    <w:rsid w:val="00B36BFD"/>
    <w:rsid w:val="00B37122"/>
    <w:rsid w:val="00B37ABC"/>
    <w:rsid w:val="00B37F9D"/>
    <w:rsid w:val="00B40164"/>
    <w:rsid w:val="00B40269"/>
    <w:rsid w:val="00B41087"/>
    <w:rsid w:val="00B41755"/>
    <w:rsid w:val="00B4193F"/>
    <w:rsid w:val="00B4299A"/>
    <w:rsid w:val="00B430C6"/>
    <w:rsid w:val="00B43635"/>
    <w:rsid w:val="00B436D3"/>
    <w:rsid w:val="00B43B4F"/>
    <w:rsid w:val="00B43F01"/>
    <w:rsid w:val="00B445E2"/>
    <w:rsid w:val="00B44677"/>
    <w:rsid w:val="00B45A92"/>
    <w:rsid w:val="00B45B80"/>
    <w:rsid w:val="00B45E43"/>
    <w:rsid w:val="00B45F1E"/>
    <w:rsid w:val="00B46A3A"/>
    <w:rsid w:val="00B46C80"/>
    <w:rsid w:val="00B46CF3"/>
    <w:rsid w:val="00B46E25"/>
    <w:rsid w:val="00B474AE"/>
    <w:rsid w:val="00B47567"/>
    <w:rsid w:val="00B4760F"/>
    <w:rsid w:val="00B4799F"/>
    <w:rsid w:val="00B50A69"/>
    <w:rsid w:val="00B51B3A"/>
    <w:rsid w:val="00B51CD6"/>
    <w:rsid w:val="00B52397"/>
    <w:rsid w:val="00B52981"/>
    <w:rsid w:val="00B52C6C"/>
    <w:rsid w:val="00B52F93"/>
    <w:rsid w:val="00B53AB0"/>
    <w:rsid w:val="00B54991"/>
    <w:rsid w:val="00B549D4"/>
    <w:rsid w:val="00B5590D"/>
    <w:rsid w:val="00B55C32"/>
    <w:rsid w:val="00B5697C"/>
    <w:rsid w:val="00B5772E"/>
    <w:rsid w:val="00B57923"/>
    <w:rsid w:val="00B6035B"/>
    <w:rsid w:val="00B603D6"/>
    <w:rsid w:val="00B62BA7"/>
    <w:rsid w:val="00B63811"/>
    <w:rsid w:val="00B639D2"/>
    <w:rsid w:val="00B64B02"/>
    <w:rsid w:val="00B64E3A"/>
    <w:rsid w:val="00B6536D"/>
    <w:rsid w:val="00B65E3D"/>
    <w:rsid w:val="00B66043"/>
    <w:rsid w:val="00B663F6"/>
    <w:rsid w:val="00B66831"/>
    <w:rsid w:val="00B66AE1"/>
    <w:rsid w:val="00B672CC"/>
    <w:rsid w:val="00B67ECA"/>
    <w:rsid w:val="00B70515"/>
    <w:rsid w:val="00B70772"/>
    <w:rsid w:val="00B70FDA"/>
    <w:rsid w:val="00B71499"/>
    <w:rsid w:val="00B72B4B"/>
    <w:rsid w:val="00B73397"/>
    <w:rsid w:val="00B736C8"/>
    <w:rsid w:val="00B73974"/>
    <w:rsid w:val="00B739C9"/>
    <w:rsid w:val="00B73CAE"/>
    <w:rsid w:val="00B74211"/>
    <w:rsid w:val="00B7432F"/>
    <w:rsid w:val="00B7461D"/>
    <w:rsid w:val="00B74C27"/>
    <w:rsid w:val="00B75132"/>
    <w:rsid w:val="00B7579E"/>
    <w:rsid w:val="00B75A1B"/>
    <w:rsid w:val="00B75D64"/>
    <w:rsid w:val="00B766F1"/>
    <w:rsid w:val="00B76F8F"/>
    <w:rsid w:val="00B77250"/>
    <w:rsid w:val="00B77318"/>
    <w:rsid w:val="00B778A4"/>
    <w:rsid w:val="00B77ADA"/>
    <w:rsid w:val="00B77D16"/>
    <w:rsid w:val="00B77E86"/>
    <w:rsid w:val="00B804AE"/>
    <w:rsid w:val="00B806F3"/>
    <w:rsid w:val="00B80BAF"/>
    <w:rsid w:val="00B80F6A"/>
    <w:rsid w:val="00B820D7"/>
    <w:rsid w:val="00B82127"/>
    <w:rsid w:val="00B82FEB"/>
    <w:rsid w:val="00B8409B"/>
    <w:rsid w:val="00B84A29"/>
    <w:rsid w:val="00B84EEC"/>
    <w:rsid w:val="00B85316"/>
    <w:rsid w:val="00B86512"/>
    <w:rsid w:val="00B870C7"/>
    <w:rsid w:val="00B875BC"/>
    <w:rsid w:val="00B90AE3"/>
    <w:rsid w:val="00B911A3"/>
    <w:rsid w:val="00B91401"/>
    <w:rsid w:val="00B9195F"/>
    <w:rsid w:val="00B91975"/>
    <w:rsid w:val="00B922E1"/>
    <w:rsid w:val="00B93569"/>
    <w:rsid w:val="00B93572"/>
    <w:rsid w:val="00B93732"/>
    <w:rsid w:val="00B948B0"/>
    <w:rsid w:val="00B96386"/>
    <w:rsid w:val="00B9665C"/>
    <w:rsid w:val="00B96AE8"/>
    <w:rsid w:val="00B97F8B"/>
    <w:rsid w:val="00BA0154"/>
    <w:rsid w:val="00BA028A"/>
    <w:rsid w:val="00BA08F1"/>
    <w:rsid w:val="00BA1B7F"/>
    <w:rsid w:val="00BA1DAC"/>
    <w:rsid w:val="00BA236F"/>
    <w:rsid w:val="00BA261E"/>
    <w:rsid w:val="00BA2E98"/>
    <w:rsid w:val="00BA3958"/>
    <w:rsid w:val="00BA428A"/>
    <w:rsid w:val="00BA45D3"/>
    <w:rsid w:val="00BA4C31"/>
    <w:rsid w:val="00BA5364"/>
    <w:rsid w:val="00BA5E55"/>
    <w:rsid w:val="00BA664E"/>
    <w:rsid w:val="00BA6A9E"/>
    <w:rsid w:val="00BB0701"/>
    <w:rsid w:val="00BB08BA"/>
    <w:rsid w:val="00BB0E98"/>
    <w:rsid w:val="00BB1AE6"/>
    <w:rsid w:val="00BB1D12"/>
    <w:rsid w:val="00BB317B"/>
    <w:rsid w:val="00BB3199"/>
    <w:rsid w:val="00BB3AE0"/>
    <w:rsid w:val="00BB4365"/>
    <w:rsid w:val="00BB49A4"/>
    <w:rsid w:val="00BB50E7"/>
    <w:rsid w:val="00BB5461"/>
    <w:rsid w:val="00BB5FED"/>
    <w:rsid w:val="00BB6706"/>
    <w:rsid w:val="00BB6C15"/>
    <w:rsid w:val="00BC15EC"/>
    <w:rsid w:val="00BC261D"/>
    <w:rsid w:val="00BC2937"/>
    <w:rsid w:val="00BC45F2"/>
    <w:rsid w:val="00BC55D8"/>
    <w:rsid w:val="00BC6709"/>
    <w:rsid w:val="00BC6FC2"/>
    <w:rsid w:val="00BD0055"/>
    <w:rsid w:val="00BD082F"/>
    <w:rsid w:val="00BD1417"/>
    <w:rsid w:val="00BD3190"/>
    <w:rsid w:val="00BD3271"/>
    <w:rsid w:val="00BD36E8"/>
    <w:rsid w:val="00BD38C1"/>
    <w:rsid w:val="00BD3CAD"/>
    <w:rsid w:val="00BD4332"/>
    <w:rsid w:val="00BD4917"/>
    <w:rsid w:val="00BD5C71"/>
    <w:rsid w:val="00BD6842"/>
    <w:rsid w:val="00BD7072"/>
    <w:rsid w:val="00BD742C"/>
    <w:rsid w:val="00BE0099"/>
    <w:rsid w:val="00BE0FE3"/>
    <w:rsid w:val="00BE2918"/>
    <w:rsid w:val="00BE2E30"/>
    <w:rsid w:val="00BE33A6"/>
    <w:rsid w:val="00BE4302"/>
    <w:rsid w:val="00BE442F"/>
    <w:rsid w:val="00BE49BB"/>
    <w:rsid w:val="00BE49CA"/>
    <w:rsid w:val="00BE5E4A"/>
    <w:rsid w:val="00BE5F43"/>
    <w:rsid w:val="00BE67B1"/>
    <w:rsid w:val="00BE71E6"/>
    <w:rsid w:val="00BE7508"/>
    <w:rsid w:val="00BF0636"/>
    <w:rsid w:val="00BF0C5B"/>
    <w:rsid w:val="00BF3282"/>
    <w:rsid w:val="00BF3354"/>
    <w:rsid w:val="00BF36B2"/>
    <w:rsid w:val="00BF427B"/>
    <w:rsid w:val="00BF4BBA"/>
    <w:rsid w:val="00BF5AF9"/>
    <w:rsid w:val="00BF5DD4"/>
    <w:rsid w:val="00BF6697"/>
    <w:rsid w:val="00BF775F"/>
    <w:rsid w:val="00BF7B17"/>
    <w:rsid w:val="00BF7D93"/>
    <w:rsid w:val="00BF7E22"/>
    <w:rsid w:val="00C003C9"/>
    <w:rsid w:val="00C004E9"/>
    <w:rsid w:val="00C020D3"/>
    <w:rsid w:val="00C027B6"/>
    <w:rsid w:val="00C028FF"/>
    <w:rsid w:val="00C02B52"/>
    <w:rsid w:val="00C02EC9"/>
    <w:rsid w:val="00C03DDB"/>
    <w:rsid w:val="00C03E09"/>
    <w:rsid w:val="00C04366"/>
    <w:rsid w:val="00C044F5"/>
    <w:rsid w:val="00C048DF"/>
    <w:rsid w:val="00C0540B"/>
    <w:rsid w:val="00C05FD4"/>
    <w:rsid w:val="00C0652A"/>
    <w:rsid w:val="00C06C1B"/>
    <w:rsid w:val="00C074C7"/>
    <w:rsid w:val="00C079F9"/>
    <w:rsid w:val="00C12D9B"/>
    <w:rsid w:val="00C13B54"/>
    <w:rsid w:val="00C1433C"/>
    <w:rsid w:val="00C1440B"/>
    <w:rsid w:val="00C146E0"/>
    <w:rsid w:val="00C14876"/>
    <w:rsid w:val="00C14D6A"/>
    <w:rsid w:val="00C14F7F"/>
    <w:rsid w:val="00C16C2A"/>
    <w:rsid w:val="00C16EC8"/>
    <w:rsid w:val="00C2060D"/>
    <w:rsid w:val="00C20647"/>
    <w:rsid w:val="00C20752"/>
    <w:rsid w:val="00C21F2F"/>
    <w:rsid w:val="00C2207F"/>
    <w:rsid w:val="00C2343F"/>
    <w:rsid w:val="00C24D2B"/>
    <w:rsid w:val="00C25060"/>
    <w:rsid w:val="00C252AE"/>
    <w:rsid w:val="00C25473"/>
    <w:rsid w:val="00C268AB"/>
    <w:rsid w:val="00C26CC4"/>
    <w:rsid w:val="00C26ED5"/>
    <w:rsid w:val="00C27B3D"/>
    <w:rsid w:val="00C312E2"/>
    <w:rsid w:val="00C31514"/>
    <w:rsid w:val="00C31A8B"/>
    <w:rsid w:val="00C31EFC"/>
    <w:rsid w:val="00C320BD"/>
    <w:rsid w:val="00C32BDA"/>
    <w:rsid w:val="00C32ED9"/>
    <w:rsid w:val="00C33565"/>
    <w:rsid w:val="00C3377C"/>
    <w:rsid w:val="00C33AFD"/>
    <w:rsid w:val="00C348BE"/>
    <w:rsid w:val="00C34E75"/>
    <w:rsid w:val="00C37275"/>
    <w:rsid w:val="00C373B1"/>
    <w:rsid w:val="00C37598"/>
    <w:rsid w:val="00C40201"/>
    <w:rsid w:val="00C41932"/>
    <w:rsid w:val="00C41987"/>
    <w:rsid w:val="00C420DA"/>
    <w:rsid w:val="00C421DD"/>
    <w:rsid w:val="00C43430"/>
    <w:rsid w:val="00C4346C"/>
    <w:rsid w:val="00C43735"/>
    <w:rsid w:val="00C44597"/>
    <w:rsid w:val="00C44CE9"/>
    <w:rsid w:val="00C44DBB"/>
    <w:rsid w:val="00C467B4"/>
    <w:rsid w:val="00C4700E"/>
    <w:rsid w:val="00C475B2"/>
    <w:rsid w:val="00C500DF"/>
    <w:rsid w:val="00C50793"/>
    <w:rsid w:val="00C50DD8"/>
    <w:rsid w:val="00C515C2"/>
    <w:rsid w:val="00C51936"/>
    <w:rsid w:val="00C51AE7"/>
    <w:rsid w:val="00C528EB"/>
    <w:rsid w:val="00C53220"/>
    <w:rsid w:val="00C53AFB"/>
    <w:rsid w:val="00C53D97"/>
    <w:rsid w:val="00C5433D"/>
    <w:rsid w:val="00C5485C"/>
    <w:rsid w:val="00C56600"/>
    <w:rsid w:val="00C56DF0"/>
    <w:rsid w:val="00C56F32"/>
    <w:rsid w:val="00C5719F"/>
    <w:rsid w:val="00C575D2"/>
    <w:rsid w:val="00C6093D"/>
    <w:rsid w:val="00C60B0D"/>
    <w:rsid w:val="00C61532"/>
    <w:rsid w:val="00C61C07"/>
    <w:rsid w:val="00C626D7"/>
    <w:rsid w:val="00C62BA4"/>
    <w:rsid w:val="00C640CD"/>
    <w:rsid w:val="00C6440E"/>
    <w:rsid w:val="00C64ADA"/>
    <w:rsid w:val="00C64B82"/>
    <w:rsid w:val="00C64D23"/>
    <w:rsid w:val="00C6572B"/>
    <w:rsid w:val="00C66A23"/>
    <w:rsid w:val="00C67F20"/>
    <w:rsid w:val="00C70CD3"/>
    <w:rsid w:val="00C70E04"/>
    <w:rsid w:val="00C7186D"/>
    <w:rsid w:val="00C718BC"/>
    <w:rsid w:val="00C71ACE"/>
    <w:rsid w:val="00C71BB8"/>
    <w:rsid w:val="00C72943"/>
    <w:rsid w:val="00C72D35"/>
    <w:rsid w:val="00C73341"/>
    <w:rsid w:val="00C73E00"/>
    <w:rsid w:val="00C74990"/>
    <w:rsid w:val="00C74A84"/>
    <w:rsid w:val="00C75131"/>
    <w:rsid w:val="00C7556F"/>
    <w:rsid w:val="00C75E54"/>
    <w:rsid w:val="00C76E83"/>
    <w:rsid w:val="00C779F2"/>
    <w:rsid w:val="00C806AF"/>
    <w:rsid w:val="00C8131B"/>
    <w:rsid w:val="00C82216"/>
    <w:rsid w:val="00C825EF"/>
    <w:rsid w:val="00C82DF4"/>
    <w:rsid w:val="00C8428F"/>
    <w:rsid w:val="00C84577"/>
    <w:rsid w:val="00C847CD"/>
    <w:rsid w:val="00C84A7B"/>
    <w:rsid w:val="00C84CBE"/>
    <w:rsid w:val="00C85ED1"/>
    <w:rsid w:val="00C864FD"/>
    <w:rsid w:val="00C86A01"/>
    <w:rsid w:val="00C875FB"/>
    <w:rsid w:val="00C90986"/>
    <w:rsid w:val="00C9178E"/>
    <w:rsid w:val="00C92BC8"/>
    <w:rsid w:val="00C92CF4"/>
    <w:rsid w:val="00C92EB8"/>
    <w:rsid w:val="00C9392D"/>
    <w:rsid w:val="00C94D10"/>
    <w:rsid w:val="00C95A11"/>
    <w:rsid w:val="00C95FF4"/>
    <w:rsid w:val="00C961BE"/>
    <w:rsid w:val="00C97675"/>
    <w:rsid w:val="00C97F00"/>
    <w:rsid w:val="00CA04A7"/>
    <w:rsid w:val="00CA0961"/>
    <w:rsid w:val="00CA0D09"/>
    <w:rsid w:val="00CA0FD5"/>
    <w:rsid w:val="00CA1A66"/>
    <w:rsid w:val="00CA21EE"/>
    <w:rsid w:val="00CA2923"/>
    <w:rsid w:val="00CA2EB5"/>
    <w:rsid w:val="00CA33C8"/>
    <w:rsid w:val="00CA3C5A"/>
    <w:rsid w:val="00CA4842"/>
    <w:rsid w:val="00CA4A12"/>
    <w:rsid w:val="00CA5211"/>
    <w:rsid w:val="00CA5495"/>
    <w:rsid w:val="00CA5852"/>
    <w:rsid w:val="00CA6F6D"/>
    <w:rsid w:val="00CA7048"/>
    <w:rsid w:val="00CA7417"/>
    <w:rsid w:val="00CA74D5"/>
    <w:rsid w:val="00CA7BFC"/>
    <w:rsid w:val="00CB0025"/>
    <w:rsid w:val="00CB0735"/>
    <w:rsid w:val="00CB1A60"/>
    <w:rsid w:val="00CB1BA8"/>
    <w:rsid w:val="00CB211A"/>
    <w:rsid w:val="00CB2797"/>
    <w:rsid w:val="00CB297B"/>
    <w:rsid w:val="00CB2CCC"/>
    <w:rsid w:val="00CB2FF9"/>
    <w:rsid w:val="00CB3928"/>
    <w:rsid w:val="00CB3D9F"/>
    <w:rsid w:val="00CB3DDA"/>
    <w:rsid w:val="00CB430D"/>
    <w:rsid w:val="00CB43BB"/>
    <w:rsid w:val="00CB4F19"/>
    <w:rsid w:val="00CB6683"/>
    <w:rsid w:val="00CB7A82"/>
    <w:rsid w:val="00CB7CF4"/>
    <w:rsid w:val="00CB7F09"/>
    <w:rsid w:val="00CC0DF5"/>
    <w:rsid w:val="00CC1010"/>
    <w:rsid w:val="00CC202F"/>
    <w:rsid w:val="00CC27DE"/>
    <w:rsid w:val="00CC304D"/>
    <w:rsid w:val="00CC3229"/>
    <w:rsid w:val="00CC35ED"/>
    <w:rsid w:val="00CC3B62"/>
    <w:rsid w:val="00CC3BB4"/>
    <w:rsid w:val="00CC43AD"/>
    <w:rsid w:val="00CC4479"/>
    <w:rsid w:val="00CC45EA"/>
    <w:rsid w:val="00CC489A"/>
    <w:rsid w:val="00CC48F8"/>
    <w:rsid w:val="00CC48FD"/>
    <w:rsid w:val="00CC68BA"/>
    <w:rsid w:val="00CC6A70"/>
    <w:rsid w:val="00CC6AD0"/>
    <w:rsid w:val="00CC6B2A"/>
    <w:rsid w:val="00CC7346"/>
    <w:rsid w:val="00CC7942"/>
    <w:rsid w:val="00CC7A06"/>
    <w:rsid w:val="00CC7B49"/>
    <w:rsid w:val="00CC7EE8"/>
    <w:rsid w:val="00CD0229"/>
    <w:rsid w:val="00CD1991"/>
    <w:rsid w:val="00CD1A9A"/>
    <w:rsid w:val="00CD3F44"/>
    <w:rsid w:val="00CD4871"/>
    <w:rsid w:val="00CD496E"/>
    <w:rsid w:val="00CD4ACA"/>
    <w:rsid w:val="00CD58CF"/>
    <w:rsid w:val="00CD606B"/>
    <w:rsid w:val="00CD63AE"/>
    <w:rsid w:val="00CD6B8C"/>
    <w:rsid w:val="00CD6DBA"/>
    <w:rsid w:val="00CD7A82"/>
    <w:rsid w:val="00CE015C"/>
    <w:rsid w:val="00CE05BD"/>
    <w:rsid w:val="00CE20CD"/>
    <w:rsid w:val="00CE2147"/>
    <w:rsid w:val="00CE261E"/>
    <w:rsid w:val="00CE2EE2"/>
    <w:rsid w:val="00CE31DC"/>
    <w:rsid w:val="00CE35F8"/>
    <w:rsid w:val="00CE3E90"/>
    <w:rsid w:val="00CE5268"/>
    <w:rsid w:val="00CE53C6"/>
    <w:rsid w:val="00CE6B75"/>
    <w:rsid w:val="00CE716A"/>
    <w:rsid w:val="00CE72B4"/>
    <w:rsid w:val="00CE7E2F"/>
    <w:rsid w:val="00CF06A5"/>
    <w:rsid w:val="00CF0B0D"/>
    <w:rsid w:val="00CF2019"/>
    <w:rsid w:val="00CF202B"/>
    <w:rsid w:val="00CF2244"/>
    <w:rsid w:val="00CF26BF"/>
    <w:rsid w:val="00CF26DA"/>
    <w:rsid w:val="00CF271D"/>
    <w:rsid w:val="00CF3039"/>
    <w:rsid w:val="00CF34AE"/>
    <w:rsid w:val="00CF3B3F"/>
    <w:rsid w:val="00CF4561"/>
    <w:rsid w:val="00CF50D5"/>
    <w:rsid w:val="00CF561D"/>
    <w:rsid w:val="00CF59CC"/>
    <w:rsid w:val="00CF68B2"/>
    <w:rsid w:val="00CF6A40"/>
    <w:rsid w:val="00CF7E04"/>
    <w:rsid w:val="00D001F1"/>
    <w:rsid w:val="00D01A91"/>
    <w:rsid w:val="00D01E49"/>
    <w:rsid w:val="00D02B0B"/>
    <w:rsid w:val="00D02D11"/>
    <w:rsid w:val="00D02E60"/>
    <w:rsid w:val="00D0390F"/>
    <w:rsid w:val="00D03A7B"/>
    <w:rsid w:val="00D042D2"/>
    <w:rsid w:val="00D04C64"/>
    <w:rsid w:val="00D0519A"/>
    <w:rsid w:val="00D05E79"/>
    <w:rsid w:val="00D06C23"/>
    <w:rsid w:val="00D06C74"/>
    <w:rsid w:val="00D0762D"/>
    <w:rsid w:val="00D078C6"/>
    <w:rsid w:val="00D07CAC"/>
    <w:rsid w:val="00D1022C"/>
    <w:rsid w:val="00D10B68"/>
    <w:rsid w:val="00D117AA"/>
    <w:rsid w:val="00D11E06"/>
    <w:rsid w:val="00D11E1C"/>
    <w:rsid w:val="00D12546"/>
    <w:rsid w:val="00D12648"/>
    <w:rsid w:val="00D1298A"/>
    <w:rsid w:val="00D12F45"/>
    <w:rsid w:val="00D134D9"/>
    <w:rsid w:val="00D13604"/>
    <w:rsid w:val="00D1391F"/>
    <w:rsid w:val="00D13C15"/>
    <w:rsid w:val="00D14C9F"/>
    <w:rsid w:val="00D14F58"/>
    <w:rsid w:val="00D15508"/>
    <w:rsid w:val="00D1563D"/>
    <w:rsid w:val="00D15EE2"/>
    <w:rsid w:val="00D16283"/>
    <w:rsid w:val="00D16D42"/>
    <w:rsid w:val="00D17C73"/>
    <w:rsid w:val="00D20B55"/>
    <w:rsid w:val="00D20C01"/>
    <w:rsid w:val="00D20E8B"/>
    <w:rsid w:val="00D21038"/>
    <w:rsid w:val="00D21258"/>
    <w:rsid w:val="00D21B54"/>
    <w:rsid w:val="00D22028"/>
    <w:rsid w:val="00D22038"/>
    <w:rsid w:val="00D227E6"/>
    <w:rsid w:val="00D22A30"/>
    <w:rsid w:val="00D22D75"/>
    <w:rsid w:val="00D2474A"/>
    <w:rsid w:val="00D25865"/>
    <w:rsid w:val="00D26218"/>
    <w:rsid w:val="00D263E6"/>
    <w:rsid w:val="00D26990"/>
    <w:rsid w:val="00D26E7E"/>
    <w:rsid w:val="00D27461"/>
    <w:rsid w:val="00D277B5"/>
    <w:rsid w:val="00D27BE3"/>
    <w:rsid w:val="00D309F6"/>
    <w:rsid w:val="00D30D42"/>
    <w:rsid w:val="00D30D7D"/>
    <w:rsid w:val="00D31424"/>
    <w:rsid w:val="00D315B2"/>
    <w:rsid w:val="00D31B14"/>
    <w:rsid w:val="00D31DDD"/>
    <w:rsid w:val="00D3264E"/>
    <w:rsid w:val="00D33259"/>
    <w:rsid w:val="00D3402E"/>
    <w:rsid w:val="00D344C4"/>
    <w:rsid w:val="00D34F39"/>
    <w:rsid w:val="00D34FA1"/>
    <w:rsid w:val="00D35320"/>
    <w:rsid w:val="00D353C9"/>
    <w:rsid w:val="00D3615B"/>
    <w:rsid w:val="00D36964"/>
    <w:rsid w:val="00D376C6"/>
    <w:rsid w:val="00D413D7"/>
    <w:rsid w:val="00D415D0"/>
    <w:rsid w:val="00D426F5"/>
    <w:rsid w:val="00D4382B"/>
    <w:rsid w:val="00D43C01"/>
    <w:rsid w:val="00D43D08"/>
    <w:rsid w:val="00D4506F"/>
    <w:rsid w:val="00D46011"/>
    <w:rsid w:val="00D46402"/>
    <w:rsid w:val="00D469D7"/>
    <w:rsid w:val="00D47931"/>
    <w:rsid w:val="00D47C09"/>
    <w:rsid w:val="00D47DB8"/>
    <w:rsid w:val="00D50337"/>
    <w:rsid w:val="00D50839"/>
    <w:rsid w:val="00D521D5"/>
    <w:rsid w:val="00D5228E"/>
    <w:rsid w:val="00D52AE8"/>
    <w:rsid w:val="00D52CA3"/>
    <w:rsid w:val="00D53A43"/>
    <w:rsid w:val="00D53ABD"/>
    <w:rsid w:val="00D543A3"/>
    <w:rsid w:val="00D54876"/>
    <w:rsid w:val="00D54FDA"/>
    <w:rsid w:val="00D55807"/>
    <w:rsid w:val="00D5599A"/>
    <w:rsid w:val="00D55DF4"/>
    <w:rsid w:val="00D55FC2"/>
    <w:rsid w:val="00D566DD"/>
    <w:rsid w:val="00D568EC"/>
    <w:rsid w:val="00D57622"/>
    <w:rsid w:val="00D5770E"/>
    <w:rsid w:val="00D62993"/>
    <w:rsid w:val="00D64288"/>
    <w:rsid w:val="00D643B7"/>
    <w:rsid w:val="00D64B45"/>
    <w:rsid w:val="00D65611"/>
    <w:rsid w:val="00D65C1C"/>
    <w:rsid w:val="00D65E67"/>
    <w:rsid w:val="00D664D4"/>
    <w:rsid w:val="00D66E6A"/>
    <w:rsid w:val="00D66EA1"/>
    <w:rsid w:val="00D67265"/>
    <w:rsid w:val="00D678B8"/>
    <w:rsid w:val="00D67A0E"/>
    <w:rsid w:val="00D67ADF"/>
    <w:rsid w:val="00D67D56"/>
    <w:rsid w:val="00D70645"/>
    <w:rsid w:val="00D7199D"/>
    <w:rsid w:val="00D71C96"/>
    <w:rsid w:val="00D725E9"/>
    <w:rsid w:val="00D727E2"/>
    <w:rsid w:val="00D733E0"/>
    <w:rsid w:val="00D7370B"/>
    <w:rsid w:val="00D74B7A"/>
    <w:rsid w:val="00D759A3"/>
    <w:rsid w:val="00D764ED"/>
    <w:rsid w:val="00D76EF8"/>
    <w:rsid w:val="00D7718D"/>
    <w:rsid w:val="00D771E7"/>
    <w:rsid w:val="00D80316"/>
    <w:rsid w:val="00D8053C"/>
    <w:rsid w:val="00D80B18"/>
    <w:rsid w:val="00D81969"/>
    <w:rsid w:val="00D82491"/>
    <w:rsid w:val="00D82526"/>
    <w:rsid w:val="00D82613"/>
    <w:rsid w:val="00D83816"/>
    <w:rsid w:val="00D83825"/>
    <w:rsid w:val="00D83851"/>
    <w:rsid w:val="00D83D17"/>
    <w:rsid w:val="00D844AF"/>
    <w:rsid w:val="00D84EBF"/>
    <w:rsid w:val="00D84FD9"/>
    <w:rsid w:val="00D8618C"/>
    <w:rsid w:val="00D86A0F"/>
    <w:rsid w:val="00D879E4"/>
    <w:rsid w:val="00D9031D"/>
    <w:rsid w:val="00D9047E"/>
    <w:rsid w:val="00D91893"/>
    <w:rsid w:val="00D91AD4"/>
    <w:rsid w:val="00D91C6D"/>
    <w:rsid w:val="00D92D92"/>
    <w:rsid w:val="00D937D4"/>
    <w:rsid w:val="00D94664"/>
    <w:rsid w:val="00D946A4"/>
    <w:rsid w:val="00D95273"/>
    <w:rsid w:val="00D96055"/>
    <w:rsid w:val="00D96539"/>
    <w:rsid w:val="00D96B90"/>
    <w:rsid w:val="00DA0329"/>
    <w:rsid w:val="00DA060A"/>
    <w:rsid w:val="00DA0A28"/>
    <w:rsid w:val="00DA0DDE"/>
    <w:rsid w:val="00DA1301"/>
    <w:rsid w:val="00DA1B13"/>
    <w:rsid w:val="00DA1D8F"/>
    <w:rsid w:val="00DA2909"/>
    <w:rsid w:val="00DA29D1"/>
    <w:rsid w:val="00DA4925"/>
    <w:rsid w:val="00DA4A70"/>
    <w:rsid w:val="00DA4DC5"/>
    <w:rsid w:val="00DA4FBF"/>
    <w:rsid w:val="00DA5540"/>
    <w:rsid w:val="00DA57E5"/>
    <w:rsid w:val="00DA5931"/>
    <w:rsid w:val="00DA62F2"/>
    <w:rsid w:val="00DA6715"/>
    <w:rsid w:val="00DA7293"/>
    <w:rsid w:val="00DA7497"/>
    <w:rsid w:val="00DA7E83"/>
    <w:rsid w:val="00DB076D"/>
    <w:rsid w:val="00DB16DB"/>
    <w:rsid w:val="00DB17B8"/>
    <w:rsid w:val="00DB19B2"/>
    <w:rsid w:val="00DB1B1F"/>
    <w:rsid w:val="00DB2313"/>
    <w:rsid w:val="00DB2BE6"/>
    <w:rsid w:val="00DB35DF"/>
    <w:rsid w:val="00DB3898"/>
    <w:rsid w:val="00DB3E54"/>
    <w:rsid w:val="00DB4161"/>
    <w:rsid w:val="00DB4D8A"/>
    <w:rsid w:val="00DB6615"/>
    <w:rsid w:val="00DB6821"/>
    <w:rsid w:val="00DB6895"/>
    <w:rsid w:val="00DB70CB"/>
    <w:rsid w:val="00DC063F"/>
    <w:rsid w:val="00DC0DD9"/>
    <w:rsid w:val="00DC163F"/>
    <w:rsid w:val="00DC16A2"/>
    <w:rsid w:val="00DC1969"/>
    <w:rsid w:val="00DC2125"/>
    <w:rsid w:val="00DC2874"/>
    <w:rsid w:val="00DC37EC"/>
    <w:rsid w:val="00DC3D45"/>
    <w:rsid w:val="00DC498F"/>
    <w:rsid w:val="00DC4DD0"/>
    <w:rsid w:val="00DC5B31"/>
    <w:rsid w:val="00DC6B96"/>
    <w:rsid w:val="00DD0A2B"/>
    <w:rsid w:val="00DD119C"/>
    <w:rsid w:val="00DD1203"/>
    <w:rsid w:val="00DD1CFB"/>
    <w:rsid w:val="00DD1DE0"/>
    <w:rsid w:val="00DD213F"/>
    <w:rsid w:val="00DD27C2"/>
    <w:rsid w:val="00DD3286"/>
    <w:rsid w:val="00DD361A"/>
    <w:rsid w:val="00DD39CF"/>
    <w:rsid w:val="00DD3CBE"/>
    <w:rsid w:val="00DD41E6"/>
    <w:rsid w:val="00DD478A"/>
    <w:rsid w:val="00DD4CD3"/>
    <w:rsid w:val="00DD5103"/>
    <w:rsid w:val="00DD527A"/>
    <w:rsid w:val="00DD5582"/>
    <w:rsid w:val="00DD5A5C"/>
    <w:rsid w:val="00DD5DE3"/>
    <w:rsid w:val="00DD7398"/>
    <w:rsid w:val="00DD7A0E"/>
    <w:rsid w:val="00DD7BC4"/>
    <w:rsid w:val="00DD7D1A"/>
    <w:rsid w:val="00DE06E7"/>
    <w:rsid w:val="00DE0766"/>
    <w:rsid w:val="00DE3707"/>
    <w:rsid w:val="00DE3915"/>
    <w:rsid w:val="00DE3EFF"/>
    <w:rsid w:val="00DE4B96"/>
    <w:rsid w:val="00DE4F19"/>
    <w:rsid w:val="00DE57DF"/>
    <w:rsid w:val="00DE5887"/>
    <w:rsid w:val="00DE5985"/>
    <w:rsid w:val="00DE5CA4"/>
    <w:rsid w:val="00DE5F99"/>
    <w:rsid w:val="00DE6E06"/>
    <w:rsid w:val="00DE7695"/>
    <w:rsid w:val="00DF0101"/>
    <w:rsid w:val="00DF03C1"/>
    <w:rsid w:val="00DF0663"/>
    <w:rsid w:val="00DF0BE6"/>
    <w:rsid w:val="00DF0BFB"/>
    <w:rsid w:val="00DF0F5D"/>
    <w:rsid w:val="00DF191E"/>
    <w:rsid w:val="00DF1EF4"/>
    <w:rsid w:val="00DF1F51"/>
    <w:rsid w:val="00DF2B5F"/>
    <w:rsid w:val="00DF2CE5"/>
    <w:rsid w:val="00DF2F8A"/>
    <w:rsid w:val="00DF30FE"/>
    <w:rsid w:val="00DF3556"/>
    <w:rsid w:val="00DF3B3E"/>
    <w:rsid w:val="00DF444F"/>
    <w:rsid w:val="00DF4C01"/>
    <w:rsid w:val="00DF537E"/>
    <w:rsid w:val="00DF58F3"/>
    <w:rsid w:val="00DF5B98"/>
    <w:rsid w:val="00DF63F4"/>
    <w:rsid w:val="00DF68F3"/>
    <w:rsid w:val="00DF7435"/>
    <w:rsid w:val="00E00E8B"/>
    <w:rsid w:val="00E01054"/>
    <w:rsid w:val="00E01BBB"/>
    <w:rsid w:val="00E02D90"/>
    <w:rsid w:val="00E02E49"/>
    <w:rsid w:val="00E03518"/>
    <w:rsid w:val="00E037C8"/>
    <w:rsid w:val="00E03D1E"/>
    <w:rsid w:val="00E04037"/>
    <w:rsid w:val="00E0422E"/>
    <w:rsid w:val="00E0431F"/>
    <w:rsid w:val="00E049FF"/>
    <w:rsid w:val="00E04A04"/>
    <w:rsid w:val="00E04BDB"/>
    <w:rsid w:val="00E04F5D"/>
    <w:rsid w:val="00E06327"/>
    <w:rsid w:val="00E07613"/>
    <w:rsid w:val="00E07652"/>
    <w:rsid w:val="00E07FE8"/>
    <w:rsid w:val="00E10061"/>
    <w:rsid w:val="00E107D5"/>
    <w:rsid w:val="00E11048"/>
    <w:rsid w:val="00E12A44"/>
    <w:rsid w:val="00E1388A"/>
    <w:rsid w:val="00E13D5D"/>
    <w:rsid w:val="00E14260"/>
    <w:rsid w:val="00E14AC4"/>
    <w:rsid w:val="00E15E5B"/>
    <w:rsid w:val="00E160BC"/>
    <w:rsid w:val="00E16D19"/>
    <w:rsid w:val="00E16D9D"/>
    <w:rsid w:val="00E17306"/>
    <w:rsid w:val="00E17498"/>
    <w:rsid w:val="00E20094"/>
    <w:rsid w:val="00E2037B"/>
    <w:rsid w:val="00E20633"/>
    <w:rsid w:val="00E2089F"/>
    <w:rsid w:val="00E219CA"/>
    <w:rsid w:val="00E21AE7"/>
    <w:rsid w:val="00E21E65"/>
    <w:rsid w:val="00E21F9D"/>
    <w:rsid w:val="00E22FE6"/>
    <w:rsid w:val="00E22FF9"/>
    <w:rsid w:val="00E23118"/>
    <w:rsid w:val="00E23843"/>
    <w:rsid w:val="00E23FBC"/>
    <w:rsid w:val="00E2439D"/>
    <w:rsid w:val="00E24A7E"/>
    <w:rsid w:val="00E258ED"/>
    <w:rsid w:val="00E260C4"/>
    <w:rsid w:val="00E26F55"/>
    <w:rsid w:val="00E27679"/>
    <w:rsid w:val="00E27C3B"/>
    <w:rsid w:val="00E30EA4"/>
    <w:rsid w:val="00E3240E"/>
    <w:rsid w:val="00E324A2"/>
    <w:rsid w:val="00E32DEC"/>
    <w:rsid w:val="00E33BF4"/>
    <w:rsid w:val="00E34726"/>
    <w:rsid w:val="00E34FDE"/>
    <w:rsid w:val="00E35038"/>
    <w:rsid w:val="00E3536D"/>
    <w:rsid w:val="00E35E94"/>
    <w:rsid w:val="00E362D6"/>
    <w:rsid w:val="00E36694"/>
    <w:rsid w:val="00E3692A"/>
    <w:rsid w:val="00E40708"/>
    <w:rsid w:val="00E40CCE"/>
    <w:rsid w:val="00E416A4"/>
    <w:rsid w:val="00E41D6F"/>
    <w:rsid w:val="00E424FE"/>
    <w:rsid w:val="00E440C9"/>
    <w:rsid w:val="00E448B9"/>
    <w:rsid w:val="00E46590"/>
    <w:rsid w:val="00E47A63"/>
    <w:rsid w:val="00E511E5"/>
    <w:rsid w:val="00E515FB"/>
    <w:rsid w:val="00E5249B"/>
    <w:rsid w:val="00E52790"/>
    <w:rsid w:val="00E5316E"/>
    <w:rsid w:val="00E53647"/>
    <w:rsid w:val="00E53A63"/>
    <w:rsid w:val="00E545E4"/>
    <w:rsid w:val="00E5468F"/>
    <w:rsid w:val="00E54DC1"/>
    <w:rsid w:val="00E55967"/>
    <w:rsid w:val="00E566EA"/>
    <w:rsid w:val="00E566EB"/>
    <w:rsid w:val="00E57B67"/>
    <w:rsid w:val="00E6036D"/>
    <w:rsid w:val="00E608ED"/>
    <w:rsid w:val="00E60921"/>
    <w:rsid w:val="00E61090"/>
    <w:rsid w:val="00E61D44"/>
    <w:rsid w:val="00E627A5"/>
    <w:rsid w:val="00E62C4B"/>
    <w:rsid w:val="00E63251"/>
    <w:rsid w:val="00E64FFB"/>
    <w:rsid w:val="00E65E86"/>
    <w:rsid w:val="00E65EB3"/>
    <w:rsid w:val="00E6793E"/>
    <w:rsid w:val="00E67DCA"/>
    <w:rsid w:val="00E70BEE"/>
    <w:rsid w:val="00E70C23"/>
    <w:rsid w:val="00E71349"/>
    <w:rsid w:val="00E71F6A"/>
    <w:rsid w:val="00E736A7"/>
    <w:rsid w:val="00E738BB"/>
    <w:rsid w:val="00E73B6D"/>
    <w:rsid w:val="00E73BE9"/>
    <w:rsid w:val="00E73DFB"/>
    <w:rsid w:val="00E74469"/>
    <w:rsid w:val="00E7504F"/>
    <w:rsid w:val="00E752EA"/>
    <w:rsid w:val="00E75A0E"/>
    <w:rsid w:val="00E7689B"/>
    <w:rsid w:val="00E76EED"/>
    <w:rsid w:val="00E7799F"/>
    <w:rsid w:val="00E779DD"/>
    <w:rsid w:val="00E80058"/>
    <w:rsid w:val="00E80266"/>
    <w:rsid w:val="00E8126F"/>
    <w:rsid w:val="00E81E21"/>
    <w:rsid w:val="00E82943"/>
    <w:rsid w:val="00E82AB7"/>
    <w:rsid w:val="00E82DA4"/>
    <w:rsid w:val="00E82DFD"/>
    <w:rsid w:val="00E82E81"/>
    <w:rsid w:val="00E82F84"/>
    <w:rsid w:val="00E83391"/>
    <w:rsid w:val="00E83F17"/>
    <w:rsid w:val="00E84B67"/>
    <w:rsid w:val="00E8508B"/>
    <w:rsid w:val="00E85D5C"/>
    <w:rsid w:val="00E86067"/>
    <w:rsid w:val="00E86DAF"/>
    <w:rsid w:val="00E8722A"/>
    <w:rsid w:val="00E875BF"/>
    <w:rsid w:val="00E90587"/>
    <w:rsid w:val="00E90713"/>
    <w:rsid w:val="00E90E95"/>
    <w:rsid w:val="00E91B41"/>
    <w:rsid w:val="00E924E6"/>
    <w:rsid w:val="00E927E5"/>
    <w:rsid w:val="00E930F7"/>
    <w:rsid w:val="00E93B13"/>
    <w:rsid w:val="00E94807"/>
    <w:rsid w:val="00E9489C"/>
    <w:rsid w:val="00E959E5"/>
    <w:rsid w:val="00E95B6E"/>
    <w:rsid w:val="00E95EAB"/>
    <w:rsid w:val="00EA0698"/>
    <w:rsid w:val="00EA0A2B"/>
    <w:rsid w:val="00EA0D22"/>
    <w:rsid w:val="00EA0EF0"/>
    <w:rsid w:val="00EA1677"/>
    <w:rsid w:val="00EA16F4"/>
    <w:rsid w:val="00EA1C82"/>
    <w:rsid w:val="00EA1E72"/>
    <w:rsid w:val="00EA3232"/>
    <w:rsid w:val="00EA41C5"/>
    <w:rsid w:val="00EA470D"/>
    <w:rsid w:val="00EA4C3E"/>
    <w:rsid w:val="00EA5077"/>
    <w:rsid w:val="00EA585C"/>
    <w:rsid w:val="00EA59EB"/>
    <w:rsid w:val="00EA6A3C"/>
    <w:rsid w:val="00EA7BC7"/>
    <w:rsid w:val="00EB0E1F"/>
    <w:rsid w:val="00EB11EA"/>
    <w:rsid w:val="00EB16A7"/>
    <w:rsid w:val="00EB1B31"/>
    <w:rsid w:val="00EB2820"/>
    <w:rsid w:val="00EB28CE"/>
    <w:rsid w:val="00EB2D07"/>
    <w:rsid w:val="00EB3AF0"/>
    <w:rsid w:val="00EB3E76"/>
    <w:rsid w:val="00EB4114"/>
    <w:rsid w:val="00EB458E"/>
    <w:rsid w:val="00EB4E78"/>
    <w:rsid w:val="00EB4F11"/>
    <w:rsid w:val="00EB532C"/>
    <w:rsid w:val="00EB59A5"/>
    <w:rsid w:val="00EB59E4"/>
    <w:rsid w:val="00EB688F"/>
    <w:rsid w:val="00EB6E28"/>
    <w:rsid w:val="00EB6E3A"/>
    <w:rsid w:val="00EC01A0"/>
    <w:rsid w:val="00EC057D"/>
    <w:rsid w:val="00EC1042"/>
    <w:rsid w:val="00EC111A"/>
    <w:rsid w:val="00EC1278"/>
    <w:rsid w:val="00EC160B"/>
    <w:rsid w:val="00EC1F98"/>
    <w:rsid w:val="00EC2740"/>
    <w:rsid w:val="00EC2D8A"/>
    <w:rsid w:val="00EC3C8A"/>
    <w:rsid w:val="00EC440A"/>
    <w:rsid w:val="00EC46B2"/>
    <w:rsid w:val="00EC5FF4"/>
    <w:rsid w:val="00EC649F"/>
    <w:rsid w:val="00EC6B0C"/>
    <w:rsid w:val="00EC6BA5"/>
    <w:rsid w:val="00EC7647"/>
    <w:rsid w:val="00EC7DC4"/>
    <w:rsid w:val="00ED0706"/>
    <w:rsid w:val="00ED1093"/>
    <w:rsid w:val="00ED19FD"/>
    <w:rsid w:val="00ED1B13"/>
    <w:rsid w:val="00ED2314"/>
    <w:rsid w:val="00ED25B5"/>
    <w:rsid w:val="00ED3951"/>
    <w:rsid w:val="00ED4489"/>
    <w:rsid w:val="00ED4A9B"/>
    <w:rsid w:val="00ED4ADF"/>
    <w:rsid w:val="00ED557B"/>
    <w:rsid w:val="00ED5F3D"/>
    <w:rsid w:val="00ED6798"/>
    <w:rsid w:val="00ED69CD"/>
    <w:rsid w:val="00ED7293"/>
    <w:rsid w:val="00ED7D12"/>
    <w:rsid w:val="00EE02FC"/>
    <w:rsid w:val="00EE03CB"/>
    <w:rsid w:val="00EE05D7"/>
    <w:rsid w:val="00EE0610"/>
    <w:rsid w:val="00EE15B5"/>
    <w:rsid w:val="00EE1C26"/>
    <w:rsid w:val="00EE1FB2"/>
    <w:rsid w:val="00EE204F"/>
    <w:rsid w:val="00EE2081"/>
    <w:rsid w:val="00EE2175"/>
    <w:rsid w:val="00EE2F13"/>
    <w:rsid w:val="00EE38EE"/>
    <w:rsid w:val="00EE3A24"/>
    <w:rsid w:val="00EE468E"/>
    <w:rsid w:val="00EE4B12"/>
    <w:rsid w:val="00EE4FB9"/>
    <w:rsid w:val="00EE55C4"/>
    <w:rsid w:val="00EE6D50"/>
    <w:rsid w:val="00EE7BE8"/>
    <w:rsid w:val="00EF02E7"/>
    <w:rsid w:val="00EF1EFC"/>
    <w:rsid w:val="00EF29D8"/>
    <w:rsid w:val="00EF3070"/>
    <w:rsid w:val="00EF4F4D"/>
    <w:rsid w:val="00EF4F78"/>
    <w:rsid w:val="00EF51EC"/>
    <w:rsid w:val="00EF761D"/>
    <w:rsid w:val="00EF7E23"/>
    <w:rsid w:val="00F004D6"/>
    <w:rsid w:val="00F0054A"/>
    <w:rsid w:val="00F00BBC"/>
    <w:rsid w:val="00F015F6"/>
    <w:rsid w:val="00F02337"/>
    <w:rsid w:val="00F02898"/>
    <w:rsid w:val="00F03994"/>
    <w:rsid w:val="00F03E0E"/>
    <w:rsid w:val="00F042D3"/>
    <w:rsid w:val="00F04E57"/>
    <w:rsid w:val="00F05155"/>
    <w:rsid w:val="00F059AD"/>
    <w:rsid w:val="00F05BB0"/>
    <w:rsid w:val="00F05C0D"/>
    <w:rsid w:val="00F05D7A"/>
    <w:rsid w:val="00F05E6C"/>
    <w:rsid w:val="00F06983"/>
    <w:rsid w:val="00F06B0E"/>
    <w:rsid w:val="00F07226"/>
    <w:rsid w:val="00F10D39"/>
    <w:rsid w:val="00F10FD7"/>
    <w:rsid w:val="00F11307"/>
    <w:rsid w:val="00F11980"/>
    <w:rsid w:val="00F12603"/>
    <w:rsid w:val="00F12AB1"/>
    <w:rsid w:val="00F12B2B"/>
    <w:rsid w:val="00F12CF0"/>
    <w:rsid w:val="00F12CF9"/>
    <w:rsid w:val="00F13B34"/>
    <w:rsid w:val="00F13D93"/>
    <w:rsid w:val="00F13DCA"/>
    <w:rsid w:val="00F14A0B"/>
    <w:rsid w:val="00F14D5C"/>
    <w:rsid w:val="00F1591E"/>
    <w:rsid w:val="00F16AC5"/>
    <w:rsid w:val="00F17937"/>
    <w:rsid w:val="00F17A4A"/>
    <w:rsid w:val="00F17C26"/>
    <w:rsid w:val="00F20603"/>
    <w:rsid w:val="00F20984"/>
    <w:rsid w:val="00F21663"/>
    <w:rsid w:val="00F2177A"/>
    <w:rsid w:val="00F21B4C"/>
    <w:rsid w:val="00F227EB"/>
    <w:rsid w:val="00F22B96"/>
    <w:rsid w:val="00F23684"/>
    <w:rsid w:val="00F23C53"/>
    <w:rsid w:val="00F249B8"/>
    <w:rsid w:val="00F24EC5"/>
    <w:rsid w:val="00F25AF2"/>
    <w:rsid w:val="00F26028"/>
    <w:rsid w:val="00F26108"/>
    <w:rsid w:val="00F2644C"/>
    <w:rsid w:val="00F272F7"/>
    <w:rsid w:val="00F30211"/>
    <w:rsid w:val="00F30486"/>
    <w:rsid w:val="00F306BB"/>
    <w:rsid w:val="00F309A2"/>
    <w:rsid w:val="00F30C47"/>
    <w:rsid w:val="00F3184F"/>
    <w:rsid w:val="00F32070"/>
    <w:rsid w:val="00F32CBE"/>
    <w:rsid w:val="00F32F72"/>
    <w:rsid w:val="00F33386"/>
    <w:rsid w:val="00F33B50"/>
    <w:rsid w:val="00F341DD"/>
    <w:rsid w:val="00F3579D"/>
    <w:rsid w:val="00F35BA2"/>
    <w:rsid w:val="00F36451"/>
    <w:rsid w:val="00F36CE1"/>
    <w:rsid w:val="00F36F73"/>
    <w:rsid w:val="00F373B3"/>
    <w:rsid w:val="00F37958"/>
    <w:rsid w:val="00F37EBF"/>
    <w:rsid w:val="00F4044E"/>
    <w:rsid w:val="00F40BD9"/>
    <w:rsid w:val="00F41DFB"/>
    <w:rsid w:val="00F434A7"/>
    <w:rsid w:val="00F446CC"/>
    <w:rsid w:val="00F44B80"/>
    <w:rsid w:val="00F44C6A"/>
    <w:rsid w:val="00F4511D"/>
    <w:rsid w:val="00F45BA3"/>
    <w:rsid w:val="00F45C13"/>
    <w:rsid w:val="00F46D7E"/>
    <w:rsid w:val="00F474ED"/>
    <w:rsid w:val="00F47826"/>
    <w:rsid w:val="00F47B00"/>
    <w:rsid w:val="00F50856"/>
    <w:rsid w:val="00F50B1A"/>
    <w:rsid w:val="00F511B7"/>
    <w:rsid w:val="00F51C1B"/>
    <w:rsid w:val="00F51CA2"/>
    <w:rsid w:val="00F5329E"/>
    <w:rsid w:val="00F53C9C"/>
    <w:rsid w:val="00F54031"/>
    <w:rsid w:val="00F54ACB"/>
    <w:rsid w:val="00F54E49"/>
    <w:rsid w:val="00F552C5"/>
    <w:rsid w:val="00F55504"/>
    <w:rsid w:val="00F555D5"/>
    <w:rsid w:val="00F559CB"/>
    <w:rsid w:val="00F55C7C"/>
    <w:rsid w:val="00F57983"/>
    <w:rsid w:val="00F57CB7"/>
    <w:rsid w:val="00F57FDD"/>
    <w:rsid w:val="00F60657"/>
    <w:rsid w:val="00F60BE5"/>
    <w:rsid w:val="00F60EDC"/>
    <w:rsid w:val="00F6201E"/>
    <w:rsid w:val="00F629F9"/>
    <w:rsid w:val="00F62A74"/>
    <w:rsid w:val="00F62CED"/>
    <w:rsid w:val="00F630BA"/>
    <w:rsid w:val="00F63962"/>
    <w:rsid w:val="00F63D13"/>
    <w:rsid w:val="00F63D44"/>
    <w:rsid w:val="00F63DA3"/>
    <w:rsid w:val="00F6415C"/>
    <w:rsid w:val="00F641F4"/>
    <w:rsid w:val="00F64410"/>
    <w:rsid w:val="00F647C3"/>
    <w:rsid w:val="00F64892"/>
    <w:rsid w:val="00F654E2"/>
    <w:rsid w:val="00F675D6"/>
    <w:rsid w:val="00F67AAB"/>
    <w:rsid w:val="00F67E73"/>
    <w:rsid w:val="00F70CEF"/>
    <w:rsid w:val="00F714A0"/>
    <w:rsid w:val="00F71AAA"/>
    <w:rsid w:val="00F72745"/>
    <w:rsid w:val="00F72AE7"/>
    <w:rsid w:val="00F73D70"/>
    <w:rsid w:val="00F7446A"/>
    <w:rsid w:val="00F75844"/>
    <w:rsid w:val="00F758DD"/>
    <w:rsid w:val="00F75A5A"/>
    <w:rsid w:val="00F76180"/>
    <w:rsid w:val="00F8004F"/>
    <w:rsid w:val="00F80815"/>
    <w:rsid w:val="00F81331"/>
    <w:rsid w:val="00F814E2"/>
    <w:rsid w:val="00F81EC4"/>
    <w:rsid w:val="00F825ED"/>
    <w:rsid w:val="00F82887"/>
    <w:rsid w:val="00F833C3"/>
    <w:rsid w:val="00F83400"/>
    <w:rsid w:val="00F837FA"/>
    <w:rsid w:val="00F83DB0"/>
    <w:rsid w:val="00F83F58"/>
    <w:rsid w:val="00F84248"/>
    <w:rsid w:val="00F84469"/>
    <w:rsid w:val="00F860B2"/>
    <w:rsid w:val="00F862B0"/>
    <w:rsid w:val="00F86926"/>
    <w:rsid w:val="00F86AFB"/>
    <w:rsid w:val="00F86EB4"/>
    <w:rsid w:val="00F9006D"/>
    <w:rsid w:val="00F90186"/>
    <w:rsid w:val="00F90917"/>
    <w:rsid w:val="00F91578"/>
    <w:rsid w:val="00F923CA"/>
    <w:rsid w:val="00F927A8"/>
    <w:rsid w:val="00F92863"/>
    <w:rsid w:val="00F92D0C"/>
    <w:rsid w:val="00F94ECF"/>
    <w:rsid w:val="00F95612"/>
    <w:rsid w:val="00F968BC"/>
    <w:rsid w:val="00F96955"/>
    <w:rsid w:val="00F96DBE"/>
    <w:rsid w:val="00F973D9"/>
    <w:rsid w:val="00F97E04"/>
    <w:rsid w:val="00F97E29"/>
    <w:rsid w:val="00F97E44"/>
    <w:rsid w:val="00FA0385"/>
    <w:rsid w:val="00FA0A96"/>
    <w:rsid w:val="00FA0DEE"/>
    <w:rsid w:val="00FA25ED"/>
    <w:rsid w:val="00FA2C14"/>
    <w:rsid w:val="00FA3020"/>
    <w:rsid w:val="00FA34F6"/>
    <w:rsid w:val="00FA3B38"/>
    <w:rsid w:val="00FA4D09"/>
    <w:rsid w:val="00FA5214"/>
    <w:rsid w:val="00FA5331"/>
    <w:rsid w:val="00FA5927"/>
    <w:rsid w:val="00FA5EBA"/>
    <w:rsid w:val="00FA63CE"/>
    <w:rsid w:val="00FA6D75"/>
    <w:rsid w:val="00FA7EB4"/>
    <w:rsid w:val="00FB030A"/>
    <w:rsid w:val="00FB0943"/>
    <w:rsid w:val="00FB0F31"/>
    <w:rsid w:val="00FB1D0D"/>
    <w:rsid w:val="00FB2652"/>
    <w:rsid w:val="00FB3714"/>
    <w:rsid w:val="00FB3845"/>
    <w:rsid w:val="00FB3A16"/>
    <w:rsid w:val="00FB3AFF"/>
    <w:rsid w:val="00FB3E53"/>
    <w:rsid w:val="00FB4F7D"/>
    <w:rsid w:val="00FB5093"/>
    <w:rsid w:val="00FB5689"/>
    <w:rsid w:val="00FB6AF4"/>
    <w:rsid w:val="00FB6DAB"/>
    <w:rsid w:val="00FB75CC"/>
    <w:rsid w:val="00FB77FB"/>
    <w:rsid w:val="00FB7CA7"/>
    <w:rsid w:val="00FC1529"/>
    <w:rsid w:val="00FC183B"/>
    <w:rsid w:val="00FC18F0"/>
    <w:rsid w:val="00FC19A2"/>
    <w:rsid w:val="00FC20C4"/>
    <w:rsid w:val="00FC25F5"/>
    <w:rsid w:val="00FC31B4"/>
    <w:rsid w:val="00FC32F9"/>
    <w:rsid w:val="00FC3942"/>
    <w:rsid w:val="00FC3F8D"/>
    <w:rsid w:val="00FC45B3"/>
    <w:rsid w:val="00FC4CC4"/>
    <w:rsid w:val="00FC4ED1"/>
    <w:rsid w:val="00FC5287"/>
    <w:rsid w:val="00FC553A"/>
    <w:rsid w:val="00FC55A2"/>
    <w:rsid w:val="00FC55DA"/>
    <w:rsid w:val="00FC5D55"/>
    <w:rsid w:val="00FC5DEA"/>
    <w:rsid w:val="00FC5F3E"/>
    <w:rsid w:val="00FC6285"/>
    <w:rsid w:val="00FC69BF"/>
    <w:rsid w:val="00FC6F62"/>
    <w:rsid w:val="00FC6F92"/>
    <w:rsid w:val="00FC7476"/>
    <w:rsid w:val="00FC7619"/>
    <w:rsid w:val="00FD00F0"/>
    <w:rsid w:val="00FD087C"/>
    <w:rsid w:val="00FD163C"/>
    <w:rsid w:val="00FD2DAB"/>
    <w:rsid w:val="00FD39F8"/>
    <w:rsid w:val="00FD41D7"/>
    <w:rsid w:val="00FD4B2B"/>
    <w:rsid w:val="00FD557B"/>
    <w:rsid w:val="00FD5CB2"/>
    <w:rsid w:val="00FD6242"/>
    <w:rsid w:val="00FD634B"/>
    <w:rsid w:val="00FD66A4"/>
    <w:rsid w:val="00FD6CB5"/>
    <w:rsid w:val="00FD7AFE"/>
    <w:rsid w:val="00FE0EAE"/>
    <w:rsid w:val="00FE130C"/>
    <w:rsid w:val="00FE19B2"/>
    <w:rsid w:val="00FE1BEA"/>
    <w:rsid w:val="00FE1F84"/>
    <w:rsid w:val="00FE257A"/>
    <w:rsid w:val="00FE2CB5"/>
    <w:rsid w:val="00FE3B9C"/>
    <w:rsid w:val="00FE3CF3"/>
    <w:rsid w:val="00FE502B"/>
    <w:rsid w:val="00FE596D"/>
    <w:rsid w:val="00FE6702"/>
    <w:rsid w:val="00FE67BD"/>
    <w:rsid w:val="00FE76E8"/>
    <w:rsid w:val="00FF0FE2"/>
    <w:rsid w:val="00FF1A8D"/>
    <w:rsid w:val="00FF2870"/>
    <w:rsid w:val="00FF401F"/>
    <w:rsid w:val="00FF4545"/>
    <w:rsid w:val="00FF4D7A"/>
    <w:rsid w:val="00FF5708"/>
    <w:rsid w:val="00FF6156"/>
    <w:rsid w:val="00FF64A3"/>
    <w:rsid w:val="00FF7222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CBAEBCE"/>
  <w15:docId w15:val="{3D1564C8-143C-473F-BDBA-D139B5D8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165CB6"/>
    <w:pPr>
      <w:ind w:firstLine="709"/>
      <w:jc w:val="both"/>
    </w:pPr>
    <w:rPr>
      <w:rFonts w:ascii="Times New Roman" w:hAnsi="Times New Roman"/>
      <w:sz w:val="26"/>
      <w:szCs w:val="22"/>
      <w:lang w:eastAsia="en-US"/>
    </w:rPr>
  </w:style>
  <w:style w:type="paragraph" w:styleId="1">
    <w:name w:val="heading 1"/>
    <w:basedOn w:val="a7"/>
    <w:next w:val="a7"/>
    <w:link w:val="10"/>
    <w:uiPriority w:val="99"/>
    <w:qFormat/>
    <w:rsid w:val="006478E5"/>
    <w:pPr>
      <w:keepNext/>
      <w:ind w:firstLine="0"/>
      <w:jc w:val="center"/>
      <w:outlineLvl w:val="0"/>
    </w:pPr>
    <w:rPr>
      <w:rFonts w:eastAsia="Times New Roman"/>
      <w:b/>
      <w:szCs w:val="20"/>
    </w:rPr>
  </w:style>
  <w:style w:type="paragraph" w:styleId="2">
    <w:name w:val="heading 2"/>
    <w:basedOn w:val="a7"/>
    <w:next w:val="a7"/>
    <w:link w:val="20"/>
    <w:uiPriority w:val="99"/>
    <w:qFormat/>
    <w:rsid w:val="008624CD"/>
    <w:pPr>
      <w:keepNext/>
      <w:ind w:firstLine="0"/>
      <w:jc w:val="center"/>
      <w:outlineLvl w:val="1"/>
    </w:pPr>
    <w:rPr>
      <w:rFonts w:eastAsia="Times New Roman"/>
      <w:b/>
      <w:szCs w:val="20"/>
    </w:rPr>
  </w:style>
  <w:style w:type="paragraph" w:styleId="3">
    <w:name w:val="heading 3"/>
    <w:basedOn w:val="a7"/>
    <w:next w:val="a7"/>
    <w:link w:val="30"/>
    <w:uiPriority w:val="99"/>
    <w:qFormat/>
    <w:rsid w:val="00FA0DEE"/>
    <w:pPr>
      <w:keepNext/>
      <w:jc w:val="center"/>
      <w:outlineLvl w:val="2"/>
    </w:pPr>
    <w:rPr>
      <w:rFonts w:eastAsia="Times New Roman"/>
      <w:b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ConsPlusNormal">
    <w:name w:val="ConsPlusNormal"/>
    <w:rsid w:val="009F382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b">
    <w:name w:val="List Paragraph"/>
    <w:basedOn w:val="a7"/>
    <w:link w:val="ac"/>
    <w:uiPriority w:val="34"/>
    <w:qFormat/>
    <w:rsid w:val="009F3825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EE0610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styleId="ad">
    <w:name w:val="header"/>
    <w:basedOn w:val="a7"/>
    <w:link w:val="ae"/>
    <w:uiPriority w:val="99"/>
    <w:unhideWhenUsed/>
    <w:rsid w:val="00C13B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8"/>
    <w:link w:val="ad"/>
    <w:uiPriority w:val="99"/>
    <w:rsid w:val="00C13B54"/>
  </w:style>
  <w:style w:type="paragraph" w:styleId="af">
    <w:name w:val="footer"/>
    <w:basedOn w:val="a7"/>
    <w:link w:val="af0"/>
    <w:uiPriority w:val="99"/>
    <w:unhideWhenUsed/>
    <w:rsid w:val="00C13B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8"/>
    <w:link w:val="af"/>
    <w:uiPriority w:val="99"/>
    <w:rsid w:val="00C13B54"/>
  </w:style>
  <w:style w:type="paragraph" w:customStyle="1" w:styleId="ConsPlusTitle">
    <w:name w:val="ConsPlusTitle"/>
    <w:rsid w:val="007F6EB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</w:rPr>
  </w:style>
  <w:style w:type="paragraph" w:styleId="af1">
    <w:name w:val="Body Text"/>
    <w:basedOn w:val="a7"/>
    <w:link w:val="af2"/>
    <w:uiPriority w:val="99"/>
    <w:rsid w:val="00140A00"/>
    <w:rPr>
      <w:rFonts w:eastAsia="Times New Roman"/>
      <w:sz w:val="28"/>
      <w:szCs w:val="20"/>
      <w:lang w:eastAsia="ru-RU"/>
    </w:rPr>
  </w:style>
  <w:style w:type="character" w:customStyle="1" w:styleId="af2">
    <w:name w:val="Основной текст Знак"/>
    <w:link w:val="af1"/>
    <w:uiPriority w:val="99"/>
    <w:rsid w:val="00140A0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9"/>
    <w:uiPriority w:val="59"/>
    <w:rsid w:val="00F12C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Знак"/>
    <w:basedOn w:val="a7"/>
    <w:rsid w:val="000579F2"/>
    <w:pPr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5">
    <w:name w:val="Знак Знак Знак"/>
    <w:basedOn w:val="a7"/>
    <w:rsid w:val="003E56B9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11">
    <w:name w:val="Знак1 Знак Знак Знак"/>
    <w:basedOn w:val="a7"/>
    <w:rsid w:val="00D3264E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character" w:customStyle="1" w:styleId="10">
    <w:name w:val="Заголовок 1 Знак"/>
    <w:link w:val="1"/>
    <w:uiPriority w:val="99"/>
    <w:rsid w:val="006478E5"/>
    <w:rPr>
      <w:rFonts w:ascii="Times New Roman" w:eastAsia="Times New Roman" w:hAnsi="Times New Roman"/>
      <w:b/>
      <w:sz w:val="26"/>
    </w:rPr>
  </w:style>
  <w:style w:type="character" w:customStyle="1" w:styleId="20">
    <w:name w:val="Заголовок 2 Знак"/>
    <w:link w:val="2"/>
    <w:uiPriority w:val="99"/>
    <w:rsid w:val="008624CD"/>
    <w:rPr>
      <w:rFonts w:ascii="Times New Roman" w:eastAsia="Times New Roman" w:hAnsi="Times New Roman"/>
      <w:b/>
      <w:sz w:val="26"/>
    </w:rPr>
  </w:style>
  <w:style w:type="paragraph" w:styleId="af6">
    <w:name w:val="Balloon Text"/>
    <w:basedOn w:val="a7"/>
    <w:link w:val="af7"/>
    <w:uiPriority w:val="99"/>
    <w:rsid w:val="00AE2647"/>
    <w:pPr>
      <w:jc w:val="left"/>
    </w:pPr>
    <w:rPr>
      <w:rFonts w:ascii="Tahoma" w:eastAsia="Times New Roman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AE2647"/>
    <w:rPr>
      <w:rFonts w:ascii="Tahoma" w:eastAsia="Times New Roman" w:hAnsi="Tahoma" w:cs="Tahoma"/>
      <w:sz w:val="16"/>
      <w:szCs w:val="16"/>
    </w:rPr>
  </w:style>
  <w:style w:type="paragraph" w:customStyle="1" w:styleId="21">
    <w:name w:val="Знак2 Знак Знак Знак Знак Знак Знак"/>
    <w:basedOn w:val="a7"/>
    <w:rsid w:val="00AE2647"/>
    <w:pPr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character" w:styleId="af8">
    <w:name w:val="page number"/>
    <w:basedOn w:val="a8"/>
    <w:uiPriority w:val="99"/>
    <w:rsid w:val="00AE2647"/>
  </w:style>
  <w:style w:type="paragraph" w:styleId="af9">
    <w:name w:val="Body Text First Indent"/>
    <w:basedOn w:val="af1"/>
    <w:link w:val="afa"/>
    <w:rsid w:val="00AE2647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AE26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Знак Знак Знак Знак Знак Знак Знак Знак Знак Знак Знак Знак2 Знак Знак Знак Знак Знак Знак Знак Знак Знак Знак Знак Знак"/>
    <w:basedOn w:val="a7"/>
    <w:rsid w:val="00AE2647"/>
    <w:pPr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30">
    <w:name w:val="Заголовок 3 Знак"/>
    <w:link w:val="3"/>
    <w:uiPriority w:val="99"/>
    <w:rsid w:val="00FA0DEE"/>
    <w:rPr>
      <w:rFonts w:ascii="Times New Roman" w:eastAsia="Times New Roman" w:hAnsi="Times New Roman"/>
      <w:b/>
      <w:sz w:val="26"/>
    </w:rPr>
  </w:style>
  <w:style w:type="paragraph" w:styleId="afb">
    <w:name w:val="Body Text Indent"/>
    <w:basedOn w:val="a7"/>
    <w:link w:val="afc"/>
    <w:uiPriority w:val="99"/>
    <w:rsid w:val="00490872"/>
    <w:pPr>
      <w:spacing w:before="600"/>
      <w:ind w:firstLine="708"/>
    </w:pPr>
    <w:rPr>
      <w:rFonts w:eastAsia="Times New Roman"/>
      <w:sz w:val="28"/>
      <w:szCs w:val="20"/>
    </w:rPr>
  </w:style>
  <w:style w:type="character" w:customStyle="1" w:styleId="afc">
    <w:name w:val="Основной текст с отступом Знак"/>
    <w:link w:val="afb"/>
    <w:uiPriority w:val="99"/>
    <w:rsid w:val="00490872"/>
    <w:rPr>
      <w:rFonts w:ascii="Times New Roman" w:eastAsia="Times New Roman" w:hAnsi="Times New Roman"/>
      <w:sz w:val="28"/>
    </w:rPr>
  </w:style>
  <w:style w:type="paragraph" w:styleId="23">
    <w:name w:val="Body Text Indent 2"/>
    <w:basedOn w:val="a7"/>
    <w:link w:val="24"/>
    <w:uiPriority w:val="99"/>
    <w:rsid w:val="00490872"/>
    <w:rPr>
      <w:rFonts w:eastAsia="Times New Roman"/>
      <w:sz w:val="28"/>
      <w:szCs w:val="20"/>
    </w:rPr>
  </w:style>
  <w:style w:type="character" w:customStyle="1" w:styleId="24">
    <w:name w:val="Основной текст с отступом 2 Знак"/>
    <w:link w:val="23"/>
    <w:uiPriority w:val="99"/>
    <w:rsid w:val="00490872"/>
    <w:rPr>
      <w:rFonts w:ascii="Times New Roman" w:eastAsia="Times New Roman" w:hAnsi="Times New Roman"/>
      <w:sz w:val="28"/>
    </w:rPr>
  </w:style>
  <w:style w:type="paragraph" w:styleId="25">
    <w:name w:val="Body Text 2"/>
    <w:basedOn w:val="a7"/>
    <w:link w:val="26"/>
    <w:uiPriority w:val="99"/>
    <w:rsid w:val="00490872"/>
    <w:pPr>
      <w:spacing w:after="240"/>
      <w:jc w:val="center"/>
    </w:pPr>
    <w:rPr>
      <w:rFonts w:eastAsia="Times New Roman"/>
      <w:sz w:val="18"/>
      <w:szCs w:val="20"/>
    </w:rPr>
  </w:style>
  <w:style w:type="character" w:customStyle="1" w:styleId="26">
    <w:name w:val="Основной текст 2 Знак"/>
    <w:link w:val="25"/>
    <w:uiPriority w:val="99"/>
    <w:rsid w:val="00490872"/>
    <w:rPr>
      <w:rFonts w:ascii="Times New Roman" w:eastAsia="Times New Roman" w:hAnsi="Times New Roman"/>
      <w:sz w:val="18"/>
    </w:rPr>
  </w:style>
  <w:style w:type="character" w:styleId="afd">
    <w:name w:val="Hyperlink"/>
    <w:uiPriority w:val="99"/>
    <w:rsid w:val="00490872"/>
    <w:rPr>
      <w:color w:val="0000FF"/>
      <w:u w:val="single"/>
    </w:rPr>
  </w:style>
  <w:style w:type="character" w:styleId="afe">
    <w:name w:val="Strong"/>
    <w:qFormat/>
    <w:rsid w:val="00490872"/>
    <w:rPr>
      <w:b/>
      <w:bCs/>
    </w:rPr>
  </w:style>
  <w:style w:type="paragraph" w:customStyle="1" w:styleId="text0">
    <w:name w:val="text0"/>
    <w:basedOn w:val="a7"/>
    <w:uiPriority w:val="99"/>
    <w:rsid w:val="0049087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908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Normal (Web)"/>
    <w:basedOn w:val="a7"/>
    <w:uiPriority w:val="99"/>
    <w:rsid w:val="00490872"/>
    <w:pPr>
      <w:jc w:val="left"/>
    </w:pPr>
    <w:rPr>
      <w:rFonts w:eastAsia="Times New Roman"/>
      <w:sz w:val="24"/>
      <w:szCs w:val="24"/>
      <w:lang w:eastAsia="ru-RU"/>
    </w:rPr>
  </w:style>
  <w:style w:type="paragraph" w:customStyle="1" w:styleId="27">
    <w:name w:val="Знак Знак Знак Знак Знак Знак Знак Знак Знак Знак Знак Знак Знак Знак Знак Знак Знак Знак Знак Знак Знак2 Знак"/>
    <w:basedOn w:val="a7"/>
    <w:rsid w:val="00490872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7"/>
    <w:uiPriority w:val="99"/>
    <w:rsid w:val="00490872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0">
    <w:name w:val="Знак Знак Знак Знак Знак Знак Знак Знак Знак Знак Знак Знак Знак Знак Знак Знак Знак Знак Знак Знак Знак2 Знак1"/>
    <w:basedOn w:val="a7"/>
    <w:rsid w:val="00490872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Heading">
    <w:name w:val="Heading"/>
    <w:rsid w:val="004908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f1">
    <w:name w:val="Document Map"/>
    <w:basedOn w:val="a7"/>
    <w:link w:val="aff2"/>
    <w:rsid w:val="00490872"/>
    <w:pPr>
      <w:jc w:val="left"/>
    </w:pPr>
    <w:rPr>
      <w:rFonts w:ascii="Tahoma" w:eastAsia="Times New Roman" w:hAnsi="Tahoma"/>
      <w:sz w:val="16"/>
      <w:szCs w:val="16"/>
    </w:rPr>
  </w:style>
  <w:style w:type="character" w:customStyle="1" w:styleId="aff2">
    <w:name w:val="Схема документа Знак"/>
    <w:link w:val="aff1"/>
    <w:rsid w:val="00490872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11750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3">
    <w:name w:val="Цветовое выделение"/>
    <w:rsid w:val="0011750F"/>
    <w:rPr>
      <w:b/>
      <w:color w:val="000080"/>
    </w:rPr>
  </w:style>
  <w:style w:type="paragraph" w:customStyle="1" w:styleId="aff4">
    <w:name w:val="Таблицы (моноширинный)"/>
    <w:basedOn w:val="a7"/>
    <w:next w:val="a7"/>
    <w:rsid w:val="001175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2">
    <w:name w:val="Знак1"/>
    <w:basedOn w:val="a7"/>
    <w:rsid w:val="0011750F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13">
    <w:name w:val="Знак1 Знак Знак Знак Знак Знак Знак"/>
    <w:basedOn w:val="a7"/>
    <w:rsid w:val="0011750F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110">
    <w:name w:val="Знак1 Знак Знак Знак Знак Знак Знак1"/>
    <w:basedOn w:val="a7"/>
    <w:rsid w:val="0011750F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14">
    <w:name w:val="index 1"/>
    <w:basedOn w:val="28"/>
    <w:next w:val="a7"/>
    <w:autoRedefine/>
    <w:semiHidden/>
    <w:rsid w:val="0011750F"/>
    <w:pPr>
      <w:tabs>
        <w:tab w:val="clear" w:pos="1080"/>
      </w:tabs>
      <w:ind w:left="0" w:firstLine="0"/>
    </w:pPr>
    <w:rPr>
      <w:smallCaps/>
      <w:outline/>
      <w:color w:val="FFFFFF" w:themeColor="background1"/>
      <w:szCs w:val="21"/>
      <w:u w:val="words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28">
    <w:name w:val="List Number 2"/>
    <w:basedOn w:val="a7"/>
    <w:semiHidden/>
    <w:rsid w:val="0011750F"/>
    <w:pPr>
      <w:tabs>
        <w:tab w:val="num" w:pos="1080"/>
      </w:tabs>
      <w:ind w:left="1080" w:hanging="360"/>
      <w:jc w:val="left"/>
    </w:pPr>
    <w:rPr>
      <w:rFonts w:eastAsia="Times New Roman"/>
      <w:sz w:val="24"/>
      <w:szCs w:val="24"/>
      <w:lang w:eastAsia="ru-RU"/>
    </w:rPr>
  </w:style>
  <w:style w:type="paragraph" w:styleId="31">
    <w:name w:val="Body Text 3"/>
    <w:basedOn w:val="a7"/>
    <w:link w:val="32"/>
    <w:semiHidden/>
    <w:rsid w:val="0011750F"/>
    <w:pPr>
      <w:tabs>
        <w:tab w:val="left" w:pos="9570"/>
      </w:tabs>
    </w:pPr>
    <w:rPr>
      <w:rFonts w:eastAsia="Times New Roman"/>
      <w:i/>
      <w:iCs/>
      <w:sz w:val="24"/>
      <w:szCs w:val="24"/>
    </w:rPr>
  </w:style>
  <w:style w:type="character" w:customStyle="1" w:styleId="32">
    <w:name w:val="Основной текст 3 Знак"/>
    <w:link w:val="31"/>
    <w:semiHidden/>
    <w:rsid w:val="0011750F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29">
    <w:name w:val="Знак2"/>
    <w:basedOn w:val="a7"/>
    <w:rsid w:val="0011750F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Абзац списка1"/>
    <w:basedOn w:val="a7"/>
    <w:rsid w:val="0011750F"/>
    <w:pPr>
      <w:ind w:left="720"/>
      <w:jc w:val="left"/>
    </w:pPr>
    <w:rPr>
      <w:rFonts w:eastAsia="Times New Roman"/>
    </w:rPr>
  </w:style>
  <w:style w:type="paragraph" w:customStyle="1" w:styleId="120">
    <w:name w:val="1.2 Название закона"/>
    <w:basedOn w:val="a7"/>
    <w:next w:val="a7"/>
    <w:uiPriority w:val="99"/>
    <w:rsid w:val="0011750F"/>
    <w:pPr>
      <w:spacing w:before="1000"/>
      <w:contextualSpacing/>
      <w:jc w:val="center"/>
    </w:pPr>
    <w:rPr>
      <w:rFonts w:eastAsia="Times New Roman"/>
      <w:b/>
      <w:sz w:val="28"/>
      <w:szCs w:val="24"/>
      <w:lang w:eastAsia="ru-RU"/>
    </w:rPr>
  </w:style>
  <w:style w:type="paragraph" w:customStyle="1" w:styleId="16">
    <w:name w:val="Знак Знак Знак Знак1"/>
    <w:basedOn w:val="a7"/>
    <w:rsid w:val="00621AF0"/>
    <w:pPr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17">
    <w:name w:val="Нет списка1"/>
    <w:next w:val="aa"/>
    <w:uiPriority w:val="99"/>
    <w:semiHidden/>
    <w:unhideWhenUsed/>
    <w:rsid w:val="00F13D93"/>
  </w:style>
  <w:style w:type="character" w:styleId="aff5">
    <w:name w:val="FollowedHyperlink"/>
    <w:uiPriority w:val="99"/>
    <w:semiHidden/>
    <w:unhideWhenUsed/>
    <w:rsid w:val="00F13D93"/>
    <w:rPr>
      <w:color w:val="800080"/>
      <w:u w:val="single"/>
    </w:rPr>
  </w:style>
  <w:style w:type="paragraph" w:customStyle="1" w:styleId="xl65">
    <w:name w:val="xl65"/>
    <w:basedOn w:val="a7"/>
    <w:rsid w:val="00F13D9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7"/>
    <w:rsid w:val="00F13D9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7"/>
    <w:rsid w:val="00F13D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7"/>
    <w:rsid w:val="00F13D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7"/>
    <w:rsid w:val="00F13D9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7"/>
    <w:rsid w:val="00F13D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7"/>
    <w:rsid w:val="00F13D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7"/>
    <w:rsid w:val="00F13D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7"/>
    <w:rsid w:val="00F13D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7"/>
    <w:rsid w:val="00F13D9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7"/>
    <w:rsid w:val="00F13D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7"/>
    <w:rsid w:val="00F13D9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7"/>
    <w:rsid w:val="00F13D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7"/>
    <w:rsid w:val="00F13D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7"/>
    <w:rsid w:val="00F13D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7"/>
    <w:rsid w:val="00F13D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7"/>
    <w:rsid w:val="00F13D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7"/>
    <w:rsid w:val="00F13D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7"/>
    <w:rsid w:val="00F13D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7"/>
    <w:rsid w:val="00F13D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7"/>
    <w:rsid w:val="00F13D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8">
    <w:name w:val="Сетка таблицы1"/>
    <w:basedOn w:val="a9"/>
    <w:next w:val="af3"/>
    <w:rsid w:val="00F13D9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9"/>
    <w:next w:val="af3"/>
    <w:uiPriority w:val="59"/>
    <w:rsid w:val="008B77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 Spacing"/>
    <w:link w:val="aff7"/>
    <w:uiPriority w:val="1"/>
    <w:qFormat/>
    <w:rsid w:val="007F731D"/>
    <w:rPr>
      <w:rFonts w:eastAsia="Times New Roman"/>
      <w:sz w:val="22"/>
      <w:szCs w:val="22"/>
      <w:lang w:eastAsia="en-US"/>
    </w:rPr>
  </w:style>
  <w:style w:type="character" w:customStyle="1" w:styleId="aff7">
    <w:name w:val="Без интервала Знак"/>
    <w:link w:val="aff6"/>
    <w:uiPriority w:val="1"/>
    <w:rsid w:val="007F731D"/>
    <w:rPr>
      <w:rFonts w:eastAsia="Times New Roman"/>
      <w:sz w:val="22"/>
      <w:szCs w:val="22"/>
      <w:lang w:val="ru-RU" w:eastAsia="en-US" w:bidi="ar-SA"/>
    </w:rPr>
  </w:style>
  <w:style w:type="paragraph" w:customStyle="1" w:styleId="paragraphcenter">
    <w:name w:val="paragraph_center"/>
    <w:basedOn w:val="a7"/>
    <w:uiPriority w:val="99"/>
    <w:rsid w:val="002F1DDD"/>
    <w:pPr>
      <w:jc w:val="center"/>
    </w:pPr>
    <w:rPr>
      <w:rFonts w:eastAsia="Times New Roman"/>
      <w:sz w:val="24"/>
      <w:szCs w:val="24"/>
      <w:lang w:eastAsia="ru-RU"/>
    </w:rPr>
  </w:style>
  <w:style w:type="character" w:customStyle="1" w:styleId="ff3fc0fs12">
    <w:name w:val="ff3 fc0 fs12"/>
    <w:basedOn w:val="a8"/>
    <w:uiPriority w:val="99"/>
    <w:rsid w:val="002F1DDD"/>
  </w:style>
  <w:style w:type="paragraph" w:customStyle="1" w:styleId="imalignjustify">
    <w:name w:val="imalign_justify"/>
    <w:basedOn w:val="a7"/>
    <w:uiPriority w:val="99"/>
    <w:rsid w:val="002F1DDD"/>
    <w:rPr>
      <w:rFonts w:eastAsia="Times New Roman"/>
      <w:sz w:val="24"/>
      <w:szCs w:val="24"/>
      <w:lang w:eastAsia="ru-RU"/>
    </w:rPr>
  </w:style>
  <w:style w:type="character" w:customStyle="1" w:styleId="apple-style-span">
    <w:name w:val="apple-style-span"/>
    <w:basedOn w:val="a8"/>
    <w:uiPriority w:val="99"/>
    <w:rsid w:val="002F1DDD"/>
  </w:style>
  <w:style w:type="paragraph" w:styleId="33">
    <w:name w:val="Body Text Indent 3"/>
    <w:basedOn w:val="a7"/>
    <w:link w:val="34"/>
    <w:uiPriority w:val="99"/>
    <w:rsid w:val="002F1DDD"/>
    <w:pPr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rsid w:val="002F1DDD"/>
    <w:rPr>
      <w:rFonts w:ascii="Times New Roman" w:eastAsia="Times New Roman" w:hAnsi="Times New Roman"/>
      <w:sz w:val="16"/>
      <w:szCs w:val="16"/>
    </w:rPr>
  </w:style>
  <w:style w:type="paragraph" w:customStyle="1" w:styleId="19">
    <w:name w:val="1 Знак"/>
    <w:basedOn w:val="a7"/>
    <w:rsid w:val="00AD362E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35">
    <w:name w:val="Сетка таблицы3"/>
    <w:basedOn w:val="a9"/>
    <w:next w:val="af3"/>
    <w:uiPriority w:val="59"/>
    <w:rsid w:val="00F306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9"/>
    <w:next w:val="af3"/>
    <w:rsid w:val="005062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9"/>
    <w:next w:val="af3"/>
    <w:uiPriority w:val="59"/>
    <w:rsid w:val="00B2702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8"/>
    <w:uiPriority w:val="99"/>
    <w:semiHidden/>
    <w:unhideWhenUsed/>
    <w:rsid w:val="009B068B"/>
    <w:rPr>
      <w:sz w:val="16"/>
      <w:szCs w:val="16"/>
    </w:rPr>
  </w:style>
  <w:style w:type="paragraph" w:styleId="aff9">
    <w:name w:val="annotation text"/>
    <w:basedOn w:val="a7"/>
    <w:link w:val="affa"/>
    <w:uiPriority w:val="99"/>
    <w:semiHidden/>
    <w:unhideWhenUsed/>
    <w:rsid w:val="009B068B"/>
    <w:rPr>
      <w:sz w:val="20"/>
      <w:szCs w:val="20"/>
    </w:rPr>
  </w:style>
  <w:style w:type="character" w:customStyle="1" w:styleId="affa">
    <w:name w:val="Текст примечания Знак"/>
    <w:basedOn w:val="a8"/>
    <w:link w:val="aff9"/>
    <w:uiPriority w:val="99"/>
    <w:semiHidden/>
    <w:rsid w:val="009B068B"/>
    <w:rPr>
      <w:lang w:eastAsia="en-US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9B068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9B068B"/>
    <w:rPr>
      <w:b/>
      <w:bCs/>
      <w:lang w:eastAsia="en-US"/>
    </w:rPr>
  </w:style>
  <w:style w:type="table" w:customStyle="1" w:styleId="6">
    <w:name w:val="Сетка таблицы6"/>
    <w:basedOn w:val="a9"/>
    <w:next w:val="af3"/>
    <w:uiPriority w:val="59"/>
    <w:rsid w:val="00BB5461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9"/>
    <w:next w:val="af3"/>
    <w:rsid w:val="00A94A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СПИСОК (-)"/>
    <w:basedOn w:val="a7"/>
    <w:link w:val="-0"/>
    <w:qFormat/>
    <w:rsid w:val="006D7329"/>
    <w:pPr>
      <w:widowControl w:val="0"/>
      <w:numPr>
        <w:numId w:val="1"/>
      </w:numPr>
      <w:tabs>
        <w:tab w:val="left" w:pos="1134"/>
      </w:tabs>
    </w:pPr>
    <w:rPr>
      <w:rFonts w:eastAsia="Times New Roman"/>
      <w:szCs w:val="26"/>
      <w:lang w:eastAsia="ru-RU"/>
    </w:rPr>
  </w:style>
  <w:style w:type="character" w:customStyle="1" w:styleId="-0">
    <w:name w:val="СПИСОК (-) Знак"/>
    <w:basedOn w:val="a8"/>
    <w:link w:val="-"/>
    <w:rsid w:val="006D7329"/>
    <w:rPr>
      <w:rFonts w:ascii="Times New Roman" w:eastAsia="Times New Roman" w:hAnsi="Times New Roman"/>
      <w:sz w:val="26"/>
      <w:szCs w:val="26"/>
    </w:rPr>
  </w:style>
  <w:style w:type="character" w:styleId="affd">
    <w:name w:val="line number"/>
    <w:basedOn w:val="a8"/>
    <w:uiPriority w:val="99"/>
    <w:rsid w:val="001744CE"/>
  </w:style>
  <w:style w:type="paragraph" w:styleId="affe">
    <w:name w:val="caption"/>
    <w:basedOn w:val="a7"/>
    <w:next w:val="a7"/>
    <w:uiPriority w:val="99"/>
    <w:qFormat/>
    <w:rsid w:val="001744CE"/>
    <w:pPr>
      <w:widowControl w:val="0"/>
    </w:pPr>
    <w:rPr>
      <w:rFonts w:eastAsia="Times New Roman"/>
      <w:b/>
      <w:bCs/>
      <w:sz w:val="20"/>
      <w:szCs w:val="20"/>
      <w:lang w:eastAsia="ru-RU"/>
    </w:rPr>
  </w:style>
  <w:style w:type="paragraph" w:customStyle="1" w:styleId="BodyTextIndent1">
    <w:name w:val="Body Text Indent Знак Знак1"/>
    <w:aliases w:val="текст Знак Знак,Body Text Indent Знак Знак Знак Знак,Body Text Indent Знак Знак1 Знак,текст Знак Знак Знак,текст Знак Знак Знак Знак Знак Знак,текст Знак Знак Знак Знак"/>
    <w:basedOn w:val="a7"/>
    <w:link w:val="BodyTextIndent"/>
    <w:uiPriority w:val="99"/>
    <w:rsid w:val="001744CE"/>
    <w:pPr>
      <w:widowControl w:val="0"/>
      <w:ind w:firstLine="567"/>
    </w:pPr>
    <w:rPr>
      <w:rFonts w:eastAsia="Times New Roman"/>
      <w:spacing w:val="-4"/>
      <w:sz w:val="24"/>
      <w:szCs w:val="24"/>
      <w:lang w:eastAsia="ru-RU"/>
    </w:rPr>
  </w:style>
  <w:style w:type="character" w:customStyle="1" w:styleId="BodyTextIndent">
    <w:name w:val="Body Text Indent Знак Знак Знак Знак Знак"/>
    <w:basedOn w:val="a8"/>
    <w:link w:val="BodyTextIndent1"/>
    <w:uiPriority w:val="99"/>
    <w:locked/>
    <w:rsid w:val="001744CE"/>
    <w:rPr>
      <w:rFonts w:ascii="Times New Roman" w:eastAsia="Times New Roman" w:hAnsi="Times New Roman"/>
      <w:spacing w:val="-4"/>
      <w:sz w:val="24"/>
      <w:szCs w:val="24"/>
    </w:rPr>
  </w:style>
  <w:style w:type="paragraph" w:customStyle="1" w:styleId="afff">
    <w:name w:val="Нормальный"/>
    <w:uiPriority w:val="99"/>
    <w:rsid w:val="001744CE"/>
    <w:pPr>
      <w:autoSpaceDE w:val="0"/>
      <w:autoSpaceDN w:val="0"/>
    </w:pPr>
    <w:rPr>
      <w:rFonts w:eastAsia="Times New Roman"/>
    </w:rPr>
  </w:style>
  <w:style w:type="paragraph" w:styleId="afff0">
    <w:name w:val="Title"/>
    <w:basedOn w:val="a7"/>
    <w:next w:val="a7"/>
    <w:link w:val="afff1"/>
    <w:qFormat/>
    <w:rsid w:val="001744CE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f1">
    <w:name w:val="Заголовок Знак"/>
    <w:basedOn w:val="a8"/>
    <w:link w:val="afff0"/>
    <w:rsid w:val="001744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4">
    <w:name w:val="ОТЧЕТ"/>
    <w:basedOn w:val="a7"/>
    <w:link w:val="afff2"/>
    <w:qFormat/>
    <w:rsid w:val="001744CE"/>
    <w:pPr>
      <w:widowControl w:val="0"/>
      <w:numPr>
        <w:numId w:val="2"/>
      </w:numPr>
      <w:tabs>
        <w:tab w:val="left" w:pos="1134"/>
      </w:tabs>
    </w:pPr>
    <w:rPr>
      <w:rFonts w:eastAsia="Times New Roman" w:cs="Calibri"/>
      <w:lang w:eastAsia="ru-RU"/>
    </w:rPr>
  </w:style>
  <w:style w:type="paragraph" w:customStyle="1" w:styleId="a0">
    <w:name w:val="ОТЧЕТ (НОМЕР СО СКОБКОЙ)"/>
    <w:basedOn w:val="a7"/>
    <w:link w:val="afff3"/>
    <w:qFormat/>
    <w:rsid w:val="001744CE"/>
    <w:pPr>
      <w:widowControl w:val="0"/>
      <w:numPr>
        <w:numId w:val="3"/>
      </w:numPr>
      <w:tabs>
        <w:tab w:val="left" w:pos="1134"/>
      </w:tabs>
      <w:ind w:left="0" w:firstLine="709"/>
    </w:pPr>
    <w:rPr>
      <w:rFonts w:eastAsia="Times New Roman" w:cs="Calibri"/>
      <w:lang w:eastAsia="ru-RU"/>
    </w:rPr>
  </w:style>
  <w:style w:type="character" w:customStyle="1" w:styleId="afff2">
    <w:name w:val="ОТЧЕТ Знак"/>
    <w:basedOn w:val="a8"/>
    <w:link w:val="a4"/>
    <w:rsid w:val="001744CE"/>
    <w:rPr>
      <w:rFonts w:ascii="Times New Roman" w:eastAsia="Times New Roman" w:hAnsi="Times New Roman" w:cs="Calibri"/>
      <w:sz w:val="26"/>
      <w:szCs w:val="22"/>
    </w:rPr>
  </w:style>
  <w:style w:type="character" w:customStyle="1" w:styleId="afff3">
    <w:name w:val="ОТЧЕТ (НОМЕР СО СКОБКОЙ) Знак"/>
    <w:basedOn w:val="a8"/>
    <w:link w:val="a0"/>
    <w:rsid w:val="001744CE"/>
    <w:rPr>
      <w:rFonts w:ascii="Times New Roman" w:eastAsia="Times New Roman" w:hAnsi="Times New Roman" w:cs="Calibri"/>
      <w:sz w:val="26"/>
      <w:szCs w:val="22"/>
    </w:rPr>
  </w:style>
  <w:style w:type="paragraph" w:styleId="afff4">
    <w:name w:val="TOC Heading"/>
    <w:basedOn w:val="1"/>
    <w:next w:val="a7"/>
    <w:uiPriority w:val="39"/>
    <w:semiHidden/>
    <w:unhideWhenUsed/>
    <w:qFormat/>
    <w:rsid w:val="008B28B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2b">
    <w:name w:val="toc 2"/>
    <w:basedOn w:val="a7"/>
    <w:next w:val="a7"/>
    <w:autoRedefine/>
    <w:uiPriority w:val="39"/>
    <w:unhideWhenUsed/>
    <w:qFormat/>
    <w:rsid w:val="008B28B6"/>
    <w:pPr>
      <w:spacing w:after="100" w:line="276" w:lineRule="auto"/>
      <w:ind w:left="220"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1a">
    <w:name w:val="toc 1"/>
    <w:basedOn w:val="a7"/>
    <w:next w:val="a7"/>
    <w:autoRedefine/>
    <w:uiPriority w:val="39"/>
    <w:unhideWhenUsed/>
    <w:qFormat/>
    <w:rsid w:val="008B28B6"/>
    <w:pPr>
      <w:spacing w:after="100" w:line="276" w:lineRule="auto"/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36">
    <w:name w:val="toc 3"/>
    <w:basedOn w:val="a7"/>
    <w:next w:val="a7"/>
    <w:autoRedefine/>
    <w:uiPriority w:val="39"/>
    <w:semiHidden/>
    <w:unhideWhenUsed/>
    <w:qFormat/>
    <w:rsid w:val="008B28B6"/>
    <w:pPr>
      <w:spacing w:after="100" w:line="276" w:lineRule="auto"/>
      <w:ind w:left="440"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customStyle="1" w:styleId="a1">
    <w:name w:val="Буквенный список"/>
    <w:basedOn w:val="ab"/>
    <w:link w:val="afff5"/>
    <w:qFormat/>
    <w:rsid w:val="00D5770E"/>
    <w:pPr>
      <w:widowControl w:val="0"/>
      <w:numPr>
        <w:numId w:val="4"/>
      </w:numPr>
      <w:tabs>
        <w:tab w:val="left" w:pos="1134"/>
      </w:tabs>
      <w:ind w:left="0" w:firstLine="709"/>
    </w:pPr>
    <w:rPr>
      <w:sz w:val="26"/>
      <w:szCs w:val="26"/>
    </w:rPr>
  </w:style>
  <w:style w:type="character" w:customStyle="1" w:styleId="ac">
    <w:name w:val="Абзац списка Знак"/>
    <w:basedOn w:val="a8"/>
    <w:link w:val="ab"/>
    <w:uiPriority w:val="34"/>
    <w:rsid w:val="00D5770E"/>
    <w:rPr>
      <w:rFonts w:ascii="Times New Roman" w:eastAsia="Times New Roman" w:hAnsi="Times New Roman"/>
      <w:sz w:val="24"/>
      <w:szCs w:val="24"/>
    </w:rPr>
  </w:style>
  <w:style w:type="character" w:customStyle="1" w:styleId="afff5">
    <w:name w:val="Буквенный список Знак"/>
    <w:basedOn w:val="ac"/>
    <w:link w:val="a1"/>
    <w:rsid w:val="00D5770E"/>
    <w:rPr>
      <w:rFonts w:ascii="Times New Roman" w:eastAsia="Times New Roman" w:hAnsi="Times New Roman"/>
      <w:sz w:val="26"/>
      <w:szCs w:val="26"/>
    </w:rPr>
  </w:style>
  <w:style w:type="character" w:styleId="afff6">
    <w:name w:val="Emphasis"/>
    <w:basedOn w:val="a8"/>
    <w:qFormat/>
    <w:rsid w:val="00E13D5D"/>
    <w:rPr>
      <w:i/>
      <w:iCs/>
    </w:rPr>
  </w:style>
  <w:style w:type="paragraph" w:customStyle="1" w:styleId="afff7">
    <w:name w:val="ОТЧЕТ Список ЦИФРА"/>
    <w:basedOn w:val="ab"/>
    <w:link w:val="afff8"/>
    <w:autoRedefine/>
    <w:qFormat/>
    <w:rsid w:val="002A0075"/>
    <w:pPr>
      <w:widowControl w:val="0"/>
      <w:shd w:val="clear" w:color="auto" w:fill="FFFFFF"/>
      <w:tabs>
        <w:tab w:val="left" w:pos="1134"/>
      </w:tabs>
      <w:autoSpaceDE w:val="0"/>
      <w:autoSpaceDN w:val="0"/>
      <w:adjustRightInd w:val="0"/>
      <w:ind w:left="0"/>
    </w:pPr>
    <w:rPr>
      <w:color w:val="000000"/>
      <w:sz w:val="26"/>
      <w:szCs w:val="26"/>
    </w:rPr>
  </w:style>
  <w:style w:type="paragraph" w:customStyle="1" w:styleId="a6">
    <w:name w:val="СПИСОК БУКВА СО СКОБКОЙ"/>
    <w:basedOn w:val="ab"/>
    <w:link w:val="afff9"/>
    <w:qFormat/>
    <w:rsid w:val="00E13D5D"/>
    <w:pPr>
      <w:numPr>
        <w:numId w:val="5"/>
      </w:numPr>
      <w:tabs>
        <w:tab w:val="left" w:pos="1134"/>
      </w:tabs>
      <w:autoSpaceDE w:val="0"/>
      <w:autoSpaceDN w:val="0"/>
      <w:adjustRightInd w:val="0"/>
      <w:ind w:left="0" w:firstLine="709"/>
    </w:pPr>
    <w:rPr>
      <w:sz w:val="26"/>
      <w:szCs w:val="26"/>
    </w:rPr>
  </w:style>
  <w:style w:type="character" w:customStyle="1" w:styleId="afff8">
    <w:name w:val="ОТЧЕТ Список ЦИФРА Знак"/>
    <w:basedOn w:val="ac"/>
    <w:link w:val="afff7"/>
    <w:rsid w:val="002A0075"/>
    <w:rPr>
      <w:rFonts w:ascii="Times New Roman" w:eastAsia="Times New Roman" w:hAnsi="Times New Roman"/>
      <w:color w:val="000000"/>
      <w:sz w:val="26"/>
      <w:szCs w:val="26"/>
      <w:shd w:val="clear" w:color="auto" w:fill="FFFFFF"/>
    </w:rPr>
  </w:style>
  <w:style w:type="character" w:customStyle="1" w:styleId="afff9">
    <w:name w:val="СПИСОК БУКВА СО СКОБКОЙ Знак"/>
    <w:basedOn w:val="ac"/>
    <w:link w:val="a6"/>
    <w:rsid w:val="00E13D5D"/>
    <w:rPr>
      <w:rFonts w:ascii="Times New Roman" w:eastAsia="Times New Roman" w:hAnsi="Times New Roman"/>
      <w:sz w:val="26"/>
      <w:szCs w:val="26"/>
    </w:rPr>
  </w:style>
  <w:style w:type="paragraph" w:customStyle="1" w:styleId="a5">
    <w:name w:val="Черточка без отступа"/>
    <w:basedOn w:val="ab"/>
    <w:link w:val="afffa"/>
    <w:qFormat/>
    <w:rsid w:val="00B02E34"/>
    <w:pPr>
      <w:numPr>
        <w:numId w:val="6"/>
      </w:numPr>
      <w:tabs>
        <w:tab w:val="left" w:pos="298"/>
      </w:tabs>
    </w:pPr>
    <w:rPr>
      <w:rFonts w:eastAsia="Calibri"/>
      <w:sz w:val="22"/>
      <w:szCs w:val="22"/>
      <w:lang w:eastAsia="en-US"/>
    </w:rPr>
  </w:style>
  <w:style w:type="character" w:customStyle="1" w:styleId="afffa">
    <w:name w:val="Черточка без отступа Знак"/>
    <w:basedOn w:val="a8"/>
    <w:link w:val="a5"/>
    <w:rsid w:val="00B02E34"/>
    <w:rPr>
      <w:rFonts w:ascii="Times New Roman" w:hAnsi="Times New Roman"/>
      <w:sz w:val="22"/>
      <w:szCs w:val="22"/>
      <w:lang w:eastAsia="en-US"/>
    </w:rPr>
  </w:style>
  <w:style w:type="paragraph" w:customStyle="1" w:styleId="afffb">
    <w:name w:val="ааааа"/>
    <w:basedOn w:val="a7"/>
    <w:link w:val="afffc"/>
    <w:qFormat/>
    <w:rsid w:val="00C9392D"/>
    <w:rPr>
      <w:lang w:eastAsia="ru-RU"/>
    </w:rPr>
  </w:style>
  <w:style w:type="paragraph" w:customStyle="1" w:styleId="afffd">
    <w:name w:val="ббббббб"/>
    <w:basedOn w:val="a4"/>
    <w:link w:val="afffe"/>
    <w:qFormat/>
    <w:rsid w:val="00C9392D"/>
    <w:rPr>
      <w:snapToGrid w:val="0"/>
    </w:rPr>
  </w:style>
  <w:style w:type="character" w:customStyle="1" w:styleId="afffc">
    <w:name w:val="ааааа Знак"/>
    <w:basedOn w:val="a8"/>
    <w:link w:val="afffb"/>
    <w:rsid w:val="00C9392D"/>
    <w:rPr>
      <w:rFonts w:ascii="Times New Roman" w:hAnsi="Times New Roman"/>
      <w:sz w:val="26"/>
      <w:szCs w:val="22"/>
    </w:rPr>
  </w:style>
  <w:style w:type="character" w:customStyle="1" w:styleId="afffe">
    <w:name w:val="ббббббб Знак"/>
    <w:basedOn w:val="afff2"/>
    <w:link w:val="afffd"/>
    <w:rsid w:val="00C9392D"/>
    <w:rPr>
      <w:rFonts w:ascii="Times New Roman" w:eastAsia="Times New Roman" w:hAnsi="Times New Roman" w:cs="Calibri"/>
      <w:snapToGrid w:val="0"/>
      <w:sz w:val="26"/>
      <w:szCs w:val="22"/>
    </w:rPr>
  </w:style>
  <w:style w:type="paragraph" w:customStyle="1" w:styleId="a2">
    <w:name w:val="АААААААААААААААААААА"/>
    <w:basedOn w:val="ab"/>
    <w:link w:val="affff"/>
    <w:qFormat/>
    <w:rsid w:val="0054251D"/>
    <w:pPr>
      <w:numPr>
        <w:numId w:val="7"/>
      </w:numPr>
      <w:tabs>
        <w:tab w:val="left" w:pos="1134"/>
      </w:tabs>
      <w:ind w:left="0" w:firstLine="709"/>
    </w:pPr>
    <w:rPr>
      <w:sz w:val="26"/>
      <w:szCs w:val="26"/>
    </w:rPr>
  </w:style>
  <w:style w:type="paragraph" w:customStyle="1" w:styleId="affff0">
    <w:name w:val="ББББББББББББ"/>
    <w:basedOn w:val="a7"/>
    <w:link w:val="affff1"/>
    <w:qFormat/>
    <w:rsid w:val="0054251D"/>
    <w:rPr>
      <w:rFonts w:eastAsia="Times New Roman"/>
      <w:color w:val="000000"/>
      <w:szCs w:val="26"/>
      <w:lang w:eastAsia="ru-RU"/>
    </w:rPr>
  </w:style>
  <w:style w:type="character" w:customStyle="1" w:styleId="affff">
    <w:name w:val="АААААААААААААААААААА Знак"/>
    <w:basedOn w:val="ac"/>
    <w:link w:val="a2"/>
    <w:rsid w:val="0054251D"/>
    <w:rPr>
      <w:rFonts w:ascii="Times New Roman" w:eastAsia="Times New Roman" w:hAnsi="Times New Roman"/>
      <w:sz w:val="26"/>
      <w:szCs w:val="26"/>
    </w:rPr>
  </w:style>
  <w:style w:type="character" w:customStyle="1" w:styleId="affff1">
    <w:name w:val="ББББББББББББ Знак"/>
    <w:basedOn w:val="a8"/>
    <w:link w:val="affff0"/>
    <w:rsid w:val="0054251D"/>
    <w:rPr>
      <w:rFonts w:ascii="Times New Roman" w:eastAsia="Times New Roman" w:hAnsi="Times New Roman"/>
      <w:color w:val="000000"/>
      <w:sz w:val="26"/>
      <w:szCs w:val="26"/>
    </w:rPr>
  </w:style>
  <w:style w:type="table" w:customStyle="1" w:styleId="8">
    <w:name w:val="Сетка таблицы8"/>
    <w:basedOn w:val="a9"/>
    <w:next w:val="af3"/>
    <w:uiPriority w:val="59"/>
    <w:rsid w:val="005425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ААААА"/>
    <w:basedOn w:val="ab"/>
    <w:link w:val="affff2"/>
    <w:qFormat/>
    <w:rsid w:val="00B4760F"/>
    <w:pPr>
      <w:numPr>
        <w:numId w:val="8"/>
      </w:numPr>
      <w:tabs>
        <w:tab w:val="left" w:pos="1134"/>
      </w:tabs>
      <w:ind w:left="0" w:firstLine="709"/>
    </w:pPr>
    <w:rPr>
      <w:sz w:val="26"/>
      <w:szCs w:val="26"/>
    </w:rPr>
  </w:style>
  <w:style w:type="character" w:customStyle="1" w:styleId="affff2">
    <w:name w:val="ААААА Знак"/>
    <w:basedOn w:val="ac"/>
    <w:link w:val="a3"/>
    <w:rsid w:val="00B4760F"/>
    <w:rPr>
      <w:rFonts w:ascii="Times New Roman" w:eastAsia="Times New Roman" w:hAnsi="Times New Roman"/>
      <w:sz w:val="26"/>
      <w:szCs w:val="26"/>
    </w:rPr>
  </w:style>
  <w:style w:type="paragraph" w:customStyle="1" w:styleId="a">
    <w:name w:val="ааа"/>
    <w:basedOn w:val="a7"/>
    <w:link w:val="affff3"/>
    <w:qFormat/>
    <w:rsid w:val="007C5700"/>
    <w:pPr>
      <w:numPr>
        <w:numId w:val="9"/>
      </w:numPr>
      <w:tabs>
        <w:tab w:val="left" w:pos="1134"/>
      </w:tabs>
    </w:pPr>
    <w:rPr>
      <w:rFonts w:eastAsia="Times New Roman"/>
      <w:color w:val="000000"/>
      <w:szCs w:val="26"/>
      <w:lang w:eastAsia="ru-RU"/>
    </w:rPr>
  </w:style>
  <w:style w:type="character" w:customStyle="1" w:styleId="affff3">
    <w:name w:val="ааа Знак"/>
    <w:link w:val="a"/>
    <w:rsid w:val="007C5700"/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w1">
    <w:name w:val="w1"/>
    <w:rsid w:val="0010705A"/>
  </w:style>
  <w:style w:type="character" w:customStyle="1" w:styleId="sectioninfo">
    <w:name w:val="section__info"/>
    <w:rsid w:val="000050CF"/>
  </w:style>
  <w:style w:type="character" w:customStyle="1" w:styleId="wbformattributevalue">
    <w:name w:val="wbform_attributevalue"/>
    <w:basedOn w:val="a8"/>
    <w:rsid w:val="001920CF"/>
  </w:style>
  <w:style w:type="character" w:styleId="affff4">
    <w:name w:val="footnote reference"/>
    <w:aliases w:val="Текст сновски,fr"/>
    <w:uiPriority w:val="99"/>
    <w:rsid w:val="0035424F"/>
    <w:rPr>
      <w:vertAlign w:val="superscript"/>
    </w:rPr>
  </w:style>
  <w:style w:type="paragraph" w:styleId="affff5">
    <w:name w:val="footnote text"/>
    <w:aliases w:val="Текст сноски Знак Знак Знак Знак,Знак4 Знак,Знак4,Знак4 Знак1, Знак4 Знак, Знак4, Знак4 Знак1,Текст сноски Знак1"/>
    <w:basedOn w:val="a7"/>
    <w:link w:val="affff6"/>
    <w:uiPriority w:val="99"/>
    <w:rsid w:val="0035424F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fff6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Текст сноски Знак1 Знак"/>
    <w:basedOn w:val="a8"/>
    <w:link w:val="affff5"/>
    <w:uiPriority w:val="99"/>
    <w:rsid w:val="0035424F"/>
    <w:rPr>
      <w:rFonts w:ascii="Times New Roman" w:eastAsia="Times New Roman" w:hAnsi="Times New Roman"/>
    </w:rPr>
  </w:style>
  <w:style w:type="paragraph" w:styleId="affff7">
    <w:name w:val="Revision"/>
    <w:hidden/>
    <w:uiPriority w:val="71"/>
    <w:rsid w:val="00070CE9"/>
    <w:rPr>
      <w:rFonts w:ascii="Times New Roman" w:hAnsi="Times New Roman"/>
      <w:sz w:val="26"/>
      <w:szCs w:val="22"/>
      <w:lang w:eastAsia="en-US"/>
    </w:rPr>
  </w:style>
  <w:style w:type="paragraph" w:customStyle="1" w:styleId="affff8">
    <w:name w:val="Содержимое таблицы"/>
    <w:basedOn w:val="a7"/>
    <w:qFormat/>
    <w:rsid w:val="00996FDD"/>
    <w:pPr>
      <w:widowControl w:val="0"/>
      <w:suppressLineNumbers/>
      <w:suppressAutoHyphens/>
    </w:pPr>
    <w:rPr>
      <w:rFonts w:eastAsiaTheme="minorHAnsi"/>
    </w:rPr>
  </w:style>
  <w:style w:type="table" w:customStyle="1" w:styleId="9">
    <w:name w:val="Сетка таблицы9"/>
    <w:basedOn w:val="a9"/>
    <w:next w:val="af3"/>
    <w:uiPriority w:val="59"/>
    <w:rsid w:val="00CA0D0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9"/>
    <w:next w:val="af3"/>
    <w:rsid w:val="009166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1475E80F437266A5AB38ED9FBBD7F8BCC1811F51FFBA29772559585BMCCC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13&amp;n=58820&amp;dst=10000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9793&amp;dst=23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98&amp;dst=10014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42602-568F-4D6C-A87B-1BE0738F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82</Pages>
  <Words>34155</Words>
  <Characters>194686</Characters>
  <Application>Microsoft Office Word</Application>
  <DocSecurity>0</DocSecurity>
  <Lines>1622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№57-р</vt:lpstr>
    </vt:vector>
  </TitlesOfParts>
  <Manager>Прилуцкая Л.В.</Manager>
  <Company>Совет Заполярного района</Company>
  <LinksUpToDate>false</LinksUpToDate>
  <CharactersWithSpaces>228385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№57-р</dc:title>
  <dc:subject>Сессия 6</dc:subject>
  <dc:creator>Администрация ЗР</dc:creator>
  <cp:keywords/>
  <dc:description>sovet-zr@mail.ru_x000d_
89115932059_x000d_
47941</dc:description>
  <cp:lastModifiedBy>Шарипова Екатерина Григорьевна</cp:lastModifiedBy>
  <cp:revision>4</cp:revision>
  <cp:lastPrinted>2025-04-29T11:03:00Z</cp:lastPrinted>
  <dcterms:created xsi:type="dcterms:W3CDTF">2025-04-29T08:36:00Z</dcterms:created>
  <dcterms:modified xsi:type="dcterms:W3CDTF">2025-04-29T11:03:00Z</dcterms:modified>
</cp:coreProperties>
</file>