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64F" w:rsidRDefault="00F7264F" w:rsidP="00F7264F">
      <w:pPr>
        <w:jc w:val="center"/>
        <w:rPr>
          <w:sz w:val="16"/>
        </w:rPr>
      </w:pPr>
      <w:r>
        <w:rPr>
          <w:noProof/>
        </w:rPr>
        <w:drawing>
          <wp:inline distT="0" distB="0" distL="0" distR="0" wp14:anchorId="62D405DD" wp14:editId="7AF1D6AF">
            <wp:extent cx="495300" cy="628650"/>
            <wp:effectExtent l="0" t="0" r="0" b="0"/>
            <wp:docPr id="1" name="Рисунок 1" descr="Описание: 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mi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F7264F" w:rsidRDefault="00361BFB" w:rsidP="00F7264F">
      <w:pPr>
        <w:spacing w:before="240" w:after="120"/>
        <w:jc w:val="center"/>
        <w:rPr>
          <w:sz w:val="22"/>
        </w:rPr>
      </w:pPr>
      <w:r>
        <w:rPr>
          <w:sz w:val="22"/>
        </w:rPr>
        <w:t xml:space="preserve">Российская </w:t>
      </w:r>
      <w:r w:rsidR="00F7264F">
        <w:rPr>
          <w:sz w:val="22"/>
        </w:rPr>
        <w:t>Федерация</w:t>
      </w:r>
    </w:p>
    <w:p w:rsidR="006C7CB0" w:rsidRDefault="00F7264F" w:rsidP="00F7264F">
      <w:pPr>
        <w:pStyle w:val="1"/>
        <w:rPr>
          <w:sz w:val="28"/>
          <w:szCs w:val="28"/>
        </w:rPr>
      </w:pPr>
      <w:r>
        <w:rPr>
          <w:sz w:val="28"/>
          <w:szCs w:val="28"/>
        </w:rPr>
        <w:t>Администрация</w:t>
      </w:r>
      <w:r w:rsidR="00361BFB">
        <w:rPr>
          <w:b w:val="0"/>
          <w:sz w:val="30"/>
        </w:rPr>
        <w:t xml:space="preserve"> </w:t>
      </w:r>
      <w:r>
        <w:rPr>
          <w:sz w:val="28"/>
          <w:szCs w:val="28"/>
        </w:rPr>
        <w:t xml:space="preserve">муниципального района </w:t>
      </w:r>
    </w:p>
    <w:p w:rsidR="00F7264F" w:rsidRDefault="00F7264F" w:rsidP="00F7264F">
      <w:pPr>
        <w:pStyle w:val="1"/>
        <w:rPr>
          <w:sz w:val="28"/>
          <w:szCs w:val="28"/>
        </w:rPr>
      </w:pPr>
      <w:r>
        <w:rPr>
          <w:sz w:val="28"/>
          <w:szCs w:val="28"/>
        </w:rPr>
        <w:t>«Заполярный район»</w:t>
      </w:r>
      <w:r w:rsidR="006C7CB0">
        <w:rPr>
          <w:sz w:val="28"/>
          <w:szCs w:val="28"/>
        </w:rPr>
        <w:t xml:space="preserve"> Ненецкого автономного округа»</w:t>
      </w:r>
    </w:p>
    <w:p w:rsidR="00F7264F" w:rsidRDefault="00F7264F" w:rsidP="00F7264F">
      <w:pPr>
        <w:spacing w:before="200" w:after="280"/>
        <w:jc w:val="center"/>
        <w:rPr>
          <w:b/>
          <w:sz w:val="30"/>
          <w:szCs w:val="30"/>
        </w:rPr>
      </w:pPr>
      <w:r>
        <w:rPr>
          <w:b/>
          <w:sz w:val="30"/>
          <w:szCs w:val="30"/>
        </w:rPr>
        <w:t>ПОСТАНОВЛЕНИЕ</w:t>
      </w:r>
    </w:p>
    <w:p w:rsidR="00F7264F" w:rsidRPr="00D74CEE" w:rsidRDefault="000E7A5B" w:rsidP="00F7264F">
      <w:pPr>
        <w:rPr>
          <w:szCs w:val="24"/>
          <w:u w:val="single"/>
        </w:rPr>
      </w:pPr>
      <w:proofErr w:type="gramStart"/>
      <w:r>
        <w:rPr>
          <w:b/>
          <w:szCs w:val="24"/>
          <w:u w:val="single"/>
        </w:rPr>
        <w:t>о</w:t>
      </w:r>
      <w:r w:rsidR="00F7264F" w:rsidRPr="00D74CEE">
        <w:rPr>
          <w:b/>
          <w:szCs w:val="24"/>
          <w:u w:val="single"/>
        </w:rPr>
        <w:t>т</w:t>
      </w:r>
      <w:r w:rsidR="0051116D">
        <w:rPr>
          <w:b/>
          <w:szCs w:val="24"/>
          <w:u w:val="single"/>
        </w:rPr>
        <w:t xml:space="preserve"> </w:t>
      </w:r>
      <w:r w:rsidR="008E14BF">
        <w:rPr>
          <w:b/>
          <w:szCs w:val="24"/>
          <w:u w:val="single"/>
        </w:rPr>
        <w:t xml:space="preserve"> 31</w:t>
      </w:r>
      <w:r w:rsidR="002C2A6D">
        <w:rPr>
          <w:b/>
          <w:szCs w:val="24"/>
          <w:u w:val="single"/>
        </w:rPr>
        <w:t>.</w:t>
      </w:r>
      <w:r w:rsidR="009D786D">
        <w:rPr>
          <w:b/>
          <w:szCs w:val="24"/>
          <w:u w:val="single"/>
        </w:rPr>
        <w:t>0</w:t>
      </w:r>
      <w:r w:rsidR="004F5D4E">
        <w:rPr>
          <w:b/>
          <w:szCs w:val="24"/>
          <w:u w:val="single"/>
        </w:rPr>
        <w:t>1</w:t>
      </w:r>
      <w:r w:rsidR="003C41F8">
        <w:rPr>
          <w:b/>
          <w:szCs w:val="24"/>
          <w:u w:val="single"/>
        </w:rPr>
        <w:t>.</w:t>
      </w:r>
      <w:r w:rsidR="003175C8">
        <w:rPr>
          <w:b/>
          <w:szCs w:val="24"/>
          <w:u w:val="single"/>
        </w:rPr>
        <w:t>20</w:t>
      </w:r>
      <w:r w:rsidR="00A27F98">
        <w:rPr>
          <w:b/>
          <w:szCs w:val="24"/>
          <w:u w:val="single"/>
        </w:rPr>
        <w:t>2</w:t>
      </w:r>
      <w:r w:rsidR="004F5D4E">
        <w:rPr>
          <w:b/>
          <w:szCs w:val="24"/>
          <w:u w:val="single"/>
        </w:rPr>
        <w:t>5</w:t>
      </w:r>
      <w:proofErr w:type="gramEnd"/>
      <w:r w:rsidR="00AC24B1">
        <w:rPr>
          <w:b/>
          <w:szCs w:val="24"/>
          <w:u w:val="single"/>
        </w:rPr>
        <w:t xml:space="preserve"> </w:t>
      </w:r>
      <w:r w:rsidR="00375DBE" w:rsidRPr="00D74CEE">
        <w:rPr>
          <w:b/>
          <w:szCs w:val="24"/>
          <w:u w:val="single"/>
        </w:rPr>
        <w:t xml:space="preserve"> </w:t>
      </w:r>
      <w:r w:rsidR="00F7264F" w:rsidRPr="00D74CEE">
        <w:rPr>
          <w:b/>
          <w:szCs w:val="24"/>
          <w:u w:val="single"/>
        </w:rPr>
        <w:t>№</w:t>
      </w:r>
      <w:r w:rsidR="0051116D">
        <w:rPr>
          <w:b/>
          <w:szCs w:val="24"/>
          <w:u w:val="single"/>
        </w:rPr>
        <w:t xml:space="preserve"> </w:t>
      </w:r>
      <w:r w:rsidR="008E14BF">
        <w:rPr>
          <w:b/>
          <w:szCs w:val="24"/>
          <w:u w:val="single"/>
        </w:rPr>
        <w:t xml:space="preserve"> 36</w:t>
      </w:r>
      <w:r w:rsidR="00361BFB">
        <w:rPr>
          <w:b/>
          <w:szCs w:val="24"/>
          <w:u w:val="single"/>
        </w:rPr>
        <w:t>п</w:t>
      </w:r>
    </w:p>
    <w:p w:rsidR="00F7264F" w:rsidRDefault="003175C8" w:rsidP="00F7264F">
      <w:pPr>
        <w:spacing w:after="480"/>
        <w:ind w:left="567" w:right="5810"/>
        <w:rPr>
          <w:sz w:val="20"/>
        </w:rPr>
      </w:pPr>
      <w:proofErr w:type="spellStart"/>
      <w:r>
        <w:rPr>
          <w:sz w:val="20"/>
        </w:rPr>
        <w:t>р.</w:t>
      </w:r>
      <w:r w:rsidR="00F7264F">
        <w:rPr>
          <w:sz w:val="20"/>
        </w:rPr>
        <w:t>п</w:t>
      </w:r>
      <w:proofErr w:type="spellEnd"/>
      <w:r w:rsidR="00F7264F">
        <w:rPr>
          <w:sz w:val="20"/>
        </w:rPr>
        <w:t>. Искателей</w:t>
      </w:r>
    </w:p>
    <w:tbl>
      <w:tblPr>
        <w:tblStyle w:val="a7"/>
        <w:tblW w:w="0" w:type="auto"/>
        <w:tblLook w:val="04A0" w:firstRow="1" w:lastRow="0" w:firstColumn="1" w:lastColumn="0" w:noHBand="0" w:noVBand="1"/>
      </w:tblPr>
      <w:tblGrid>
        <w:gridCol w:w="4503"/>
      </w:tblGrid>
      <w:tr w:rsidR="004F5D4E" w:rsidTr="004F5D4E">
        <w:tc>
          <w:tcPr>
            <w:tcW w:w="4503" w:type="dxa"/>
            <w:tcBorders>
              <w:top w:val="nil"/>
              <w:left w:val="nil"/>
              <w:bottom w:val="nil"/>
              <w:right w:val="nil"/>
            </w:tcBorders>
          </w:tcPr>
          <w:p w:rsidR="004F5D4E" w:rsidRDefault="00DB70F3" w:rsidP="003F175D">
            <w:pPr>
              <w:overflowPunct/>
              <w:jc w:val="both"/>
              <w:rPr>
                <w:sz w:val="22"/>
                <w:szCs w:val="22"/>
              </w:rPr>
            </w:pPr>
            <w:r w:rsidRPr="00DB70F3">
              <w:rPr>
                <w:sz w:val="22"/>
                <w:szCs w:val="22"/>
              </w:rPr>
              <w:t>Об утверждении</w:t>
            </w:r>
            <w:r w:rsidR="009806B4">
              <w:rPr>
                <w:sz w:val="22"/>
                <w:szCs w:val="22"/>
              </w:rPr>
              <w:t xml:space="preserve"> </w:t>
            </w:r>
            <w:r w:rsidR="003F175D" w:rsidRPr="003F175D">
              <w:rPr>
                <w:sz w:val="22"/>
                <w:szCs w:val="22"/>
              </w:rPr>
              <w:t>Положени</w:t>
            </w:r>
            <w:r w:rsidR="003F175D">
              <w:rPr>
                <w:sz w:val="22"/>
                <w:szCs w:val="22"/>
              </w:rPr>
              <w:t>я</w:t>
            </w:r>
            <w:r w:rsidR="003F175D" w:rsidRPr="003F175D">
              <w:rPr>
                <w:sz w:val="22"/>
                <w:szCs w:val="22"/>
              </w:rPr>
              <w:t xml:space="preserve"> о размерах и условиях оплаты труда работников муниципальных учреждений Заполярного района</w:t>
            </w:r>
          </w:p>
        </w:tc>
      </w:tr>
    </w:tbl>
    <w:p w:rsidR="00670F5A" w:rsidRDefault="00670F5A" w:rsidP="00F7264F">
      <w:pPr>
        <w:overflowPunct/>
        <w:ind w:firstLine="540"/>
        <w:jc w:val="both"/>
        <w:rPr>
          <w:color w:val="000000"/>
          <w:sz w:val="26"/>
          <w:szCs w:val="26"/>
        </w:rPr>
      </w:pPr>
    </w:p>
    <w:p w:rsidR="00670F5A" w:rsidRDefault="00670F5A" w:rsidP="00F7264F">
      <w:pPr>
        <w:overflowPunct/>
        <w:ind w:firstLine="540"/>
        <w:jc w:val="both"/>
        <w:rPr>
          <w:color w:val="000000"/>
          <w:sz w:val="26"/>
          <w:szCs w:val="26"/>
        </w:rPr>
      </w:pPr>
    </w:p>
    <w:p w:rsidR="009D786D" w:rsidRPr="00CC4287" w:rsidRDefault="008C4824" w:rsidP="004A2B76">
      <w:pPr>
        <w:overflowPunct/>
        <w:ind w:firstLine="709"/>
        <w:jc w:val="both"/>
        <w:rPr>
          <w:rFonts w:eastAsiaTheme="minorHAnsi"/>
          <w:sz w:val="26"/>
          <w:szCs w:val="26"/>
          <w:lang w:eastAsia="en-US"/>
        </w:rPr>
      </w:pPr>
      <w:r w:rsidRPr="0052596B">
        <w:rPr>
          <w:sz w:val="26"/>
          <w:szCs w:val="26"/>
        </w:rPr>
        <w:t>В соответствии со статьей 14</w:t>
      </w:r>
      <w:r>
        <w:rPr>
          <w:sz w:val="26"/>
          <w:szCs w:val="26"/>
        </w:rPr>
        <w:t>4</w:t>
      </w:r>
      <w:r w:rsidRPr="0052596B">
        <w:rPr>
          <w:sz w:val="26"/>
          <w:szCs w:val="26"/>
        </w:rPr>
        <w:t xml:space="preserve"> Трудового кодекса Российской Ф</w:t>
      </w:r>
      <w:r>
        <w:rPr>
          <w:sz w:val="26"/>
          <w:szCs w:val="26"/>
        </w:rPr>
        <w:t>едерации, на основании статьи 20</w:t>
      </w:r>
      <w:r w:rsidRPr="0052596B">
        <w:rPr>
          <w:sz w:val="26"/>
          <w:szCs w:val="26"/>
        </w:rPr>
        <w:t xml:space="preserve"> Уст</w:t>
      </w:r>
      <w:r>
        <w:rPr>
          <w:sz w:val="26"/>
          <w:szCs w:val="26"/>
        </w:rPr>
        <w:t>ава Заполярного района</w:t>
      </w:r>
      <w:r w:rsidRPr="0052596B">
        <w:rPr>
          <w:sz w:val="26"/>
          <w:szCs w:val="26"/>
        </w:rPr>
        <w:t xml:space="preserve"> </w:t>
      </w:r>
      <w:r w:rsidRPr="000B5B5C">
        <w:rPr>
          <w:sz w:val="26"/>
          <w:szCs w:val="26"/>
        </w:rPr>
        <w:t>Админ</w:t>
      </w:r>
      <w:r>
        <w:rPr>
          <w:sz w:val="26"/>
          <w:szCs w:val="26"/>
        </w:rPr>
        <w:t>истрация муниципального района «Заполярный район» Ненецкого автономного округа»</w:t>
      </w:r>
      <w:r w:rsidRPr="000B5B5C">
        <w:rPr>
          <w:sz w:val="26"/>
          <w:szCs w:val="26"/>
        </w:rPr>
        <w:t xml:space="preserve"> </w:t>
      </w:r>
      <w:r>
        <w:rPr>
          <w:sz w:val="26"/>
          <w:szCs w:val="26"/>
        </w:rPr>
        <w:t>ПОСТАНОВЛЯЕТ</w:t>
      </w:r>
      <w:r w:rsidR="009D786D" w:rsidRPr="00CC4287">
        <w:rPr>
          <w:color w:val="000000"/>
          <w:sz w:val="26"/>
          <w:szCs w:val="26"/>
        </w:rPr>
        <w:t>:</w:t>
      </w:r>
    </w:p>
    <w:p w:rsidR="009D786D" w:rsidRPr="009D786D" w:rsidRDefault="009D786D" w:rsidP="009D786D">
      <w:pPr>
        <w:overflowPunct/>
        <w:ind w:firstLine="709"/>
        <w:jc w:val="both"/>
        <w:rPr>
          <w:rFonts w:eastAsiaTheme="minorHAnsi"/>
          <w:sz w:val="26"/>
          <w:szCs w:val="26"/>
          <w:lang w:eastAsia="en-US"/>
        </w:rPr>
      </w:pPr>
    </w:p>
    <w:p w:rsidR="004A2B76" w:rsidRPr="008C4824" w:rsidRDefault="00753659" w:rsidP="008C4824">
      <w:pPr>
        <w:pStyle w:val="a5"/>
        <w:numPr>
          <w:ilvl w:val="0"/>
          <w:numId w:val="1"/>
        </w:numPr>
        <w:tabs>
          <w:tab w:val="left" w:pos="710"/>
          <w:tab w:val="left" w:pos="993"/>
        </w:tabs>
        <w:overflowPunct/>
        <w:ind w:left="0" w:firstLine="710"/>
        <w:jc w:val="both"/>
        <w:rPr>
          <w:sz w:val="26"/>
          <w:szCs w:val="26"/>
        </w:rPr>
      </w:pPr>
      <w:bookmarkStart w:id="0" w:name="Par0"/>
      <w:bookmarkEnd w:id="0"/>
      <w:r>
        <w:rPr>
          <w:sz w:val="26"/>
          <w:szCs w:val="26"/>
        </w:rPr>
        <w:t>У</w:t>
      </w:r>
      <w:r w:rsidRPr="007775A2">
        <w:rPr>
          <w:sz w:val="26"/>
          <w:szCs w:val="26"/>
        </w:rPr>
        <w:t>твердить</w:t>
      </w:r>
      <w:r w:rsidR="009806B4">
        <w:rPr>
          <w:sz w:val="26"/>
          <w:szCs w:val="26"/>
        </w:rPr>
        <w:t xml:space="preserve"> </w:t>
      </w:r>
      <w:r w:rsidR="008C4824">
        <w:rPr>
          <w:sz w:val="26"/>
          <w:szCs w:val="26"/>
        </w:rPr>
        <w:t>Положение</w:t>
      </w:r>
      <w:r w:rsidR="002B457F">
        <w:rPr>
          <w:sz w:val="26"/>
          <w:szCs w:val="26"/>
        </w:rPr>
        <w:t xml:space="preserve"> </w:t>
      </w:r>
      <w:r w:rsidR="008C4824" w:rsidRPr="008C4824">
        <w:rPr>
          <w:sz w:val="26"/>
          <w:szCs w:val="26"/>
        </w:rPr>
        <w:t>о размерах и условиях оплаты труда работников</w:t>
      </w:r>
      <w:r w:rsidR="008C4824">
        <w:rPr>
          <w:sz w:val="26"/>
          <w:szCs w:val="26"/>
        </w:rPr>
        <w:t xml:space="preserve"> </w:t>
      </w:r>
      <w:r w:rsidR="008C4824" w:rsidRPr="008C4824">
        <w:rPr>
          <w:sz w:val="26"/>
          <w:szCs w:val="26"/>
        </w:rPr>
        <w:t xml:space="preserve">муниципальных учреждений </w:t>
      </w:r>
      <w:r w:rsidR="008C4824">
        <w:rPr>
          <w:sz w:val="26"/>
          <w:szCs w:val="26"/>
        </w:rPr>
        <w:t>З</w:t>
      </w:r>
      <w:r w:rsidR="008C4824" w:rsidRPr="008C4824">
        <w:rPr>
          <w:sz w:val="26"/>
          <w:szCs w:val="26"/>
        </w:rPr>
        <w:t xml:space="preserve">аполярного района </w:t>
      </w:r>
      <w:r w:rsidR="004F5D4E" w:rsidRPr="008C4824">
        <w:rPr>
          <w:sz w:val="26"/>
          <w:szCs w:val="26"/>
        </w:rPr>
        <w:t>(</w:t>
      </w:r>
      <w:r w:rsidR="008417C1">
        <w:rPr>
          <w:sz w:val="26"/>
          <w:szCs w:val="26"/>
        </w:rPr>
        <w:t>п</w:t>
      </w:r>
      <w:r w:rsidR="004F5D4E" w:rsidRPr="008C4824">
        <w:rPr>
          <w:sz w:val="26"/>
          <w:szCs w:val="26"/>
        </w:rPr>
        <w:t>риложение)</w:t>
      </w:r>
      <w:r w:rsidR="00670F5A" w:rsidRPr="008C4824">
        <w:rPr>
          <w:rFonts w:eastAsiaTheme="minorHAnsi"/>
          <w:sz w:val="26"/>
          <w:szCs w:val="26"/>
          <w:lang w:eastAsia="en-US"/>
        </w:rPr>
        <w:t>.</w:t>
      </w:r>
    </w:p>
    <w:p w:rsidR="008C4824" w:rsidRPr="008C4824" w:rsidRDefault="00867AD6" w:rsidP="008C4824">
      <w:pPr>
        <w:pStyle w:val="a5"/>
        <w:numPr>
          <w:ilvl w:val="0"/>
          <w:numId w:val="1"/>
        </w:numPr>
        <w:tabs>
          <w:tab w:val="left" w:pos="710"/>
          <w:tab w:val="left" w:pos="993"/>
        </w:tabs>
        <w:overflowPunct/>
        <w:ind w:left="0" w:firstLine="710"/>
        <w:jc w:val="both"/>
        <w:rPr>
          <w:color w:val="000000"/>
          <w:sz w:val="26"/>
          <w:szCs w:val="26"/>
        </w:rPr>
      </w:pPr>
      <w:r>
        <w:rPr>
          <w:color w:val="000000"/>
          <w:sz w:val="26"/>
          <w:szCs w:val="26"/>
        </w:rPr>
        <w:t>МКУ ЗР</w:t>
      </w:r>
      <w:r w:rsidR="008417C1">
        <w:rPr>
          <w:color w:val="000000"/>
          <w:sz w:val="26"/>
          <w:szCs w:val="26"/>
        </w:rPr>
        <w:t xml:space="preserve"> «Северное»</w:t>
      </w:r>
      <w:r w:rsidR="008C4824" w:rsidRPr="008C4824">
        <w:rPr>
          <w:color w:val="000000"/>
          <w:sz w:val="26"/>
          <w:szCs w:val="26"/>
        </w:rPr>
        <w:t xml:space="preserve"> привести</w:t>
      </w:r>
      <w:r>
        <w:rPr>
          <w:color w:val="000000"/>
          <w:sz w:val="26"/>
          <w:szCs w:val="26"/>
        </w:rPr>
        <w:t xml:space="preserve"> </w:t>
      </w:r>
      <w:r w:rsidRPr="008C4824">
        <w:rPr>
          <w:color w:val="000000"/>
          <w:sz w:val="26"/>
          <w:szCs w:val="26"/>
        </w:rPr>
        <w:t xml:space="preserve">локальные нормативные акты </w:t>
      </w:r>
      <w:proofErr w:type="gramStart"/>
      <w:r>
        <w:rPr>
          <w:color w:val="000000"/>
          <w:sz w:val="26"/>
          <w:szCs w:val="26"/>
        </w:rPr>
        <w:t>учреждения,</w:t>
      </w:r>
      <w:r w:rsidR="008C4824" w:rsidRPr="008C4824">
        <w:rPr>
          <w:color w:val="000000"/>
          <w:sz w:val="26"/>
          <w:szCs w:val="26"/>
        </w:rPr>
        <w:t xml:space="preserve">  трудовые</w:t>
      </w:r>
      <w:proofErr w:type="gramEnd"/>
      <w:r w:rsidR="008C4824" w:rsidRPr="008C4824">
        <w:rPr>
          <w:color w:val="000000"/>
          <w:sz w:val="26"/>
          <w:szCs w:val="26"/>
        </w:rPr>
        <w:t xml:space="preserve"> договоры </w:t>
      </w:r>
      <w:r w:rsidRPr="008C4824">
        <w:rPr>
          <w:color w:val="000000"/>
          <w:sz w:val="26"/>
          <w:szCs w:val="26"/>
        </w:rPr>
        <w:t xml:space="preserve">с </w:t>
      </w:r>
      <w:r>
        <w:rPr>
          <w:color w:val="000000"/>
          <w:sz w:val="26"/>
          <w:szCs w:val="26"/>
        </w:rPr>
        <w:t>работниками</w:t>
      </w:r>
      <w:r w:rsidRPr="008C4824">
        <w:rPr>
          <w:color w:val="000000"/>
          <w:sz w:val="26"/>
          <w:szCs w:val="26"/>
        </w:rPr>
        <w:t xml:space="preserve"> </w:t>
      </w:r>
      <w:r w:rsidR="008C4824" w:rsidRPr="008C4824">
        <w:rPr>
          <w:color w:val="000000"/>
          <w:sz w:val="26"/>
          <w:szCs w:val="26"/>
        </w:rPr>
        <w:t>в соответствие с Положением, утвержденным настоящим постановлением, в срок до 1 марта 2025 г</w:t>
      </w:r>
      <w:r w:rsidR="008417C1">
        <w:rPr>
          <w:color w:val="000000"/>
          <w:sz w:val="26"/>
          <w:szCs w:val="26"/>
        </w:rPr>
        <w:t>ода.</w:t>
      </w:r>
    </w:p>
    <w:p w:rsidR="008C4824" w:rsidRPr="008C4824" w:rsidRDefault="008C4824" w:rsidP="008C4824">
      <w:pPr>
        <w:pStyle w:val="a5"/>
        <w:numPr>
          <w:ilvl w:val="0"/>
          <w:numId w:val="1"/>
        </w:numPr>
        <w:tabs>
          <w:tab w:val="left" w:pos="710"/>
          <w:tab w:val="left" w:pos="993"/>
        </w:tabs>
        <w:overflowPunct/>
        <w:ind w:left="0" w:firstLine="710"/>
        <w:jc w:val="both"/>
        <w:rPr>
          <w:color w:val="000000"/>
          <w:sz w:val="26"/>
          <w:szCs w:val="26"/>
        </w:rPr>
      </w:pPr>
      <w:r w:rsidRPr="008C4824">
        <w:rPr>
          <w:color w:val="000000"/>
          <w:sz w:val="26"/>
          <w:szCs w:val="26"/>
        </w:rPr>
        <w:t>Установить, что в период с 25 января по 31 января 2025 г</w:t>
      </w:r>
      <w:r w:rsidR="008417C1">
        <w:rPr>
          <w:color w:val="000000"/>
          <w:sz w:val="26"/>
          <w:szCs w:val="26"/>
        </w:rPr>
        <w:t>ода</w:t>
      </w:r>
      <w:r w:rsidRPr="008C4824">
        <w:rPr>
          <w:color w:val="000000"/>
          <w:sz w:val="26"/>
          <w:szCs w:val="26"/>
        </w:rPr>
        <w:t xml:space="preserve"> продолжают применяться действующие на 24 января 2025 г</w:t>
      </w:r>
      <w:r w:rsidR="008417C1">
        <w:rPr>
          <w:color w:val="000000"/>
          <w:sz w:val="26"/>
          <w:szCs w:val="26"/>
        </w:rPr>
        <w:t>ода</w:t>
      </w:r>
      <w:r w:rsidRPr="008C4824">
        <w:rPr>
          <w:color w:val="000000"/>
          <w:sz w:val="26"/>
          <w:szCs w:val="26"/>
        </w:rPr>
        <w:t xml:space="preserve"> правовые акты Совета Заполярного района, локальные нормативные акты </w:t>
      </w:r>
      <w:r>
        <w:rPr>
          <w:color w:val="000000"/>
          <w:sz w:val="26"/>
          <w:szCs w:val="26"/>
        </w:rPr>
        <w:t>учреждения</w:t>
      </w:r>
      <w:r w:rsidRPr="008C4824">
        <w:rPr>
          <w:color w:val="000000"/>
          <w:sz w:val="26"/>
          <w:szCs w:val="26"/>
        </w:rPr>
        <w:t>, регу</w:t>
      </w:r>
      <w:r w:rsidR="00867AD6">
        <w:rPr>
          <w:color w:val="000000"/>
          <w:sz w:val="26"/>
          <w:szCs w:val="26"/>
        </w:rPr>
        <w:t>лирующ</w:t>
      </w:r>
      <w:r w:rsidR="00944A9E">
        <w:rPr>
          <w:color w:val="000000"/>
          <w:sz w:val="26"/>
          <w:szCs w:val="26"/>
        </w:rPr>
        <w:t>и</w:t>
      </w:r>
      <w:r w:rsidR="00867AD6">
        <w:rPr>
          <w:color w:val="000000"/>
          <w:sz w:val="26"/>
          <w:szCs w:val="26"/>
        </w:rPr>
        <w:t>е вопросы оплаты труда</w:t>
      </w:r>
      <w:r w:rsidRPr="008C4824">
        <w:rPr>
          <w:color w:val="000000"/>
          <w:sz w:val="26"/>
          <w:szCs w:val="26"/>
        </w:rPr>
        <w:t xml:space="preserve"> </w:t>
      </w:r>
      <w:r w:rsidR="001B6AD2" w:rsidRPr="008C4824">
        <w:rPr>
          <w:sz w:val="26"/>
          <w:szCs w:val="26"/>
        </w:rPr>
        <w:t>работников</w:t>
      </w:r>
      <w:r w:rsidR="001B6AD2">
        <w:rPr>
          <w:sz w:val="26"/>
          <w:szCs w:val="26"/>
        </w:rPr>
        <w:t xml:space="preserve"> </w:t>
      </w:r>
      <w:r w:rsidR="001B6AD2" w:rsidRPr="008C4824">
        <w:rPr>
          <w:sz w:val="26"/>
          <w:szCs w:val="26"/>
        </w:rPr>
        <w:t xml:space="preserve">муниципальных учреждений </w:t>
      </w:r>
      <w:r w:rsidR="001B6AD2">
        <w:rPr>
          <w:sz w:val="26"/>
          <w:szCs w:val="26"/>
        </w:rPr>
        <w:t>З</w:t>
      </w:r>
      <w:r w:rsidR="001B6AD2" w:rsidRPr="008C4824">
        <w:rPr>
          <w:sz w:val="26"/>
          <w:szCs w:val="26"/>
        </w:rPr>
        <w:t>аполярного района</w:t>
      </w:r>
      <w:r w:rsidRPr="008C4824">
        <w:rPr>
          <w:color w:val="000000"/>
          <w:sz w:val="26"/>
          <w:szCs w:val="26"/>
        </w:rPr>
        <w:t xml:space="preserve">. </w:t>
      </w:r>
    </w:p>
    <w:p w:rsidR="008C4824" w:rsidRPr="008C4824" w:rsidRDefault="003F175D" w:rsidP="008C4824">
      <w:pPr>
        <w:pStyle w:val="a5"/>
        <w:numPr>
          <w:ilvl w:val="0"/>
          <w:numId w:val="1"/>
        </w:numPr>
        <w:tabs>
          <w:tab w:val="left" w:pos="710"/>
          <w:tab w:val="left" w:pos="993"/>
        </w:tabs>
        <w:overflowPunct/>
        <w:ind w:left="0" w:firstLine="710"/>
        <w:jc w:val="both"/>
        <w:rPr>
          <w:color w:val="000000"/>
          <w:sz w:val="26"/>
          <w:szCs w:val="26"/>
        </w:rPr>
      </w:pPr>
      <w:r>
        <w:rPr>
          <w:color w:val="000000"/>
          <w:sz w:val="26"/>
          <w:szCs w:val="26"/>
        </w:rPr>
        <w:t>Утвердить</w:t>
      </w:r>
      <w:r w:rsidR="008C4824" w:rsidRPr="008C4824">
        <w:rPr>
          <w:color w:val="000000"/>
          <w:sz w:val="26"/>
          <w:szCs w:val="26"/>
        </w:rPr>
        <w:t xml:space="preserve"> перечень </w:t>
      </w:r>
      <w:r w:rsidR="001B6AD2" w:rsidRPr="008C4824">
        <w:rPr>
          <w:sz w:val="26"/>
          <w:szCs w:val="26"/>
        </w:rPr>
        <w:t xml:space="preserve">муниципальных учреждений </w:t>
      </w:r>
      <w:r w:rsidR="001B6AD2">
        <w:rPr>
          <w:sz w:val="26"/>
          <w:szCs w:val="26"/>
        </w:rPr>
        <w:t>З</w:t>
      </w:r>
      <w:r w:rsidR="001B6AD2" w:rsidRPr="008C4824">
        <w:rPr>
          <w:sz w:val="26"/>
          <w:szCs w:val="26"/>
        </w:rPr>
        <w:t xml:space="preserve">аполярного </w:t>
      </w:r>
      <w:proofErr w:type="gramStart"/>
      <w:r w:rsidR="001B6AD2" w:rsidRPr="008C4824">
        <w:rPr>
          <w:sz w:val="26"/>
          <w:szCs w:val="26"/>
        </w:rPr>
        <w:t>района</w:t>
      </w:r>
      <w:r w:rsidR="008C4824" w:rsidRPr="008C4824">
        <w:rPr>
          <w:color w:val="000000"/>
          <w:sz w:val="26"/>
          <w:szCs w:val="26"/>
        </w:rPr>
        <w:t xml:space="preserve">, </w:t>
      </w:r>
      <w:r w:rsidR="00867AD6">
        <w:rPr>
          <w:color w:val="000000"/>
          <w:sz w:val="26"/>
          <w:szCs w:val="26"/>
        </w:rPr>
        <w:t xml:space="preserve"> в</w:t>
      </w:r>
      <w:proofErr w:type="gramEnd"/>
      <w:r w:rsidR="00867AD6">
        <w:rPr>
          <w:color w:val="000000"/>
          <w:sz w:val="26"/>
          <w:szCs w:val="26"/>
        </w:rPr>
        <w:t xml:space="preserve"> которых </w:t>
      </w:r>
      <w:r w:rsidR="008C4824" w:rsidRPr="008C4824">
        <w:rPr>
          <w:color w:val="000000"/>
          <w:sz w:val="26"/>
          <w:szCs w:val="26"/>
        </w:rPr>
        <w:t xml:space="preserve">условия оплаты труда руководителей, их заместителей, главных бухгалтеров </w:t>
      </w:r>
      <w:r w:rsidR="00867AD6">
        <w:rPr>
          <w:color w:val="000000"/>
          <w:sz w:val="26"/>
          <w:szCs w:val="26"/>
        </w:rPr>
        <w:t>устанавливаются</w:t>
      </w:r>
      <w:r w:rsidR="008C4824" w:rsidRPr="008C4824">
        <w:rPr>
          <w:color w:val="000000"/>
          <w:sz w:val="26"/>
          <w:szCs w:val="26"/>
        </w:rPr>
        <w:t xml:space="preserve"> без введения предельного уровня соотношения со среднемесячной заработной платой работников таких </w:t>
      </w:r>
      <w:r w:rsidR="00944A9E">
        <w:rPr>
          <w:color w:val="000000"/>
          <w:sz w:val="26"/>
          <w:szCs w:val="26"/>
        </w:rPr>
        <w:t>учреждений</w:t>
      </w:r>
      <w:r>
        <w:rPr>
          <w:color w:val="000000"/>
          <w:sz w:val="26"/>
          <w:szCs w:val="26"/>
        </w:rPr>
        <w:t xml:space="preserve">,  и включить в него </w:t>
      </w:r>
      <w:r w:rsidR="001B6AD2">
        <w:rPr>
          <w:color w:val="000000"/>
          <w:sz w:val="26"/>
          <w:szCs w:val="26"/>
        </w:rPr>
        <w:t xml:space="preserve"> –  МКУ ЗР «Северное»</w:t>
      </w:r>
      <w:r w:rsidR="008C4824" w:rsidRPr="008C4824">
        <w:rPr>
          <w:color w:val="000000"/>
          <w:sz w:val="26"/>
          <w:szCs w:val="26"/>
        </w:rPr>
        <w:t xml:space="preserve">. </w:t>
      </w:r>
    </w:p>
    <w:p w:rsidR="008C4824" w:rsidRDefault="008C4824" w:rsidP="008C4824">
      <w:pPr>
        <w:pStyle w:val="a5"/>
        <w:numPr>
          <w:ilvl w:val="0"/>
          <w:numId w:val="1"/>
        </w:numPr>
        <w:tabs>
          <w:tab w:val="left" w:pos="710"/>
          <w:tab w:val="left" w:pos="993"/>
        </w:tabs>
        <w:overflowPunct/>
        <w:ind w:left="0" w:firstLine="710"/>
        <w:jc w:val="both"/>
        <w:rPr>
          <w:color w:val="000000"/>
          <w:sz w:val="26"/>
          <w:szCs w:val="26"/>
        </w:rPr>
      </w:pPr>
      <w:r w:rsidRPr="008C4824">
        <w:rPr>
          <w:color w:val="000000"/>
          <w:sz w:val="26"/>
          <w:szCs w:val="26"/>
        </w:rPr>
        <w:t>Настоящее постановление вступает в силу с даты принятия, распространяет действие на отношен</w:t>
      </w:r>
      <w:r w:rsidR="008417C1">
        <w:rPr>
          <w:color w:val="000000"/>
          <w:sz w:val="26"/>
          <w:szCs w:val="26"/>
        </w:rPr>
        <w:t>ия, возникшие с 25 января 2025 года</w:t>
      </w:r>
      <w:r w:rsidRPr="008C4824">
        <w:rPr>
          <w:color w:val="000000"/>
          <w:sz w:val="26"/>
          <w:szCs w:val="26"/>
        </w:rPr>
        <w:t>, и подлежит официальному опубликованию.</w:t>
      </w:r>
    </w:p>
    <w:p w:rsidR="00670F5A" w:rsidRDefault="00670F5A" w:rsidP="00C9596A">
      <w:pPr>
        <w:overflowPunct/>
        <w:ind w:firstLine="709"/>
        <w:jc w:val="both"/>
        <w:rPr>
          <w:color w:val="000000"/>
          <w:sz w:val="26"/>
          <w:szCs w:val="26"/>
        </w:rPr>
      </w:pPr>
    </w:p>
    <w:p w:rsidR="00DC2125" w:rsidRDefault="00DC2125" w:rsidP="00C9596A">
      <w:pPr>
        <w:overflowPunct/>
        <w:ind w:firstLine="709"/>
        <w:jc w:val="both"/>
        <w:rPr>
          <w:color w:val="000000"/>
          <w:sz w:val="26"/>
          <w:szCs w:val="26"/>
        </w:rPr>
      </w:pPr>
    </w:p>
    <w:p w:rsidR="00670F5A" w:rsidRDefault="00670F5A" w:rsidP="00C9596A">
      <w:pPr>
        <w:overflowPunct/>
        <w:ind w:firstLine="709"/>
        <w:jc w:val="both"/>
        <w:rPr>
          <w:color w:val="000000"/>
          <w:sz w:val="26"/>
          <w:szCs w:val="26"/>
        </w:rPr>
      </w:pPr>
    </w:p>
    <w:p w:rsidR="004F5D4E" w:rsidRDefault="00A07899" w:rsidP="006852B0">
      <w:pPr>
        <w:pStyle w:val="ConsTitle"/>
        <w:widowControl/>
        <w:jc w:val="both"/>
        <w:rPr>
          <w:rFonts w:ascii="Times New Roman" w:hAnsi="Times New Roman" w:cs="Times New Roman"/>
          <w:b w:val="0"/>
          <w:sz w:val="26"/>
          <w:szCs w:val="26"/>
        </w:rPr>
      </w:pPr>
      <w:r>
        <w:rPr>
          <w:rFonts w:ascii="Times New Roman" w:hAnsi="Times New Roman" w:cs="Times New Roman"/>
          <w:b w:val="0"/>
          <w:sz w:val="26"/>
          <w:szCs w:val="26"/>
        </w:rPr>
        <w:t>Глава</w:t>
      </w:r>
    </w:p>
    <w:p w:rsidR="009A0365" w:rsidRDefault="00F7264F" w:rsidP="006852B0">
      <w:pPr>
        <w:pStyle w:val="ConsTitle"/>
        <w:widowControl/>
        <w:jc w:val="both"/>
        <w:rPr>
          <w:rFonts w:ascii="Times New Roman" w:hAnsi="Times New Roman" w:cs="Times New Roman"/>
          <w:b w:val="0"/>
          <w:sz w:val="26"/>
          <w:szCs w:val="26"/>
        </w:rPr>
      </w:pPr>
      <w:r w:rsidRPr="00F91660">
        <w:rPr>
          <w:rFonts w:ascii="Times New Roman" w:hAnsi="Times New Roman" w:cs="Times New Roman"/>
          <w:b w:val="0"/>
          <w:sz w:val="26"/>
          <w:szCs w:val="26"/>
        </w:rPr>
        <w:t>Заполярн</w:t>
      </w:r>
      <w:r w:rsidR="00AB06FF">
        <w:rPr>
          <w:rFonts w:ascii="Times New Roman" w:hAnsi="Times New Roman" w:cs="Times New Roman"/>
          <w:b w:val="0"/>
          <w:sz w:val="26"/>
          <w:szCs w:val="26"/>
        </w:rPr>
        <w:t>ого</w:t>
      </w:r>
      <w:r w:rsidRPr="00F91660">
        <w:rPr>
          <w:rFonts w:ascii="Times New Roman" w:hAnsi="Times New Roman" w:cs="Times New Roman"/>
          <w:b w:val="0"/>
          <w:sz w:val="26"/>
          <w:szCs w:val="26"/>
        </w:rPr>
        <w:t xml:space="preserve"> район</w:t>
      </w:r>
      <w:r w:rsidR="00AB06FF">
        <w:rPr>
          <w:rFonts w:ascii="Times New Roman" w:hAnsi="Times New Roman" w:cs="Times New Roman"/>
          <w:b w:val="0"/>
          <w:sz w:val="26"/>
          <w:szCs w:val="26"/>
        </w:rPr>
        <w:t>а</w:t>
      </w:r>
      <w:r w:rsidR="00E5314D">
        <w:rPr>
          <w:rFonts w:ascii="Times New Roman" w:hAnsi="Times New Roman" w:cs="Times New Roman"/>
          <w:b w:val="0"/>
          <w:sz w:val="26"/>
          <w:szCs w:val="26"/>
        </w:rPr>
        <w:t xml:space="preserve">                         </w:t>
      </w:r>
      <w:r w:rsidRPr="00F91660">
        <w:rPr>
          <w:rFonts w:ascii="Times New Roman" w:hAnsi="Times New Roman" w:cs="Times New Roman"/>
          <w:b w:val="0"/>
          <w:sz w:val="26"/>
          <w:szCs w:val="26"/>
        </w:rPr>
        <w:t xml:space="preserve">                                  </w:t>
      </w:r>
      <w:r w:rsidR="003C41F8">
        <w:rPr>
          <w:rFonts w:ascii="Times New Roman" w:hAnsi="Times New Roman" w:cs="Times New Roman"/>
          <w:b w:val="0"/>
          <w:sz w:val="26"/>
          <w:szCs w:val="26"/>
        </w:rPr>
        <w:t xml:space="preserve">      </w:t>
      </w:r>
      <w:r w:rsidR="004F5D4E">
        <w:rPr>
          <w:rFonts w:ascii="Times New Roman" w:hAnsi="Times New Roman" w:cs="Times New Roman"/>
          <w:b w:val="0"/>
          <w:sz w:val="26"/>
          <w:szCs w:val="26"/>
        </w:rPr>
        <w:t xml:space="preserve">    </w:t>
      </w:r>
      <w:r w:rsidR="00854C78">
        <w:rPr>
          <w:rFonts w:ascii="Times New Roman" w:hAnsi="Times New Roman" w:cs="Times New Roman"/>
          <w:b w:val="0"/>
          <w:sz w:val="26"/>
          <w:szCs w:val="26"/>
        </w:rPr>
        <w:t xml:space="preserve"> </w:t>
      </w:r>
      <w:r w:rsidR="004F5D4E">
        <w:rPr>
          <w:rFonts w:ascii="Times New Roman" w:hAnsi="Times New Roman" w:cs="Times New Roman"/>
          <w:b w:val="0"/>
          <w:sz w:val="26"/>
          <w:szCs w:val="26"/>
        </w:rPr>
        <w:t xml:space="preserve">          </w:t>
      </w:r>
      <w:r w:rsidR="00A07899">
        <w:rPr>
          <w:rFonts w:ascii="Times New Roman" w:hAnsi="Times New Roman" w:cs="Times New Roman"/>
          <w:b w:val="0"/>
          <w:sz w:val="26"/>
          <w:szCs w:val="26"/>
        </w:rPr>
        <w:t>Н.</w:t>
      </w:r>
      <w:r w:rsidR="004F5D4E">
        <w:rPr>
          <w:rFonts w:ascii="Times New Roman" w:hAnsi="Times New Roman" w:cs="Times New Roman"/>
          <w:b w:val="0"/>
          <w:sz w:val="26"/>
          <w:szCs w:val="26"/>
        </w:rPr>
        <w:t xml:space="preserve"> </w:t>
      </w:r>
      <w:r w:rsidR="00A07899">
        <w:rPr>
          <w:rFonts w:ascii="Times New Roman" w:hAnsi="Times New Roman" w:cs="Times New Roman"/>
          <w:b w:val="0"/>
          <w:sz w:val="26"/>
          <w:szCs w:val="26"/>
        </w:rPr>
        <w:t>Л. Михайлова</w:t>
      </w:r>
      <w:r w:rsidR="00CC0163">
        <w:rPr>
          <w:rFonts w:ascii="Times New Roman" w:hAnsi="Times New Roman" w:cs="Times New Roman"/>
          <w:b w:val="0"/>
          <w:sz w:val="26"/>
          <w:szCs w:val="26"/>
        </w:rPr>
        <w:t xml:space="preserve"> </w:t>
      </w:r>
    </w:p>
    <w:p w:rsidR="00DC2125" w:rsidRDefault="00DC2125" w:rsidP="006852B0">
      <w:pPr>
        <w:pStyle w:val="ConsTitle"/>
        <w:widowControl/>
        <w:jc w:val="both"/>
        <w:rPr>
          <w:rFonts w:ascii="Times New Roman" w:hAnsi="Times New Roman" w:cs="Times New Roman"/>
          <w:b w:val="0"/>
          <w:sz w:val="26"/>
          <w:szCs w:val="26"/>
        </w:rPr>
      </w:pPr>
    </w:p>
    <w:p w:rsidR="00DC2125" w:rsidRDefault="00DC2125" w:rsidP="006852B0">
      <w:pPr>
        <w:pStyle w:val="ConsTitle"/>
        <w:widowControl/>
        <w:jc w:val="both"/>
        <w:rPr>
          <w:rFonts w:ascii="Times New Roman" w:hAnsi="Times New Roman" w:cs="Times New Roman"/>
          <w:b w:val="0"/>
          <w:sz w:val="26"/>
          <w:szCs w:val="26"/>
        </w:rPr>
      </w:pPr>
    </w:p>
    <w:p w:rsidR="00DC2125" w:rsidRDefault="00DC2125" w:rsidP="006852B0">
      <w:pPr>
        <w:pStyle w:val="ConsTitle"/>
        <w:widowControl/>
        <w:jc w:val="both"/>
        <w:rPr>
          <w:rFonts w:ascii="Times New Roman" w:hAnsi="Times New Roman" w:cs="Times New Roman"/>
          <w:b w:val="0"/>
          <w:sz w:val="26"/>
          <w:szCs w:val="26"/>
        </w:rPr>
      </w:pPr>
    </w:p>
    <w:tbl>
      <w:tblPr>
        <w:tblStyle w:val="a7"/>
        <w:tblW w:w="0" w:type="auto"/>
        <w:tblInd w:w="5495" w:type="dxa"/>
        <w:tblLook w:val="04A0" w:firstRow="1" w:lastRow="0" w:firstColumn="1" w:lastColumn="0" w:noHBand="0" w:noVBand="1"/>
      </w:tblPr>
      <w:tblGrid>
        <w:gridCol w:w="3969"/>
      </w:tblGrid>
      <w:tr w:rsidR="008D2FD9" w:rsidTr="00DC2125">
        <w:tc>
          <w:tcPr>
            <w:tcW w:w="3969" w:type="dxa"/>
            <w:tcBorders>
              <w:top w:val="nil"/>
              <w:left w:val="nil"/>
              <w:bottom w:val="nil"/>
              <w:right w:val="nil"/>
            </w:tcBorders>
          </w:tcPr>
          <w:p w:rsidR="008D2FD9" w:rsidRPr="000A0EE9" w:rsidRDefault="008D2FD9" w:rsidP="00723A12">
            <w:pPr>
              <w:pStyle w:val="ConsTitle"/>
              <w:jc w:val="both"/>
              <w:rPr>
                <w:rFonts w:ascii="Times New Roman" w:hAnsi="Times New Roman" w:cs="Times New Roman"/>
                <w:b w:val="0"/>
                <w:sz w:val="24"/>
                <w:szCs w:val="24"/>
              </w:rPr>
            </w:pPr>
            <w:r>
              <w:rPr>
                <w:rFonts w:ascii="Times New Roman" w:hAnsi="Times New Roman" w:cs="Times New Roman"/>
                <w:b w:val="0"/>
                <w:sz w:val="24"/>
                <w:szCs w:val="24"/>
              </w:rPr>
              <w:lastRenderedPageBreak/>
              <w:t xml:space="preserve">Приложение </w:t>
            </w:r>
          </w:p>
          <w:p w:rsidR="008D2FD9" w:rsidRDefault="008D2FD9" w:rsidP="00723A12">
            <w:pPr>
              <w:overflowPunct/>
              <w:rPr>
                <w:szCs w:val="24"/>
              </w:rPr>
            </w:pPr>
            <w:r>
              <w:rPr>
                <w:szCs w:val="24"/>
              </w:rPr>
              <w:t xml:space="preserve">к </w:t>
            </w:r>
            <w:r w:rsidRPr="000A0EE9">
              <w:rPr>
                <w:szCs w:val="24"/>
              </w:rPr>
              <w:t xml:space="preserve">постановлению Администрации Заполярного района </w:t>
            </w:r>
          </w:p>
          <w:p w:rsidR="008D2FD9" w:rsidRDefault="008E14BF" w:rsidP="00DC2125">
            <w:pPr>
              <w:overflowPunct/>
              <w:rPr>
                <w:b/>
                <w:sz w:val="26"/>
                <w:szCs w:val="26"/>
              </w:rPr>
            </w:pPr>
            <w:r>
              <w:rPr>
                <w:szCs w:val="24"/>
              </w:rPr>
              <w:t>от</w:t>
            </w:r>
            <w:r w:rsidR="008417C1">
              <w:rPr>
                <w:szCs w:val="24"/>
              </w:rPr>
              <w:t xml:space="preserve"> </w:t>
            </w:r>
            <w:r>
              <w:rPr>
                <w:szCs w:val="24"/>
              </w:rPr>
              <w:t>31</w:t>
            </w:r>
            <w:r w:rsidR="00FA48C4">
              <w:rPr>
                <w:szCs w:val="24"/>
              </w:rPr>
              <w:t>.01.</w:t>
            </w:r>
            <w:r w:rsidR="008D2FD9" w:rsidRPr="000A0EE9">
              <w:rPr>
                <w:szCs w:val="24"/>
              </w:rPr>
              <w:t>202</w:t>
            </w:r>
            <w:r w:rsidR="008D2FD9">
              <w:rPr>
                <w:szCs w:val="24"/>
              </w:rPr>
              <w:t>5</w:t>
            </w:r>
            <w:r w:rsidR="008D2FD9" w:rsidRPr="000A0EE9">
              <w:rPr>
                <w:szCs w:val="24"/>
              </w:rPr>
              <w:t xml:space="preserve"> №</w:t>
            </w:r>
            <w:r>
              <w:rPr>
                <w:szCs w:val="24"/>
              </w:rPr>
              <w:t xml:space="preserve"> 36</w:t>
            </w:r>
            <w:r w:rsidR="00FA48C4">
              <w:rPr>
                <w:szCs w:val="24"/>
              </w:rPr>
              <w:t>п</w:t>
            </w:r>
            <w:r w:rsidR="008D2FD9" w:rsidRPr="000A0EE9">
              <w:rPr>
                <w:szCs w:val="24"/>
              </w:rPr>
              <w:t xml:space="preserve">  </w:t>
            </w:r>
          </w:p>
        </w:tc>
      </w:tr>
    </w:tbl>
    <w:p w:rsidR="008D2FD9" w:rsidRDefault="008D2FD9" w:rsidP="008D2FD9">
      <w:pPr>
        <w:jc w:val="center"/>
        <w:rPr>
          <w:b/>
          <w:sz w:val="26"/>
          <w:szCs w:val="26"/>
        </w:rPr>
      </w:pPr>
    </w:p>
    <w:p w:rsidR="000C1B7E" w:rsidRDefault="000C1B7E" w:rsidP="00753659">
      <w:pPr>
        <w:widowControl w:val="0"/>
        <w:jc w:val="center"/>
        <w:rPr>
          <w:b/>
          <w:sz w:val="26"/>
          <w:szCs w:val="26"/>
        </w:rPr>
      </w:pPr>
    </w:p>
    <w:p w:rsidR="00031FB3" w:rsidRDefault="00031FB3" w:rsidP="00753659">
      <w:pPr>
        <w:widowControl w:val="0"/>
        <w:jc w:val="center"/>
        <w:rPr>
          <w:b/>
          <w:sz w:val="26"/>
          <w:szCs w:val="26"/>
        </w:rPr>
      </w:pPr>
    </w:p>
    <w:p w:rsidR="00DC2125" w:rsidRDefault="00DC2125" w:rsidP="00753659">
      <w:pPr>
        <w:widowControl w:val="0"/>
        <w:jc w:val="center"/>
        <w:rPr>
          <w:b/>
          <w:sz w:val="26"/>
          <w:szCs w:val="26"/>
        </w:rPr>
      </w:pPr>
    </w:p>
    <w:p w:rsidR="009E7ED3" w:rsidRPr="005A75A1" w:rsidRDefault="009E7ED3" w:rsidP="009E7ED3">
      <w:pPr>
        <w:overflowPunct/>
        <w:jc w:val="center"/>
        <w:rPr>
          <w:rFonts w:eastAsiaTheme="minorHAnsi"/>
          <w:b/>
          <w:bCs/>
          <w:sz w:val="26"/>
          <w:szCs w:val="26"/>
          <w:lang w:eastAsia="en-US"/>
        </w:rPr>
      </w:pPr>
      <w:r w:rsidRPr="005A75A1">
        <w:rPr>
          <w:rFonts w:eastAsiaTheme="minorHAnsi"/>
          <w:b/>
          <w:bCs/>
          <w:sz w:val="26"/>
          <w:szCs w:val="26"/>
          <w:lang w:eastAsia="en-US"/>
        </w:rPr>
        <w:t>ПОЛОЖЕНИЕ</w:t>
      </w:r>
    </w:p>
    <w:p w:rsidR="009E7ED3" w:rsidRPr="005A75A1" w:rsidRDefault="009E7ED3" w:rsidP="009E7ED3">
      <w:pPr>
        <w:overflowPunct/>
        <w:jc w:val="center"/>
        <w:rPr>
          <w:rFonts w:eastAsiaTheme="minorHAnsi"/>
          <w:b/>
          <w:bCs/>
          <w:sz w:val="26"/>
          <w:szCs w:val="26"/>
          <w:lang w:eastAsia="en-US"/>
        </w:rPr>
      </w:pPr>
      <w:r w:rsidRPr="005A75A1">
        <w:rPr>
          <w:rFonts w:eastAsiaTheme="minorHAnsi"/>
          <w:b/>
          <w:bCs/>
          <w:sz w:val="26"/>
          <w:szCs w:val="26"/>
          <w:lang w:eastAsia="en-US"/>
        </w:rPr>
        <w:t>о размерах и условиях оплаты труда работников</w:t>
      </w:r>
    </w:p>
    <w:p w:rsidR="009E7ED3" w:rsidRPr="005A75A1" w:rsidRDefault="009E7ED3" w:rsidP="009E7ED3">
      <w:pPr>
        <w:overflowPunct/>
        <w:jc w:val="center"/>
        <w:rPr>
          <w:rFonts w:eastAsiaTheme="minorHAnsi"/>
          <w:b/>
          <w:bCs/>
          <w:sz w:val="26"/>
          <w:szCs w:val="26"/>
          <w:lang w:eastAsia="en-US"/>
        </w:rPr>
      </w:pPr>
      <w:r w:rsidRPr="005A75A1">
        <w:rPr>
          <w:rFonts w:eastAsiaTheme="minorHAnsi"/>
          <w:b/>
          <w:bCs/>
          <w:sz w:val="26"/>
          <w:szCs w:val="26"/>
          <w:lang w:eastAsia="en-US"/>
        </w:rPr>
        <w:t xml:space="preserve">муниципальных учреждений </w:t>
      </w:r>
      <w:r w:rsidR="008C4824">
        <w:rPr>
          <w:rFonts w:eastAsiaTheme="minorHAnsi"/>
          <w:b/>
          <w:bCs/>
          <w:sz w:val="26"/>
          <w:szCs w:val="26"/>
          <w:lang w:eastAsia="en-US"/>
        </w:rPr>
        <w:t>З</w:t>
      </w:r>
      <w:r w:rsidRPr="005A75A1">
        <w:rPr>
          <w:rFonts w:eastAsiaTheme="minorHAnsi"/>
          <w:b/>
          <w:bCs/>
          <w:sz w:val="26"/>
          <w:szCs w:val="26"/>
          <w:lang w:eastAsia="en-US"/>
        </w:rPr>
        <w:t>аполярного района</w:t>
      </w:r>
    </w:p>
    <w:p w:rsidR="006B41FD" w:rsidRDefault="006B41FD" w:rsidP="006B41FD">
      <w:pPr>
        <w:pStyle w:val="ConsPlusNormal"/>
        <w:jc w:val="both"/>
      </w:pPr>
    </w:p>
    <w:p w:rsidR="009E7ED3" w:rsidRDefault="009E7ED3" w:rsidP="006B41FD">
      <w:pPr>
        <w:pStyle w:val="ConsPlusNormal"/>
        <w:jc w:val="both"/>
      </w:pPr>
    </w:p>
    <w:p w:rsidR="006B41FD" w:rsidRPr="00F219EE" w:rsidRDefault="006B41FD" w:rsidP="00854145">
      <w:pPr>
        <w:pStyle w:val="ConsPlusTitle"/>
        <w:numPr>
          <w:ilvl w:val="0"/>
          <w:numId w:val="3"/>
        </w:numPr>
        <w:tabs>
          <w:tab w:val="left" w:pos="284"/>
        </w:tabs>
        <w:ind w:left="0" w:firstLine="0"/>
        <w:jc w:val="center"/>
        <w:outlineLvl w:val="1"/>
        <w:rPr>
          <w:b w:val="0"/>
        </w:rPr>
      </w:pPr>
      <w:r w:rsidRPr="00F219EE">
        <w:rPr>
          <w:rFonts w:ascii="Times New Roman" w:hAnsi="Times New Roman" w:cs="Times New Roman"/>
          <w:b w:val="0"/>
          <w:sz w:val="26"/>
          <w:szCs w:val="26"/>
        </w:rPr>
        <w:t>Общие положения</w:t>
      </w:r>
    </w:p>
    <w:p w:rsidR="006B41FD" w:rsidRDefault="006B41FD" w:rsidP="006B41FD">
      <w:pPr>
        <w:pStyle w:val="ConsPlusNormal"/>
        <w:jc w:val="both"/>
      </w:pPr>
    </w:p>
    <w:p w:rsidR="00B459C5" w:rsidRDefault="00B459C5" w:rsidP="00B35933">
      <w:pPr>
        <w:pStyle w:val="ConsPlusNormal"/>
        <w:numPr>
          <w:ilvl w:val="1"/>
          <w:numId w:val="2"/>
        </w:numPr>
        <w:tabs>
          <w:tab w:val="left" w:pos="993"/>
        </w:tabs>
        <w:ind w:left="0" w:firstLine="709"/>
        <w:jc w:val="both"/>
      </w:pPr>
      <w:r>
        <w:t>Настоящее Положение (далее - Положение) разработано в целях совершенствования оплаты труда работников муниципальных учреждений Заполярного района (далее соответственно - работники, учреждения) и определяет размеры и условия оплаты их труда.</w:t>
      </w:r>
    </w:p>
    <w:p w:rsidR="00B459C5" w:rsidRDefault="00B459C5" w:rsidP="00B35933">
      <w:pPr>
        <w:pStyle w:val="ConsPlusNormal"/>
        <w:numPr>
          <w:ilvl w:val="1"/>
          <w:numId w:val="2"/>
        </w:numPr>
        <w:tabs>
          <w:tab w:val="left" w:pos="993"/>
        </w:tabs>
        <w:ind w:left="0" w:firstLine="709"/>
        <w:jc w:val="both"/>
      </w:pPr>
      <w:r>
        <w:t>Размеры и условия оплаты труда работников учреждений определяются настоящим Положением и заключаемыми (принимаемыми) в соответствии с ним коллективными договорами, соглашениями, локальными нормативными актами учреждений.</w:t>
      </w:r>
    </w:p>
    <w:p w:rsidR="00B459C5" w:rsidRDefault="00B459C5" w:rsidP="00B35933">
      <w:pPr>
        <w:pStyle w:val="ConsPlusNormal"/>
        <w:numPr>
          <w:ilvl w:val="1"/>
          <w:numId w:val="2"/>
        </w:numPr>
        <w:tabs>
          <w:tab w:val="left" w:pos="993"/>
        </w:tabs>
        <w:ind w:left="0" w:firstLine="709"/>
        <w:jc w:val="both"/>
      </w:pPr>
      <w:r>
        <w:t xml:space="preserve">Оплата труда работников производится учреждениями в соответствии с пунктом </w:t>
      </w:r>
      <w:r w:rsidR="00302987">
        <w:t>1.</w:t>
      </w:r>
      <w:r>
        <w:t>2 настоящего Положения с учетом:</w:t>
      </w:r>
    </w:p>
    <w:p w:rsidR="00B459C5" w:rsidRDefault="00B459C5" w:rsidP="005F4AA4">
      <w:pPr>
        <w:pStyle w:val="ConsPlusNormal"/>
        <w:numPr>
          <w:ilvl w:val="0"/>
          <w:numId w:val="4"/>
        </w:numPr>
        <w:tabs>
          <w:tab w:val="left" w:pos="1134"/>
        </w:tabs>
        <w:ind w:left="0" w:firstLine="709"/>
        <w:jc w:val="both"/>
      </w:pPr>
      <w: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B459C5" w:rsidRDefault="00B459C5" w:rsidP="005F4AA4">
      <w:pPr>
        <w:pStyle w:val="ConsPlusNormal"/>
        <w:numPr>
          <w:ilvl w:val="0"/>
          <w:numId w:val="4"/>
        </w:numPr>
        <w:tabs>
          <w:tab w:val="left" w:pos="1134"/>
        </w:tabs>
        <w:ind w:left="0" w:firstLine="709"/>
        <w:jc w:val="both"/>
      </w:pPr>
      <w:r>
        <w:t>государственных гарантий по оплате труда;</w:t>
      </w:r>
    </w:p>
    <w:p w:rsidR="00B459C5" w:rsidRDefault="00B459C5" w:rsidP="005F4AA4">
      <w:pPr>
        <w:pStyle w:val="ConsPlusNormal"/>
        <w:numPr>
          <w:ilvl w:val="0"/>
          <w:numId w:val="4"/>
        </w:numPr>
        <w:tabs>
          <w:tab w:val="left" w:pos="1134"/>
        </w:tabs>
        <w:ind w:left="0" w:firstLine="709"/>
        <w:jc w:val="both"/>
      </w:pPr>
      <w:r>
        <w:t>профессиональных квалификационных групп и критериев отнесения профессий рабочих и должностей служащих к профессиональным квалификационным группам,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B459C5" w:rsidRDefault="00B459C5" w:rsidP="005F4AA4">
      <w:pPr>
        <w:pStyle w:val="ConsPlusNormal"/>
        <w:numPr>
          <w:ilvl w:val="0"/>
          <w:numId w:val="4"/>
        </w:numPr>
        <w:tabs>
          <w:tab w:val="left" w:pos="1134"/>
        </w:tabs>
        <w:ind w:left="0" w:firstLine="709"/>
        <w:jc w:val="both"/>
      </w:pPr>
      <w:r>
        <w:t>установленных настоящим Положением размеров окладов (должностных окладов), ставок заработной платы по профессиональным квалификационным группам и квалификационным уровням;</w:t>
      </w:r>
    </w:p>
    <w:p w:rsidR="00B459C5" w:rsidRDefault="00B459C5" w:rsidP="005F4AA4">
      <w:pPr>
        <w:pStyle w:val="ConsPlusNormal"/>
        <w:numPr>
          <w:ilvl w:val="0"/>
          <w:numId w:val="4"/>
        </w:numPr>
        <w:tabs>
          <w:tab w:val="left" w:pos="1134"/>
        </w:tabs>
        <w:ind w:left="0" w:firstLine="709"/>
        <w:jc w:val="both"/>
      </w:pPr>
      <w:r>
        <w:t>установленных настоящим Положением видов выплат компенсационного и стимулирующего характера и условий их применения;</w:t>
      </w:r>
    </w:p>
    <w:p w:rsidR="00B459C5" w:rsidRDefault="00B459C5" w:rsidP="005F4AA4">
      <w:pPr>
        <w:pStyle w:val="ConsPlusNormal"/>
        <w:numPr>
          <w:ilvl w:val="0"/>
          <w:numId w:val="4"/>
        </w:numPr>
        <w:tabs>
          <w:tab w:val="left" w:pos="1134"/>
        </w:tabs>
        <w:ind w:left="0" w:firstLine="709"/>
        <w:jc w:val="both"/>
      </w:pPr>
      <w:r>
        <w:t>рекомендаций Российской трехсторонней комиссии по регулированию социально-трудовых отношений;</w:t>
      </w:r>
    </w:p>
    <w:p w:rsidR="00B459C5" w:rsidRDefault="00B459C5" w:rsidP="005F4AA4">
      <w:pPr>
        <w:pStyle w:val="ConsPlusNormal"/>
        <w:numPr>
          <w:ilvl w:val="0"/>
          <w:numId w:val="4"/>
        </w:numPr>
        <w:tabs>
          <w:tab w:val="left" w:pos="1134"/>
        </w:tabs>
        <w:ind w:left="0" w:firstLine="709"/>
        <w:jc w:val="both"/>
      </w:pPr>
      <w:r>
        <w:t>мнения представителей работников в социальном партнерстве.</w:t>
      </w:r>
    </w:p>
    <w:p w:rsidR="00B459C5" w:rsidRDefault="00B459C5" w:rsidP="00B35933">
      <w:pPr>
        <w:pStyle w:val="ConsPlusNormal"/>
        <w:numPr>
          <w:ilvl w:val="1"/>
          <w:numId w:val="2"/>
        </w:numPr>
        <w:tabs>
          <w:tab w:val="left" w:pos="993"/>
        </w:tabs>
        <w:ind w:left="0" w:firstLine="709"/>
        <w:jc w:val="both"/>
      </w:pPr>
      <w:r>
        <w:t>Заработная плата (оплата труда) работников учреждения состоит из оклада (должностного оклада), ставки заработной платы за исполнение трудовых (должностных) обязанностей за календарный месяц либо за установленную норму труда, выплат компенсационного и стимулирующего характера.</w:t>
      </w:r>
    </w:p>
    <w:p w:rsidR="00B459C5" w:rsidRDefault="00B459C5" w:rsidP="00302987">
      <w:pPr>
        <w:pStyle w:val="ConsPlusNormal"/>
        <w:tabs>
          <w:tab w:val="left" w:pos="993"/>
        </w:tabs>
        <w:ind w:firstLine="709"/>
        <w:jc w:val="both"/>
      </w:pPr>
      <w:r>
        <w:t xml:space="preserve">В случае, если месячная заработная плата работника (без учета районных коэффициентов и процентных надбавок за стаж работы в районах Крайнего Севера и приравненных к ним местностях, а также выплат компенсационного характера за </w:t>
      </w:r>
      <w:r>
        <w:lastRenderedPageBreak/>
        <w:t>совмещение профессий (должностей), сверхурочную работу, работу в выходные и нерабочие праздничные дни, за работу в ночное время), полностью отработавшего за этот период норму рабочего времени и выполнившего нормы труда (трудовые обязанности), ниже минимального размера оплаты труда, установленного Федеральным законом, то учреждением осуществляется доплата в размере разницы между минимальным размером оплаты труда, установленным Федеральным законом, и месячной заработной платой работника (без учета районных коэффициентов и процентных надбавок за стаж работы в районах Крайнего Севера и приравненных к ним местностях, а также выплат компенсационного характера за совмещение профессий (должностей), сверхурочную работу, работу в выходные и нерабочие праздничные дни, за работу в ночное время).</w:t>
      </w:r>
    </w:p>
    <w:p w:rsidR="00B459C5" w:rsidRDefault="00B459C5" w:rsidP="00B35933">
      <w:pPr>
        <w:pStyle w:val="ConsPlusNormal"/>
        <w:numPr>
          <w:ilvl w:val="1"/>
          <w:numId w:val="2"/>
        </w:numPr>
        <w:tabs>
          <w:tab w:val="left" w:pos="993"/>
        </w:tabs>
        <w:ind w:left="0" w:firstLine="709"/>
        <w:jc w:val="both"/>
      </w:pPr>
      <w:r>
        <w:t>Размер оплаты труда работников, занятых по совместительству, а также на условиях неполного рабочего времени определяется пропорционально отработанному времени.</w:t>
      </w:r>
    </w:p>
    <w:p w:rsidR="00B459C5" w:rsidRDefault="00B459C5" w:rsidP="00302987">
      <w:pPr>
        <w:pStyle w:val="ConsPlusNormal"/>
        <w:tabs>
          <w:tab w:val="left" w:pos="993"/>
        </w:tabs>
        <w:ind w:firstLine="709"/>
        <w:jc w:val="both"/>
      </w:pPr>
      <w:r>
        <w:t>Определение размеров оплаты труда по основной профессии (должности), а также по профессии (должности), занимаемой в порядке совместительства, производится раздельно по каждой из профессий (должностей).</w:t>
      </w:r>
    </w:p>
    <w:p w:rsidR="00B459C5" w:rsidRDefault="00B459C5" w:rsidP="00B35933">
      <w:pPr>
        <w:pStyle w:val="ConsPlusNormal"/>
        <w:numPr>
          <w:ilvl w:val="1"/>
          <w:numId w:val="2"/>
        </w:numPr>
        <w:tabs>
          <w:tab w:val="left" w:pos="993"/>
        </w:tabs>
        <w:ind w:left="0" w:firstLine="709"/>
        <w:jc w:val="both"/>
      </w:pPr>
      <w:r>
        <w:t>Размеры окладов (должностных окладов), ставок заработной платы работников учреждений увеличиваются (индексируются) одновременно с индексацией размеров должностных окладов муниципальных служащих Заполярного района в тех же размерах и в те же сроки.</w:t>
      </w:r>
    </w:p>
    <w:p w:rsidR="00B459C5" w:rsidRDefault="00B459C5" w:rsidP="00B35933">
      <w:pPr>
        <w:pStyle w:val="ConsPlusNormal"/>
        <w:numPr>
          <w:ilvl w:val="1"/>
          <w:numId w:val="2"/>
        </w:numPr>
        <w:tabs>
          <w:tab w:val="left" w:pos="993"/>
        </w:tabs>
        <w:ind w:left="0" w:firstLine="709"/>
        <w:jc w:val="both"/>
      </w:pPr>
      <w:r>
        <w:t>При увеличении (индексации) окладов (должностных окладов), ставок заработной платы работников учреждений их размеры подлежат округлению до целого рубля в сторону увеличения.</w:t>
      </w:r>
    </w:p>
    <w:p w:rsidR="00B459C5" w:rsidRDefault="00B459C5" w:rsidP="00302987">
      <w:pPr>
        <w:pStyle w:val="ConsPlusNormal"/>
        <w:tabs>
          <w:tab w:val="left" w:pos="993"/>
        </w:tabs>
        <w:ind w:left="709"/>
        <w:jc w:val="both"/>
      </w:pPr>
    </w:p>
    <w:p w:rsidR="009E7ED3" w:rsidRDefault="009E7ED3" w:rsidP="00302987">
      <w:pPr>
        <w:pStyle w:val="ConsPlusNormal"/>
        <w:tabs>
          <w:tab w:val="left" w:pos="993"/>
        </w:tabs>
        <w:ind w:left="709"/>
        <w:jc w:val="both"/>
      </w:pPr>
    </w:p>
    <w:p w:rsidR="009D286F" w:rsidRPr="00CB323A" w:rsidRDefault="009D286F" w:rsidP="00CB323A">
      <w:pPr>
        <w:pStyle w:val="a5"/>
        <w:numPr>
          <w:ilvl w:val="0"/>
          <w:numId w:val="2"/>
        </w:numPr>
        <w:overflowPunct/>
        <w:jc w:val="center"/>
        <w:outlineLvl w:val="0"/>
        <w:rPr>
          <w:rFonts w:eastAsiaTheme="minorHAnsi"/>
          <w:bCs/>
          <w:sz w:val="26"/>
          <w:szCs w:val="26"/>
          <w:lang w:eastAsia="en-US"/>
        </w:rPr>
      </w:pPr>
      <w:r w:rsidRPr="00CB323A">
        <w:rPr>
          <w:rFonts w:eastAsiaTheme="minorHAnsi"/>
          <w:bCs/>
          <w:sz w:val="26"/>
          <w:szCs w:val="26"/>
          <w:lang w:eastAsia="en-US"/>
        </w:rPr>
        <w:t>Определение размеров окладов (должностных окладов),</w:t>
      </w:r>
    </w:p>
    <w:p w:rsidR="009D286F" w:rsidRPr="005A75A1" w:rsidRDefault="009D286F" w:rsidP="009D286F">
      <w:pPr>
        <w:overflowPunct/>
        <w:jc w:val="center"/>
        <w:rPr>
          <w:rFonts w:eastAsiaTheme="minorHAnsi"/>
          <w:bCs/>
          <w:sz w:val="26"/>
          <w:szCs w:val="26"/>
          <w:lang w:eastAsia="en-US"/>
        </w:rPr>
      </w:pPr>
      <w:r w:rsidRPr="005A75A1">
        <w:rPr>
          <w:rFonts w:eastAsiaTheme="minorHAnsi"/>
          <w:bCs/>
          <w:sz w:val="26"/>
          <w:szCs w:val="26"/>
          <w:lang w:eastAsia="en-US"/>
        </w:rPr>
        <w:t>ставок заработной платы работников учреждений</w:t>
      </w:r>
    </w:p>
    <w:p w:rsidR="00F219EE" w:rsidRDefault="00F219EE" w:rsidP="009D286F">
      <w:pPr>
        <w:overflowPunct/>
        <w:jc w:val="both"/>
        <w:rPr>
          <w:rFonts w:eastAsiaTheme="minorHAnsi"/>
          <w:bCs/>
          <w:sz w:val="26"/>
          <w:szCs w:val="26"/>
          <w:lang w:eastAsia="en-US"/>
        </w:rPr>
      </w:pPr>
    </w:p>
    <w:p w:rsidR="009D286F" w:rsidRPr="00CB323A" w:rsidRDefault="009D286F" w:rsidP="00CB323A">
      <w:pPr>
        <w:pStyle w:val="a5"/>
        <w:numPr>
          <w:ilvl w:val="1"/>
          <w:numId w:val="2"/>
        </w:numPr>
        <w:overflowPunct/>
        <w:ind w:left="0" w:firstLine="709"/>
        <w:jc w:val="both"/>
        <w:rPr>
          <w:rFonts w:eastAsiaTheme="minorHAnsi"/>
          <w:bCs/>
          <w:sz w:val="26"/>
          <w:szCs w:val="26"/>
          <w:lang w:eastAsia="en-US"/>
        </w:rPr>
      </w:pPr>
      <w:r w:rsidRPr="00CB323A">
        <w:rPr>
          <w:rFonts w:eastAsiaTheme="minorHAnsi"/>
          <w:bCs/>
          <w:sz w:val="26"/>
          <w:szCs w:val="26"/>
          <w:lang w:eastAsia="en-US"/>
        </w:rPr>
        <w:t>Размеры окладов (должностных окладов), ставок заработной платы работников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профессиональной деятельности.</w:t>
      </w:r>
    </w:p>
    <w:p w:rsidR="009D286F" w:rsidRPr="00CB323A" w:rsidRDefault="009D286F" w:rsidP="00CB323A">
      <w:pPr>
        <w:pStyle w:val="a5"/>
        <w:numPr>
          <w:ilvl w:val="1"/>
          <w:numId w:val="2"/>
        </w:numPr>
        <w:overflowPunct/>
        <w:ind w:left="0" w:firstLine="709"/>
        <w:jc w:val="both"/>
        <w:rPr>
          <w:rFonts w:eastAsiaTheme="minorHAnsi"/>
          <w:bCs/>
          <w:sz w:val="26"/>
          <w:szCs w:val="26"/>
          <w:lang w:eastAsia="en-US"/>
        </w:rPr>
      </w:pPr>
      <w:r w:rsidRPr="00CB323A">
        <w:rPr>
          <w:rFonts w:eastAsiaTheme="minorHAnsi"/>
          <w:bCs/>
          <w:sz w:val="26"/>
          <w:szCs w:val="26"/>
          <w:lang w:eastAsia="en-US"/>
        </w:rPr>
        <w:t>Отнесение должностей работников учреждения к профессиональным квалификационным группам осуществляется в соответствии с нормативными правовыми актами Российской Федерации.</w:t>
      </w:r>
    </w:p>
    <w:p w:rsidR="009D286F" w:rsidRPr="00F219EE" w:rsidRDefault="002436CC" w:rsidP="00CB323A">
      <w:pPr>
        <w:pStyle w:val="a5"/>
        <w:numPr>
          <w:ilvl w:val="1"/>
          <w:numId w:val="2"/>
        </w:numPr>
        <w:overflowPunct/>
        <w:ind w:left="0" w:firstLine="709"/>
        <w:jc w:val="both"/>
        <w:rPr>
          <w:rFonts w:eastAsiaTheme="minorHAnsi"/>
          <w:bCs/>
          <w:sz w:val="26"/>
          <w:szCs w:val="26"/>
          <w:lang w:eastAsia="en-US"/>
        </w:rPr>
      </w:pPr>
      <w:hyperlink w:anchor="Par188" w:history="1">
        <w:r w:rsidR="009D286F" w:rsidRPr="00F219EE">
          <w:rPr>
            <w:rFonts w:eastAsiaTheme="minorHAnsi"/>
            <w:bCs/>
            <w:color w:val="000000" w:themeColor="text1"/>
            <w:sz w:val="26"/>
            <w:szCs w:val="26"/>
            <w:lang w:eastAsia="en-US"/>
          </w:rPr>
          <w:t>Размеры</w:t>
        </w:r>
      </w:hyperlink>
      <w:r w:rsidR="009D286F" w:rsidRPr="00F219EE">
        <w:rPr>
          <w:rFonts w:eastAsiaTheme="minorHAnsi"/>
          <w:bCs/>
          <w:sz w:val="26"/>
          <w:szCs w:val="26"/>
          <w:lang w:eastAsia="en-US"/>
        </w:rPr>
        <w:t xml:space="preserve"> окладов, ставок заработной платы по профессиональным квалификационным группам общеотраслевых профессий рабочих определены Приложением 1.</w:t>
      </w:r>
    </w:p>
    <w:p w:rsidR="009D286F" w:rsidRPr="00F219EE" w:rsidRDefault="002436CC" w:rsidP="00CB323A">
      <w:pPr>
        <w:pStyle w:val="a5"/>
        <w:numPr>
          <w:ilvl w:val="1"/>
          <w:numId w:val="2"/>
        </w:numPr>
        <w:overflowPunct/>
        <w:ind w:left="0" w:firstLine="709"/>
        <w:jc w:val="both"/>
        <w:rPr>
          <w:rFonts w:eastAsiaTheme="minorHAnsi"/>
          <w:bCs/>
          <w:sz w:val="26"/>
          <w:szCs w:val="26"/>
          <w:lang w:eastAsia="en-US"/>
        </w:rPr>
      </w:pPr>
      <w:hyperlink w:anchor="Par231" w:history="1">
        <w:r w:rsidR="009D286F" w:rsidRPr="00F219EE">
          <w:rPr>
            <w:rFonts w:eastAsiaTheme="minorHAnsi"/>
            <w:bCs/>
            <w:color w:val="000000" w:themeColor="text1"/>
            <w:sz w:val="26"/>
            <w:szCs w:val="26"/>
            <w:lang w:eastAsia="en-US"/>
          </w:rPr>
          <w:t>Размеры</w:t>
        </w:r>
      </w:hyperlink>
      <w:r w:rsidR="009D286F" w:rsidRPr="00F219EE">
        <w:rPr>
          <w:rFonts w:eastAsiaTheme="minorHAnsi"/>
          <w:bCs/>
          <w:sz w:val="26"/>
          <w:szCs w:val="26"/>
          <w:lang w:eastAsia="en-US"/>
        </w:rPr>
        <w:t xml:space="preserve"> должностных окладов, ставок заработной платы по профессиональным квалификационным группам общеотраслевых должностей руководителей, специалистов и служащих определены Приложением 2.</w:t>
      </w:r>
    </w:p>
    <w:p w:rsidR="009D286F" w:rsidRPr="00F219EE" w:rsidRDefault="002436CC" w:rsidP="00CB323A">
      <w:pPr>
        <w:pStyle w:val="a5"/>
        <w:numPr>
          <w:ilvl w:val="1"/>
          <w:numId w:val="2"/>
        </w:numPr>
        <w:overflowPunct/>
        <w:ind w:left="0" w:firstLine="709"/>
        <w:jc w:val="both"/>
        <w:rPr>
          <w:rFonts w:eastAsiaTheme="minorHAnsi"/>
          <w:bCs/>
          <w:sz w:val="26"/>
          <w:szCs w:val="26"/>
          <w:lang w:eastAsia="en-US"/>
        </w:rPr>
      </w:pPr>
      <w:hyperlink w:anchor="Par298" w:history="1">
        <w:r w:rsidR="009D286F" w:rsidRPr="00F219EE">
          <w:rPr>
            <w:rFonts w:eastAsiaTheme="minorHAnsi"/>
            <w:bCs/>
            <w:color w:val="000000" w:themeColor="text1"/>
            <w:sz w:val="26"/>
            <w:szCs w:val="26"/>
            <w:lang w:eastAsia="en-US"/>
          </w:rPr>
          <w:t>Размеры</w:t>
        </w:r>
      </w:hyperlink>
      <w:r w:rsidR="009D286F" w:rsidRPr="00F219EE">
        <w:rPr>
          <w:rFonts w:eastAsiaTheme="minorHAnsi"/>
          <w:bCs/>
          <w:sz w:val="26"/>
          <w:szCs w:val="26"/>
          <w:lang w:eastAsia="en-US"/>
        </w:rPr>
        <w:t xml:space="preserve"> окладов (должностных окладов), ставок заработной платы по иным профессиональным квалификационным группам определены            Приложением 3.</w:t>
      </w:r>
    </w:p>
    <w:p w:rsidR="009D286F" w:rsidRDefault="002436CC" w:rsidP="00CB323A">
      <w:pPr>
        <w:pStyle w:val="a5"/>
        <w:numPr>
          <w:ilvl w:val="1"/>
          <w:numId w:val="2"/>
        </w:numPr>
        <w:overflowPunct/>
        <w:ind w:left="0" w:firstLine="709"/>
        <w:jc w:val="both"/>
        <w:rPr>
          <w:rFonts w:eastAsiaTheme="minorHAnsi"/>
          <w:bCs/>
          <w:sz w:val="26"/>
          <w:szCs w:val="26"/>
          <w:lang w:eastAsia="en-US"/>
        </w:rPr>
      </w:pPr>
      <w:hyperlink w:anchor="Par339" w:history="1">
        <w:r w:rsidR="009D286F" w:rsidRPr="00F219EE">
          <w:rPr>
            <w:rFonts w:eastAsiaTheme="minorHAnsi"/>
            <w:bCs/>
            <w:color w:val="000000" w:themeColor="text1"/>
            <w:sz w:val="26"/>
            <w:szCs w:val="26"/>
            <w:lang w:eastAsia="en-US"/>
          </w:rPr>
          <w:t>Размеры</w:t>
        </w:r>
      </w:hyperlink>
      <w:r w:rsidR="009D286F" w:rsidRPr="00F219EE">
        <w:rPr>
          <w:rFonts w:eastAsiaTheme="minorHAnsi"/>
          <w:bCs/>
          <w:sz w:val="26"/>
          <w:szCs w:val="26"/>
          <w:lang w:eastAsia="en-US"/>
        </w:rPr>
        <w:t xml:space="preserve"> окладов (должностных окладов) работников, профессии (должности) которых не включены в профессиональные квалификационные группы, устанавливаются в зависимости от сложности труда в виде схемы окладов (должностных окладов) согласно Приложению 4.</w:t>
      </w:r>
    </w:p>
    <w:p w:rsidR="00F219EE" w:rsidRPr="00CB323A" w:rsidRDefault="00F219EE" w:rsidP="00031FB3">
      <w:pPr>
        <w:pStyle w:val="a5"/>
        <w:numPr>
          <w:ilvl w:val="0"/>
          <w:numId w:val="2"/>
        </w:numPr>
        <w:tabs>
          <w:tab w:val="left" w:pos="426"/>
          <w:tab w:val="left" w:pos="1276"/>
        </w:tabs>
        <w:overflowPunct/>
        <w:ind w:left="0" w:firstLine="0"/>
        <w:jc w:val="center"/>
        <w:outlineLvl w:val="0"/>
        <w:rPr>
          <w:rFonts w:eastAsiaTheme="minorHAnsi"/>
          <w:bCs/>
          <w:sz w:val="26"/>
          <w:szCs w:val="26"/>
          <w:lang w:eastAsia="en-US"/>
        </w:rPr>
      </w:pPr>
      <w:r w:rsidRPr="00CB323A">
        <w:rPr>
          <w:rFonts w:eastAsiaTheme="minorHAnsi"/>
          <w:bCs/>
          <w:sz w:val="26"/>
          <w:szCs w:val="26"/>
          <w:lang w:eastAsia="en-US"/>
        </w:rPr>
        <w:lastRenderedPageBreak/>
        <w:t>Виды выплат компенсацион</w:t>
      </w:r>
      <w:bookmarkStart w:id="1" w:name="_GoBack"/>
      <w:bookmarkEnd w:id="1"/>
      <w:r w:rsidRPr="00CB323A">
        <w:rPr>
          <w:rFonts w:eastAsiaTheme="minorHAnsi"/>
          <w:bCs/>
          <w:sz w:val="26"/>
          <w:szCs w:val="26"/>
          <w:lang w:eastAsia="en-US"/>
        </w:rPr>
        <w:t>ного характера</w:t>
      </w:r>
    </w:p>
    <w:p w:rsidR="00F219EE" w:rsidRPr="005A75A1" w:rsidRDefault="00F219EE" w:rsidP="00F219EE">
      <w:pPr>
        <w:overflowPunct/>
        <w:jc w:val="center"/>
        <w:rPr>
          <w:rFonts w:eastAsiaTheme="minorHAnsi"/>
          <w:bCs/>
          <w:sz w:val="26"/>
          <w:szCs w:val="26"/>
          <w:lang w:eastAsia="en-US"/>
        </w:rPr>
      </w:pPr>
      <w:r w:rsidRPr="005A75A1">
        <w:rPr>
          <w:rFonts w:eastAsiaTheme="minorHAnsi"/>
          <w:bCs/>
          <w:sz w:val="26"/>
          <w:szCs w:val="26"/>
          <w:lang w:eastAsia="en-US"/>
        </w:rPr>
        <w:t>и условия их применения</w:t>
      </w:r>
    </w:p>
    <w:p w:rsidR="00F219EE" w:rsidRPr="005A75A1" w:rsidRDefault="00F219EE" w:rsidP="00F219EE">
      <w:pPr>
        <w:overflowPunct/>
        <w:jc w:val="both"/>
        <w:rPr>
          <w:rFonts w:eastAsiaTheme="minorHAnsi"/>
          <w:bCs/>
          <w:sz w:val="26"/>
          <w:szCs w:val="26"/>
          <w:lang w:eastAsia="en-US"/>
        </w:rPr>
      </w:pPr>
    </w:p>
    <w:p w:rsidR="00D152DA" w:rsidRPr="00D152DA" w:rsidRDefault="00D152DA" w:rsidP="00B35933">
      <w:pPr>
        <w:pStyle w:val="a5"/>
        <w:numPr>
          <w:ilvl w:val="0"/>
          <w:numId w:val="1"/>
        </w:numPr>
        <w:overflowPunct/>
        <w:jc w:val="both"/>
        <w:rPr>
          <w:rFonts w:eastAsiaTheme="minorHAnsi"/>
          <w:bCs/>
          <w:vanish/>
          <w:sz w:val="26"/>
          <w:szCs w:val="26"/>
          <w:lang w:eastAsia="en-US"/>
        </w:rPr>
      </w:pPr>
    </w:p>
    <w:p w:rsidR="00F219EE" w:rsidRPr="00CB323A" w:rsidRDefault="00F219EE" w:rsidP="00A7352E">
      <w:pPr>
        <w:pStyle w:val="a5"/>
        <w:numPr>
          <w:ilvl w:val="1"/>
          <w:numId w:val="2"/>
        </w:numPr>
        <w:overflowPunct/>
        <w:ind w:left="0" w:firstLine="709"/>
        <w:jc w:val="both"/>
        <w:rPr>
          <w:rFonts w:eastAsiaTheme="minorHAnsi"/>
          <w:bCs/>
          <w:sz w:val="26"/>
          <w:szCs w:val="26"/>
          <w:lang w:eastAsia="en-US"/>
        </w:rPr>
      </w:pPr>
      <w:r w:rsidRPr="00CB323A">
        <w:rPr>
          <w:rFonts w:eastAsiaTheme="minorHAnsi"/>
          <w:bCs/>
          <w:sz w:val="26"/>
          <w:szCs w:val="26"/>
          <w:lang w:eastAsia="en-US"/>
        </w:rPr>
        <w:t>В учреждениях при расчете размера оплаты труда работников применяются следующие виды выплат компенсационного характера:</w:t>
      </w:r>
    </w:p>
    <w:p w:rsidR="00F219EE" w:rsidRPr="004302D6" w:rsidRDefault="00F219EE" w:rsidP="00A7352E">
      <w:pPr>
        <w:pStyle w:val="a5"/>
        <w:numPr>
          <w:ilvl w:val="1"/>
          <w:numId w:val="5"/>
        </w:numPr>
        <w:tabs>
          <w:tab w:val="left" w:pos="1134"/>
        </w:tabs>
        <w:overflowPunct/>
        <w:ind w:left="0" w:firstLine="709"/>
        <w:jc w:val="both"/>
        <w:rPr>
          <w:rFonts w:eastAsiaTheme="minorHAnsi"/>
          <w:bCs/>
          <w:sz w:val="26"/>
          <w:szCs w:val="26"/>
          <w:lang w:eastAsia="en-US"/>
        </w:rPr>
      </w:pPr>
      <w:r w:rsidRPr="004302D6">
        <w:rPr>
          <w:rFonts w:eastAsiaTheme="minorHAnsi"/>
          <w:bCs/>
          <w:sz w:val="26"/>
          <w:szCs w:val="26"/>
          <w:lang w:eastAsia="en-US"/>
        </w:rPr>
        <w:t>выплаты за работу в местностях с особыми климатическими условиями;</w:t>
      </w:r>
    </w:p>
    <w:p w:rsidR="00F219EE" w:rsidRPr="004302D6" w:rsidRDefault="00F219EE" w:rsidP="00A7352E">
      <w:pPr>
        <w:pStyle w:val="a5"/>
        <w:numPr>
          <w:ilvl w:val="1"/>
          <w:numId w:val="5"/>
        </w:numPr>
        <w:tabs>
          <w:tab w:val="left" w:pos="1134"/>
        </w:tabs>
        <w:overflowPunct/>
        <w:ind w:left="0" w:firstLine="709"/>
        <w:jc w:val="both"/>
        <w:rPr>
          <w:rFonts w:eastAsiaTheme="minorHAnsi"/>
          <w:bCs/>
          <w:sz w:val="26"/>
          <w:szCs w:val="26"/>
          <w:lang w:eastAsia="en-US"/>
        </w:rPr>
      </w:pPr>
      <w:r w:rsidRPr="004302D6">
        <w:rPr>
          <w:rFonts w:eastAsiaTheme="minorHAnsi"/>
          <w:bCs/>
          <w:sz w:val="26"/>
          <w:szCs w:val="26"/>
          <w:lang w:eastAsia="en-US"/>
        </w:rPr>
        <w:t>выплаты работникам, занятым на работах с вредными и (или) опасными условиями труда;</w:t>
      </w:r>
    </w:p>
    <w:p w:rsidR="00F219EE" w:rsidRPr="004302D6" w:rsidRDefault="00F219EE" w:rsidP="00A7352E">
      <w:pPr>
        <w:pStyle w:val="a5"/>
        <w:numPr>
          <w:ilvl w:val="1"/>
          <w:numId w:val="5"/>
        </w:numPr>
        <w:tabs>
          <w:tab w:val="left" w:pos="1134"/>
        </w:tabs>
        <w:overflowPunct/>
        <w:ind w:left="0" w:firstLine="709"/>
        <w:jc w:val="both"/>
        <w:rPr>
          <w:rFonts w:eastAsiaTheme="minorHAnsi"/>
          <w:bCs/>
          <w:sz w:val="26"/>
          <w:szCs w:val="26"/>
          <w:lang w:eastAsia="en-US"/>
        </w:rPr>
      </w:pPr>
      <w:r w:rsidRPr="004302D6">
        <w:rPr>
          <w:rFonts w:eastAsiaTheme="minorHAnsi"/>
          <w:bCs/>
          <w:sz w:val="26"/>
          <w:szCs w:val="26"/>
          <w:lang w:eastAsia="en-US"/>
        </w:rPr>
        <w:t>выплаты за работу в условиях, отклоняющихся от нормальных, которые производятся при выполнении работ различной квалификации,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F219EE" w:rsidRDefault="00F219EE" w:rsidP="00A7352E">
      <w:pPr>
        <w:pStyle w:val="a5"/>
        <w:numPr>
          <w:ilvl w:val="1"/>
          <w:numId w:val="2"/>
        </w:numPr>
        <w:overflowPunct/>
        <w:ind w:left="0" w:firstLine="709"/>
        <w:jc w:val="both"/>
        <w:rPr>
          <w:rFonts w:eastAsiaTheme="minorHAnsi"/>
          <w:bCs/>
          <w:sz w:val="26"/>
          <w:szCs w:val="26"/>
          <w:lang w:eastAsia="en-US"/>
        </w:rPr>
      </w:pPr>
      <w:r w:rsidRPr="00D152DA">
        <w:rPr>
          <w:rFonts w:eastAsiaTheme="minorHAnsi"/>
          <w:bCs/>
          <w:sz w:val="26"/>
          <w:szCs w:val="26"/>
          <w:lang w:eastAsia="en-US"/>
        </w:rPr>
        <w:t>Выплаты компенсационного характера устанавливаются в виде доплат и надбавок к окладам (должностным окладам), ставкам заработной платы работников.</w:t>
      </w:r>
    </w:p>
    <w:p w:rsidR="00F219EE" w:rsidRDefault="00F219EE" w:rsidP="00A7352E">
      <w:pPr>
        <w:pStyle w:val="a5"/>
        <w:numPr>
          <w:ilvl w:val="1"/>
          <w:numId w:val="2"/>
        </w:numPr>
        <w:overflowPunct/>
        <w:ind w:left="0" w:firstLine="709"/>
        <w:jc w:val="both"/>
        <w:rPr>
          <w:rFonts w:eastAsiaTheme="minorHAnsi"/>
          <w:bCs/>
          <w:sz w:val="26"/>
          <w:szCs w:val="26"/>
          <w:lang w:eastAsia="en-US"/>
        </w:rPr>
      </w:pPr>
      <w:r w:rsidRPr="00D152DA">
        <w:rPr>
          <w:rFonts w:eastAsiaTheme="minorHAnsi"/>
          <w:bCs/>
          <w:sz w:val="26"/>
          <w:szCs w:val="26"/>
          <w:lang w:eastAsia="en-US"/>
        </w:rPr>
        <w:t xml:space="preserve">Выплаты за работу в местностях с особыми климатическими условиями устанавливаются в соответствии со </w:t>
      </w:r>
      <w:hyperlink r:id="rId9" w:history="1">
        <w:r w:rsidRPr="00D152DA">
          <w:rPr>
            <w:rFonts w:eastAsiaTheme="minorHAnsi"/>
            <w:bCs/>
            <w:color w:val="000000" w:themeColor="text1"/>
            <w:sz w:val="26"/>
            <w:szCs w:val="26"/>
            <w:lang w:eastAsia="en-US"/>
          </w:rPr>
          <w:t>статьей 148</w:t>
        </w:r>
      </w:hyperlink>
      <w:r w:rsidRPr="00D152DA">
        <w:rPr>
          <w:rFonts w:eastAsiaTheme="minorHAnsi"/>
          <w:bCs/>
          <w:sz w:val="26"/>
          <w:szCs w:val="26"/>
          <w:lang w:eastAsia="en-US"/>
        </w:rPr>
        <w:t xml:space="preserve"> Трудового кодекса Российской Федерации, законами Ненецкого автономного округа.</w:t>
      </w:r>
    </w:p>
    <w:p w:rsidR="00F219EE" w:rsidRDefault="00F219EE" w:rsidP="00B65774">
      <w:pPr>
        <w:pStyle w:val="a5"/>
        <w:numPr>
          <w:ilvl w:val="1"/>
          <w:numId w:val="2"/>
        </w:numPr>
        <w:overflowPunct/>
        <w:ind w:left="0" w:firstLine="709"/>
        <w:jc w:val="both"/>
        <w:rPr>
          <w:rFonts w:eastAsiaTheme="minorHAnsi"/>
          <w:bCs/>
          <w:sz w:val="26"/>
          <w:szCs w:val="26"/>
          <w:lang w:eastAsia="en-US"/>
        </w:rPr>
      </w:pPr>
      <w:r w:rsidRPr="00D152DA">
        <w:rPr>
          <w:rFonts w:eastAsiaTheme="minorHAnsi"/>
          <w:bCs/>
          <w:sz w:val="26"/>
          <w:szCs w:val="26"/>
          <w:lang w:eastAsia="en-US"/>
        </w:rPr>
        <w:t>Оплата труда работников производится с применением процентной надбавки к заработной плате за стаж работы в районах Крайнего Севера и приравненных к ним местностях.</w:t>
      </w:r>
    </w:p>
    <w:p w:rsidR="00F219EE" w:rsidRDefault="00F219EE" w:rsidP="00B65774">
      <w:pPr>
        <w:pStyle w:val="a5"/>
        <w:overflowPunct/>
        <w:ind w:left="0" w:firstLine="709"/>
        <w:jc w:val="both"/>
        <w:rPr>
          <w:rFonts w:eastAsiaTheme="minorHAnsi"/>
          <w:bCs/>
          <w:sz w:val="26"/>
          <w:szCs w:val="26"/>
          <w:lang w:eastAsia="en-US"/>
        </w:rPr>
      </w:pPr>
      <w:r w:rsidRPr="00D152DA">
        <w:rPr>
          <w:rFonts w:eastAsiaTheme="minorHAnsi"/>
          <w:bCs/>
          <w:sz w:val="26"/>
          <w:szCs w:val="26"/>
          <w:lang w:eastAsia="en-US"/>
        </w:rPr>
        <w:t>Процентная надбавка к заработной плате за стаж работы в указанных местностях выплачивается в размере и порядке, предусмотренных законодательством Российской Федерации.</w:t>
      </w:r>
    </w:p>
    <w:p w:rsidR="00F219EE" w:rsidRPr="00D152DA" w:rsidRDefault="00F219EE" w:rsidP="00A7352E">
      <w:pPr>
        <w:pStyle w:val="a5"/>
        <w:numPr>
          <w:ilvl w:val="1"/>
          <w:numId w:val="2"/>
        </w:numPr>
        <w:overflowPunct/>
        <w:ind w:left="0" w:firstLine="709"/>
        <w:jc w:val="both"/>
        <w:rPr>
          <w:rFonts w:eastAsiaTheme="minorHAnsi"/>
          <w:bCs/>
          <w:sz w:val="26"/>
          <w:szCs w:val="26"/>
          <w:lang w:eastAsia="en-US"/>
        </w:rPr>
      </w:pPr>
      <w:r w:rsidRPr="00D152DA">
        <w:rPr>
          <w:rFonts w:eastAsiaTheme="minorHAnsi"/>
          <w:bCs/>
          <w:sz w:val="26"/>
          <w:szCs w:val="26"/>
          <w:lang w:eastAsia="en-US"/>
        </w:rPr>
        <w:t>Работникам учреждения при исчислении оплаты труда устанавливается районный коэффициент за работу в районах Крайнего Севера и приравненных к ним местностях в размере 1,8, за исключением учреждений, расположенных на территории муниципальных образований Ненецкого автономного округа "</w:t>
      </w:r>
      <w:proofErr w:type="spellStart"/>
      <w:r w:rsidRPr="00D152DA">
        <w:rPr>
          <w:rFonts w:eastAsiaTheme="minorHAnsi"/>
          <w:bCs/>
          <w:sz w:val="26"/>
          <w:szCs w:val="26"/>
          <w:lang w:eastAsia="en-US"/>
        </w:rPr>
        <w:t>Юшарский</w:t>
      </w:r>
      <w:proofErr w:type="spellEnd"/>
      <w:r w:rsidRPr="00D152DA">
        <w:rPr>
          <w:rFonts w:eastAsiaTheme="minorHAnsi"/>
          <w:bCs/>
          <w:sz w:val="26"/>
          <w:szCs w:val="26"/>
          <w:lang w:eastAsia="en-US"/>
        </w:rPr>
        <w:t xml:space="preserve"> сельсовет", "Карский сельсовет", "</w:t>
      </w:r>
      <w:proofErr w:type="spellStart"/>
      <w:r w:rsidRPr="00D152DA">
        <w:rPr>
          <w:rFonts w:eastAsiaTheme="minorHAnsi"/>
          <w:bCs/>
          <w:sz w:val="26"/>
          <w:szCs w:val="26"/>
          <w:lang w:eastAsia="en-US"/>
        </w:rPr>
        <w:t>Шоинский</w:t>
      </w:r>
      <w:proofErr w:type="spellEnd"/>
      <w:r w:rsidRPr="00D152DA">
        <w:rPr>
          <w:rFonts w:eastAsiaTheme="minorHAnsi"/>
          <w:bCs/>
          <w:sz w:val="26"/>
          <w:szCs w:val="26"/>
          <w:lang w:eastAsia="en-US"/>
        </w:rPr>
        <w:t xml:space="preserve"> сельсовет", "</w:t>
      </w:r>
      <w:proofErr w:type="spellStart"/>
      <w:r w:rsidRPr="00D152DA">
        <w:rPr>
          <w:rFonts w:eastAsiaTheme="minorHAnsi"/>
          <w:bCs/>
          <w:sz w:val="26"/>
          <w:szCs w:val="26"/>
          <w:lang w:eastAsia="en-US"/>
        </w:rPr>
        <w:t>Колгуевский</w:t>
      </w:r>
      <w:proofErr w:type="spellEnd"/>
      <w:r w:rsidRPr="00D152DA">
        <w:rPr>
          <w:rFonts w:eastAsiaTheme="minorHAnsi"/>
          <w:bCs/>
          <w:sz w:val="26"/>
          <w:szCs w:val="26"/>
          <w:lang w:eastAsia="en-US"/>
        </w:rPr>
        <w:t xml:space="preserve"> сельсовет", "Поселок </w:t>
      </w:r>
      <w:proofErr w:type="spellStart"/>
      <w:r w:rsidRPr="00D152DA">
        <w:rPr>
          <w:rFonts w:eastAsiaTheme="minorHAnsi"/>
          <w:bCs/>
          <w:sz w:val="26"/>
          <w:szCs w:val="26"/>
          <w:lang w:eastAsia="en-US"/>
        </w:rPr>
        <w:t>Амдерма</w:t>
      </w:r>
      <w:proofErr w:type="spellEnd"/>
      <w:r w:rsidRPr="00D152DA">
        <w:rPr>
          <w:rFonts w:eastAsiaTheme="minorHAnsi"/>
          <w:bCs/>
          <w:sz w:val="26"/>
          <w:szCs w:val="26"/>
          <w:lang w:eastAsia="en-US"/>
        </w:rPr>
        <w:t>", для исчисления размеров оплаты труда работников которых устанавливается районный коэффициент в размере 2,0.</w:t>
      </w:r>
    </w:p>
    <w:p w:rsidR="00F219EE" w:rsidRPr="004302D6" w:rsidRDefault="00F219EE" w:rsidP="00A7352E">
      <w:pPr>
        <w:pStyle w:val="a5"/>
        <w:numPr>
          <w:ilvl w:val="1"/>
          <w:numId w:val="2"/>
        </w:numPr>
        <w:overflowPunct/>
        <w:ind w:left="0" w:firstLine="709"/>
        <w:jc w:val="both"/>
        <w:rPr>
          <w:rFonts w:eastAsiaTheme="minorHAnsi"/>
          <w:bCs/>
          <w:sz w:val="26"/>
          <w:szCs w:val="26"/>
          <w:lang w:eastAsia="en-US"/>
        </w:rPr>
      </w:pPr>
      <w:r w:rsidRPr="004302D6">
        <w:rPr>
          <w:rFonts w:eastAsiaTheme="minorHAnsi"/>
          <w:bCs/>
          <w:sz w:val="26"/>
          <w:szCs w:val="26"/>
          <w:lang w:eastAsia="en-US"/>
        </w:rPr>
        <w:t xml:space="preserve">Выплаты работникам учреждения, занятым на работах с вредными и (или) опасными условиями труда, устанавливаются в соответствии со </w:t>
      </w:r>
      <w:hyperlink r:id="rId10" w:history="1">
        <w:r w:rsidRPr="004302D6">
          <w:rPr>
            <w:rFonts w:eastAsiaTheme="minorHAnsi"/>
            <w:bCs/>
            <w:color w:val="000000" w:themeColor="text1"/>
            <w:sz w:val="26"/>
            <w:szCs w:val="26"/>
            <w:lang w:eastAsia="en-US"/>
          </w:rPr>
          <w:t>статьей 147</w:t>
        </w:r>
      </w:hyperlink>
      <w:r w:rsidRPr="004302D6">
        <w:rPr>
          <w:rFonts w:eastAsiaTheme="minorHAnsi"/>
          <w:bCs/>
          <w:sz w:val="26"/>
          <w:szCs w:val="26"/>
          <w:lang w:eastAsia="en-US"/>
        </w:rPr>
        <w:t xml:space="preserve"> Трудового кодекса Российской Федерации по результатам специальной оценки условий труда.</w:t>
      </w:r>
    </w:p>
    <w:p w:rsidR="00F219EE" w:rsidRPr="004302D6" w:rsidRDefault="00F219EE" w:rsidP="00A7352E">
      <w:pPr>
        <w:pStyle w:val="a5"/>
        <w:numPr>
          <w:ilvl w:val="1"/>
          <w:numId w:val="2"/>
        </w:numPr>
        <w:overflowPunct/>
        <w:ind w:left="0" w:firstLine="709"/>
        <w:jc w:val="both"/>
        <w:rPr>
          <w:rFonts w:eastAsiaTheme="minorHAnsi"/>
          <w:bCs/>
          <w:sz w:val="26"/>
          <w:szCs w:val="26"/>
          <w:lang w:eastAsia="en-US"/>
        </w:rPr>
      </w:pPr>
      <w:r w:rsidRPr="004302D6">
        <w:rPr>
          <w:rFonts w:eastAsiaTheme="minorHAnsi"/>
          <w:bCs/>
          <w:sz w:val="26"/>
          <w:szCs w:val="26"/>
          <w:lang w:eastAsia="en-US"/>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152DA" w:rsidRPr="004302D6" w:rsidRDefault="00D152DA" w:rsidP="00695655">
      <w:pPr>
        <w:pStyle w:val="a5"/>
        <w:numPr>
          <w:ilvl w:val="1"/>
          <w:numId w:val="2"/>
        </w:numPr>
        <w:overflowPunct/>
        <w:ind w:left="0" w:firstLine="709"/>
        <w:jc w:val="both"/>
        <w:rPr>
          <w:rFonts w:eastAsiaTheme="minorHAnsi"/>
          <w:bCs/>
          <w:sz w:val="26"/>
          <w:szCs w:val="26"/>
          <w:lang w:eastAsia="en-US"/>
        </w:rPr>
      </w:pPr>
      <w:r w:rsidRPr="004302D6">
        <w:rPr>
          <w:rFonts w:eastAsiaTheme="minorHAnsi"/>
          <w:bCs/>
          <w:sz w:val="26"/>
          <w:szCs w:val="26"/>
          <w:lang w:eastAsia="en-US"/>
        </w:rPr>
        <w:t>Доплата за работу в ночное время производится работникам за каждый час работы в ночное время. 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D152DA" w:rsidRPr="00695655" w:rsidRDefault="00D152DA" w:rsidP="00695655">
      <w:pPr>
        <w:pStyle w:val="a5"/>
        <w:overflowPunct/>
        <w:ind w:left="0" w:firstLine="709"/>
        <w:jc w:val="both"/>
        <w:rPr>
          <w:rFonts w:eastAsiaTheme="minorHAnsi"/>
          <w:bCs/>
          <w:sz w:val="26"/>
          <w:szCs w:val="26"/>
          <w:lang w:eastAsia="en-US"/>
        </w:rPr>
      </w:pPr>
      <w:r w:rsidRPr="00695655">
        <w:rPr>
          <w:rFonts w:eastAsiaTheme="minorHAnsi"/>
          <w:bCs/>
          <w:sz w:val="26"/>
          <w:szCs w:val="26"/>
          <w:lang w:eastAsia="en-US"/>
        </w:rPr>
        <w:lastRenderedPageBreak/>
        <w:t>Учреждение вправе устанавливать размер доплаты за работу в ночное время не более 40 процентов оклада (должностного оклада), ставки заработной платы, рассчитанных за час работы, за каждый час работы работника в ночное время.</w:t>
      </w:r>
    </w:p>
    <w:p w:rsidR="00F219EE" w:rsidRDefault="00F219EE" w:rsidP="00A7352E">
      <w:pPr>
        <w:pStyle w:val="a5"/>
        <w:numPr>
          <w:ilvl w:val="1"/>
          <w:numId w:val="2"/>
        </w:numPr>
        <w:overflowPunct/>
        <w:ind w:left="0" w:firstLine="709"/>
        <w:jc w:val="both"/>
        <w:rPr>
          <w:rFonts w:eastAsiaTheme="minorHAnsi"/>
          <w:bCs/>
          <w:sz w:val="26"/>
          <w:szCs w:val="26"/>
          <w:lang w:eastAsia="en-US"/>
        </w:rPr>
      </w:pPr>
      <w:r w:rsidRPr="00D152DA">
        <w:rPr>
          <w:rFonts w:eastAsiaTheme="minorHAnsi"/>
          <w:bCs/>
          <w:sz w:val="26"/>
          <w:szCs w:val="26"/>
          <w:lang w:eastAsia="en-US"/>
        </w:rPr>
        <w:t>Работа в выходной или нерабочий праздничный день оплачивается не</w:t>
      </w:r>
      <w:r w:rsidR="00B65774">
        <w:rPr>
          <w:rFonts w:eastAsiaTheme="minorHAnsi"/>
          <w:bCs/>
          <w:sz w:val="26"/>
          <w:szCs w:val="26"/>
          <w:lang w:eastAsia="en-US"/>
        </w:rPr>
        <w:t> </w:t>
      </w:r>
      <w:r w:rsidRPr="00D152DA">
        <w:rPr>
          <w:rFonts w:eastAsiaTheme="minorHAnsi"/>
          <w:bCs/>
          <w:sz w:val="26"/>
          <w:szCs w:val="26"/>
          <w:lang w:eastAsia="en-US"/>
        </w:rPr>
        <w:t>менее чем в двойном размере:</w:t>
      </w:r>
    </w:p>
    <w:p w:rsidR="00D152DA" w:rsidRPr="00E91667" w:rsidRDefault="00D152DA" w:rsidP="00E91667">
      <w:pPr>
        <w:pStyle w:val="a5"/>
        <w:numPr>
          <w:ilvl w:val="0"/>
          <w:numId w:val="35"/>
        </w:numPr>
        <w:tabs>
          <w:tab w:val="left" w:pos="1134"/>
        </w:tabs>
        <w:overflowPunct/>
        <w:ind w:left="0" w:firstLine="709"/>
        <w:jc w:val="both"/>
        <w:rPr>
          <w:rFonts w:eastAsiaTheme="minorHAnsi"/>
          <w:bCs/>
          <w:sz w:val="26"/>
          <w:szCs w:val="26"/>
          <w:lang w:eastAsia="en-US"/>
        </w:rPr>
      </w:pPr>
      <w:r w:rsidRPr="00E91667">
        <w:rPr>
          <w:rFonts w:eastAsiaTheme="minorHAnsi"/>
          <w:bCs/>
          <w:sz w:val="26"/>
          <w:szCs w:val="26"/>
          <w:lang w:eastAsia="en-US"/>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D152DA" w:rsidRPr="00E91667" w:rsidRDefault="00D152DA" w:rsidP="00E91667">
      <w:pPr>
        <w:pStyle w:val="a5"/>
        <w:numPr>
          <w:ilvl w:val="0"/>
          <w:numId w:val="35"/>
        </w:numPr>
        <w:tabs>
          <w:tab w:val="left" w:pos="1134"/>
        </w:tabs>
        <w:overflowPunct/>
        <w:ind w:left="0" w:firstLine="709"/>
        <w:jc w:val="both"/>
        <w:rPr>
          <w:rFonts w:eastAsiaTheme="minorHAnsi"/>
          <w:bCs/>
          <w:sz w:val="26"/>
          <w:szCs w:val="26"/>
          <w:lang w:eastAsia="en-US"/>
        </w:rPr>
      </w:pPr>
      <w:r w:rsidRPr="00E91667">
        <w:rPr>
          <w:rFonts w:eastAsiaTheme="minorHAnsi"/>
          <w:bCs/>
          <w:sz w:val="26"/>
          <w:szCs w:val="26"/>
          <w:lang w:eastAsia="en-US"/>
        </w:rPr>
        <w:t xml:space="preserve">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а также двойного размера выплат, предусмотренных </w:t>
      </w:r>
      <w:hyperlink w:anchor="Par81" w:history="1">
        <w:r w:rsidRPr="00E91667">
          <w:rPr>
            <w:rFonts w:eastAsiaTheme="minorHAnsi"/>
            <w:bCs/>
            <w:color w:val="000000" w:themeColor="text1"/>
            <w:sz w:val="26"/>
            <w:szCs w:val="26"/>
            <w:lang w:eastAsia="en-US"/>
          </w:rPr>
          <w:t>подпунктами 1</w:t>
        </w:r>
      </w:hyperlink>
      <w:r w:rsidRPr="00E91667">
        <w:rPr>
          <w:rFonts w:eastAsiaTheme="minorHAnsi"/>
          <w:bCs/>
          <w:color w:val="000000" w:themeColor="text1"/>
          <w:sz w:val="26"/>
          <w:szCs w:val="26"/>
          <w:lang w:eastAsia="en-US"/>
        </w:rPr>
        <w:t xml:space="preserve"> - </w:t>
      </w:r>
      <w:hyperlink w:anchor="Par84" w:history="1">
        <w:r w:rsidRPr="00E91667">
          <w:rPr>
            <w:rFonts w:eastAsiaTheme="minorHAnsi"/>
            <w:bCs/>
            <w:color w:val="000000" w:themeColor="text1"/>
            <w:sz w:val="26"/>
            <w:szCs w:val="26"/>
            <w:lang w:eastAsia="en-US"/>
          </w:rPr>
          <w:t xml:space="preserve">4 пункта </w:t>
        </w:r>
        <w:r w:rsidR="009E7ED3" w:rsidRPr="00E91667">
          <w:rPr>
            <w:rFonts w:eastAsiaTheme="minorHAnsi"/>
            <w:bCs/>
            <w:color w:val="000000" w:themeColor="text1"/>
            <w:sz w:val="26"/>
            <w:szCs w:val="26"/>
            <w:lang w:eastAsia="en-US"/>
          </w:rPr>
          <w:t>4.1,</w:t>
        </w:r>
      </w:hyperlink>
      <w:r w:rsidRPr="00E91667">
        <w:rPr>
          <w:rFonts w:eastAsiaTheme="minorHAnsi"/>
          <w:bCs/>
          <w:color w:val="000000" w:themeColor="text1"/>
          <w:sz w:val="26"/>
          <w:szCs w:val="26"/>
          <w:lang w:eastAsia="en-US"/>
        </w:rPr>
        <w:t xml:space="preserve"> </w:t>
      </w:r>
      <w:hyperlink w:anchor="Par140" w:history="1">
        <w:r w:rsidRPr="00E91667">
          <w:rPr>
            <w:rFonts w:eastAsiaTheme="minorHAnsi"/>
            <w:bCs/>
            <w:color w:val="000000" w:themeColor="text1"/>
            <w:sz w:val="26"/>
            <w:szCs w:val="26"/>
            <w:lang w:eastAsia="en-US"/>
          </w:rPr>
          <w:t xml:space="preserve">пунктами </w:t>
        </w:r>
        <w:r w:rsidR="009E7ED3" w:rsidRPr="00E91667">
          <w:rPr>
            <w:rFonts w:eastAsiaTheme="minorHAnsi"/>
            <w:bCs/>
            <w:color w:val="000000" w:themeColor="text1"/>
            <w:sz w:val="26"/>
            <w:szCs w:val="26"/>
            <w:lang w:eastAsia="en-US"/>
          </w:rPr>
          <w:t>5.</w:t>
        </w:r>
        <w:r w:rsidRPr="00E91667">
          <w:rPr>
            <w:rFonts w:eastAsiaTheme="minorHAnsi"/>
            <w:bCs/>
            <w:color w:val="000000" w:themeColor="text1"/>
            <w:sz w:val="26"/>
            <w:szCs w:val="26"/>
            <w:lang w:eastAsia="en-US"/>
          </w:rPr>
          <w:t>4</w:t>
        </w:r>
      </w:hyperlink>
      <w:r w:rsidRPr="00E91667">
        <w:rPr>
          <w:rFonts w:eastAsiaTheme="minorHAnsi"/>
          <w:bCs/>
          <w:color w:val="000000" w:themeColor="text1"/>
          <w:sz w:val="26"/>
          <w:szCs w:val="26"/>
          <w:lang w:eastAsia="en-US"/>
        </w:rPr>
        <w:t xml:space="preserve"> и </w:t>
      </w:r>
      <w:r w:rsidR="009E7ED3" w:rsidRPr="00E91667">
        <w:rPr>
          <w:rFonts w:eastAsiaTheme="minorHAnsi"/>
          <w:bCs/>
          <w:color w:val="000000" w:themeColor="text1"/>
          <w:sz w:val="26"/>
          <w:szCs w:val="26"/>
          <w:lang w:eastAsia="en-US"/>
        </w:rPr>
        <w:t>5.</w:t>
      </w:r>
      <w:hyperlink w:anchor="Par146" w:history="1">
        <w:r w:rsidR="009E7ED3" w:rsidRPr="00E91667">
          <w:rPr>
            <w:rFonts w:eastAsiaTheme="minorHAnsi"/>
            <w:bCs/>
            <w:color w:val="000000" w:themeColor="text1"/>
            <w:sz w:val="26"/>
            <w:szCs w:val="26"/>
            <w:lang w:eastAsia="en-US"/>
          </w:rPr>
          <w:t>8</w:t>
        </w:r>
      </w:hyperlink>
      <w:r w:rsidRPr="00E91667">
        <w:rPr>
          <w:rFonts w:eastAsiaTheme="minorHAnsi"/>
          <w:bCs/>
          <w:color w:val="000000" w:themeColor="text1"/>
          <w:sz w:val="26"/>
          <w:szCs w:val="26"/>
          <w:lang w:eastAsia="en-US"/>
        </w:rPr>
        <w:t xml:space="preserve"> </w:t>
      </w:r>
      <w:r w:rsidRPr="00E91667">
        <w:rPr>
          <w:rFonts w:eastAsiaTheme="minorHAnsi"/>
          <w:bCs/>
          <w:sz w:val="26"/>
          <w:szCs w:val="26"/>
          <w:lang w:eastAsia="en-US"/>
        </w:rPr>
        <w:t>настоящего Положения (за исключением единовременной выплаты при предоставлении ежегодного оплачиваемого отпуска), если работа в выходной или нерабочий праздничный день производилась в пределах месячной нормы рабочего времени;</w:t>
      </w:r>
    </w:p>
    <w:p w:rsidR="00D152DA" w:rsidRPr="00E91667" w:rsidRDefault="00D152DA" w:rsidP="00E91667">
      <w:pPr>
        <w:pStyle w:val="a5"/>
        <w:numPr>
          <w:ilvl w:val="0"/>
          <w:numId w:val="35"/>
        </w:numPr>
        <w:tabs>
          <w:tab w:val="left" w:pos="1134"/>
        </w:tabs>
        <w:overflowPunct/>
        <w:ind w:left="0" w:firstLine="709"/>
        <w:jc w:val="both"/>
        <w:rPr>
          <w:rFonts w:eastAsiaTheme="minorHAnsi"/>
          <w:bCs/>
          <w:sz w:val="26"/>
          <w:szCs w:val="26"/>
          <w:lang w:eastAsia="en-US"/>
        </w:rPr>
      </w:pPr>
      <w:r w:rsidRPr="00E91667">
        <w:rPr>
          <w:rFonts w:eastAsiaTheme="minorHAnsi"/>
          <w:bCs/>
          <w:sz w:val="26"/>
          <w:szCs w:val="26"/>
          <w:lang w:eastAsia="en-US"/>
        </w:rPr>
        <w:t xml:space="preserve">работникам, получающим оклад (должностной оклад), - в размере не менее двойной дневной или часовой ставки (части оклада (должностного оклада) за день или час работы) сверх оклада (должностного оклада), а также двойного размера выплат, предусмотренных </w:t>
      </w:r>
      <w:hyperlink w:anchor="Par81" w:history="1">
        <w:r w:rsidRPr="00E91667">
          <w:rPr>
            <w:rFonts w:eastAsiaTheme="minorHAnsi"/>
            <w:bCs/>
            <w:color w:val="000000" w:themeColor="text1"/>
            <w:sz w:val="26"/>
            <w:szCs w:val="26"/>
            <w:lang w:eastAsia="en-US"/>
          </w:rPr>
          <w:t>подпунктами 1</w:t>
        </w:r>
      </w:hyperlink>
      <w:r w:rsidR="009E7ED3" w:rsidRPr="00E91667">
        <w:rPr>
          <w:rFonts w:eastAsiaTheme="minorHAnsi"/>
          <w:bCs/>
          <w:color w:val="000000" w:themeColor="text1"/>
          <w:sz w:val="26"/>
          <w:szCs w:val="26"/>
          <w:lang w:eastAsia="en-US"/>
        </w:rPr>
        <w:t xml:space="preserve"> </w:t>
      </w:r>
      <w:r w:rsidRPr="00E91667">
        <w:rPr>
          <w:rFonts w:eastAsiaTheme="minorHAnsi"/>
          <w:bCs/>
          <w:color w:val="000000" w:themeColor="text1"/>
          <w:sz w:val="26"/>
          <w:szCs w:val="26"/>
          <w:lang w:eastAsia="en-US"/>
        </w:rPr>
        <w:t xml:space="preserve">- </w:t>
      </w:r>
      <w:hyperlink w:anchor="Par84" w:history="1">
        <w:r w:rsidRPr="00E91667">
          <w:rPr>
            <w:rFonts w:eastAsiaTheme="minorHAnsi"/>
            <w:bCs/>
            <w:color w:val="000000" w:themeColor="text1"/>
            <w:sz w:val="26"/>
            <w:szCs w:val="26"/>
            <w:lang w:eastAsia="en-US"/>
          </w:rPr>
          <w:t xml:space="preserve">4 пункта </w:t>
        </w:r>
        <w:r w:rsidR="009E7ED3" w:rsidRPr="00E91667">
          <w:rPr>
            <w:rFonts w:eastAsiaTheme="minorHAnsi"/>
            <w:bCs/>
            <w:color w:val="000000" w:themeColor="text1"/>
            <w:sz w:val="26"/>
            <w:szCs w:val="26"/>
            <w:lang w:eastAsia="en-US"/>
          </w:rPr>
          <w:t xml:space="preserve">4.1, </w:t>
        </w:r>
      </w:hyperlink>
      <w:r w:rsidRPr="00E91667">
        <w:rPr>
          <w:rFonts w:eastAsiaTheme="minorHAnsi"/>
          <w:bCs/>
          <w:color w:val="000000" w:themeColor="text1"/>
          <w:sz w:val="26"/>
          <w:szCs w:val="26"/>
          <w:lang w:eastAsia="en-US"/>
        </w:rPr>
        <w:t xml:space="preserve"> </w:t>
      </w:r>
      <w:hyperlink w:anchor="Par140" w:history="1">
        <w:r w:rsidRPr="00E91667">
          <w:rPr>
            <w:rFonts w:eastAsiaTheme="minorHAnsi"/>
            <w:bCs/>
            <w:color w:val="000000" w:themeColor="text1"/>
            <w:sz w:val="26"/>
            <w:szCs w:val="26"/>
            <w:lang w:eastAsia="en-US"/>
          </w:rPr>
          <w:t xml:space="preserve">пунктами </w:t>
        </w:r>
        <w:r w:rsidR="009E7ED3" w:rsidRPr="00E91667">
          <w:rPr>
            <w:rFonts w:eastAsiaTheme="minorHAnsi"/>
            <w:bCs/>
            <w:color w:val="000000" w:themeColor="text1"/>
            <w:sz w:val="26"/>
            <w:szCs w:val="26"/>
            <w:lang w:eastAsia="en-US"/>
          </w:rPr>
          <w:t>5.</w:t>
        </w:r>
        <w:r w:rsidRPr="00E91667">
          <w:rPr>
            <w:rFonts w:eastAsiaTheme="minorHAnsi"/>
            <w:bCs/>
            <w:color w:val="000000" w:themeColor="text1"/>
            <w:sz w:val="26"/>
            <w:szCs w:val="26"/>
            <w:lang w:eastAsia="en-US"/>
          </w:rPr>
          <w:t>4</w:t>
        </w:r>
      </w:hyperlink>
      <w:r w:rsidRPr="00E91667">
        <w:rPr>
          <w:rFonts w:eastAsiaTheme="minorHAnsi"/>
          <w:bCs/>
          <w:color w:val="000000" w:themeColor="text1"/>
          <w:sz w:val="26"/>
          <w:szCs w:val="26"/>
          <w:lang w:eastAsia="en-US"/>
        </w:rPr>
        <w:t xml:space="preserve"> и </w:t>
      </w:r>
      <w:r w:rsidR="009E7ED3" w:rsidRPr="00E91667">
        <w:rPr>
          <w:rFonts w:eastAsiaTheme="minorHAnsi"/>
          <w:bCs/>
          <w:color w:val="000000" w:themeColor="text1"/>
          <w:sz w:val="26"/>
          <w:szCs w:val="26"/>
          <w:lang w:eastAsia="en-US"/>
        </w:rPr>
        <w:t>5.</w:t>
      </w:r>
      <w:hyperlink w:anchor="Par146" w:history="1">
        <w:r w:rsidR="00713D9A" w:rsidRPr="00E91667">
          <w:rPr>
            <w:rFonts w:eastAsiaTheme="minorHAnsi"/>
            <w:bCs/>
            <w:color w:val="000000" w:themeColor="text1"/>
            <w:sz w:val="26"/>
            <w:szCs w:val="26"/>
            <w:lang w:eastAsia="en-US"/>
          </w:rPr>
          <w:t>8</w:t>
        </w:r>
        <w:r w:rsidRPr="00E91667">
          <w:rPr>
            <w:rFonts w:eastAsiaTheme="minorHAnsi"/>
            <w:bCs/>
            <w:color w:val="000000" w:themeColor="text1"/>
            <w:sz w:val="26"/>
            <w:szCs w:val="26"/>
            <w:lang w:eastAsia="en-US"/>
          </w:rPr>
          <w:t xml:space="preserve"> </w:t>
        </w:r>
      </w:hyperlink>
      <w:r w:rsidRPr="00E91667">
        <w:rPr>
          <w:rFonts w:eastAsiaTheme="minorHAnsi"/>
          <w:bCs/>
          <w:sz w:val="26"/>
          <w:szCs w:val="26"/>
          <w:lang w:eastAsia="en-US"/>
        </w:rPr>
        <w:t>настоящего Положения (за исключением единовременной выплаты при предоставлении ежегодного оплачиваемого отпуска), если работа в выходной или нерабочий праздничный день производилась сверх месячной нормы рабочего времени.</w:t>
      </w:r>
    </w:p>
    <w:p w:rsidR="00F219EE" w:rsidRPr="00695655" w:rsidRDefault="00F219EE" w:rsidP="00695655">
      <w:pPr>
        <w:pStyle w:val="a5"/>
        <w:numPr>
          <w:ilvl w:val="1"/>
          <w:numId w:val="23"/>
        </w:numPr>
        <w:overflowPunct/>
        <w:ind w:left="0" w:firstLine="709"/>
        <w:jc w:val="both"/>
        <w:rPr>
          <w:rFonts w:eastAsiaTheme="minorHAnsi"/>
          <w:bCs/>
          <w:sz w:val="26"/>
          <w:szCs w:val="26"/>
          <w:lang w:eastAsia="en-US"/>
        </w:rPr>
      </w:pPr>
      <w:r w:rsidRPr="00695655">
        <w:rPr>
          <w:rFonts w:eastAsiaTheme="minorHAnsi"/>
          <w:bCs/>
          <w:sz w:val="26"/>
          <w:szCs w:val="26"/>
          <w:lang w:eastAsia="en-US"/>
        </w:rPr>
        <w:t xml:space="preserve">Повышенная оплата сверхурочной работы производится за первые два часа работы в полуторном размере, за последующие часы - в двойном размере в соответствии со </w:t>
      </w:r>
      <w:hyperlink r:id="rId11" w:history="1">
        <w:r w:rsidRPr="00695655">
          <w:rPr>
            <w:rFonts w:eastAsiaTheme="minorHAnsi"/>
            <w:bCs/>
            <w:color w:val="000000" w:themeColor="text1"/>
            <w:sz w:val="26"/>
            <w:szCs w:val="26"/>
            <w:lang w:eastAsia="en-US"/>
          </w:rPr>
          <w:t>статьей 152</w:t>
        </w:r>
      </w:hyperlink>
      <w:r w:rsidRPr="00695655">
        <w:rPr>
          <w:rFonts w:eastAsiaTheme="minorHAnsi"/>
          <w:bCs/>
          <w:sz w:val="26"/>
          <w:szCs w:val="26"/>
          <w:lang w:eastAsia="en-US"/>
        </w:rPr>
        <w:t xml:space="preserve"> Трудового кодекса Российской Федерации.</w:t>
      </w:r>
    </w:p>
    <w:p w:rsidR="00F219EE" w:rsidRPr="00B732B2" w:rsidRDefault="00F219EE" w:rsidP="00695655">
      <w:pPr>
        <w:pStyle w:val="a5"/>
        <w:numPr>
          <w:ilvl w:val="1"/>
          <w:numId w:val="23"/>
        </w:numPr>
        <w:overflowPunct/>
        <w:ind w:left="0" w:firstLine="709"/>
        <w:jc w:val="both"/>
        <w:rPr>
          <w:rFonts w:eastAsiaTheme="minorHAnsi"/>
          <w:bCs/>
          <w:sz w:val="26"/>
          <w:szCs w:val="26"/>
          <w:lang w:eastAsia="en-US"/>
        </w:rPr>
      </w:pPr>
      <w:r w:rsidRPr="00B732B2">
        <w:rPr>
          <w:rFonts w:eastAsiaTheme="minorHAnsi"/>
          <w:bCs/>
          <w:sz w:val="26"/>
          <w:szCs w:val="26"/>
          <w:lang w:eastAsia="en-US"/>
        </w:rPr>
        <w:t xml:space="preserve">Размеры и условия применения в учреждениях выплат компенсационного характера определяются настоящим Положением, а в части, ему не противоречащей, - коллективными договорами, соглашениями, локальными нормативными актами учреждений, заключаемыми (принимаемыми) в соответствии с федеральными законами и иными нормативными правовыми актами Российской Федерации, законами и иными нормативными правовыми актами Ненецкого автономного округа, </w:t>
      </w:r>
      <w:r w:rsidR="00451AF3">
        <w:rPr>
          <w:rFonts w:eastAsiaTheme="minorHAnsi"/>
          <w:bCs/>
          <w:sz w:val="26"/>
          <w:szCs w:val="26"/>
          <w:lang w:eastAsia="en-US"/>
        </w:rPr>
        <w:t>постановлениями Администрации</w:t>
      </w:r>
      <w:r w:rsidR="00451AF3" w:rsidRPr="007F159B">
        <w:rPr>
          <w:rFonts w:eastAsiaTheme="minorHAnsi"/>
          <w:bCs/>
          <w:sz w:val="26"/>
          <w:szCs w:val="26"/>
          <w:lang w:eastAsia="en-US"/>
        </w:rPr>
        <w:t xml:space="preserve"> </w:t>
      </w:r>
      <w:r w:rsidRPr="00B732B2">
        <w:rPr>
          <w:rFonts w:eastAsiaTheme="minorHAnsi"/>
          <w:bCs/>
          <w:sz w:val="26"/>
          <w:szCs w:val="26"/>
          <w:lang w:eastAsia="en-US"/>
        </w:rPr>
        <w:t>Заполярного района.</w:t>
      </w:r>
    </w:p>
    <w:p w:rsidR="00F219EE" w:rsidRDefault="00F219EE" w:rsidP="00A7352E">
      <w:pPr>
        <w:overflowPunct/>
        <w:ind w:firstLine="709"/>
        <w:jc w:val="both"/>
        <w:rPr>
          <w:rFonts w:eastAsiaTheme="minorHAnsi"/>
          <w:bCs/>
          <w:sz w:val="26"/>
          <w:szCs w:val="26"/>
          <w:lang w:eastAsia="en-US"/>
        </w:rPr>
      </w:pPr>
    </w:p>
    <w:p w:rsidR="00E91667" w:rsidRDefault="00E91667" w:rsidP="00A7352E">
      <w:pPr>
        <w:overflowPunct/>
        <w:ind w:firstLine="709"/>
        <w:jc w:val="both"/>
        <w:rPr>
          <w:rFonts w:eastAsiaTheme="minorHAnsi"/>
          <w:bCs/>
          <w:sz w:val="26"/>
          <w:szCs w:val="26"/>
          <w:lang w:eastAsia="en-US"/>
        </w:rPr>
      </w:pPr>
    </w:p>
    <w:p w:rsidR="00B732B2" w:rsidRPr="007F159B" w:rsidRDefault="00B732B2" w:rsidP="00E91667">
      <w:pPr>
        <w:pStyle w:val="a5"/>
        <w:numPr>
          <w:ilvl w:val="0"/>
          <w:numId w:val="22"/>
        </w:numPr>
        <w:tabs>
          <w:tab w:val="left" w:pos="284"/>
        </w:tabs>
        <w:overflowPunct/>
        <w:jc w:val="center"/>
        <w:outlineLvl w:val="0"/>
        <w:rPr>
          <w:rFonts w:eastAsiaTheme="minorHAnsi"/>
          <w:bCs/>
          <w:sz w:val="26"/>
          <w:szCs w:val="26"/>
          <w:lang w:eastAsia="en-US"/>
        </w:rPr>
      </w:pPr>
      <w:r w:rsidRPr="007F159B">
        <w:rPr>
          <w:rFonts w:eastAsiaTheme="minorHAnsi"/>
          <w:bCs/>
          <w:sz w:val="26"/>
          <w:szCs w:val="26"/>
          <w:lang w:eastAsia="en-US"/>
        </w:rPr>
        <w:t>Виды выплат стимулирующего характера</w:t>
      </w:r>
      <w:r w:rsidR="007F159B">
        <w:rPr>
          <w:rFonts w:eastAsiaTheme="minorHAnsi"/>
          <w:bCs/>
          <w:sz w:val="26"/>
          <w:szCs w:val="26"/>
          <w:lang w:eastAsia="en-US"/>
        </w:rPr>
        <w:t xml:space="preserve"> </w:t>
      </w:r>
      <w:r w:rsidRPr="007F159B">
        <w:rPr>
          <w:rFonts w:eastAsiaTheme="minorHAnsi"/>
          <w:bCs/>
          <w:sz w:val="26"/>
          <w:szCs w:val="26"/>
          <w:lang w:eastAsia="en-US"/>
        </w:rPr>
        <w:t>и условия их применения</w:t>
      </w:r>
    </w:p>
    <w:p w:rsidR="00B732B2" w:rsidRPr="005A75A1" w:rsidRDefault="00B732B2" w:rsidP="00B732B2">
      <w:pPr>
        <w:overflowPunct/>
        <w:jc w:val="both"/>
        <w:rPr>
          <w:rFonts w:eastAsiaTheme="minorHAnsi"/>
          <w:bCs/>
          <w:sz w:val="26"/>
          <w:szCs w:val="26"/>
          <w:lang w:eastAsia="en-US"/>
        </w:rPr>
      </w:pPr>
    </w:p>
    <w:p w:rsidR="00B732B2" w:rsidRPr="007F159B" w:rsidRDefault="00B732B2" w:rsidP="00E91667">
      <w:pPr>
        <w:pStyle w:val="a5"/>
        <w:numPr>
          <w:ilvl w:val="1"/>
          <w:numId w:val="22"/>
        </w:numPr>
        <w:overflowPunct/>
        <w:ind w:left="0" w:firstLine="709"/>
        <w:jc w:val="both"/>
        <w:rPr>
          <w:rFonts w:eastAsiaTheme="minorHAnsi"/>
          <w:bCs/>
          <w:sz w:val="26"/>
          <w:szCs w:val="26"/>
          <w:lang w:eastAsia="en-US"/>
        </w:rPr>
      </w:pPr>
      <w:r w:rsidRPr="007F159B">
        <w:rPr>
          <w:rFonts w:eastAsiaTheme="minorHAnsi"/>
          <w:bCs/>
          <w:sz w:val="26"/>
          <w:szCs w:val="26"/>
          <w:lang w:eastAsia="en-US"/>
        </w:rPr>
        <w:t>В учреждениях при расчете размера оплаты труда работников применяются следующие виды выплат стимулирующего характера:</w:t>
      </w:r>
    </w:p>
    <w:p w:rsidR="00B732B2" w:rsidRPr="00B732B2" w:rsidRDefault="00B732B2" w:rsidP="00E91667">
      <w:pPr>
        <w:pStyle w:val="a5"/>
        <w:numPr>
          <w:ilvl w:val="1"/>
          <w:numId w:val="7"/>
        </w:numPr>
        <w:tabs>
          <w:tab w:val="left" w:pos="1134"/>
        </w:tabs>
        <w:overflowPunct/>
        <w:ind w:left="0" w:firstLine="709"/>
        <w:jc w:val="both"/>
        <w:rPr>
          <w:rFonts w:eastAsiaTheme="minorHAnsi"/>
          <w:bCs/>
          <w:sz w:val="26"/>
          <w:szCs w:val="26"/>
          <w:lang w:eastAsia="en-US"/>
        </w:rPr>
      </w:pPr>
      <w:bookmarkStart w:id="2" w:name="Par81"/>
      <w:bookmarkEnd w:id="2"/>
      <w:r w:rsidRPr="00B732B2">
        <w:rPr>
          <w:rFonts w:eastAsiaTheme="minorHAnsi"/>
          <w:bCs/>
          <w:sz w:val="26"/>
          <w:szCs w:val="26"/>
          <w:lang w:eastAsia="en-US"/>
        </w:rPr>
        <w:t>премиальная выплата по итогам работы;</w:t>
      </w:r>
    </w:p>
    <w:p w:rsidR="00B732B2" w:rsidRPr="00B732B2" w:rsidRDefault="00B732B2" w:rsidP="00E91667">
      <w:pPr>
        <w:pStyle w:val="a5"/>
        <w:numPr>
          <w:ilvl w:val="1"/>
          <w:numId w:val="7"/>
        </w:numPr>
        <w:tabs>
          <w:tab w:val="left" w:pos="1134"/>
        </w:tabs>
        <w:overflowPunct/>
        <w:ind w:left="0" w:firstLine="709"/>
        <w:jc w:val="both"/>
        <w:rPr>
          <w:rFonts w:eastAsiaTheme="minorHAnsi"/>
          <w:bCs/>
          <w:sz w:val="26"/>
          <w:szCs w:val="26"/>
          <w:lang w:eastAsia="en-US"/>
        </w:rPr>
      </w:pPr>
      <w:bookmarkStart w:id="3" w:name="Par82"/>
      <w:bookmarkEnd w:id="3"/>
      <w:r w:rsidRPr="00B732B2">
        <w:rPr>
          <w:rFonts w:eastAsiaTheme="minorHAnsi"/>
          <w:bCs/>
          <w:sz w:val="26"/>
          <w:szCs w:val="26"/>
          <w:lang w:eastAsia="en-US"/>
        </w:rPr>
        <w:t>выплата за интенсивность и высокие результаты работы;</w:t>
      </w:r>
    </w:p>
    <w:p w:rsidR="00B732B2" w:rsidRPr="00B732B2" w:rsidRDefault="00B732B2" w:rsidP="00E91667">
      <w:pPr>
        <w:pStyle w:val="a5"/>
        <w:numPr>
          <w:ilvl w:val="1"/>
          <w:numId w:val="7"/>
        </w:numPr>
        <w:tabs>
          <w:tab w:val="left" w:pos="1134"/>
        </w:tabs>
        <w:overflowPunct/>
        <w:ind w:left="0" w:firstLine="709"/>
        <w:jc w:val="both"/>
        <w:rPr>
          <w:rFonts w:eastAsiaTheme="minorHAnsi"/>
          <w:bCs/>
          <w:sz w:val="26"/>
          <w:szCs w:val="26"/>
          <w:lang w:eastAsia="en-US"/>
        </w:rPr>
      </w:pPr>
      <w:r w:rsidRPr="00B732B2">
        <w:rPr>
          <w:rFonts w:eastAsiaTheme="minorHAnsi"/>
          <w:bCs/>
          <w:sz w:val="26"/>
          <w:szCs w:val="26"/>
          <w:lang w:eastAsia="en-US"/>
        </w:rPr>
        <w:t>выплата в виде ежемесячной надбавки за класс квалификации (классность) для работников учреждения, работающих по профессии водителя транспортного средства;</w:t>
      </w:r>
    </w:p>
    <w:p w:rsidR="00B732B2" w:rsidRPr="00B732B2" w:rsidRDefault="00B732B2" w:rsidP="00E91667">
      <w:pPr>
        <w:pStyle w:val="a5"/>
        <w:numPr>
          <w:ilvl w:val="1"/>
          <w:numId w:val="7"/>
        </w:numPr>
        <w:tabs>
          <w:tab w:val="left" w:pos="1134"/>
        </w:tabs>
        <w:overflowPunct/>
        <w:ind w:left="0" w:firstLine="709"/>
        <w:jc w:val="both"/>
        <w:rPr>
          <w:rFonts w:eastAsiaTheme="minorHAnsi"/>
          <w:bCs/>
          <w:sz w:val="26"/>
          <w:szCs w:val="26"/>
          <w:lang w:eastAsia="en-US"/>
        </w:rPr>
      </w:pPr>
      <w:bookmarkStart w:id="4" w:name="Par84"/>
      <w:bookmarkEnd w:id="4"/>
      <w:r w:rsidRPr="00B732B2">
        <w:rPr>
          <w:rFonts w:eastAsiaTheme="minorHAnsi"/>
          <w:bCs/>
          <w:sz w:val="26"/>
          <w:szCs w:val="26"/>
          <w:lang w:eastAsia="en-US"/>
        </w:rPr>
        <w:t>выплата за стаж работы в учреждениях бюджетной сферы;</w:t>
      </w:r>
    </w:p>
    <w:p w:rsidR="00B732B2" w:rsidRPr="00B732B2" w:rsidRDefault="00B732B2" w:rsidP="00E91667">
      <w:pPr>
        <w:pStyle w:val="a5"/>
        <w:numPr>
          <w:ilvl w:val="1"/>
          <w:numId w:val="7"/>
        </w:numPr>
        <w:tabs>
          <w:tab w:val="left" w:pos="1134"/>
        </w:tabs>
        <w:overflowPunct/>
        <w:ind w:left="0" w:firstLine="709"/>
        <w:jc w:val="both"/>
        <w:rPr>
          <w:rFonts w:eastAsiaTheme="minorHAnsi"/>
          <w:bCs/>
          <w:sz w:val="26"/>
          <w:szCs w:val="26"/>
          <w:lang w:eastAsia="en-US"/>
        </w:rPr>
      </w:pPr>
      <w:r w:rsidRPr="00B732B2">
        <w:rPr>
          <w:rFonts w:eastAsiaTheme="minorHAnsi"/>
          <w:bCs/>
          <w:sz w:val="26"/>
          <w:szCs w:val="26"/>
          <w:lang w:eastAsia="en-US"/>
        </w:rPr>
        <w:t>единовременная выплата при предоставлении ежегодного оплачиваемого отпуска.</w:t>
      </w:r>
    </w:p>
    <w:p w:rsidR="00B732B2" w:rsidRPr="007F159B" w:rsidRDefault="00B732B2" w:rsidP="00E91667">
      <w:pPr>
        <w:pStyle w:val="a5"/>
        <w:numPr>
          <w:ilvl w:val="1"/>
          <w:numId w:val="22"/>
        </w:numPr>
        <w:overflowPunct/>
        <w:ind w:left="0" w:firstLine="709"/>
        <w:jc w:val="both"/>
        <w:rPr>
          <w:rFonts w:eastAsiaTheme="minorHAnsi"/>
          <w:bCs/>
          <w:sz w:val="26"/>
          <w:szCs w:val="26"/>
          <w:lang w:eastAsia="en-US"/>
        </w:rPr>
      </w:pPr>
      <w:r w:rsidRPr="007F159B">
        <w:rPr>
          <w:rFonts w:eastAsiaTheme="minorHAnsi"/>
          <w:bCs/>
          <w:sz w:val="26"/>
          <w:szCs w:val="26"/>
          <w:lang w:eastAsia="en-US"/>
        </w:rPr>
        <w:lastRenderedPageBreak/>
        <w:t xml:space="preserve">Установление выплат стимулирующего характера, указанных в </w:t>
      </w:r>
      <w:hyperlink w:anchor="Par81" w:history="1">
        <w:r w:rsidRPr="007F159B">
          <w:rPr>
            <w:rFonts w:eastAsiaTheme="minorHAnsi"/>
            <w:bCs/>
            <w:color w:val="000000" w:themeColor="text1"/>
            <w:sz w:val="26"/>
            <w:szCs w:val="26"/>
            <w:lang w:eastAsia="en-US"/>
          </w:rPr>
          <w:t>подпунктах 1</w:t>
        </w:r>
      </w:hyperlink>
      <w:r w:rsidRPr="007F159B">
        <w:rPr>
          <w:rFonts w:eastAsiaTheme="minorHAnsi"/>
          <w:bCs/>
          <w:color w:val="000000" w:themeColor="text1"/>
          <w:sz w:val="26"/>
          <w:szCs w:val="26"/>
          <w:lang w:eastAsia="en-US"/>
        </w:rPr>
        <w:t xml:space="preserve"> и </w:t>
      </w:r>
      <w:hyperlink w:anchor="Par82" w:history="1">
        <w:r w:rsidRPr="007F159B">
          <w:rPr>
            <w:rFonts w:eastAsiaTheme="minorHAnsi"/>
            <w:bCs/>
            <w:color w:val="000000" w:themeColor="text1"/>
            <w:sz w:val="26"/>
            <w:szCs w:val="26"/>
            <w:lang w:eastAsia="en-US"/>
          </w:rPr>
          <w:t xml:space="preserve">2 пункта </w:t>
        </w:r>
        <w:r w:rsidR="00713D9A" w:rsidRPr="007F159B">
          <w:rPr>
            <w:rFonts w:eastAsiaTheme="minorHAnsi"/>
            <w:bCs/>
            <w:color w:val="000000" w:themeColor="text1"/>
            <w:sz w:val="26"/>
            <w:szCs w:val="26"/>
            <w:lang w:eastAsia="en-US"/>
          </w:rPr>
          <w:t>4.</w:t>
        </w:r>
        <w:r w:rsidRPr="007F159B">
          <w:rPr>
            <w:rFonts w:eastAsiaTheme="minorHAnsi"/>
            <w:bCs/>
            <w:color w:val="000000" w:themeColor="text1"/>
            <w:sz w:val="26"/>
            <w:szCs w:val="26"/>
            <w:lang w:eastAsia="en-US"/>
          </w:rPr>
          <w:t>1</w:t>
        </w:r>
      </w:hyperlink>
      <w:r w:rsidRPr="007F159B">
        <w:rPr>
          <w:rFonts w:eastAsiaTheme="minorHAnsi"/>
          <w:bCs/>
          <w:sz w:val="26"/>
          <w:szCs w:val="26"/>
          <w:lang w:eastAsia="en-US"/>
        </w:rPr>
        <w:t xml:space="preserve"> </w:t>
      </w:r>
      <w:r w:rsidR="00713D9A" w:rsidRPr="007F159B">
        <w:rPr>
          <w:rFonts w:eastAsiaTheme="minorHAnsi"/>
          <w:bCs/>
          <w:sz w:val="26"/>
          <w:szCs w:val="26"/>
          <w:lang w:eastAsia="en-US"/>
        </w:rPr>
        <w:t>настоящего Положения</w:t>
      </w:r>
      <w:r w:rsidRPr="007F159B">
        <w:rPr>
          <w:rFonts w:eastAsiaTheme="minorHAnsi"/>
          <w:bCs/>
          <w:sz w:val="26"/>
          <w:szCs w:val="26"/>
          <w:lang w:eastAsia="en-US"/>
        </w:rPr>
        <w:t>, осуществляется руководителем учреждения в соответствии с нормами настоящего Положения, положениями договоров, соглашений, локальных нормативных актов учреждения в пределах ассигнований на оплату труда работников учреждения.</w:t>
      </w:r>
    </w:p>
    <w:p w:rsidR="00B732B2" w:rsidRPr="007F159B" w:rsidRDefault="00B732B2" w:rsidP="00E91667">
      <w:pPr>
        <w:pStyle w:val="a5"/>
        <w:numPr>
          <w:ilvl w:val="1"/>
          <w:numId w:val="22"/>
        </w:numPr>
        <w:overflowPunct/>
        <w:ind w:left="0" w:firstLine="709"/>
        <w:jc w:val="both"/>
        <w:rPr>
          <w:rFonts w:eastAsiaTheme="minorHAnsi"/>
          <w:bCs/>
          <w:sz w:val="26"/>
          <w:szCs w:val="26"/>
          <w:lang w:eastAsia="en-US"/>
        </w:rPr>
      </w:pPr>
      <w:r w:rsidRPr="007F159B">
        <w:rPr>
          <w:rFonts w:eastAsiaTheme="minorHAnsi"/>
          <w:bCs/>
          <w:sz w:val="26"/>
          <w:szCs w:val="26"/>
          <w:lang w:eastAsia="en-US"/>
        </w:rPr>
        <w:t xml:space="preserve">Размеры и условия применения в учреждениях выплат стимулирующего характера определяются настоящим Положением, а в части, ему не противоречащей, - коллективными договорами, соглашениями, локальными нормативными актами учреждений, заключаемыми (принимаемыми) в соответствии с федеральными законами и иными нормативными правовыми актами Российской Федерации, законами и иными нормативными правовыми актами Ненецкого автономного округа, </w:t>
      </w:r>
      <w:r w:rsidR="00451AF3">
        <w:rPr>
          <w:rFonts w:eastAsiaTheme="minorHAnsi"/>
          <w:bCs/>
          <w:sz w:val="26"/>
          <w:szCs w:val="26"/>
          <w:lang w:eastAsia="en-US"/>
        </w:rPr>
        <w:t>постановлениями Администрации</w:t>
      </w:r>
      <w:r w:rsidRPr="007F159B">
        <w:rPr>
          <w:rFonts w:eastAsiaTheme="minorHAnsi"/>
          <w:bCs/>
          <w:sz w:val="26"/>
          <w:szCs w:val="26"/>
          <w:lang w:eastAsia="en-US"/>
        </w:rPr>
        <w:t xml:space="preserve"> Заполярного района.</w:t>
      </w:r>
    </w:p>
    <w:p w:rsidR="00B732B2" w:rsidRPr="007F159B" w:rsidRDefault="00B732B2" w:rsidP="00E91667">
      <w:pPr>
        <w:pStyle w:val="a5"/>
        <w:numPr>
          <w:ilvl w:val="1"/>
          <w:numId w:val="22"/>
        </w:numPr>
        <w:overflowPunct/>
        <w:ind w:left="0" w:firstLine="709"/>
        <w:jc w:val="both"/>
        <w:rPr>
          <w:rFonts w:eastAsiaTheme="minorHAnsi"/>
          <w:bCs/>
          <w:sz w:val="26"/>
          <w:szCs w:val="26"/>
          <w:lang w:eastAsia="en-US"/>
        </w:rPr>
      </w:pPr>
      <w:bookmarkStart w:id="5" w:name="Par89"/>
      <w:bookmarkEnd w:id="5"/>
      <w:r w:rsidRPr="007F159B">
        <w:rPr>
          <w:rFonts w:eastAsiaTheme="minorHAnsi"/>
          <w:bCs/>
          <w:sz w:val="26"/>
          <w:szCs w:val="26"/>
          <w:lang w:eastAsia="en-US"/>
        </w:rPr>
        <w:t>Премиальная выплата по итогам работы устанавливается с целью поощрения работника за общие результаты труда по итогам работы за календарный месяц, квартал, год и максимальным размером не ограничивается.</w:t>
      </w:r>
    </w:p>
    <w:p w:rsidR="0047076B" w:rsidRPr="007F159B" w:rsidRDefault="0047076B" w:rsidP="00E91667">
      <w:pPr>
        <w:pStyle w:val="a5"/>
        <w:numPr>
          <w:ilvl w:val="1"/>
          <w:numId w:val="22"/>
        </w:numPr>
        <w:overflowPunct/>
        <w:ind w:left="0" w:firstLine="709"/>
        <w:jc w:val="both"/>
        <w:rPr>
          <w:rFonts w:eastAsiaTheme="minorHAnsi"/>
          <w:bCs/>
          <w:sz w:val="26"/>
          <w:szCs w:val="26"/>
          <w:lang w:eastAsia="en-US"/>
        </w:rPr>
      </w:pPr>
      <w:r w:rsidRPr="007F159B">
        <w:rPr>
          <w:rFonts w:eastAsiaTheme="minorHAnsi"/>
          <w:bCs/>
          <w:sz w:val="26"/>
          <w:szCs w:val="26"/>
          <w:lang w:eastAsia="en-US"/>
        </w:rPr>
        <w:t>При премировании учитывается:</w:t>
      </w:r>
    </w:p>
    <w:p w:rsidR="0047076B" w:rsidRPr="00B732B2" w:rsidRDefault="0047076B" w:rsidP="00E91667">
      <w:pPr>
        <w:pStyle w:val="a5"/>
        <w:numPr>
          <w:ilvl w:val="0"/>
          <w:numId w:val="25"/>
        </w:numPr>
        <w:tabs>
          <w:tab w:val="left" w:pos="1134"/>
        </w:tabs>
        <w:overflowPunct/>
        <w:ind w:left="0" w:firstLine="709"/>
        <w:jc w:val="both"/>
        <w:rPr>
          <w:rFonts w:eastAsiaTheme="minorHAnsi"/>
          <w:bCs/>
          <w:sz w:val="26"/>
          <w:szCs w:val="26"/>
          <w:lang w:eastAsia="en-US"/>
        </w:rPr>
      </w:pPr>
      <w:r w:rsidRPr="00B732B2">
        <w:rPr>
          <w:rFonts w:eastAsiaTheme="minorHAnsi"/>
          <w:bCs/>
          <w:sz w:val="26"/>
          <w:szCs w:val="26"/>
          <w:lang w:eastAsia="en-US"/>
        </w:rPr>
        <w:t>успешное и добросовестное исполнение работником своих профессиональных (должностных) обязанностей (отсутствие замечаний со стороны руководителей);</w:t>
      </w:r>
    </w:p>
    <w:p w:rsidR="0047076B" w:rsidRPr="00B732B2" w:rsidRDefault="0047076B" w:rsidP="00E91667">
      <w:pPr>
        <w:pStyle w:val="a5"/>
        <w:numPr>
          <w:ilvl w:val="0"/>
          <w:numId w:val="25"/>
        </w:numPr>
        <w:tabs>
          <w:tab w:val="left" w:pos="1134"/>
        </w:tabs>
        <w:overflowPunct/>
        <w:ind w:left="0" w:firstLine="709"/>
        <w:jc w:val="both"/>
        <w:rPr>
          <w:rFonts w:eastAsiaTheme="minorHAnsi"/>
          <w:bCs/>
          <w:sz w:val="26"/>
          <w:szCs w:val="26"/>
          <w:lang w:eastAsia="en-US"/>
        </w:rPr>
      </w:pPr>
      <w:r w:rsidRPr="00B732B2">
        <w:rPr>
          <w:rFonts w:eastAsiaTheme="minorHAnsi"/>
          <w:bCs/>
          <w:sz w:val="26"/>
          <w:szCs w:val="26"/>
          <w:lang w:eastAsia="en-US"/>
        </w:rPr>
        <w:t>инициатива, творчество и применение в работе современных форм и методов организации труда;</w:t>
      </w:r>
    </w:p>
    <w:p w:rsidR="0047076B" w:rsidRPr="00A7352E" w:rsidRDefault="0047076B" w:rsidP="00E91667">
      <w:pPr>
        <w:pStyle w:val="a5"/>
        <w:numPr>
          <w:ilvl w:val="0"/>
          <w:numId w:val="25"/>
        </w:numPr>
        <w:tabs>
          <w:tab w:val="left" w:pos="1134"/>
        </w:tabs>
        <w:overflowPunct/>
        <w:ind w:left="0" w:firstLine="709"/>
        <w:jc w:val="both"/>
        <w:rPr>
          <w:rFonts w:eastAsiaTheme="minorHAnsi"/>
          <w:bCs/>
          <w:sz w:val="26"/>
          <w:szCs w:val="26"/>
          <w:lang w:eastAsia="en-US"/>
        </w:rPr>
      </w:pPr>
      <w:r w:rsidRPr="00A7352E">
        <w:rPr>
          <w:rFonts w:eastAsiaTheme="minorHAnsi"/>
          <w:bCs/>
          <w:sz w:val="26"/>
          <w:szCs w:val="26"/>
          <w:lang w:eastAsia="en-US"/>
        </w:rPr>
        <w:t>качественная подготовка и проведение мероприятий, связанных с уставной деятельностью учреждения.</w:t>
      </w:r>
    </w:p>
    <w:p w:rsidR="0047076B" w:rsidRPr="00A7352E" w:rsidRDefault="0047076B" w:rsidP="00E91667">
      <w:pPr>
        <w:pStyle w:val="a5"/>
        <w:numPr>
          <w:ilvl w:val="1"/>
          <w:numId w:val="22"/>
        </w:numPr>
        <w:overflowPunct/>
        <w:ind w:left="0" w:firstLine="709"/>
        <w:jc w:val="both"/>
        <w:rPr>
          <w:rFonts w:eastAsiaTheme="minorHAnsi"/>
          <w:bCs/>
          <w:sz w:val="26"/>
          <w:szCs w:val="26"/>
          <w:lang w:eastAsia="en-US"/>
        </w:rPr>
      </w:pPr>
      <w:r w:rsidRPr="00A7352E">
        <w:rPr>
          <w:rFonts w:eastAsiaTheme="minorHAnsi"/>
          <w:bCs/>
          <w:sz w:val="26"/>
          <w:szCs w:val="26"/>
          <w:lang w:eastAsia="en-US"/>
        </w:rPr>
        <w:t>Выплата за интенсивность и высокие результаты работы учреждения устанавливается работнику за календарный месяц при наличии следующих условий:</w:t>
      </w:r>
    </w:p>
    <w:p w:rsidR="0047076B" w:rsidRPr="00A7352E" w:rsidRDefault="0047076B" w:rsidP="00E91667">
      <w:pPr>
        <w:pStyle w:val="a5"/>
        <w:numPr>
          <w:ilvl w:val="0"/>
          <w:numId w:val="28"/>
        </w:numPr>
        <w:tabs>
          <w:tab w:val="left" w:pos="1134"/>
        </w:tabs>
        <w:overflowPunct/>
        <w:ind w:left="0" w:firstLine="709"/>
        <w:jc w:val="both"/>
        <w:rPr>
          <w:rFonts w:eastAsiaTheme="minorHAnsi"/>
          <w:bCs/>
          <w:sz w:val="26"/>
          <w:szCs w:val="26"/>
          <w:lang w:eastAsia="en-US"/>
        </w:rPr>
      </w:pPr>
      <w:r w:rsidRPr="00A7352E">
        <w:rPr>
          <w:rFonts w:eastAsiaTheme="minorHAnsi"/>
          <w:bCs/>
          <w:sz w:val="26"/>
          <w:szCs w:val="26"/>
          <w:lang w:eastAsia="en-US"/>
        </w:rPr>
        <w:t>интенсивность и напряженность работы (учитывается количество и сроки мероприятий, проводимых в учреждениях и пр.);</w:t>
      </w:r>
    </w:p>
    <w:p w:rsidR="0047076B" w:rsidRPr="00A7352E" w:rsidRDefault="0047076B" w:rsidP="00E91667">
      <w:pPr>
        <w:pStyle w:val="a5"/>
        <w:numPr>
          <w:ilvl w:val="0"/>
          <w:numId w:val="28"/>
        </w:numPr>
        <w:tabs>
          <w:tab w:val="left" w:pos="1134"/>
        </w:tabs>
        <w:overflowPunct/>
        <w:ind w:left="0" w:firstLine="709"/>
        <w:jc w:val="both"/>
        <w:rPr>
          <w:rFonts w:eastAsiaTheme="minorHAnsi"/>
          <w:bCs/>
          <w:sz w:val="26"/>
          <w:szCs w:val="26"/>
          <w:lang w:eastAsia="en-US"/>
        </w:rPr>
      </w:pPr>
      <w:r w:rsidRPr="00A7352E">
        <w:rPr>
          <w:rFonts w:eastAsiaTheme="minorHAnsi"/>
          <w:bCs/>
          <w:sz w:val="26"/>
          <w:szCs w:val="26"/>
          <w:lang w:eastAsia="en-US"/>
        </w:rPr>
        <w:t>участие в течение соответствующего месяца в выполнении важных, срочных и (или) сложных работ, мероприятий и т.д.;</w:t>
      </w:r>
    </w:p>
    <w:p w:rsidR="00AA69BE" w:rsidRPr="00AA69BE" w:rsidRDefault="0047076B" w:rsidP="00E91667">
      <w:pPr>
        <w:pStyle w:val="a5"/>
        <w:numPr>
          <w:ilvl w:val="0"/>
          <w:numId w:val="28"/>
        </w:numPr>
        <w:tabs>
          <w:tab w:val="left" w:pos="1134"/>
        </w:tabs>
        <w:overflowPunct/>
        <w:ind w:left="0" w:firstLine="709"/>
        <w:jc w:val="both"/>
        <w:rPr>
          <w:rFonts w:eastAsiaTheme="minorHAnsi"/>
          <w:bCs/>
          <w:sz w:val="26"/>
          <w:szCs w:val="26"/>
          <w:lang w:eastAsia="en-US"/>
        </w:rPr>
      </w:pPr>
      <w:r w:rsidRPr="00A7352E">
        <w:rPr>
          <w:rFonts w:eastAsiaTheme="minorHAnsi"/>
          <w:bCs/>
          <w:sz w:val="26"/>
          <w:szCs w:val="26"/>
          <w:lang w:eastAsia="en-US"/>
        </w:rPr>
        <w:t>обеспечение безаварийной, безотказной и бесперебойной работы соответствующих служб учреждения.</w:t>
      </w:r>
      <w:bookmarkStart w:id="6" w:name="Par99"/>
      <w:bookmarkEnd w:id="6"/>
    </w:p>
    <w:p w:rsidR="0047076B" w:rsidRPr="00AA69BE" w:rsidRDefault="00B732B2" w:rsidP="00E91667">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Выплата за интенсивность и высокие результаты работы устанавливается в размере до 60 процентов от оклада (должностного оклада), ставки заработной платы работника.</w:t>
      </w:r>
    </w:p>
    <w:p w:rsidR="0047076B" w:rsidRPr="00A7352E" w:rsidRDefault="00B732B2" w:rsidP="00E91667">
      <w:pPr>
        <w:overflowPunct/>
        <w:ind w:firstLine="709"/>
        <w:jc w:val="both"/>
        <w:rPr>
          <w:rFonts w:eastAsiaTheme="minorHAnsi"/>
          <w:bCs/>
          <w:sz w:val="26"/>
          <w:szCs w:val="26"/>
          <w:lang w:eastAsia="en-US"/>
        </w:rPr>
      </w:pPr>
      <w:r w:rsidRPr="00A7352E">
        <w:rPr>
          <w:rFonts w:eastAsiaTheme="minorHAnsi"/>
          <w:bCs/>
          <w:sz w:val="26"/>
          <w:szCs w:val="26"/>
          <w:lang w:eastAsia="en-US"/>
        </w:rPr>
        <w:t>Для работников учреждения, работающих по профессии водителя транспортного средства, постоянная работа которых имеет разъездной характер, по результатам их служебных поездок по территории Заполярного района для сопровождения должностных лиц органов местного самоуправления Заполярного района, размер выплаты за интенсивность и высокие результаты работы может устанавливаться до 150 процентов от оклада за фактическое время нахождения в поездках.</w:t>
      </w:r>
    </w:p>
    <w:p w:rsidR="00B732B2" w:rsidRPr="00A7352E" w:rsidRDefault="00B732B2" w:rsidP="00AA69BE">
      <w:pPr>
        <w:overflowPunct/>
        <w:ind w:firstLine="709"/>
        <w:jc w:val="both"/>
        <w:rPr>
          <w:rFonts w:eastAsiaTheme="minorHAnsi"/>
          <w:bCs/>
          <w:sz w:val="26"/>
          <w:szCs w:val="26"/>
          <w:lang w:eastAsia="en-US"/>
        </w:rPr>
      </w:pPr>
      <w:r w:rsidRPr="00A7352E">
        <w:rPr>
          <w:rFonts w:eastAsiaTheme="minorHAnsi"/>
          <w:bCs/>
          <w:sz w:val="26"/>
          <w:szCs w:val="26"/>
          <w:lang w:eastAsia="en-US"/>
        </w:rPr>
        <w:t>Для работников учреждения, работающих в должности специалистов и служащих, по результатам выполнения служебных поручений в служебных командировках в сельские населенные пункты Заполярного района размер выплаты за интенсивность и высокие результаты работы в месяце командирования может устанавливаться до 100 процентов от должностного оклада.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lastRenderedPageBreak/>
        <w:t>Конкретные размеры и условия осуществления премиальной выплаты по итогам работы и выплаты за интенсивность и высокие результаты работы в пределах установленного настоящим Положением размера устанавливаются коллективными договорами, соглашениями, локальными нормативными актами учреждений на основе формализованных показателей и критериев эффективности работы работника, измеряемых качественными и количественными показателями.</w:t>
      </w:r>
    </w:p>
    <w:p w:rsidR="00B732B2" w:rsidRPr="00A7352E" w:rsidRDefault="00B732B2" w:rsidP="00AA69BE">
      <w:pPr>
        <w:overflowPunct/>
        <w:ind w:firstLine="709"/>
        <w:jc w:val="both"/>
        <w:rPr>
          <w:rFonts w:eastAsiaTheme="minorHAnsi"/>
          <w:bCs/>
          <w:sz w:val="26"/>
          <w:szCs w:val="26"/>
          <w:lang w:eastAsia="en-US"/>
        </w:rPr>
      </w:pPr>
      <w:r w:rsidRPr="00A7352E">
        <w:rPr>
          <w:rFonts w:eastAsiaTheme="minorHAnsi"/>
          <w:bCs/>
          <w:sz w:val="26"/>
          <w:szCs w:val="26"/>
          <w:lang w:eastAsia="en-US"/>
        </w:rPr>
        <w:t xml:space="preserve">Размер премиальной выплаты по итогам работы и выплаты за интенсивность и высокие результаты работ может устанавливаться как в процентом отношении к окладу (должностному окладу), ставке заработной плате работника, так и в абсолютном значении в пределах, установленных </w:t>
      </w:r>
      <w:hyperlink w:anchor="Par89" w:history="1">
        <w:r w:rsidRPr="00A7352E">
          <w:rPr>
            <w:rFonts w:eastAsiaTheme="minorHAnsi"/>
            <w:bCs/>
            <w:color w:val="000000" w:themeColor="text1"/>
            <w:sz w:val="26"/>
            <w:szCs w:val="26"/>
            <w:lang w:eastAsia="en-US"/>
          </w:rPr>
          <w:t>пунктами 4</w:t>
        </w:r>
      </w:hyperlink>
      <w:r w:rsidR="00713D9A" w:rsidRPr="00A7352E">
        <w:rPr>
          <w:rFonts w:eastAsiaTheme="minorHAnsi"/>
          <w:bCs/>
          <w:color w:val="000000" w:themeColor="text1"/>
          <w:sz w:val="26"/>
          <w:szCs w:val="26"/>
          <w:lang w:eastAsia="en-US"/>
        </w:rPr>
        <w:t>.4</w:t>
      </w:r>
      <w:r w:rsidRPr="00A7352E">
        <w:rPr>
          <w:rFonts w:eastAsiaTheme="minorHAnsi"/>
          <w:bCs/>
          <w:color w:val="000000" w:themeColor="text1"/>
          <w:sz w:val="26"/>
          <w:szCs w:val="26"/>
          <w:lang w:eastAsia="en-US"/>
        </w:rPr>
        <w:t xml:space="preserve"> и </w:t>
      </w:r>
      <w:r w:rsidR="00713D9A" w:rsidRPr="00A7352E">
        <w:rPr>
          <w:rFonts w:eastAsiaTheme="minorHAnsi"/>
          <w:bCs/>
          <w:color w:val="000000" w:themeColor="text1"/>
          <w:sz w:val="26"/>
          <w:szCs w:val="26"/>
          <w:lang w:eastAsia="en-US"/>
        </w:rPr>
        <w:t>4.</w:t>
      </w:r>
      <w:hyperlink w:anchor="Par99" w:history="1">
        <w:r w:rsidRPr="00A7352E">
          <w:rPr>
            <w:rFonts w:eastAsiaTheme="minorHAnsi"/>
            <w:bCs/>
            <w:color w:val="000000" w:themeColor="text1"/>
            <w:sz w:val="26"/>
            <w:szCs w:val="26"/>
            <w:lang w:eastAsia="en-US"/>
          </w:rPr>
          <w:t>7</w:t>
        </w:r>
      </w:hyperlink>
      <w:r w:rsidRPr="00A7352E">
        <w:rPr>
          <w:rFonts w:eastAsiaTheme="minorHAnsi"/>
          <w:bCs/>
          <w:sz w:val="26"/>
          <w:szCs w:val="26"/>
          <w:lang w:eastAsia="en-US"/>
        </w:rPr>
        <w:t xml:space="preserve"> </w:t>
      </w:r>
      <w:r w:rsidR="00713D9A" w:rsidRPr="00A7352E">
        <w:rPr>
          <w:rFonts w:eastAsiaTheme="minorHAnsi"/>
          <w:bCs/>
          <w:sz w:val="26"/>
          <w:szCs w:val="26"/>
          <w:lang w:eastAsia="en-US"/>
        </w:rPr>
        <w:t>настоящего Положения</w:t>
      </w:r>
      <w:r w:rsidRPr="00A7352E">
        <w:rPr>
          <w:rFonts w:eastAsiaTheme="minorHAnsi"/>
          <w:bCs/>
          <w:sz w:val="26"/>
          <w:szCs w:val="26"/>
          <w:lang w:eastAsia="en-US"/>
        </w:rPr>
        <w:t>.</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Выплата в виде ежемесячной надбавки за класс квалификации (классность) для работников учреждения, работающих по профессии водителя транспортного средства, устанавливается в размерах и порядке, предусмотренных решением Совета Заполярного района.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Выплата за стаж работы в учреждениях бюджетной сферы устанавливается ежемесячно.</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Выплата за стаж работы в учреждениях бюджетной сферы производится к окладу (должностному окладу), ставке заработной платы работника в следующих размерах: при стаже работы от 1 до 5 лет - 10 процентов, от 5 до 10 лет - 15 процентов, от 10 до 15 лет - 20 процентов, свыше 15 лет - 30 процентов.</w:t>
      </w:r>
    </w:p>
    <w:p w:rsidR="0047076B" w:rsidRPr="00AA69BE" w:rsidRDefault="0047076B"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В стаж работы, дающий право на получение выплаты за стаж работы, включается:</w:t>
      </w:r>
    </w:p>
    <w:p w:rsidR="0047076B" w:rsidRPr="00AA69BE" w:rsidRDefault="0047076B" w:rsidP="00AA69BE">
      <w:pPr>
        <w:pStyle w:val="a5"/>
        <w:numPr>
          <w:ilvl w:val="0"/>
          <w:numId w:val="31"/>
        </w:numPr>
        <w:tabs>
          <w:tab w:val="left" w:pos="1134"/>
        </w:tabs>
        <w:overflowPunct/>
        <w:ind w:left="0" w:firstLine="709"/>
        <w:jc w:val="both"/>
        <w:rPr>
          <w:rFonts w:eastAsiaTheme="minorHAnsi"/>
          <w:bCs/>
          <w:sz w:val="26"/>
          <w:szCs w:val="26"/>
          <w:lang w:eastAsia="en-US"/>
        </w:rPr>
      </w:pPr>
      <w:r w:rsidRPr="00AA69BE">
        <w:rPr>
          <w:rFonts w:eastAsiaTheme="minorHAnsi"/>
          <w:bCs/>
          <w:sz w:val="26"/>
          <w:szCs w:val="26"/>
          <w:lang w:eastAsia="en-US"/>
        </w:rPr>
        <w:t>время работы в учреждениях, расположенных на территории Ненецкого автономного округа, финансируемых за счет средств федерального, областного, окружного или местных бюджетов;</w:t>
      </w:r>
    </w:p>
    <w:p w:rsidR="0047076B" w:rsidRPr="00AA69BE" w:rsidRDefault="0047076B" w:rsidP="00AA69BE">
      <w:pPr>
        <w:pStyle w:val="a5"/>
        <w:numPr>
          <w:ilvl w:val="0"/>
          <w:numId w:val="31"/>
        </w:numPr>
        <w:tabs>
          <w:tab w:val="left" w:pos="1134"/>
        </w:tabs>
        <w:overflowPunct/>
        <w:ind w:left="0" w:firstLine="709"/>
        <w:jc w:val="both"/>
        <w:rPr>
          <w:rFonts w:eastAsiaTheme="minorHAnsi"/>
          <w:bCs/>
          <w:sz w:val="26"/>
          <w:szCs w:val="26"/>
          <w:lang w:eastAsia="en-US"/>
        </w:rPr>
      </w:pPr>
      <w:r w:rsidRPr="00AA69BE">
        <w:rPr>
          <w:rFonts w:eastAsiaTheme="minorHAnsi"/>
          <w:bCs/>
          <w:sz w:val="26"/>
          <w:szCs w:val="26"/>
          <w:lang w:eastAsia="en-US"/>
        </w:rPr>
        <w:t>время работы в территориальных подразделениях органов государственной власти Российской Федерации или Архангельской области, расположенных на территории Ненецкого автономного округа, органах государственной власти Ненецкого автономного округа, органах местного самоуправления муниципальных образований Ненецкого автономного округа;</w:t>
      </w:r>
    </w:p>
    <w:p w:rsidR="0047076B" w:rsidRPr="00AA69BE" w:rsidRDefault="0047076B" w:rsidP="00AA69BE">
      <w:pPr>
        <w:pStyle w:val="a5"/>
        <w:numPr>
          <w:ilvl w:val="0"/>
          <w:numId w:val="31"/>
        </w:numPr>
        <w:tabs>
          <w:tab w:val="left" w:pos="1134"/>
        </w:tabs>
        <w:overflowPunct/>
        <w:ind w:left="0" w:firstLine="709"/>
        <w:jc w:val="both"/>
        <w:rPr>
          <w:rFonts w:eastAsiaTheme="minorHAnsi"/>
          <w:bCs/>
          <w:sz w:val="26"/>
          <w:szCs w:val="26"/>
          <w:lang w:eastAsia="en-US"/>
        </w:rPr>
      </w:pPr>
      <w:r w:rsidRPr="00AA69BE">
        <w:rPr>
          <w:rFonts w:eastAsiaTheme="minorHAnsi"/>
          <w:bCs/>
          <w:sz w:val="26"/>
          <w:szCs w:val="26"/>
          <w:lang w:eastAsia="en-US"/>
        </w:rPr>
        <w:t>время прохождения военной службы, если перерыв между днем увольнения с военной службы и днем поступления на работу в учреждение, финансируемое за счет федерального, областного, окружного или местных бюджетов, не превысил 1 год;</w:t>
      </w:r>
    </w:p>
    <w:p w:rsidR="0047076B" w:rsidRPr="00AA69BE" w:rsidRDefault="0047076B" w:rsidP="00AA69BE">
      <w:pPr>
        <w:pStyle w:val="a5"/>
        <w:numPr>
          <w:ilvl w:val="0"/>
          <w:numId w:val="31"/>
        </w:numPr>
        <w:tabs>
          <w:tab w:val="left" w:pos="1134"/>
        </w:tabs>
        <w:overflowPunct/>
        <w:ind w:left="0" w:firstLine="709"/>
        <w:jc w:val="both"/>
        <w:rPr>
          <w:rFonts w:eastAsiaTheme="minorHAnsi"/>
          <w:bCs/>
          <w:sz w:val="26"/>
          <w:szCs w:val="26"/>
          <w:lang w:eastAsia="en-US"/>
        </w:rPr>
      </w:pPr>
      <w:r w:rsidRPr="00AA69BE">
        <w:rPr>
          <w:rFonts w:eastAsiaTheme="minorHAnsi"/>
          <w:bCs/>
          <w:sz w:val="26"/>
          <w:szCs w:val="26"/>
          <w:lang w:eastAsia="en-US"/>
        </w:rPr>
        <w:t>время работы на выборных должностях в партийных органах (до 14 марта 1990 года) и профсоюзных органах.</w:t>
      </w:r>
    </w:p>
    <w:p w:rsidR="0047076B"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Стаж работы, дающий право на получение выплаты за стаж работы, устанавливается комиссией учреждения по установлению трудового стажа.</w:t>
      </w:r>
    </w:p>
    <w:p w:rsidR="00B732B2" w:rsidRPr="00AA69BE" w:rsidRDefault="00B732B2" w:rsidP="00AA69BE">
      <w:pPr>
        <w:pStyle w:val="a5"/>
        <w:overflowPunct/>
        <w:ind w:left="0" w:firstLine="709"/>
        <w:jc w:val="both"/>
        <w:rPr>
          <w:rFonts w:eastAsiaTheme="minorHAnsi"/>
          <w:bCs/>
          <w:sz w:val="26"/>
          <w:szCs w:val="26"/>
          <w:lang w:eastAsia="en-US"/>
        </w:rPr>
      </w:pPr>
      <w:r w:rsidRPr="00AA69BE">
        <w:rPr>
          <w:rFonts w:eastAsiaTheme="minorHAnsi"/>
          <w:bCs/>
          <w:sz w:val="26"/>
          <w:szCs w:val="26"/>
          <w:lang w:eastAsia="en-US"/>
        </w:rPr>
        <w:t>Состав и порядок работы комиссии по установлению трудового стажа утверждается приказом (распоряжением) учреждения.</w:t>
      </w:r>
    </w:p>
    <w:p w:rsidR="00B732B2" w:rsidRPr="00AA69BE" w:rsidRDefault="00B732B2" w:rsidP="00AA69BE">
      <w:pPr>
        <w:pStyle w:val="a5"/>
        <w:overflowPunct/>
        <w:ind w:left="0" w:firstLine="709"/>
        <w:jc w:val="both"/>
        <w:rPr>
          <w:rFonts w:eastAsiaTheme="minorHAnsi"/>
          <w:bCs/>
          <w:sz w:val="26"/>
          <w:szCs w:val="26"/>
          <w:lang w:eastAsia="en-US"/>
        </w:rPr>
      </w:pPr>
      <w:r w:rsidRPr="00AA69BE">
        <w:rPr>
          <w:rFonts w:eastAsiaTheme="minorHAnsi"/>
          <w:bCs/>
          <w:sz w:val="26"/>
          <w:szCs w:val="26"/>
          <w:lang w:eastAsia="en-US"/>
        </w:rPr>
        <w:t>Назначение надбавки производится приказом (распоряжением) учреждения на основании решения комиссии по установлению трудового стажа.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Источником информации для установления стажа работы, дающего право на получение выплаты за стаж работы в учреждениях бюджетной сферы, является трудовая книжка и (или) сведения о трудовой деятельности работника, документы воинского учета.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 xml:space="preserve">Выплата за стаж работы начисляется с момента возникновения права на ее получение, если документы, подтверждающие стаж, находятся в учреждении, </w:t>
      </w:r>
      <w:r w:rsidRPr="00AA69BE">
        <w:rPr>
          <w:rFonts w:eastAsiaTheme="minorHAnsi"/>
          <w:bCs/>
          <w:sz w:val="26"/>
          <w:szCs w:val="26"/>
          <w:lang w:eastAsia="en-US"/>
        </w:rPr>
        <w:lastRenderedPageBreak/>
        <w:t>или со дня представления работником в учреждение документа о стаже, дающем право на соответствующие выплаты.</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При наступлении у работника права на изменение размера выплаты за стаж работы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выплаты осуществляется по окончании указанных периодов.</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Единовременная выплата при предоставлении ежегодного оплачиваемого отпуска устанавливается работникам учреждения в качестве вознаграждения за труд и выплачивается один раз в календарном году в размере одного целого и восьми десятых оклада (должностного оклада), ставки заработной платы работника при предоставлении ему ежегодного оплачиваемого отпуска.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Единовременная выплата при предоставлении ежегодного оплачиваемого отпуска выплачивается в соответствующем календарном году в размере одного целого и восьми десятых оклада (должностного оклада), ставки заработной платы работника в случае, если работник вне зависимости от времени использования ежегодного оплачиваемого отпуска осуществляет в учреждении трудовую деятельность с 1 января соответствующего года (за исключением реализации права на отпуск с последующим увольнением).</w:t>
      </w:r>
    </w:p>
    <w:p w:rsidR="00B732B2" w:rsidRPr="00AA69BE" w:rsidRDefault="00B732B2" w:rsidP="00AA69BE">
      <w:pPr>
        <w:pStyle w:val="a5"/>
        <w:overflowPunct/>
        <w:ind w:left="0" w:firstLine="709"/>
        <w:jc w:val="both"/>
        <w:rPr>
          <w:rFonts w:eastAsiaTheme="minorHAnsi"/>
          <w:bCs/>
          <w:sz w:val="26"/>
          <w:szCs w:val="26"/>
          <w:lang w:eastAsia="en-US"/>
        </w:rPr>
      </w:pPr>
      <w:r w:rsidRPr="00AA69BE">
        <w:rPr>
          <w:rFonts w:eastAsiaTheme="minorHAnsi"/>
          <w:bCs/>
          <w:sz w:val="26"/>
          <w:szCs w:val="26"/>
          <w:lang w:eastAsia="en-US"/>
        </w:rPr>
        <w:t>Единовременная выплата при предоставлении ежегодного оплачиваемого отпуска в первом календарном году работы (при трудоустройстве позднее 1 января соответствующего года) выплачивается пропорционально полным календарным месяцам, прошедшим с даты приема работника на работу, до окончания календарного года, в котором работник использует ежегодный оплачиваемый отпуск (за исключением реализации права на отпуск с последующим увольнением).</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 xml:space="preserve">При </w:t>
      </w:r>
      <w:proofErr w:type="spellStart"/>
      <w:r w:rsidRPr="00AA69BE">
        <w:rPr>
          <w:rFonts w:eastAsiaTheme="minorHAnsi"/>
          <w:bCs/>
          <w:sz w:val="26"/>
          <w:szCs w:val="26"/>
          <w:lang w:eastAsia="en-US"/>
        </w:rPr>
        <w:t>непредоставлении</w:t>
      </w:r>
      <w:proofErr w:type="spellEnd"/>
      <w:r w:rsidRPr="00AA69BE">
        <w:rPr>
          <w:rFonts w:eastAsiaTheme="minorHAnsi"/>
          <w:bCs/>
          <w:sz w:val="26"/>
          <w:szCs w:val="26"/>
          <w:lang w:eastAsia="en-US"/>
        </w:rPr>
        <w:t xml:space="preserve"> работнику в календарном году ежегодного оплачиваемого отпуска или при отсутствии у работника в первом году работы в учреждении права на предоставление ежегодного оплачиваемого отпуска единовременная выплата осуществляется в последнем месяце календарного года.</w:t>
      </w:r>
    </w:p>
    <w:p w:rsidR="00B732B2" w:rsidRPr="00AA69BE" w:rsidRDefault="00B732B2" w:rsidP="00AA69BE">
      <w:pPr>
        <w:pStyle w:val="a5"/>
        <w:numPr>
          <w:ilvl w:val="1"/>
          <w:numId w:val="22"/>
        </w:numPr>
        <w:overflowPunct/>
        <w:ind w:left="0" w:firstLine="709"/>
        <w:jc w:val="both"/>
        <w:rPr>
          <w:rFonts w:eastAsiaTheme="minorHAnsi"/>
          <w:bCs/>
          <w:sz w:val="26"/>
          <w:szCs w:val="26"/>
          <w:lang w:eastAsia="en-US"/>
        </w:rPr>
      </w:pPr>
      <w:r w:rsidRPr="00AA69BE">
        <w:rPr>
          <w:rFonts w:eastAsiaTheme="minorHAnsi"/>
          <w:bCs/>
          <w:sz w:val="26"/>
          <w:szCs w:val="26"/>
          <w:lang w:eastAsia="en-US"/>
        </w:rPr>
        <w:t>При увольнении работника, не получившего в календарном году увольнения единовременную выплату при предоставлении ежегодного оплачиваемого отпуска (в том числе в случае реализации работником права на отпуск с последующим увольнением), который трудоустроен в учреждении не позднее 1 января соответствующего года, единовременная выплата осуществляется в день прекращения с ним трудового договора пропорционально полным календарным месяцам, прошедшим с начала календарного года до дня прекращения трудового договора.</w:t>
      </w:r>
    </w:p>
    <w:p w:rsidR="00B732B2" w:rsidRPr="00AA69BE" w:rsidRDefault="00B732B2" w:rsidP="00AA69BE">
      <w:pPr>
        <w:pStyle w:val="a5"/>
        <w:overflowPunct/>
        <w:ind w:left="0" w:firstLine="709"/>
        <w:jc w:val="both"/>
        <w:rPr>
          <w:rFonts w:eastAsiaTheme="minorHAnsi"/>
          <w:bCs/>
          <w:sz w:val="26"/>
          <w:szCs w:val="26"/>
          <w:lang w:eastAsia="en-US"/>
        </w:rPr>
      </w:pPr>
      <w:r w:rsidRPr="00AA69BE">
        <w:rPr>
          <w:rFonts w:eastAsiaTheme="minorHAnsi"/>
          <w:bCs/>
          <w:sz w:val="26"/>
          <w:szCs w:val="26"/>
          <w:lang w:eastAsia="en-US"/>
        </w:rPr>
        <w:t>При увольнении работника, не получившего в календарном году увольнения единовременную выплату при предоставлении ежегодного оплачиваемого отпуска (в том числе в случае реализации работником права на отпуск с последующим увольнением), который трудоустроен в учреждении позднее 1 января соответствующего года, единовременная выплата осуществляется в день прекращения с ним трудового договора пропорционально полным календарным месяцам, прошедшим с даты приема на работу до дня прекращения трудового договора.</w:t>
      </w:r>
    </w:p>
    <w:p w:rsidR="009E7ED3" w:rsidRDefault="009E7ED3" w:rsidP="00B732B2">
      <w:pPr>
        <w:overflowPunct/>
        <w:ind w:firstLine="709"/>
        <w:jc w:val="both"/>
        <w:rPr>
          <w:rFonts w:eastAsiaTheme="minorHAnsi"/>
          <w:bCs/>
          <w:sz w:val="26"/>
          <w:szCs w:val="26"/>
          <w:lang w:eastAsia="en-US"/>
        </w:rPr>
      </w:pPr>
    </w:p>
    <w:p w:rsidR="00031FB3" w:rsidRDefault="00031FB3" w:rsidP="00B732B2">
      <w:pPr>
        <w:overflowPunct/>
        <w:ind w:firstLine="709"/>
        <w:jc w:val="both"/>
        <w:rPr>
          <w:rFonts w:eastAsiaTheme="minorHAnsi"/>
          <w:bCs/>
          <w:sz w:val="26"/>
          <w:szCs w:val="26"/>
          <w:lang w:eastAsia="en-US"/>
        </w:rPr>
      </w:pPr>
    </w:p>
    <w:p w:rsidR="00031FB3" w:rsidRPr="005A75A1" w:rsidRDefault="00031FB3" w:rsidP="00B732B2">
      <w:pPr>
        <w:overflowPunct/>
        <w:ind w:firstLine="709"/>
        <w:jc w:val="both"/>
        <w:rPr>
          <w:rFonts w:eastAsiaTheme="minorHAnsi"/>
          <w:bCs/>
          <w:sz w:val="26"/>
          <w:szCs w:val="26"/>
          <w:lang w:eastAsia="en-US"/>
        </w:rPr>
      </w:pPr>
    </w:p>
    <w:p w:rsidR="00B732B2" w:rsidRPr="007F159B" w:rsidRDefault="007F159B" w:rsidP="00E91667">
      <w:pPr>
        <w:pStyle w:val="a5"/>
        <w:numPr>
          <w:ilvl w:val="0"/>
          <w:numId w:val="22"/>
        </w:numPr>
        <w:tabs>
          <w:tab w:val="left" w:pos="426"/>
        </w:tabs>
        <w:overflowPunct/>
        <w:ind w:left="0" w:firstLine="0"/>
        <w:jc w:val="center"/>
        <w:rPr>
          <w:rFonts w:eastAsiaTheme="minorHAnsi"/>
          <w:bCs/>
          <w:sz w:val="26"/>
          <w:szCs w:val="26"/>
          <w:lang w:eastAsia="en-US"/>
        </w:rPr>
      </w:pPr>
      <w:r w:rsidRPr="007F159B">
        <w:rPr>
          <w:rFonts w:eastAsiaTheme="minorHAnsi"/>
          <w:bCs/>
          <w:sz w:val="26"/>
          <w:szCs w:val="26"/>
          <w:lang w:eastAsia="en-US"/>
        </w:rPr>
        <w:lastRenderedPageBreak/>
        <w:t xml:space="preserve">Определение размеров и условия оплаты труда руководителя </w:t>
      </w:r>
      <w:r w:rsidR="00B732B2" w:rsidRPr="007F159B">
        <w:rPr>
          <w:rFonts w:eastAsiaTheme="minorHAnsi"/>
          <w:bCs/>
          <w:sz w:val="26"/>
          <w:szCs w:val="26"/>
          <w:lang w:eastAsia="en-US"/>
        </w:rPr>
        <w:t>учрежд</w:t>
      </w:r>
      <w:r w:rsidR="00E11513" w:rsidRPr="007F159B">
        <w:rPr>
          <w:rFonts w:eastAsiaTheme="minorHAnsi"/>
          <w:bCs/>
          <w:sz w:val="26"/>
          <w:szCs w:val="26"/>
          <w:lang w:eastAsia="en-US"/>
        </w:rPr>
        <w:t>ения, заместителя руководителя,</w:t>
      </w:r>
      <w:r w:rsidR="00B732B2" w:rsidRPr="007F159B">
        <w:rPr>
          <w:rFonts w:eastAsiaTheme="minorHAnsi"/>
          <w:bCs/>
          <w:sz w:val="26"/>
          <w:szCs w:val="26"/>
          <w:lang w:eastAsia="en-US"/>
        </w:rPr>
        <w:t xml:space="preserve"> главного бухгалтера</w:t>
      </w:r>
      <w:r w:rsidR="00E11513" w:rsidRPr="007F159B">
        <w:rPr>
          <w:rFonts w:eastAsiaTheme="minorHAnsi"/>
          <w:bCs/>
          <w:sz w:val="26"/>
          <w:szCs w:val="26"/>
          <w:lang w:eastAsia="en-US"/>
        </w:rPr>
        <w:t xml:space="preserve"> и главного инженера</w:t>
      </w:r>
    </w:p>
    <w:p w:rsidR="00B732B2" w:rsidRPr="005A75A1" w:rsidRDefault="00B732B2" w:rsidP="00B732B2">
      <w:pPr>
        <w:overflowPunct/>
        <w:jc w:val="both"/>
        <w:rPr>
          <w:rFonts w:eastAsiaTheme="minorHAnsi"/>
          <w:bCs/>
          <w:sz w:val="26"/>
          <w:szCs w:val="26"/>
          <w:lang w:eastAsia="en-US"/>
        </w:rPr>
      </w:pP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Заработная плата (оплата труда) руководит</w:t>
      </w:r>
      <w:r w:rsidR="00E11513">
        <w:rPr>
          <w:rFonts w:eastAsiaTheme="minorHAnsi"/>
          <w:bCs/>
          <w:sz w:val="26"/>
          <w:szCs w:val="26"/>
          <w:lang w:eastAsia="en-US"/>
        </w:rPr>
        <w:t xml:space="preserve">еля, заместителя руководителя, </w:t>
      </w:r>
      <w:r w:rsidRPr="0047076B">
        <w:rPr>
          <w:rFonts w:eastAsiaTheme="minorHAnsi"/>
          <w:bCs/>
          <w:sz w:val="26"/>
          <w:szCs w:val="26"/>
          <w:lang w:eastAsia="en-US"/>
        </w:rPr>
        <w:t>главного бухгалтера</w:t>
      </w:r>
      <w:r w:rsidR="00E11513">
        <w:rPr>
          <w:rFonts w:eastAsiaTheme="minorHAnsi"/>
          <w:bCs/>
          <w:sz w:val="26"/>
          <w:szCs w:val="26"/>
          <w:lang w:eastAsia="en-US"/>
        </w:rPr>
        <w:t xml:space="preserve"> и главного инженера</w:t>
      </w:r>
      <w:r w:rsidRPr="0047076B">
        <w:rPr>
          <w:rFonts w:eastAsiaTheme="minorHAnsi"/>
          <w:bCs/>
          <w:sz w:val="26"/>
          <w:szCs w:val="26"/>
          <w:lang w:eastAsia="en-US"/>
        </w:rPr>
        <w:t xml:space="preserve"> учреждения</w:t>
      </w:r>
      <w:r w:rsidR="00E11513">
        <w:rPr>
          <w:rFonts w:eastAsiaTheme="minorHAnsi"/>
          <w:bCs/>
          <w:sz w:val="26"/>
          <w:szCs w:val="26"/>
          <w:lang w:eastAsia="en-US"/>
        </w:rPr>
        <w:t xml:space="preserve"> (далее</w:t>
      </w:r>
      <w:r w:rsidR="000967D9">
        <w:rPr>
          <w:rFonts w:eastAsiaTheme="minorHAnsi"/>
          <w:bCs/>
          <w:sz w:val="26"/>
          <w:szCs w:val="26"/>
          <w:lang w:eastAsia="en-US"/>
        </w:rPr>
        <w:t xml:space="preserve"> совместно именуемые</w:t>
      </w:r>
      <w:r w:rsidR="00E11513">
        <w:rPr>
          <w:rFonts w:eastAsiaTheme="minorHAnsi"/>
          <w:bCs/>
          <w:sz w:val="26"/>
          <w:szCs w:val="26"/>
          <w:lang w:eastAsia="en-US"/>
        </w:rPr>
        <w:t xml:space="preserve"> –</w:t>
      </w:r>
      <w:r w:rsidR="00CB323A">
        <w:rPr>
          <w:rFonts w:eastAsiaTheme="minorHAnsi"/>
          <w:bCs/>
          <w:sz w:val="26"/>
          <w:szCs w:val="26"/>
          <w:lang w:eastAsia="en-US"/>
        </w:rPr>
        <w:t xml:space="preserve"> </w:t>
      </w:r>
      <w:r w:rsidR="00E11513">
        <w:rPr>
          <w:rFonts w:eastAsiaTheme="minorHAnsi"/>
          <w:bCs/>
          <w:sz w:val="26"/>
          <w:szCs w:val="26"/>
          <w:lang w:eastAsia="en-US"/>
        </w:rPr>
        <w:t>руководящий состав учреждения)</w:t>
      </w:r>
      <w:r w:rsidRPr="0047076B">
        <w:rPr>
          <w:rFonts w:eastAsiaTheme="minorHAnsi"/>
          <w:bCs/>
          <w:sz w:val="26"/>
          <w:szCs w:val="26"/>
          <w:lang w:eastAsia="en-US"/>
        </w:rPr>
        <w:t xml:space="preserve"> состоит из должностного оклада, выплат компенсационного и стимулирующего характера.</w:t>
      </w:r>
    </w:p>
    <w:p w:rsidR="00B732B2" w:rsidRPr="0047076B" w:rsidRDefault="002436CC" w:rsidP="000967D9">
      <w:pPr>
        <w:pStyle w:val="a5"/>
        <w:numPr>
          <w:ilvl w:val="1"/>
          <w:numId w:val="22"/>
        </w:numPr>
        <w:overflowPunct/>
        <w:ind w:left="0" w:firstLine="709"/>
        <w:jc w:val="both"/>
        <w:rPr>
          <w:rFonts w:eastAsiaTheme="minorHAnsi"/>
          <w:bCs/>
          <w:sz w:val="26"/>
          <w:szCs w:val="26"/>
          <w:lang w:eastAsia="en-US"/>
        </w:rPr>
      </w:pPr>
      <w:hyperlink w:anchor="Par383" w:history="1">
        <w:r w:rsidR="00B732B2" w:rsidRPr="0047076B">
          <w:rPr>
            <w:rFonts w:eastAsiaTheme="minorHAnsi"/>
            <w:bCs/>
            <w:color w:val="000000" w:themeColor="text1"/>
            <w:sz w:val="26"/>
            <w:szCs w:val="26"/>
            <w:lang w:eastAsia="en-US"/>
          </w:rPr>
          <w:t>Размеры</w:t>
        </w:r>
      </w:hyperlink>
      <w:r w:rsidR="00B732B2" w:rsidRPr="0047076B">
        <w:rPr>
          <w:rFonts w:eastAsiaTheme="minorHAnsi"/>
          <w:bCs/>
          <w:sz w:val="26"/>
          <w:szCs w:val="26"/>
          <w:lang w:eastAsia="en-US"/>
        </w:rPr>
        <w:t xml:space="preserve"> должностных окладов </w:t>
      </w:r>
      <w:r w:rsidR="00E11513">
        <w:rPr>
          <w:rFonts w:eastAsiaTheme="minorHAnsi"/>
          <w:bCs/>
          <w:sz w:val="26"/>
          <w:szCs w:val="26"/>
          <w:lang w:eastAsia="en-US"/>
        </w:rPr>
        <w:t>руководящего состава учреждения</w:t>
      </w:r>
      <w:r w:rsidR="00E11513" w:rsidRPr="0047076B">
        <w:rPr>
          <w:rFonts w:eastAsiaTheme="minorHAnsi"/>
          <w:bCs/>
          <w:sz w:val="26"/>
          <w:szCs w:val="26"/>
          <w:lang w:eastAsia="en-US"/>
        </w:rPr>
        <w:t xml:space="preserve"> </w:t>
      </w:r>
      <w:r w:rsidR="00B732B2" w:rsidRPr="0047076B">
        <w:rPr>
          <w:rFonts w:eastAsiaTheme="minorHAnsi"/>
          <w:bCs/>
          <w:sz w:val="26"/>
          <w:szCs w:val="26"/>
          <w:lang w:eastAsia="en-US"/>
        </w:rPr>
        <w:t>определены в Приложении 5.</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 xml:space="preserve">Выплаты компенсационного характера устанавливаются для </w:t>
      </w:r>
      <w:r w:rsidR="00E11513">
        <w:rPr>
          <w:rFonts w:eastAsiaTheme="minorHAnsi"/>
          <w:bCs/>
          <w:sz w:val="26"/>
          <w:szCs w:val="26"/>
          <w:lang w:eastAsia="en-US"/>
        </w:rPr>
        <w:t>руководящего состава учреждения</w:t>
      </w:r>
      <w:r w:rsidRPr="0047076B">
        <w:rPr>
          <w:rFonts w:eastAsiaTheme="minorHAnsi"/>
          <w:bCs/>
          <w:sz w:val="26"/>
          <w:szCs w:val="26"/>
          <w:lang w:eastAsia="en-US"/>
        </w:rPr>
        <w:t xml:space="preserve"> в соответствии с </w:t>
      </w:r>
      <w:hyperlink w:anchor="Par48" w:history="1">
        <w:r w:rsidRPr="0047076B">
          <w:rPr>
            <w:rFonts w:eastAsiaTheme="minorHAnsi"/>
            <w:bCs/>
            <w:color w:val="000000" w:themeColor="text1"/>
            <w:sz w:val="26"/>
            <w:szCs w:val="26"/>
            <w:lang w:eastAsia="en-US"/>
          </w:rPr>
          <w:t>главой 3</w:t>
        </w:r>
      </w:hyperlink>
      <w:r w:rsidRPr="0047076B">
        <w:rPr>
          <w:rFonts w:eastAsiaTheme="minorHAnsi"/>
          <w:bCs/>
          <w:sz w:val="26"/>
          <w:szCs w:val="26"/>
          <w:lang w:eastAsia="en-US"/>
        </w:rPr>
        <w:t xml:space="preserve"> настоящего Положения.</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bookmarkStart w:id="7" w:name="Par140"/>
      <w:bookmarkEnd w:id="7"/>
      <w:r w:rsidRPr="0047076B">
        <w:rPr>
          <w:rFonts w:eastAsiaTheme="minorHAnsi"/>
          <w:bCs/>
          <w:sz w:val="26"/>
          <w:szCs w:val="26"/>
          <w:lang w:eastAsia="en-US"/>
        </w:rPr>
        <w:t xml:space="preserve">Руководителям учреждений по результатам работы возглавляемого ими учреждения устанавливаются выплаты стимулирующего характера - ежемесячные премии, исчисляемые в процентном отношении к должностному окладу, а также им устанавливаются выплаты за стаж работы в учреждениях бюджетной сферы и единовременная выплата при предоставлении ежегодного оплачиваемого отпуска в соответствии с </w:t>
      </w:r>
      <w:hyperlink w:anchor="Par77" w:history="1">
        <w:r w:rsidRPr="0047076B">
          <w:rPr>
            <w:rFonts w:eastAsiaTheme="minorHAnsi"/>
            <w:bCs/>
            <w:color w:val="000000" w:themeColor="text1"/>
            <w:sz w:val="26"/>
            <w:szCs w:val="26"/>
            <w:lang w:eastAsia="en-US"/>
          </w:rPr>
          <w:t>главой 4</w:t>
        </w:r>
      </w:hyperlink>
      <w:r w:rsidRPr="0047076B">
        <w:rPr>
          <w:rFonts w:eastAsiaTheme="minorHAnsi"/>
          <w:bCs/>
          <w:sz w:val="26"/>
          <w:szCs w:val="26"/>
          <w:lang w:eastAsia="en-US"/>
        </w:rPr>
        <w:t xml:space="preserve"> настоящего Положения.</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Размер ежемесячной премии для руководителей учреждения определяется Администрацией Заполярного района (либо ее структурным подразделением, наделенным правами юридического лица, в ведении которого находится учреждение) в зависимости от исполнения учреждением установленных ему целевых показателей эффективности работы.</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Целевые показатели эффективности работы учреждений и порядок учета их исполнения учреждением для целей расчета и назначения размеров ежемесячных премий руководителям устанавливаются Администрацией Заполярного района.</w:t>
      </w:r>
    </w:p>
    <w:p w:rsidR="00B732B2"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Другие виды выплат стимулирующего характера, не указанные в настоящей главе, руководителям учреждений не устанавливаются и не выплачиваются.</w:t>
      </w:r>
    </w:p>
    <w:p w:rsidR="00B732B2" w:rsidRPr="000967D9" w:rsidRDefault="00B732B2" w:rsidP="000967D9">
      <w:pPr>
        <w:overflowPunct/>
        <w:ind w:firstLine="709"/>
        <w:jc w:val="both"/>
        <w:rPr>
          <w:rFonts w:eastAsiaTheme="minorHAnsi"/>
          <w:bCs/>
          <w:sz w:val="26"/>
          <w:szCs w:val="26"/>
          <w:lang w:eastAsia="en-US"/>
        </w:rPr>
      </w:pPr>
      <w:r w:rsidRPr="000967D9">
        <w:rPr>
          <w:rFonts w:eastAsiaTheme="minorHAnsi"/>
          <w:bCs/>
          <w:sz w:val="26"/>
          <w:szCs w:val="26"/>
          <w:lang w:eastAsia="en-US"/>
        </w:rPr>
        <w:t>Выплата заработной платы руководителям учреждений осуществляется за счет учреждений.</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bookmarkStart w:id="8" w:name="Par146"/>
      <w:bookmarkEnd w:id="8"/>
      <w:r w:rsidRPr="0047076B">
        <w:rPr>
          <w:rFonts w:eastAsiaTheme="minorHAnsi"/>
          <w:bCs/>
          <w:sz w:val="26"/>
          <w:szCs w:val="26"/>
          <w:lang w:eastAsia="en-US"/>
        </w:rPr>
        <w:t xml:space="preserve">Заместителям руководителя, главным бухгалтерам </w:t>
      </w:r>
      <w:r w:rsidR="00E11513">
        <w:rPr>
          <w:rFonts w:eastAsiaTheme="minorHAnsi"/>
          <w:bCs/>
          <w:sz w:val="26"/>
          <w:szCs w:val="26"/>
          <w:lang w:eastAsia="en-US"/>
        </w:rPr>
        <w:t>и главным инженерам</w:t>
      </w:r>
      <w:r w:rsidR="00E11513" w:rsidRPr="0047076B">
        <w:rPr>
          <w:rFonts w:eastAsiaTheme="minorHAnsi"/>
          <w:bCs/>
          <w:sz w:val="26"/>
          <w:szCs w:val="26"/>
          <w:lang w:eastAsia="en-US"/>
        </w:rPr>
        <w:t xml:space="preserve"> </w:t>
      </w:r>
      <w:r w:rsidRPr="0047076B">
        <w:rPr>
          <w:rFonts w:eastAsiaTheme="minorHAnsi"/>
          <w:bCs/>
          <w:sz w:val="26"/>
          <w:szCs w:val="26"/>
          <w:lang w:eastAsia="en-US"/>
        </w:rPr>
        <w:t xml:space="preserve">учреждений по результатам их работы устанавливаются выплаты стимулирующего характера - ежемесячные премии, исчисляемые в процентном отношении к должностному окладу, а также им устанавливаются выплаты за стаж работы в учреждениях бюджетной сферы и единовременная выплата при предоставлении ежегодного оплачиваемого отпуска в соответствии с </w:t>
      </w:r>
      <w:hyperlink w:anchor="Par77" w:history="1">
        <w:r w:rsidRPr="0047076B">
          <w:rPr>
            <w:rFonts w:eastAsiaTheme="minorHAnsi"/>
            <w:bCs/>
            <w:color w:val="000000" w:themeColor="text1"/>
            <w:sz w:val="26"/>
            <w:szCs w:val="26"/>
            <w:lang w:eastAsia="en-US"/>
          </w:rPr>
          <w:t>главой 4</w:t>
        </w:r>
      </w:hyperlink>
      <w:r w:rsidRPr="0047076B">
        <w:rPr>
          <w:rFonts w:eastAsiaTheme="minorHAnsi"/>
          <w:bCs/>
          <w:sz w:val="26"/>
          <w:szCs w:val="26"/>
          <w:lang w:eastAsia="en-US"/>
        </w:rPr>
        <w:t xml:space="preserve"> настоящего Положения.</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Порядок определения размера ежемесячной премии заместителям руководителя, главным бухгалтерам</w:t>
      </w:r>
      <w:r w:rsidR="00E11513">
        <w:rPr>
          <w:rFonts w:eastAsiaTheme="minorHAnsi"/>
          <w:bCs/>
          <w:sz w:val="26"/>
          <w:szCs w:val="26"/>
          <w:lang w:eastAsia="en-US"/>
        </w:rPr>
        <w:t xml:space="preserve"> и главным инженерам</w:t>
      </w:r>
      <w:r w:rsidRPr="0047076B">
        <w:rPr>
          <w:rFonts w:eastAsiaTheme="minorHAnsi"/>
          <w:bCs/>
          <w:sz w:val="26"/>
          <w:szCs w:val="26"/>
          <w:lang w:eastAsia="en-US"/>
        </w:rPr>
        <w:t xml:space="preserve"> учреждений устанавливается локальными нормативными актами учреждений.</w:t>
      </w:r>
    </w:p>
    <w:p w:rsidR="00B732B2" w:rsidRPr="0047076B" w:rsidRDefault="00B732B2" w:rsidP="000967D9">
      <w:pPr>
        <w:pStyle w:val="a5"/>
        <w:numPr>
          <w:ilvl w:val="1"/>
          <w:numId w:val="22"/>
        </w:numPr>
        <w:overflowPunct/>
        <w:ind w:left="0" w:firstLine="709"/>
        <w:jc w:val="both"/>
        <w:rPr>
          <w:rFonts w:eastAsiaTheme="minorHAnsi"/>
          <w:bCs/>
          <w:sz w:val="26"/>
          <w:szCs w:val="26"/>
          <w:lang w:eastAsia="en-US"/>
        </w:rPr>
      </w:pPr>
      <w:r w:rsidRPr="0047076B">
        <w:rPr>
          <w:rFonts w:eastAsiaTheme="minorHAnsi"/>
          <w:bCs/>
          <w:sz w:val="26"/>
          <w:szCs w:val="26"/>
          <w:lang w:eastAsia="en-US"/>
        </w:rPr>
        <w:t>Другие виды выплат стимулирующего характера, не указанные в настоящей главе, заместит</w:t>
      </w:r>
      <w:r w:rsidR="00E11513">
        <w:rPr>
          <w:rFonts w:eastAsiaTheme="minorHAnsi"/>
          <w:bCs/>
          <w:sz w:val="26"/>
          <w:szCs w:val="26"/>
          <w:lang w:eastAsia="en-US"/>
        </w:rPr>
        <w:t xml:space="preserve">елям руководителей учреждений, </w:t>
      </w:r>
      <w:r w:rsidRPr="0047076B">
        <w:rPr>
          <w:rFonts w:eastAsiaTheme="minorHAnsi"/>
          <w:bCs/>
          <w:sz w:val="26"/>
          <w:szCs w:val="26"/>
          <w:lang w:eastAsia="en-US"/>
        </w:rPr>
        <w:t xml:space="preserve">главным бухгалтерам </w:t>
      </w:r>
      <w:r w:rsidR="00E11513">
        <w:rPr>
          <w:rFonts w:eastAsiaTheme="minorHAnsi"/>
          <w:bCs/>
          <w:sz w:val="26"/>
          <w:szCs w:val="26"/>
          <w:lang w:eastAsia="en-US"/>
        </w:rPr>
        <w:t>и главным инженерам</w:t>
      </w:r>
      <w:r w:rsidR="00E11513" w:rsidRPr="0047076B">
        <w:rPr>
          <w:rFonts w:eastAsiaTheme="minorHAnsi"/>
          <w:bCs/>
          <w:sz w:val="26"/>
          <w:szCs w:val="26"/>
          <w:lang w:eastAsia="en-US"/>
        </w:rPr>
        <w:t xml:space="preserve"> </w:t>
      </w:r>
      <w:r w:rsidRPr="0047076B">
        <w:rPr>
          <w:rFonts w:eastAsiaTheme="minorHAnsi"/>
          <w:bCs/>
          <w:sz w:val="26"/>
          <w:szCs w:val="26"/>
          <w:lang w:eastAsia="en-US"/>
        </w:rPr>
        <w:t>не устанавливаются и не выплачиваются.</w:t>
      </w:r>
    </w:p>
    <w:p w:rsidR="00B732B2" w:rsidRDefault="00B732B2" w:rsidP="00B732B2">
      <w:pPr>
        <w:overflowPunct/>
        <w:outlineLvl w:val="0"/>
        <w:rPr>
          <w:rFonts w:eastAsiaTheme="minorHAnsi"/>
          <w:bCs/>
          <w:sz w:val="26"/>
          <w:szCs w:val="26"/>
          <w:lang w:eastAsia="en-US"/>
        </w:rPr>
      </w:pPr>
    </w:p>
    <w:p w:rsidR="009E7ED3" w:rsidRDefault="009E7ED3" w:rsidP="00B732B2">
      <w:pPr>
        <w:overflowPunct/>
        <w:outlineLvl w:val="0"/>
        <w:rPr>
          <w:rFonts w:eastAsiaTheme="minorHAnsi"/>
          <w:bCs/>
          <w:sz w:val="26"/>
          <w:szCs w:val="26"/>
          <w:lang w:eastAsia="en-US"/>
        </w:rPr>
      </w:pPr>
    </w:p>
    <w:p w:rsidR="00031FB3" w:rsidRDefault="00031FB3" w:rsidP="00B732B2">
      <w:pPr>
        <w:overflowPunct/>
        <w:outlineLvl w:val="0"/>
        <w:rPr>
          <w:rFonts w:eastAsiaTheme="minorHAnsi"/>
          <w:bCs/>
          <w:sz w:val="26"/>
          <w:szCs w:val="26"/>
          <w:lang w:eastAsia="en-US"/>
        </w:rPr>
      </w:pPr>
    </w:p>
    <w:p w:rsidR="00031FB3" w:rsidRDefault="00031FB3" w:rsidP="00B732B2">
      <w:pPr>
        <w:overflowPunct/>
        <w:outlineLvl w:val="0"/>
        <w:rPr>
          <w:rFonts w:eastAsiaTheme="minorHAnsi"/>
          <w:bCs/>
          <w:sz w:val="26"/>
          <w:szCs w:val="26"/>
          <w:lang w:eastAsia="en-US"/>
        </w:rPr>
      </w:pPr>
    </w:p>
    <w:p w:rsidR="00B732B2" w:rsidRPr="000967D9" w:rsidRDefault="000967D9" w:rsidP="000967D9">
      <w:pPr>
        <w:pStyle w:val="a5"/>
        <w:tabs>
          <w:tab w:val="left" w:pos="284"/>
        </w:tabs>
        <w:overflowPunct/>
        <w:ind w:left="0"/>
        <w:jc w:val="center"/>
        <w:outlineLvl w:val="0"/>
        <w:rPr>
          <w:rFonts w:eastAsiaTheme="minorHAnsi"/>
          <w:bCs/>
          <w:sz w:val="26"/>
          <w:szCs w:val="26"/>
          <w:lang w:eastAsia="en-US"/>
        </w:rPr>
      </w:pPr>
      <w:r>
        <w:rPr>
          <w:rFonts w:eastAsiaTheme="minorHAnsi"/>
          <w:bCs/>
          <w:sz w:val="26"/>
          <w:szCs w:val="26"/>
          <w:lang w:eastAsia="en-US"/>
        </w:rPr>
        <w:lastRenderedPageBreak/>
        <w:t xml:space="preserve">6. </w:t>
      </w:r>
      <w:r w:rsidR="00B732B2" w:rsidRPr="000967D9">
        <w:rPr>
          <w:rFonts w:eastAsiaTheme="minorHAnsi"/>
          <w:bCs/>
          <w:sz w:val="26"/>
          <w:szCs w:val="26"/>
          <w:lang w:eastAsia="en-US"/>
        </w:rPr>
        <w:t>Другие вопросы оплаты труда</w:t>
      </w:r>
    </w:p>
    <w:p w:rsidR="00B732B2" w:rsidRPr="005A75A1" w:rsidRDefault="00B732B2" w:rsidP="0047076B">
      <w:pPr>
        <w:overflowPunct/>
        <w:jc w:val="both"/>
        <w:rPr>
          <w:rFonts w:eastAsiaTheme="minorHAnsi"/>
          <w:bCs/>
          <w:sz w:val="26"/>
          <w:szCs w:val="26"/>
          <w:lang w:eastAsia="en-US"/>
        </w:rPr>
      </w:pPr>
    </w:p>
    <w:p w:rsidR="00B732B2" w:rsidRPr="0047076B" w:rsidRDefault="00B732B2" w:rsidP="00854145">
      <w:pPr>
        <w:pStyle w:val="a5"/>
        <w:numPr>
          <w:ilvl w:val="1"/>
          <w:numId w:val="1"/>
        </w:numPr>
        <w:overflowPunct/>
        <w:ind w:left="0" w:firstLine="709"/>
        <w:jc w:val="both"/>
        <w:rPr>
          <w:rFonts w:eastAsiaTheme="minorHAnsi"/>
          <w:bCs/>
          <w:sz w:val="26"/>
          <w:szCs w:val="26"/>
          <w:lang w:eastAsia="en-US"/>
        </w:rPr>
      </w:pPr>
      <w:r w:rsidRPr="0047076B">
        <w:rPr>
          <w:rFonts w:eastAsiaTheme="minorHAnsi"/>
          <w:bCs/>
          <w:sz w:val="26"/>
          <w:szCs w:val="26"/>
          <w:lang w:eastAsia="en-US"/>
        </w:rPr>
        <w:t>Работникам учреждений могут предоставляться иные выплаты, в том числе материальная помощь, которые не связаны с оплатой труда, в пределах фонда оплаты труда учреждения.</w:t>
      </w:r>
    </w:p>
    <w:p w:rsidR="00B732B2" w:rsidRPr="0047076B" w:rsidRDefault="00B732B2" w:rsidP="00052508">
      <w:pPr>
        <w:pStyle w:val="a5"/>
        <w:overflowPunct/>
        <w:ind w:left="0" w:firstLine="709"/>
        <w:jc w:val="both"/>
        <w:rPr>
          <w:rFonts w:eastAsiaTheme="minorHAnsi"/>
          <w:bCs/>
          <w:sz w:val="26"/>
          <w:szCs w:val="26"/>
          <w:lang w:eastAsia="en-US"/>
        </w:rPr>
      </w:pPr>
      <w:r w:rsidRPr="0047076B">
        <w:rPr>
          <w:rFonts w:eastAsiaTheme="minorHAnsi"/>
          <w:bCs/>
          <w:sz w:val="26"/>
          <w:szCs w:val="26"/>
          <w:lang w:eastAsia="en-US"/>
        </w:rPr>
        <w:t>Решение о подобных выплатах и их конкретных размерах принимает руководитель учреждения на основании письменного заявления работника в соответствии с коллективным договором или локальным нормативным актом учреждения; в отношении руководителя учреждения подобное решение принимается Администрацией Заполярного района.</w:t>
      </w:r>
    </w:p>
    <w:p w:rsidR="00B732B2" w:rsidRPr="0047076B" w:rsidRDefault="00B732B2" w:rsidP="00854145">
      <w:pPr>
        <w:pStyle w:val="a5"/>
        <w:numPr>
          <w:ilvl w:val="1"/>
          <w:numId w:val="1"/>
        </w:numPr>
        <w:overflowPunct/>
        <w:ind w:left="0" w:firstLine="709"/>
        <w:jc w:val="both"/>
        <w:rPr>
          <w:rFonts w:eastAsiaTheme="minorHAnsi"/>
          <w:bCs/>
          <w:sz w:val="26"/>
          <w:szCs w:val="26"/>
          <w:lang w:eastAsia="en-US"/>
        </w:rPr>
      </w:pPr>
      <w:r w:rsidRPr="0047076B">
        <w:rPr>
          <w:rFonts w:eastAsiaTheme="minorHAnsi"/>
          <w:bCs/>
          <w:sz w:val="26"/>
          <w:szCs w:val="26"/>
          <w:lang w:eastAsia="en-US"/>
        </w:rPr>
        <w:t>Все выплаты работникам учреждения осуществляются в пределах установленного фонда оплаты труда учреждения.</w:t>
      </w:r>
    </w:p>
    <w:p w:rsidR="00B732B2" w:rsidRDefault="00B732B2" w:rsidP="00854145">
      <w:pPr>
        <w:pStyle w:val="a5"/>
        <w:numPr>
          <w:ilvl w:val="1"/>
          <w:numId w:val="1"/>
        </w:numPr>
        <w:overflowPunct/>
        <w:ind w:left="0" w:firstLine="709"/>
        <w:jc w:val="both"/>
        <w:rPr>
          <w:rFonts w:eastAsiaTheme="minorHAnsi"/>
          <w:bCs/>
          <w:sz w:val="26"/>
          <w:szCs w:val="26"/>
          <w:lang w:eastAsia="en-US"/>
        </w:rPr>
      </w:pPr>
      <w:r w:rsidRPr="0047076B">
        <w:rPr>
          <w:rFonts w:eastAsiaTheme="minorHAnsi"/>
          <w:bCs/>
          <w:sz w:val="26"/>
          <w:szCs w:val="26"/>
          <w:lang w:eastAsia="en-US"/>
        </w:rPr>
        <w:t>Фонд оплаты труда работников учреждения формируется на календарный год в соответствии с порядком формирования фонда оплаты труда учреждения, утвержденным постановлением Администрации Заполярного района.</w:t>
      </w:r>
    </w:p>
    <w:p w:rsidR="00DC2125" w:rsidRDefault="00DC2125"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p w:rsidR="002F7E4A" w:rsidRDefault="002F7E4A" w:rsidP="00713D9A">
      <w:pPr>
        <w:overflowPunct/>
        <w:jc w:val="right"/>
        <w:outlineLvl w:val="0"/>
        <w:rPr>
          <w:rFonts w:eastAsiaTheme="minorHAnsi"/>
          <w:bCs/>
          <w:sz w:val="26"/>
          <w:szCs w:val="26"/>
          <w:lang w:eastAsia="en-US"/>
        </w:rPr>
      </w:pPr>
    </w:p>
    <w:tbl>
      <w:tblPr>
        <w:tblStyle w:val="a7"/>
        <w:tblW w:w="0" w:type="auto"/>
        <w:tblInd w:w="5353" w:type="dxa"/>
        <w:tblLook w:val="04A0" w:firstRow="1" w:lastRow="0" w:firstColumn="1" w:lastColumn="0" w:noHBand="0" w:noVBand="1"/>
      </w:tblPr>
      <w:tblGrid>
        <w:gridCol w:w="4217"/>
      </w:tblGrid>
      <w:tr w:rsidR="00DC2125" w:rsidTr="00052508">
        <w:tc>
          <w:tcPr>
            <w:tcW w:w="4217" w:type="dxa"/>
            <w:tcBorders>
              <w:top w:val="nil"/>
              <w:left w:val="nil"/>
              <w:bottom w:val="nil"/>
              <w:right w:val="nil"/>
            </w:tcBorders>
          </w:tcPr>
          <w:p w:rsidR="00DC2125" w:rsidRDefault="002F7E4A" w:rsidP="002F7E4A">
            <w:pPr>
              <w:overflowPunct/>
              <w:outlineLvl w:val="0"/>
              <w:rPr>
                <w:rFonts w:eastAsiaTheme="minorHAnsi"/>
                <w:bCs/>
                <w:sz w:val="26"/>
                <w:szCs w:val="26"/>
                <w:lang w:eastAsia="en-US"/>
              </w:rPr>
            </w:pPr>
            <w:r>
              <w:rPr>
                <w:rFonts w:eastAsiaTheme="minorHAnsi"/>
                <w:bCs/>
                <w:sz w:val="26"/>
                <w:szCs w:val="26"/>
                <w:lang w:eastAsia="en-US"/>
              </w:rPr>
              <w:lastRenderedPageBreak/>
              <w:t>Приложение 1</w:t>
            </w:r>
          </w:p>
          <w:p w:rsidR="002F7E4A" w:rsidRDefault="002F7E4A" w:rsidP="002F7E4A">
            <w:pPr>
              <w:overflowPunct/>
              <w:outlineLvl w:val="0"/>
              <w:rPr>
                <w:rFonts w:eastAsiaTheme="minorHAnsi"/>
                <w:bCs/>
                <w:sz w:val="26"/>
                <w:szCs w:val="26"/>
                <w:lang w:eastAsia="en-US"/>
              </w:rPr>
            </w:pPr>
            <w:r>
              <w:rPr>
                <w:rFonts w:eastAsiaTheme="minorHAnsi"/>
                <w:bCs/>
                <w:sz w:val="26"/>
                <w:szCs w:val="26"/>
                <w:lang w:eastAsia="en-US"/>
              </w:rPr>
              <w:t>к Положению о размерах и условиях оплаты труда работников муниципальных учреждений</w:t>
            </w:r>
          </w:p>
          <w:p w:rsidR="008C795C" w:rsidRDefault="008C795C" w:rsidP="002F7E4A">
            <w:pPr>
              <w:overflowPunct/>
              <w:outlineLvl w:val="0"/>
              <w:rPr>
                <w:rFonts w:eastAsiaTheme="minorHAnsi"/>
                <w:bCs/>
                <w:sz w:val="26"/>
                <w:szCs w:val="26"/>
                <w:lang w:eastAsia="en-US"/>
              </w:rPr>
            </w:pPr>
            <w:r>
              <w:rPr>
                <w:rFonts w:eastAsiaTheme="minorHAnsi"/>
                <w:bCs/>
                <w:sz w:val="26"/>
                <w:szCs w:val="26"/>
                <w:lang w:eastAsia="en-US"/>
              </w:rPr>
              <w:t>Заполярного района</w:t>
            </w:r>
          </w:p>
        </w:tc>
      </w:tr>
    </w:tbl>
    <w:p w:rsidR="00DC2125" w:rsidRDefault="00DC2125" w:rsidP="00713D9A">
      <w:pPr>
        <w:overflowPunct/>
        <w:jc w:val="right"/>
        <w:outlineLvl w:val="0"/>
        <w:rPr>
          <w:rFonts w:eastAsiaTheme="minorHAnsi"/>
          <w:bCs/>
          <w:sz w:val="26"/>
          <w:szCs w:val="26"/>
          <w:lang w:eastAsia="en-US"/>
        </w:rPr>
      </w:pPr>
    </w:p>
    <w:p w:rsidR="005E6732" w:rsidRDefault="005E6732" w:rsidP="00713D9A">
      <w:pPr>
        <w:overflowPunct/>
        <w:jc w:val="both"/>
        <w:rPr>
          <w:rFonts w:eastAsiaTheme="minorHAnsi"/>
          <w:bCs/>
          <w:sz w:val="26"/>
          <w:szCs w:val="26"/>
          <w:lang w:eastAsia="en-US"/>
        </w:rPr>
      </w:pPr>
    </w:p>
    <w:p w:rsidR="005E6732" w:rsidRPr="005A75A1" w:rsidRDefault="005E6732" w:rsidP="00713D9A">
      <w:pPr>
        <w:overflowPunct/>
        <w:jc w:val="both"/>
        <w:rPr>
          <w:rFonts w:eastAsiaTheme="minorHAnsi"/>
          <w:bCs/>
          <w:sz w:val="26"/>
          <w:szCs w:val="26"/>
          <w:lang w:eastAsia="en-US"/>
        </w:rPr>
      </w:pPr>
    </w:p>
    <w:p w:rsidR="002F7E4A" w:rsidRDefault="002F7E4A" w:rsidP="00713D9A">
      <w:pPr>
        <w:overflowPunct/>
        <w:jc w:val="center"/>
        <w:rPr>
          <w:rFonts w:eastAsiaTheme="minorHAnsi"/>
          <w:bCs/>
          <w:sz w:val="26"/>
          <w:szCs w:val="26"/>
          <w:lang w:eastAsia="en-US"/>
        </w:rPr>
      </w:pPr>
      <w:bookmarkStart w:id="9" w:name="Par188"/>
      <w:bookmarkEnd w:id="9"/>
    </w:p>
    <w:p w:rsidR="002F7E4A" w:rsidRDefault="002F7E4A" w:rsidP="00713D9A">
      <w:pPr>
        <w:overflowPunct/>
        <w:jc w:val="center"/>
        <w:rPr>
          <w:rFonts w:eastAsiaTheme="minorHAnsi"/>
          <w:bCs/>
          <w:sz w:val="26"/>
          <w:szCs w:val="26"/>
          <w:lang w:eastAsia="en-US"/>
        </w:rPr>
      </w:pP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РАЗМЕРЫ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окладов, ставок заработной платы по профессиональным</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квалификационным группам общеотраслевых профессий рабочих</w:t>
      </w:r>
    </w:p>
    <w:p w:rsidR="00713D9A" w:rsidRDefault="00713D9A" w:rsidP="00713D9A">
      <w:pPr>
        <w:overflowPunct/>
        <w:rPr>
          <w:rFonts w:eastAsiaTheme="minorHAnsi"/>
          <w:sz w:val="26"/>
          <w:szCs w:val="26"/>
          <w:lang w:eastAsia="en-US"/>
        </w:rPr>
      </w:pPr>
    </w:p>
    <w:p w:rsidR="00710FBA" w:rsidRPr="005A75A1" w:rsidRDefault="00710FBA" w:rsidP="00713D9A">
      <w:pPr>
        <w:overflowPunct/>
        <w:rPr>
          <w:rFonts w:eastAsiaTheme="minorHAnsi"/>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2410"/>
        <w:gridCol w:w="3969"/>
      </w:tblGrid>
      <w:tr w:rsidR="00713D9A" w:rsidRPr="005A75A1" w:rsidTr="00710FBA">
        <w:tc>
          <w:tcPr>
            <w:tcW w:w="567"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Pr>
                <w:rFonts w:eastAsiaTheme="minorHAnsi"/>
                <w:bCs/>
                <w:sz w:val="26"/>
                <w:szCs w:val="26"/>
                <w:lang w:eastAsia="en-US"/>
              </w:rPr>
              <w:t>№</w:t>
            </w:r>
          </w:p>
        </w:tc>
        <w:tc>
          <w:tcPr>
            <w:tcW w:w="241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Наименование профессиональной квалификационной группы</w:t>
            </w:r>
          </w:p>
        </w:tc>
        <w:tc>
          <w:tcPr>
            <w:tcW w:w="241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Квалификационные уровни</w:t>
            </w:r>
          </w:p>
        </w:tc>
        <w:tc>
          <w:tcPr>
            <w:tcW w:w="3969"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Размер оклада, ставки заработной платы, в руб.</w:t>
            </w:r>
          </w:p>
        </w:tc>
      </w:tr>
      <w:tr w:rsidR="00713D9A" w:rsidRPr="005A75A1" w:rsidTr="00710FBA">
        <w:tc>
          <w:tcPr>
            <w:tcW w:w="567"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0FBA">
            <w:pPr>
              <w:pStyle w:val="a5"/>
              <w:numPr>
                <w:ilvl w:val="0"/>
                <w:numId w:val="14"/>
              </w:numPr>
              <w:tabs>
                <w:tab w:val="left" w:pos="225"/>
              </w:tabs>
              <w:overflowPunct/>
              <w:ind w:left="83" w:hanging="96"/>
              <w:rPr>
                <w:rFonts w:eastAsiaTheme="minorHAnsi"/>
                <w:bCs/>
                <w:sz w:val="26"/>
                <w:szCs w:val="26"/>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профессии рабочих первого уровня</w:t>
            </w:r>
          </w:p>
        </w:tc>
        <w:tc>
          <w:tcPr>
            <w:tcW w:w="2410"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8 829 - для профессий рабочих, по которым предусмотрено присвоение 1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9 005 - для профессий рабочих, по которым предусмотрено присвоение 2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9 185 - для профессий рабочих, по которым предусмотрено присвоение 3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9 369</w:t>
            </w:r>
          </w:p>
        </w:tc>
      </w:tr>
      <w:tr w:rsidR="00713D9A" w:rsidRPr="005A75A1" w:rsidTr="00710FBA">
        <w:tc>
          <w:tcPr>
            <w:tcW w:w="567"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4"/>
              </w:numPr>
              <w:overflowPunct/>
              <w:jc w:val="center"/>
              <w:rPr>
                <w:rFonts w:eastAsiaTheme="minorHAnsi"/>
                <w:bCs/>
                <w:sz w:val="26"/>
                <w:szCs w:val="26"/>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профессии рабочих второго уровня</w:t>
            </w:r>
          </w:p>
        </w:tc>
        <w:tc>
          <w:tcPr>
            <w:tcW w:w="2410"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9 744 - для профессий рабочих, по которым предусмотрено присвоение 4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10 134 - для профессий рабочих, по которым предусмотрено присвоение 5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10 540 - для профессий рабочих, по которым предусмотрено присвоение 6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10 961 - для профессий рабочих, по которым предусмотрено присвоение 7 квалификационного разряда в соответствии с единым тарифно-квалификационным справочником работ и профессий рабочих</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11 400</w:t>
            </w:r>
          </w:p>
        </w:tc>
      </w:tr>
      <w:tr w:rsidR="00713D9A" w:rsidRPr="005A75A1" w:rsidTr="00710FBA">
        <w:tc>
          <w:tcPr>
            <w:tcW w:w="567"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p>
        </w:tc>
        <w:tc>
          <w:tcPr>
            <w:tcW w:w="241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4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rPr>
                <w:sz w:val="24"/>
                <w:szCs w:val="24"/>
              </w:rPr>
            </w:pPr>
            <w:r w:rsidRPr="007F08DF">
              <w:rPr>
                <w:sz w:val="24"/>
                <w:szCs w:val="24"/>
              </w:rPr>
              <w:t>13 223</w:t>
            </w:r>
          </w:p>
        </w:tc>
      </w:tr>
    </w:tbl>
    <w:p w:rsidR="00713D9A" w:rsidRPr="005A75A1" w:rsidRDefault="00713D9A" w:rsidP="00713D9A">
      <w:pPr>
        <w:overflowPunct/>
        <w:jc w:val="center"/>
        <w:rPr>
          <w:rFonts w:eastAsiaTheme="minorHAnsi"/>
          <w:bCs/>
          <w:sz w:val="26"/>
          <w:szCs w:val="26"/>
          <w:lang w:eastAsia="en-US"/>
        </w:rPr>
      </w:pPr>
    </w:p>
    <w:p w:rsidR="00710FBA" w:rsidRDefault="00710FBA" w:rsidP="00713D9A">
      <w:pPr>
        <w:overflowPunct/>
        <w:jc w:val="both"/>
        <w:rPr>
          <w:rFonts w:eastAsiaTheme="minorHAnsi"/>
          <w:bCs/>
          <w:sz w:val="26"/>
          <w:szCs w:val="26"/>
          <w:lang w:eastAsia="en-US"/>
        </w:rPr>
      </w:pPr>
    </w:p>
    <w:p w:rsidR="002F7E4A" w:rsidRDefault="002F7E4A" w:rsidP="00713D9A">
      <w:pPr>
        <w:overflowPunct/>
        <w:jc w:val="both"/>
        <w:rPr>
          <w:rFonts w:eastAsiaTheme="minorHAnsi"/>
          <w:bCs/>
          <w:sz w:val="26"/>
          <w:szCs w:val="26"/>
          <w:lang w:eastAsia="en-US"/>
        </w:rPr>
      </w:pPr>
    </w:p>
    <w:p w:rsidR="002F7E4A" w:rsidRDefault="002F7E4A" w:rsidP="00713D9A">
      <w:pPr>
        <w:overflowPunct/>
        <w:jc w:val="both"/>
        <w:rPr>
          <w:rFonts w:eastAsiaTheme="minorHAnsi"/>
          <w:bCs/>
          <w:sz w:val="26"/>
          <w:szCs w:val="26"/>
          <w:lang w:eastAsia="en-US"/>
        </w:rPr>
      </w:pPr>
    </w:p>
    <w:p w:rsidR="002F7E4A" w:rsidRDefault="002F7E4A" w:rsidP="00713D9A">
      <w:pPr>
        <w:overflowPunct/>
        <w:jc w:val="both"/>
        <w:rPr>
          <w:rFonts w:eastAsiaTheme="minorHAnsi"/>
          <w:bCs/>
          <w:sz w:val="26"/>
          <w:szCs w:val="26"/>
          <w:lang w:eastAsia="en-US"/>
        </w:rPr>
      </w:pPr>
    </w:p>
    <w:tbl>
      <w:tblPr>
        <w:tblStyle w:val="a7"/>
        <w:tblW w:w="0" w:type="auto"/>
        <w:tblInd w:w="5353" w:type="dxa"/>
        <w:tblLook w:val="04A0" w:firstRow="1" w:lastRow="0" w:firstColumn="1" w:lastColumn="0" w:noHBand="0" w:noVBand="1"/>
      </w:tblPr>
      <w:tblGrid>
        <w:gridCol w:w="4217"/>
      </w:tblGrid>
      <w:tr w:rsidR="002F7E4A" w:rsidTr="00052508">
        <w:tc>
          <w:tcPr>
            <w:tcW w:w="4217" w:type="dxa"/>
            <w:tcBorders>
              <w:top w:val="nil"/>
              <w:left w:val="nil"/>
              <w:bottom w:val="nil"/>
              <w:right w:val="nil"/>
            </w:tcBorders>
          </w:tcPr>
          <w:p w:rsidR="002F7E4A" w:rsidRDefault="002F7E4A" w:rsidP="00713D9A">
            <w:pPr>
              <w:overflowPunct/>
              <w:jc w:val="both"/>
              <w:rPr>
                <w:rFonts w:eastAsiaTheme="minorHAnsi"/>
                <w:bCs/>
                <w:sz w:val="26"/>
                <w:szCs w:val="26"/>
                <w:lang w:eastAsia="en-US"/>
              </w:rPr>
            </w:pPr>
            <w:r>
              <w:rPr>
                <w:rFonts w:eastAsiaTheme="minorHAnsi"/>
                <w:bCs/>
                <w:sz w:val="26"/>
                <w:szCs w:val="26"/>
                <w:lang w:eastAsia="en-US"/>
              </w:rPr>
              <w:t xml:space="preserve">Приложение 2 </w:t>
            </w:r>
          </w:p>
          <w:p w:rsidR="002F7E4A" w:rsidRDefault="002F7E4A" w:rsidP="002F7E4A">
            <w:pPr>
              <w:overflowPunct/>
              <w:rPr>
                <w:rFonts w:eastAsiaTheme="minorHAnsi"/>
                <w:bCs/>
                <w:sz w:val="26"/>
                <w:szCs w:val="26"/>
                <w:lang w:eastAsia="en-US"/>
              </w:rPr>
            </w:pPr>
            <w:r>
              <w:rPr>
                <w:rFonts w:eastAsiaTheme="minorHAnsi"/>
                <w:bCs/>
                <w:sz w:val="26"/>
                <w:szCs w:val="26"/>
                <w:lang w:eastAsia="en-US"/>
              </w:rPr>
              <w:t>к Положению о размерах и условиях оплаты труда работников муниципальных учреждений</w:t>
            </w:r>
          </w:p>
          <w:p w:rsidR="008C795C" w:rsidRDefault="008C795C" w:rsidP="002F7E4A">
            <w:pPr>
              <w:overflowPunct/>
              <w:rPr>
                <w:rFonts w:eastAsiaTheme="minorHAnsi"/>
                <w:bCs/>
                <w:sz w:val="26"/>
                <w:szCs w:val="26"/>
                <w:lang w:eastAsia="en-US"/>
              </w:rPr>
            </w:pPr>
            <w:r>
              <w:rPr>
                <w:rFonts w:eastAsiaTheme="minorHAnsi"/>
                <w:bCs/>
                <w:sz w:val="26"/>
                <w:szCs w:val="26"/>
                <w:lang w:eastAsia="en-US"/>
              </w:rPr>
              <w:t>Заполярного района</w:t>
            </w:r>
          </w:p>
        </w:tc>
      </w:tr>
    </w:tbl>
    <w:p w:rsidR="002F7E4A" w:rsidRDefault="002F7E4A" w:rsidP="00713D9A">
      <w:pPr>
        <w:overflowPunct/>
        <w:jc w:val="both"/>
        <w:rPr>
          <w:rFonts w:eastAsiaTheme="minorHAnsi"/>
          <w:bCs/>
          <w:sz w:val="26"/>
          <w:szCs w:val="26"/>
          <w:lang w:eastAsia="en-US"/>
        </w:rPr>
      </w:pPr>
    </w:p>
    <w:p w:rsidR="002F7E4A" w:rsidRPr="002F7E4A" w:rsidRDefault="002F7E4A" w:rsidP="002F7E4A">
      <w:pPr>
        <w:overflowPunct/>
        <w:jc w:val="both"/>
        <w:rPr>
          <w:rFonts w:eastAsiaTheme="minorHAnsi"/>
          <w:bCs/>
          <w:sz w:val="26"/>
          <w:szCs w:val="26"/>
          <w:lang w:eastAsia="en-US"/>
        </w:rPr>
      </w:pPr>
    </w:p>
    <w:p w:rsidR="002F7E4A" w:rsidRPr="005A75A1" w:rsidRDefault="002F7E4A" w:rsidP="00713D9A">
      <w:pPr>
        <w:overflowPunct/>
        <w:jc w:val="both"/>
        <w:rPr>
          <w:rFonts w:eastAsiaTheme="minorHAnsi"/>
          <w:bCs/>
          <w:sz w:val="26"/>
          <w:szCs w:val="26"/>
          <w:lang w:eastAsia="en-US"/>
        </w:rPr>
      </w:pPr>
    </w:p>
    <w:p w:rsidR="00713D9A" w:rsidRPr="005A75A1" w:rsidRDefault="00713D9A" w:rsidP="00713D9A">
      <w:pPr>
        <w:overflowPunct/>
        <w:jc w:val="center"/>
        <w:rPr>
          <w:rFonts w:eastAsiaTheme="minorHAnsi"/>
          <w:bCs/>
          <w:sz w:val="26"/>
          <w:szCs w:val="26"/>
          <w:lang w:eastAsia="en-US"/>
        </w:rPr>
      </w:pPr>
      <w:bookmarkStart w:id="10" w:name="Par231"/>
      <w:bookmarkEnd w:id="10"/>
      <w:r w:rsidRPr="005A75A1">
        <w:rPr>
          <w:rFonts w:eastAsiaTheme="minorHAnsi"/>
          <w:bCs/>
          <w:sz w:val="26"/>
          <w:szCs w:val="26"/>
          <w:lang w:eastAsia="en-US"/>
        </w:rPr>
        <w:t>РАЗМЕРЫ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должностных окладов, ставок заработной платы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по профессиональным квалификационным группам общеотраслевых</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должностей руководителей, специалистов и служащих</w:t>
      </w:r>
    </w:p>
    <w:p w:rsidR="00713D9A" w:rsidRPr="005A75A1" w:rsidRDefault="00713D9A" w:rsidP="00713D9A">
      <w:pPr>
        <w:overflowPunct/>
        <w:rPr>
          <w:rFonts w:eastAsiaTheme="minorHAnsi"/>
          <w:sz w:val="26"/>
          <w:szCs w:val="26"/>
          <w:lang w:eastAsia="en-US"/>
        </w:rPr>
      </w:pPr>
    </w:p>
    <w:p w:rsidR="00713D9A" w:rsidRPr="005A75A1" w:rsidRDefault="00713D9A" w:rsidP="00713D9A">
      <w:pPr>
        <w:overflowPunct/>
        <w:rPr>
          <w:rFonts w:eastAsiaTheme="minorHAnsi"/>
          <w:bCs/>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198"/>
        <w:gridCol w:w="2551"/>
        <w:gridCol w:w="2551"/>
      </w:tblGrid>
      <w:tr w:rsidR="00713D9A" w:rsidRPr="005A75A1" w:rsidTr="00710FBA">
        <w:tc>
          <w:tcPr>
            <w:tcW w:w="709"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Pr>
                <w:rFonts w:eastAsiaTheme="minorHAnsi"/>
                <w:bCs/>
                <w:sz w:val="26"/>
                <w:szCs w:val="26"/>
                <w:lang w:eastAsia="en-US"/>
              </w:rPr>
              <w:t>№</w:t>
            </w:r>
          </w:p>
        </w:tc>
        <w:tc>
          <w:tcPr>
            <w:tcW w:w="3198"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Наименование профессиональной квалификационной группы</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Квалификационные уровни</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 xml:space="preserve">Размер должностного оклада, ставки заработной платы, в </w:t>
            </w:r>
            <w:r w:rsidRPr="005A75A1">
              <w:rPr>
                <w:rFonts w:eastAsiaTheme="minorHAnsi"/>
                <w:bCs/>
                <w:sz w:val="26"/>
                <w:szCs w:val="26"/>
                <w:lang w:eastAsia="en-US"/>
              </w:rPr>
              <w:lastRenderedPageBreak/>
              <w:t>руб.</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0FBA">
            <w:pPr>
              <w:pStyle w:val="a5"/>
              <w:numPr>
                <w:ilvl w:val="0"/>
                <w:numId w:val="13"/>
              </w:numPr>
              <w:tabs>
                <w:tab w:val="left" w:pos="363"/>
              </w:tabs>
              <w:overflowPunct/>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должности служащих первого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10 516</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10 726</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3"/>
              </w:numPr>
              <w:overflowPunct/>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должности служащих второго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10 941</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11 297</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12 259</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13 219</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5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14 181</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3"/>
              </w:numPr>
              <w:overflowPunct/>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должности служащих третьего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14 782</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15 382</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15 983</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4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16 584</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5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17 185</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3"/>
              </w:numPr>
              <w:overflowPunct/>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Общеотраслевые должности служащих четвертого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17 786</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18 026</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3 квалификационный уровень</w:t>
            </w:r>
          </w:p>
        </w:tc>
        <w:tc>
          <w:tcPr>
            <w:tcW w:w="2551"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18 267</w:t>
            </w:r>
          </w:p>
        </w:tc>
      </w:tr>
    </w:tbl>
    <w:p w:rsidR="00713D9A" w:rsidRPr="005A75A1" w:rsidRDefault="00713D9A" w:rsidP="00713D9A">
      <w:pPr>
        <w:overflowPunct/>
        <w:rPr>
          <w:rFonts w:eastAsiaTheme="minorHAnsi"/>
          <w:bCs/>
          <w:sz w:val="26"/>
          <w:szCs w:val="26"/>
          <w:lang w:eastAsia="en-US"/>
        </w:rPr>
      </w:pPr>
    </w:p>
    <w:p w:rsidR="00713D9A" w:rsidRDefault="00713D9A" w:rsidP="008417C1">
      <w:pPr>
        <w:overflowPunct/>
        <w:ind w:firstLine="539"/>
        <w:jc w:val="both"/>
        <w:rPr>
          <w:rFonts w:eastAsiaTheme="minorHAnsi"/>
          <w:bCs/>
          <w:sz w:val="26"/>
          <w:szCs w:val="26"/>
          <w:lang w:eastAsia="en-US"/>
        </w:rPr>
      </w:pPr>
      <w:r w:rsidRPr="005A75A1">
        <w:rPr>
          <w:rFonts w:eastAsiaTheme="minorHAnsi"/>
          <w:bCs/>
          <w:sz w:val="26"/>
          <w:szCs w:val="26"/>
          <w:lang w:eastAsia="en-US"/>
        </w:rPr>
        <w:t>Примечание.</w:t>
      </w:r>
    </w:p>
    <w:p w:rsidR="00614348" w:rsidRPr="005E6732" w:rsidRDefault="008417C1" w:rsidP="005E6732">
      <w:pPr>
        <w:pStyle w:val="a5"/>
        <w:numPr>
          <w:ilvl w:val="0"/>
          <w:numId w:val="16"/>
        </w:numPr>
        <w:tabs>
          <w:tab w:val="left" w:pos="1134"/>
        </w:tabs>
        <w:overflowPunct/>
        <w:spacing w:before="260"/>
        <w:ind w:left="0" w:firstLine="709"/>
        <w:jc w:val="both"/>
        <w:rPr>
          <w:rFonts w:eastAsiaTheme="minorHAnsi"/>
          <w:bCs/>
          <w:sz w:val="26"/>
          <w:szCs w:val="26"/>
          <w:lang w:eastAsia="en-US"/>
        </w:rPr>
      </w:pPr>
      <w:r>
        <w:rPr>
          <w:rFonts w:eastAsiaTheme="minorHAnsi"/>
          <w:bCs/>
          <w:sz w:val="26"/>
          <w:szCs w:val="26"/>
          <w:lang w:eastAsia="en-US"/>
        </w:rPr>
        <w:t>Р</w:t>
      </w:r>
      <w:r w:rsidR="00713D9A" w:rsidRPr="005E6732">
        <w:rPr>
          <w:rFonts w:eastAsiaTheme="minorHAnsi"/>
          <w:bCs/>
          <w:sz w:val="26"/>
          <w:szCs w:val="26"/>
          <w:lang w:eastAsia="en-US"/>
        </w:rPr>
        <w:t>азмеры должностных окладов специалистов, замещающих инженерные должности в области строительства</w:t>
      </w:r>
      <w:r w:rsidR="005E6732" w:rsidRPr="005E6732">
        <w:rPr>
          <w:rFonts w:eastAsiaTheme="minorHAnsi"/>
          <w:bCs/>
          <w:sz w:val="26"/>
          <w:szCs w:val="26"/>
          <w:lang w:eastAsia="en-US"/>
        </w:rPr>
        <w:t>, за исключением должности главного инженера</w:t>
      </w:r>
      <w:r w:rsidR="00713D9A" w:rsidRPr="005E6732">
        <w:rPr>
          <w:rFonts w:eastAsiaTheme="minorHAnsi"/>
          <w:bCs/>
          <w:sz w:val="26"/>
          <w:szCs w:val="26"/>
          <w:lang w:eastAsia="en-US"/>
        </w:rPr>
        <w:t>, устанавливаются с применением повышающего коэффициента 1,1</w:t>
      </w:r>
      <w:r>
        <w:rPr>
          <w:rFonts w:eastAsiaTheme="minorHAnsi"/>
          <w:bCs/>
          <w:sz w:val="26"/>
          <w:szCs w:val="26"/>
          <w:lang w:eastAsia="en-US"/>
        </w:rPr>
        <w:t>.</w:t>
      </w:r>
    </w:p>
    <w:p w:rsidR="00713D9A" w:rsidRPr="005E6732" w:rsidRDefault="008417C1" w:rsidP="008417C1">
      <w:pPr>
        <w:pStyle w:val="a5"/>
        <w:tabs>
          <w:tab w:val="left" w:pos="1134"/>
        </w:tabs>
        <w:overflowPunct/>
        <w:spacing w:before="260"/>
        <w:ind w:left="0" w:firstLine="709"/>
        <w:jc w:val="both"/>
        <w:rPr>
          <w:rFonts w:eastAsiaTheme="minorHAnsi"/>
          <w:bCs/>
          <w:sz w:val="26"/>
          <w:szCs w:val="26"/>
          <w:lang w:eastAsia="en-US"/>
        </w:rPr>
      </w:pPr>
      <w:r>
        <w:rPr>
          <w:rFonts w:eastAsiaTheme="minorHAnsi"/>
          <w:bCs/>
          <w:sz w:val="26"/>
          <w:szCs w:val="26"/>
          <w:lang w:eastAsia="en-US"/>
        </w:rPr>
        <w:lastRenderedPageBreak/>
        <w:t>К</w:t>
      </w:r>
      <w:r w:rsidR="00713D9A" w:rsidRPr="005E6732">
        <w:rPr>
          <w:rFonts w:eastAsiaTheme="minorHAnsi"/>
          <w:bCs/>
          <w:sz w:val="26"/>
          <w:szCs w:val="26"/>
          <w:lang w:eastAsia="en-US"/>
        </w:rPr>
        <w:t xml:space="preserve"> инженерным должностям в области строительства относятся должности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713D9A" w:rsidRPr="005A75A1" w:rsidRDefault="00713D9A" w:rsidP="008417C1">
      <w:pPr>
        <w:overflowPunct/>
        <w:ind w:firstLine="709"/>
        <w:jc w:val="both"/>
        <w:rPr>
          <w:rFonts w:eastAsiaTheme="minorHAnsi"/>
          <w:bCs/>
          <w:sz w:val="26"/>
          <w:szCs w:val="26"/>
          <w:lang w:eastAsia="en-US"/>
        </w:rPr>
      </w:pPr>
      <w:r w:rsidRPr="005A75A1">
        <w:rPr>
          <w:rFonts w:eastAsiaTheme="minorHAnsi"/>
          <w:bCs/>
          <w:sz w:val="26"/>
          <w:szCs w:val="26"/>
          <w:lang w:eastAsia="en-US"/>
        </w:rPr>
        <w:t>Специальность (направление подготовки) специалиста на таких должностях должна быть включена в перечень направлений подготовки в области строительства, который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E6732" w:rsidRDefault="008417C1" w:rsidP="007B3E83">
      <w:pPr>
        <w:pStyle w:val="a5"/>
        <w:numPr>
          <w:ilvl w:val="0"/>
          <w:numId w:val="16"/>
        </w:numPr>
        <w:tabs>
          <w:tab w:val="left" w:pos="567"/>
          <w:tab w:val="left" w:pos="1134"/>
        </w:tabs>
        <w:overflowPunct/>
        <w:ind w:left="0" w:firstLine="709"/>
        <w:jc w:val="both"/>
        <w:rPr>
          <w:rFonts w:eastAsiaTheme="minorHAnsi"/>
          <w:bCs/>
          <w:sz w:val="26"/>
          <w:szCs w:val="26"/>
          <w:lang w:eastAsia="en-US"/>
        </w:rPr>
      </w:pPr>
      <w:r>
        <w:rPr>
          <w:rFonts w:eastAsiaTheme="minorHAnsi"/>
          <w:bCs/>
          <w:sz w:val="26"/>
          <w:szCs w:val="26"/>
          <w:lang w:eastAsia="en-US"/>
        </w:rPr>
        <w:t>Р</w:t>
      </w:r>
      <w:r w:rsidR="005E6732" w:rsidRPr="005E6732">
        <w:rPr>
          <w:rFonts w:eastAsiaTheme="minorHAnsi"/>
          <w:bCs/>
          <w:sz w:val="26"/>
          <w:szCs w:val="26"/>
          <w:lang w:eastAsia="en-US"/>
        </w:rPr>
        <w:t>азмеры должностных окладов специалистов, замещающих должности</w:t>
      </w:r>
      <w:r w:rsidR="007B3E83">
        <w:rPr>
          <w:rFonts w:eastAsiaTheme="minorHAnsi"/>
          <w:bCs/>
          <w:sz w:val="26"/>
          <w:szCs w:val="26"/>
          <w:lang w:eastAsia="en-US"/>
        </w:rPr>
        <w:t xml:space="preserve"> экономиста, бухгалтера</w:t>
      </w:r>
      <w:r w:rsidR="00867AD6">
        <w:rPr>
          <w:rFonts w:eastAsiaTheme="minorHAnsi"/>
          <w:bCs/>
          <w:sz w:val="26"/>
          <w:szCs w:val="26"/>
          <w:lang w:eastAsia="en-US"/>
        </w:rPr>
        <w:t>,</w:t>
      </w:r>
      <w:r w:rsidR="007B3E83">
        <w:rPr>
          <w:rFonts w:eastAsiaTheme="minorHAnsi"/>
          <w:bCs/>
          <w:sz w:val="26"/>
          <w:szCs w:val="26"/>
          <w:lang w:eastAsia="en-US"/>
        </w:rPr>
        <w:t xml:space="preserve"> </w:t>
      </w:r>
      <w:r w:rsidR="005E6732" w:rsidRPr="005E6732">
        <w:rPr>
          <w:rFonts w:eastAsiaTheme="minorHAnsi"/>
          <w:bCs/>
          <w:sz w:val="26"/>
          <w:szCs w:val="26"/>
          <w:lang w:eastAsia="en-US"/>
        </w:rPr>
        <w:t>устанавливаются с применением повышающего коэффициента 1,</w:t>
      </w:r>
      <w:r w:rsidR="005E6732">
        <w:rPr>
          <w:rFonts w:eastAsiaTheme="minorHAnsi"/>
          <w:bCs/>
          <w:sz w:val="26"/>
          <w:szCs w:val="26"/>
          <w:lang w:eastAsia="en-US"/>
        </w:rPr>
        <w:t>05</w:t>
      </w:r>
      <w:r>
        <w:rPr>
          <w:rFonts w:eastAsiaTheme="minorHAnsi"/>
          <w:bCs/>
          <w:sz w:val="26"/>
          <w:szCs w:val="26"/>
          <w:lang w:eastAsia="en-US"/>
        </w:rPr>
        <w:t>.</w:t>
      </w:r>
    </w:p>
    <w:p w:rsidR="005E6732" w:rsidRPr="005E6732" w:rsidRDefault="008417C1" w:rsidP="005E6732">
      <w:pPr>
        <w:pStyle w:val="a5"/>
        <w:numPr>
          <w:ilvl w:val="0"/>
          <w:numId w:val="16"/>
        </w:numPr>
        <w:tabs>
          <w:tab w:val="left" w:pos="1134"/>
        </w:tabs>
        <w:overflowPunct/>
        <w:spacing w:before="260"/>
        <w:ind w:left="0" w:firstLine="709"/>
        <w:jc w:val="both"/>
        <w:rPr>
          <w:rFonts w:eastAsiaTheme="minorHAnsi"/>
          <w:bCs/>
          <w:sz w:val="26"/>
          <w:szCs w:val="26"/>
          <w:lang w:eastAsia="en-US"/>
        </w:rPr>
      </w:pPr>
      <w:r>
        <w:rPr>
          <w:rFonts w:eastAsiaTheme="minorHAnsi"/>
          <w:bCs/>
          <w:sz w:val="26"/>
          <w:szCs w:val="26"/>
          <w:lang w:eastAsia="en-US"/>
        </w:rPr>
        <w:t>Р</w:t>
      </w:r>
      <w:r w:rsidR="005E6732" w:rsidRPr="005E6732">
        <w:rPr>
          <w:rFonts w:eastAsiaTheme="minorHAnsi"/>
          <w:bCs/>
          <w:sz w:val="26"/>
          <w:szCs w:val="26"/>
          <w:lang w:eastAsia="en-US"/>
        </w:rPr>
        <w:t>азмеры должностных окладов специалистов, з</w:t>
      </w:r>
      <w:r w:rsidR="00E11513">
        <w:rPr>
          <w:rFonts w:eastAsiaTheme="minorHAnsi"/>
          <w:bCs/>
          <w:sz w:val="26"/>
          <w:szCs w:val="26"/>
          <w:lang w:eastAsia="en-US"/>
        </w:rPr>
        <w:t xml:space="preserve">амещающих </w:t>
      </w:r>
      <w:r w:rsidR="007B3E83">
        <w:rPr>
          <w:rFonts w:eastAsiaTheme="minorHAnsi"/>
          <w:bCs/>
          <w:sz w:val="26"/>
          <w:szCs w:val="26"/>
          <w:lang w:eastAsia="en-US"/>
        </w:rPr>
        <w:t>должности начальника кадрово-юридической службы, начальника отдела информатизации, автоматизации и технического обслуживания, начальника материально-технического обеспечения</w:t>
      </w:r>
      <w:r w:rsidR="00867AD6">
        <w:rPr>
          <w:rFonts w:eastAsiaTheme="minorHAnsi"/>
          <w:bCs/>
          <w:sz w:val="26"/>
          <w:szCs w:val="26"/>
          <w:lang w:eastAsia="en-US"/>
        </w:rPr>
        <w:t>,</w:t>
      </w:r>
      <w:r w:rsidR="007B3E83">
        <w:rPr>
          <w:rFonts w:eastAsiaTheme="minorHAnsi"/>
          <w:bCs/>
          <w:sz w:val="26"/>
          <w:szCs w:val="26"/>
          <w:lang w:eastAsia="en-US"/>
        </w:rPr>
        <w:t xml:space="preserve"> </w:t>
      </w:r>
      <w:r w:rsidR="005E6732" w:rsidRPr="005E6732">
        <w:rPr>
          <w:rFonts w:eastAsiaTheme="minorHAnsi"/>
          <w:bCs/>
          <w:sz w:val="26"/>
          <w:szCs w:val="26"/>
          <w:lang w:eastAsia="en-US"/>
        </w:rPr>
        <w:t>устанавливаются с применением повышающего коэффициента 1,1</w:t>
      </w:r>
      <w:r w:rsidR="007B3E83">
        <w:rPr>
          <w:rFonts w:eastAsiaTheme="minorHAnsi"/>
          <w:bCs/>
          <w:sz w:val="26"/>
          <w:szCs w:val="26"/>
          <w:lang w:eastAsia="en-US"/>
        </w:rPr>
        <w:t>.</w:t>
      </w:r>
    </w:p>
    <w:p w:rsidR="00713D9A" w:rsidRPr="005E6732" w:rsidRDefault="00713D9A" w:rsidP="005E6732">
      <w:pPr>
        <w:pStyle w:val="a5"/>
        <w:overflowPunct/>
        <w:ind w:left="900"/>
        <w:jc w:val="both"/>
        <w:rPr>
          <w:rFonts w:eastAsiaTheme="minorHAnsi"/>
          <w:bCs/>
          <w:sz w:val="26"/>
          <w:szCs w:val="26"/>
          <w:lang w:eastAsia="en-US"/>
        </w:rPr>
      </w:pPr>
    </w:p>
    <w:p w:rsidR="00713D9A" w:rsidRDefault="00713D9A" w:rsidP="00713D9A">
      <w:pPr>
        <w:overflowPunct/>
        <w:rPr>
          <w:rFonts w:eastAsiaTheme="minorHAnsi"/>
          <w:bCs/>
          <w:sz w:val="26"/>
          <w:szCs w:val="26"/>
          <w:lang w:eastAsia="en-US"/>
        </w:rPr>
      </w:pPr>
    </w:p>
    <w:p w:rsidR="005E6732" w:rsidRDefault="005E6732" w:rsidP="00713D9A">
      <w:pPr>
        <w:overflowPunct/>
        <w:rPr>
          <w:rFonts w:eastAsiaTheme="minorHAnsi"/>
          <w:bCs/>
          <w:sz w:val="26"/>
          <w:szCs w:val="26"/>
          <w:lang w:eastAsia="en-US"/>
        </w:rPr>
      </w:pPr>
    </w:p>
    <w:p w:rsidR="00DC2125" w:rsidRDefault="00DC2125" w:rsidP="00713D9A">
      <w:pPr>
        <w:overflowPunct/>
        <w:rPr>
          <w:rFonts w:eastAsiaTheme="minorHAnsi"/>
          <w:bCs/>
          <w:sz w:val="26"/>
          <w:szCs w:val="26"/>
          <w:lang w:eastAsia="en-US"/>
        </w:rPr>
      </w:pPr>
    </w:p>
    <w:p w:rsidR="00710FBA" w:rsidRDefault="00710FBA" w:rsidP="00713D9A">
      <w:pPr>
        <w:overflowPunct/>
        <w:rPr>
          <w:rFonts w:eastAsiaTheme="minorHAnsi"/>
          <w:bCs/>
          <w:sz w:val="26"/>
          <w:szCs w:val="26"/>
          <w:lang w:eastAsia="en-US"/>
        </w:rPr>
      </w:pPr>
    </w:p>
    <w:tbl>
      <w:tblPr>
        <w:tblStyle w:val="a7"/>
        <w:tblW w:w="0" w:type="auto"/>
        <w:tblInd w:w="5353" w:type="dxa"/>
        <w:tblLook w:val="04A0" w:firstRow="1" w:lastRow="0" w:firstColumn="1" w:lastColumn="0" w:noHBand="0" w:noVBand="1"/>
      </w:tblPr>
      <w:tblGrid>
        <w:gridCol w:w="4217"/>
      </w:tblGrid>
      <w:tr w:rsidR="00DC2125" w:rsidTr="00052508">
        <w:tc>
          <w:tcPr>
            <w:tcW w:w="4217" w:type="dxa"/>
            <w:tcBorders>
              <w:top w:val="nil"/>
              <w:left w:val="nil"/>
              <w:bottom w:val="nil"/>
              <w:right w:val="nil"/>
            </w:tcBorders>
          </w:tcPr>
          <w:p w:rsidR="00DC2125" w:rsidRDefault="00DC2125" w:rsidP="00DC2125">
            <w:pPr>
              <w:overflowPunct/>
              <w:rPr>
                <w:rFonts w:eastAsiaTheme="minorHAnsi"/>
                <w:bCs/>
                <w:sz w:val="26"/>
                <w:szCs w:val="26"/>
                <w:lang w:eastAsia="en-US"/>
              </w:rPr>
            </w:pPr>
            <w:r>
              <w:rPr>
                <w:rFonts w:eastAsiaTheme="minorHAnsi"/>
                <w:bCs/>
                <w:sz w:val="26"/>
                <w:szCs w:val="26"/>
                <w:lang w:eastAsia="en-US"/>
              </w:rPr>
              <w:t>Приложение 3</w:t>
            </w:r>
          </w:p>
          <w:p w:rsidR="00DC2125" w:rsidRDefault="00DC2125" w:rsidP="00DC2125">
            <w:pPr>
              <w:overflowPunct/>
              <w:rPr>
                <w:rFonts w:eastAsiaTheme="minorHAnsi"/>
                <w:bCs/>
                <w:sz w:val="26"/>
                <w:szCs w:val="26"/>
                <w:lang w:eastAsia="en-US"/>
              </w:rPr>
            </w:pPr>
            <w:r>
              <w:rPr>
                <w:rFonts w:eastAsiaTheme="minorHAnsi"/>
                <w:bCs/>
                <w:sz w:val="26"/>
                <w:szCs w:val="26"/>
                <w:lang w:eastAsia="en-US"/>
              </w:rPr>
              <w:t>к Положению о размерах и условиях оплаты труда работников муниципальных учреждений</w:t>
            </w:r>
          </w:p>
          <w:p w:rsidR="008C795C" w:rsidRDefault="008C795C" w:rsidP="00DC2125">
            <w:pPr>
              <w:overflowPunct/>
              <w:rPr>
                <w:rFonts w:eastAsiaTheme="minorHAnsi"/>
                <w:bCs/>
                <w:sz w:val="26"/>
                <w:szCs w:val="26"/>
                <w:lang w:eastAsia="en-US"/>
              </w:rPr>
            </w:pPr>
            <w:r>
              <w:rPr>
                <w:rFonts w:eastAsiaTheme="minorHAnsi"/>
                <w:bCs/>
                <w:sz w:val="26"/>
                <w:szCs w:val="26"/>
                <w:lang w:eastAsia="en-US"/>
              </w:rPr>
              <w:t>Заполярного района</w:t>
            </w:r>
          </w:p>
        </w:tc>
      </w:tr>
    </w:tbl>
    <w:p w:rsidR="005E6732" w:rsidRDefault="005E6732" w:rsidP="00713D9A">
      <w:pPr>
        <w:overflowPunct/>
        <w:rPr>
          <w:rFonts w:eastAsiaTheme="minorHAnsi"/>
          <w:bCs/>
          <w:sz w:val="26"/>
          <w:szCs w:val="26"/>
          <w:lang w:eastAsia="en-US"/>
        </w:rPr>
      </w:pPr>
    </w:p>
    <w:p w:rsidR="00DC2125" w:rsidRDefault="00DC2125" w:rsidP="00713D9A">
      <w:pPr>
        <w:overflowPunct/>
        <w:rPr>
          <w:rFonts w:eastAsiaTheme="minorHAnsi"/>
          <w:bCs/>
          <w:sz w:val="26"/>
          <w:szCs w:val="26"/>
          <w:lang w:eastAsia="en-US"/>
        </w:rPr>
      </w:pPr>
    </w:p>
    <w:p w:rsidR="00710FBA" w:rsidRDefault="00710FBA" w:rsidP="00713D9A">
      <w:pPr>
        <w:overflowPunct/>
        <w:jc w:val="both"/>
        <w:rPr>
          <w:rFonts w:eastAsiaTheme="minorHAnsi"/>
          <w:bCs/>
          <w:sz w:val="26"/>
          <w:szCs w:val="26"/>
          <w:lang w:eastAsia="en-US"/>
        </w:rPr>
      </w:pPr>
    </w:p>
    <w:p w:rsidR="00DC2125" w:rsidRPr="005A75A1" w:rsidRDefault="00DC2125" w:rsidP="00713D9A">
      <w:pPr>
        <w:overflowPunct/>
        <w:jc w:val="both"/>
        <w:rPr>
          <w:rFonts w:eastAsiaTheme="minorHAnsi"/>
          <w:bCs/>
          <w:sz w:val="26"/>
          <w:szCs w:val="26"/>
          <w:lang w:eastAsia="en-US"/>
        </w:rPr>
      </w:pPr>
    </w:p>
    <w:p w:rsidR="00713D9A" w:rsidRPr="005A75A1" w:rsidRDefault="00713D9A" w:rsidP="00713D9A">
      <w:pPr>
        <w:overflowPunct/>
        <w:jc w:val="center"/>
        <w:rPr>
          <w:rFonts w:eastAsiaTheme="minorHAnsi"/>
          <w:bCs/>
          <w:sz w:val="26"/>
          <w:szCs w:val="26"/>
          <w:lang w:eastAsia="en-US"/>
        </w:rPr>
      </w:pPr>
      <w:bookmarkStart w:id="11" w:name="Par298"/>
      <w:bookmarkEnd w:id="11"/>
      <w:r w:rsidRPr="005A75A1">
        <w:rPr>
          <w:rFonts w:eastAsiaTheme="minorHAnsi"/>
          <w:bCs/>
          <w:sz w:val="26"/>
          <w:szCs w:val="26"/>
          <w:lang w:eastAsia="en-US"/>
        </w:rPr>
        <w:t>РАЗМЕРЫ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окладов (должностных окладов), ставок заработной платы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по иным профессиональным квалификационным группам</w:t>
      </w:r>
    </w:p>
    <w:p w:rsidR="00713D9A" w:rsidRDefault="00713D9A" w:rsidP="00713D9A">
      <w:pPr>
        <w:overflowPunct/>
        <w:rPr>
          <w:rFonts w:eastAsiaTheme="minorHAnsi"/>
          <w:sz w:val="26"/>
          <w:szCs w:val="26"/>
          <w:lang w:eastAsia="en-US"/>
        </w:rPr>
      </w:pPr>
    </w:p>
    <w:p w:rsidR="00710FBA" w:rsidRPr="005A75A1" w:rsidRDefault="00710FBA" w:rsidP="00713D9A">
      <w:pPr>
        <w:overflowPunct/>
        <w:rPr>
          <w:rFonts w:eastAsiaTheme="minorHAnsi"/>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3198"/>
        <w:gridCol w:w="2551"/>
        <w:gridCol w:w="2756"/>
      </w:tblGrid>
      <w:tr w:rsidR="00713D9A" w:rsidRPr="005A75A1" w:rsidTr="00710FBA">
        <w:tc>
          <w:tcPr>
            <w:tcW w:w="709"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Pr>
                <w:rFonts w:eastAsiaTheme="minorHAnsi"/>
                <w:bCs/>
                <w:sz w:val="26"/>
                <w:szCs w:val="26"/>
                <w:lang w:eastAsia="en-US"/>
              </w:rPr>
              <w:t>№</w:t>
            </w:r>
          </w:p>
        </w:tc>
        <w:tc>
          <w:tcPr>
            <w:tcW w:w="3198"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Наименование профессиональной квалификационной группы</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Квалификационные уровни</w:t>
            </w:r>
          </w:p>
        </w:tc>
        <w:tc>
          <w:tcPr>
            <w:tcW w:w="2756"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Размер оклада (должностного оклада), ставки заработной платы, в руб.</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2"/>
              </w:numPr>
              <w:overflowPunct/>
              <w:ind w:left="367" w:hanging="284"/>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Должности работников средств массовой информации третьего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13 579</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14 782</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 xml:space="preserve">3 квалификационный </w:t>
            </w:r>
            <w:r w:rsidRPr="005A75A1">
              <w:rPr>
                <w:rFonts w:eastAsiaTheme="minorHAnsi"/>
                <w:bCs/>
                <w:sz w:val="26"/>
                <w:szCs w:val="26"/>
                <w:lang w:eastAsia="en-US"/>
              </w:rPr>
              <w:lastRenderedPageBreak/>
              <w:t>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lastRenderedPageBreak/>
              <w:t>15 983</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4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17 185</w:t>
            </w:r>
          </w:p>
        </w:tc>
      </w:tr>
      <w:tr w:rsidR="00713D9A" w:rsidRPr="005A75A1" w:rsidTr="00710FBA">
        <w:tc>
          <w:tcPr>
            <w:tcW w:w="709" w:type="dxa"/>
            <w:vMerge w:val="restart"/>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2"/>
              </w:numPr>
              <w:overflowPunct/>
              <w:jc w:val="center"/>
              <w:rPr>
                <w:rFonts w:eastAsiaTheme="minorHAnsi"/>
                <w:bCs/>
                <w:sz w:val="26"/>
                <w:szCs w:val="26"/>
                <w:lang w:eastAsia="en-US"/>
              </w:rPr>
            </w:pPr>
          </w:p>
        </w:tc>
        <w:tc>
          <w:tcPr>
            <w:tcW w:w="3198" w:type="dxa"/>
            <w:vMerge w:val="restart"/>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Должности работников средств массовой информации четвертого уровня</w:t>
            </w: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1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17 786</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2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18 026</w:t>
            </w:r>
          </w:p>
        </w:tc>
      </w:tr>
      <w:tr w:rsidR="00713D9A" w:rsidRPr="005A75A1" w:rsidTr="00710FBA">
        <w:tc>
          <w:tcPr>
            <w:tcW w:w="709"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3198" w:type="dxa"/>
            <w:vMerge/>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right"/>
              <w:rPr>
                <w:rFonts w:eastAsiaTheme="minorHAnsi"/>
                <w:bCs/>
                <w:sz w:val="26"/>
                <w:szCs w:val="26"/>
                <w:lang w:eastAsia="en-US"/>
              </w:rPr>
            </w:pPr>
          </w:p>
        </w:tc>
        <w:tc>
          <w:tcPr>
            <w:tcW w:w="2551"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3 квалификационный уровень</w:t>
            </w:r>
          </w:p>
        </w:tc>
        <w:tc>
          <w:tcPr>
            <w:tcW w:w="2756"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18 267</w:t>
            </w:r>
          </w:p>
        </w:tc>
      </w:tr>
    </w:tbl>
    <w:p w:rsidR="00713D9A" w:rsidRPr="005A75A1" w:rsidRDefault="00713D9A" w:rsidP="00713D9A">
      <w:pPr>
        <w:overflowPunct/>
        <w:jc w:val="both"/>
        <w:rPr>
          <w:rFonts w:eastAsiaTheme="minorHAnsi"/>
          <w:bCs/>
          <w:sz w:val="26"/>
          <w:szCs w:val="26"/>
          <w:lang w:eastAsia="en-US"/>
        </w:rPr>
      </w:pPr>
    </w:p>
    <w:p w:rsidR="00713D9A" w:rsidRDefault="00713D9A" w:rsidP="00713D9A">
      <w:pPr>
        <w:overflowPunct/>
        <w:jc w:val="both"/>
        <w:rPr>
          <w:rFonts w:eastAsiaTheme="minorHAnsi"/>
          <w:bCs/>
          <w:sz w:val="26"/>
          <w:szCs w:val="26"/>
          <w:lang w:eastAsia="en-US"/>
        </w:rPr>
      </w:pPr>
    </w:p>
    <w:p w:rsidR="00DC2125" w:rsidRDefault="00DC2125" w:rsidP="00713D9A">
      <w:pPr>
        <w:overflowPunct/>
        <w:jc w:val="both"/>
        <w:rPr>
          <w:rFonts w:eastAsiaTheme="minorHAnsi"/>
          <w:bCs/>
          <w:sz w:val="26"/>
          <w:szCs w:val="26"/>
          <w:lang w:eastAsia="en-US"/>
        </w:rPr>
      </w:pPr>
    </w:p>
    <w:p w:rsidR="00DC2125" w:rsidRPr="005A75A1" w:rsidRDefault="00DC2125" w:rsidP="00713D9A">
      <w:pPr>
        <w:overflowPunct/>
        <w:jc w:val="both"/>
        <w:rPr>
          <w:rFonts w:eastAsiaTheme="minorHAnsi"/>
          <w:bCs/>
          <w:sz w:val="26"/>
          <w:szCs w:val="26"/>
          <w:lang w:eastAsia="en-US"/>
        </w:rPr>
      </w:pPr>
    </w:p>
    <w:p w:rsidR="00713D9A" w:rsidRPr="005A75A1" w:rsidRDefault="00713D9A" w:rsidP="00713D9A">
      <w:pPr>
        <w:overflowPunct/>
        <w:jc w:val="both"/>
        <w:rPr>
          <w:rFonts w:eastAsiaTheme="minorHAnsi"/>
          <w:bCs/>
          <w:sz w:val="26"/>
          <w:szCs w:val="26"/>
          <w:lang w:eastAsia="en-US"/>
        </w:rPr>
      </w:pPr>
    </w:p>
    <w:tbl>
      <w:tblPr>
        <w:tblStyle w:val="a7"/>
        <w:tblW w:w="0" w:type="auto"/>
        <w:tblInd w:w="5353" w:type="dxa"/>
        <w:tblLook w:val="04A0" w:firstRow="1" w:lastRow="0" w:firstColumn="1" w:lastColumn="0" w:noHBand="0" w:noVBand="1"/>
      </w:tblPr>
      <w:tblGrid>
        <w:gridCol w:w="4217"/>
      </w:tblGrid>
      <w:tr w:rsidR="00DC2125" w:rsidTr="00052508">
        <w:tc>
          <w:tcPr>
            <w:tcW w:w="4217" w:type="dxa"/>
            <w:tcBorders>
              <w:top w:val="nil"/>
              <w:left w:val="nil"/>
              <w:bottom w:val="nil"/>
              <w:right w:val="nil"/>
            </w:tcBorders>
          </w:tcPr>
          <w:p w:rsidR="00DC2125" w:rsidRDefault="00DC2125" w:rsidP="00DC2125">
            <w:pPr>
              <w:overflowPunct/>
              <w:rPr>
                <w:rFonts w:eastAsiaTheme="minorHAnsi"/>
                <w:bCs/>
                <w:sz w:val="26"/>
                <w:szCs w:val="26"/>
                <w:lang w:eastAsia="en-US"/>
              </w:rPr>
            </w:pPr>
            <w:r>
              <w:rPr>
                <w:rFonts w:eastAsiaTheme="minorHAnsi"/>
                <w:bCs/>
                <w:sz w:val="26"/>
                <w:szCs w:val="26"/>
                <w:lang w:eastAsia="en-US"/>
              </w:rPr>
              <w:t>Приложение 4</w:t>
            </w:r>
          </w:p>
          <w:p w:rsidR="00DC2125" w:rsidRDefault="00DC2125" w:rsidP="008C795C">
            <w:pPr>
              <w:overflowPunct/>
              <w:rPr>
                <w:rFonts w:eastAsiaTheme="minorHAnsi"/>
                <w:bCs/>
                <w:sz w:val="26"/>
                <w:szCs w:val="26"/>
                <w:lang w:eastAsia="en-US"/>
              </w:rPr>
            </w:pPr>
            <w:r>
              <w:rPr>
                <w:rFonts w:eastAsiaTheme="minorHAnsi"/>
                <w:bCs/>
                <w:sz w:val="26"/>
                <w:szCs w:val="26"/>
                <w:lang w:eastAsia="en-US"/>
              </w:rPr>
              <w:t>к Положению о размерах и условиях оплаты труда работников муниципальных учреждений</w:t>
            </w:r>
          </w:p>
          <w:p w:rsidR="008C795C" w:rsidRDefault="008C795C" w:rsidP="00DC2125">
            <w:pPr>
              <w:overflowPunct/>
              <w:jc w:val="both"/>
              <w:rPr>
                <w:rFonts w:eastAsiaTheme="minorHAnsi"/>
                <w:bCs/>
                <w:sz w:val="26"/>
                <w:szCs w:val="26"/>
                <w:lang w:eastAsia="en-US"/>
              </w:rPr>
            </w:pPr>
            <w:r>
              <w:rPr>
                <w:rFonts w:eastAsiaTheme="minorHAnsi"/>
                <w:bCs/>
                <w:sz w:val="26"/>
                <w:szCs w:val="26"/>
                <w:lang w:eastAsia="en-US"/>
              </w:rPr>
              <w:t>Заполярного района</w:t>
            </w:r>
          </w:p>
        </w:tc>
      </w:tr>
    </w:tbl>
    <w:p w:rsidR="00713D9A" w:rsidRDefault="00713D9A" w:rsidP="00713D9A">
      <w:pPr>
        <w:overflowPunct/>
        <w:jc w:val="both"/>
        <w:rPr>
          <w:rFonts w:eastAsiaTheme="minorHAnsi"/>
          <w:bCs/>
          <w:sz w:val="26"/>
          <w:szCs w:val="26"/>
          <w:lang w:eastAsia="en-US"/>
        </w:rPr>
      </w:pPr>
    </w:p>
    <w:p w:rsidR="00614348" w:rsidRDefault="00614348" w:rsidP="00713D9A">
      <w:pPr>
        <w:overflowPunct/>
        <w:jc w:val="both"/>
        <w:rPr>
          <w:rFonts w:eastAsiaTheme="minorHAnsi"/>
          <w:bCs/>
          <w:sz w:val="26"/>
          <w:szCs w:val="26"/>
          <w:lang w:eastAsia="en-US"/>
        </w:rPr>
      </w:pPr>
    </w:p>
    <w:p w:rsidR="005E6732" w:rsidRDefault="005E6732" w:rsidP="00713D9A">
      <w:pPr>
        <w:overflowPunct/>
        <w:jc w:val="both"/>
        <w:rPr>
          <w:rFonts w:eastAsiaTheme="minorHAnsi"/>
          <w:bCs/>
          <w:sz w:val="26"/>
          <w:szCs w:val="26"/>
          <w:lang w:eastAsia="en-US"/>
        </w:rPr>
      </w:pPr>
    </w:p>
    <w:p w:rsidR="00710FBA" w:rsidRPr="005A75A1" w:rsidRDefault="00710FBA" w:rsidP="00713D9A">
      <w:pPr>
        <w:overflowPunct/>
        <w:jc w:val="both"/>
        <w:rPr>
          <w:rFonts w:eastAsiaTheme="minorHAnsi"/>
          <w:bCs/>
          <w:sz w:val="26"/>
          <w:szCs w:val="26"/>
          <w:lang w:eastAsia="en-US"/>
        </w:rPr>
      </w:pPr>
    </w:p>
    <w:p w:rsidR="00713D9A" w:rsidRPr="005A75A1" w:rsidRDefault="00713D9A" w:rsidP="00713D9A">
      <w:pPr>
        <w:overflowPunct/>
        <w:jc w:val="center"/>
        <w:rPr>
          <w:rFonts w:eastAsiaTheme="minorHAnsi"/>
          <w:bCs/>
          <w:sz w:val="26"/>
          <w:szCs w:val="26"/>
          <w:lang w:eastAsia="en-US"/>
        </w:rPr>
      </w:pPr>
      <w:bookmarkStart w:id="12" w:name="Par339"/>
      <w:bookmarkEnd w:id="12"/>
      <w:r w:rsidRPr="005A75A1">
        <w:rPr>
          <w:rFonts w:eastAsiaTheme="minorHAnsi"/>
          <w:bCs/>
          <w:sz w:val="26"/>
          <w:szCs w:val="26"/>
          <w:lang w:eastAsia="en-US"/>
        </w:rPr>
        <w:t>РАЗМЕРЫ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окладов (должностных окладов) работников, профессии</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(должности) которых не включены в профессиональные</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квалификационные группы</w:t>
      </w:r>
    </w:p>
    <w:p w:rsidR="00713D9A" w:rsidRDefault="00713D9A" w:rsidP="00713D9A">
      <w:pPr>
        <w:overflowPunct/>
        <w:rPr>
          <w:rFonts w:eastAsiaTheme="minorHAnsi"/>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9"/>
        <w:gridCol w:w="6653"/>
        <w:gridCol w:w="1852"/>
      </w:tblGrid>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Pr>
                <w:rFonts w:eastAsiaTheme="minorHAnsi"/>
                <w:bCs/>
                <w:sz w:val="26"/>
                <w:szCs w:val="26"/>
                <w:lang w:eastAsia="en-US"/>
              </w:rPr>
              <w:t>№</w:t>
            </w: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Наименование профессии (должности) или вариантов ее наименования</w:t>
            </w:r>
          </w:p>
        </w:tc>
        <w:tc>
          <w:tcPr>
            <w:tcW w:w="1852"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Размер оклада (должностного оклада), в руб.</w:t>
            </w:r>
          </w:p>
        </w:tc>
      </w:tr>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1"/>
              </w:numPr>
              <w:tabs>
                <w:tab w:val="left" w:pos="360"/>
              </w:tabs>
              <w:overflowPunct/>
              <w:jc w:val="center"/>
              <w:rPr>
                <w:rFonts w:eastAsiaTheme="minorHAnsi"/>
                <w:bCs/>
                <w:sz w:val="26"/>
                <w:szCs w:val="26"/>
                <w:lang w:eastAsia="en-US"/>
              </w:rPr>
            </w:pP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Специалист по закупкам, работник контрактной службы</w:t>
            </w:r>
          </w:p>
        </w:tc>
        <w:tc>
          <w:tcPr>
            <w:tcW w:w="1852"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14 782</w:t>
            </w:r>
          </w:p>
        </w:tc>
      </w:tr>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1"/>
              </w:numPr>
              <w:tabs>
                <w:tab w:val="left" w:pos="360"/>
              </w:tabs>
              <w:overflowPunct/>
              <w:jc w:val="center"/>
              <w:rPr>
                <w:rFonts w:eastAsiaTheme="minorHAnsi"/>
                <w:bCs/>
                <w:sz w:val="26"/>
                <w:szCs w:val="26"/>
                <w:lang w:eastAsia="en-US"/>
              </w:rPr>
            </w:pP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Старший специалист по закупкам, консультант по закупкам</w:t>
            </w:r>
          </w:p>
        </w:tc>
        <w:tc>
          <w:tcPr>
            <w:tcW w:w="1852"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15 983</w:t>
            </w:r>
          </w:p>
        </w:tc>
      </w:tr>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1"/>
              </w:numPr>
              <w:tabs>
                <w:tab w:val="left" w:pos="360"/>
              </w:tabs>
              <w:overflowPunct/>
              <w:jc w:val="center"/>
              <w:rPr>
                <w:rFonts w:eastAsiaTheme="minorHAnsi"/>
                <w:bCs/>
                <w:sz w:val="26"/>
                <w:szCs w:val="26"/>
                <w:lang w:eastAsia="en-US"/>
              </w:rPr>
            </w:pP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Ведущий специалист по закупкам, контрактный управляющий</w:t>
            </w:r>
          </w:p>
        </w:tc>
        <w:tc>
          <w:tcPr>
            <w:tcW w:w="1852"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16 584</w:t>
            </w:r>
          </w:p>
        </w:tc>
      </w:tr>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1"/>
              </w:numPr>
              <w:tabs>
                <w:tab w:val="left" w:pos="360"/>
              </w:tabs>
              <w:overflowPunct/>
              <w:jc w:val="center"/>
              <w:rPr>
                <w:rFonts w:eastAsiaTheme="minorHAnsi"/>
                <w:bCs/>
                <w:sz w:val="26"/>
                <w:szCs w:val="26"/>
                <w:lang w:eastAsia="en-US"/>
              </w:rPr>
            </w:pP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Оперативный дежурный ЕДДС</w:t>
            </w:r>
          </w:p>
        </w:tc>
        <w:tc>
          <w:tcPr>
            <w:tcW w:w="1852"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13 223</w:t>
            </w:r>
          </w:p>
        </w:tc>
      </w:tr>
      <w:tr w:rsidR="00713D9A" w:rsidRPr="005A75A1" w:rsidTr="00614348">
        <w:tc>
          <w:tcPr>
            <w:tcW w:w="789" w:type="dxa"/>
            <w:tcBorders>
              <w:top w:val="single" w:sz="4" w:space="0" w:color="auto"/>
              <w:left w:val="single" w:sz="4" w:space="0" w:color="auto"/>
              <w:bottom w:val="single" w:sz="4" w:space="0" w:color="auto"/>
              <w:right w:val="single" w:sz="4" w:space="0" w:color="auto"/>
            </w:tcBorders>
          </w:tcPr>
          <w:p w:rsidR="00713D9A" w:rsidRPr="00D46653" w:rsidRDefault="00713D9A" w:rsidP="00713D9A">
            <w:pPr>
              <w:pStyle w:val="a5"/>
              <w:numPr>
                <w:ilvl w:val="0"/>
                <w:numId w:val="11"/>
              </w:numPr>
              <w:tabs>
                <w:tab w:val="left" w:pos="360"/>
              </w:tabs>
              <w:overflowPunct/>
              <w:jc w:val="center"/>
              <w:rPr>
                <w:rFonts w:eastAsiaTheme="minorHAnsi"/>
                <w:bCs/>
                <w:sz w:val="26"/>
                <w:szCs w:val="26"/>
                <w:lang w:eastAsia="en-US"/>
              </w:rPr>
            </w:pPr>
          </w:p>
        </w:tc>
        <w:tc>
          <w:tcPr>
            <w:tcW w:w="6653"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Начальник ЕДДС</w:t>
            </w:r>
          </w:p>
        </w:tc>
        <w:tc>
          <w:tcPr>
            <w:tcW w:w="1852"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17 786</w:t>
            </w:r>
          </w:p>
        </w:tc>
      </w:tr>
    </w:tbl>
    <w:p w:rsidR="00713D9A" w:rsidRDefault="00713D9A" w:rsidP="00713D9A">
      <w:pPr>
        <w:overflowPunct/>
        <w:jc w:val="both"/>
        <w:rPr>
          <w:rFonts w:eastAsiaTheme="minorHAnsi"/>
          <w:bCs/>
          <w:sz w:val="26"/>
          <w:szCs w:val="26"/>
          <w:lang w:eastAsia="en-US"/>
        </w:rPr>
      </w:pPr>
    </w:p>
    <w:p w:rsidR="00DC2125" w:rsidRDefault="00DC2125" w:rsidP="00713D9A">
      <w:pPr>
        <w:overflowPunct/>
        <w:jc w:val="both"/>
        <w:rPr>
          <w:rFonts w:eastAsiaTheme="minorHAnsi"/>
          <w:bCs/>
          <w:sz w:val="26"/>
          <w:szCs w:val="26"/>
          <w:lang w:eastAsia="en-US"/>
        </w:rPr>
      </w:pPr>
    </w:p>
    <w:p w:rsidR="007A1327" w:rsidRDefault="007A1327" w:rsidP="00713D9A">
      <w:pPr>
        <w:overflowPunct/>
        <w:jc w:val="both"/>
        <w:rPr>
          <w:rFonts w:eastAsiaTheme="minorHAnsi"/>
          <w:bCs/>
          <w:sz w:val="26"/>
          <w:szCs w:val="26"/>
          <w:lang w:eastAsia="en-US"/>
        </w:rPr>
      </w:pPr>
    </w:p>
    <w:tbl>
      <w:tblPr>
        <w:tblStyle w:val="a7"/>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DC2125" w:rsidTr="00052508">
        <w:tc>
          <w:tcPr>
            <w:tcW w:w="4217" w:type="dxa"/>
          </w:tcPr>
          <w:p w:rsidR="00DC2125" w:rsidRDefault="00DC2125" w:rsidP="00DC2125">
            <w:pPr>
              <w:overflowPunct/>
              <w:rPr>
                <w:rFonts w:eastAsiaTheme="minorHAnsi"/>
                <w:bCs/>
                <w:sz w:val="26"/>
                <w:szCs w:val="26"/>
                <w:lang w:eastAsia="en-US"/>
              </w:rPr>
            </w:pPr>
            <w:r>
              <w:rPr>
                <w:rFonts w:eastAsiaTheme="minorHAnsi"/>
                <w:bCs/>
                <w:sz w:val="26"/>
                <w:szCs w:val="26"/>
                <w:lang w:eastAsia="en-US"/>
              </w:rPr>
              <w:lastRenderedPageBreak/>
              <w:t>Приложение 5</w:t>
            </w:r>
          </w:p>
          <w:p w:rsidR="00DC2125" w:rsidRDefault="00DC2125" w:rsidP="00DC2125">
            <w:pPr>
              <w:overflowPunct/>
              <w:rPr>
                <w:rFonts w:eastAsiaTheme="minorHAnsi"/>
                <w:bCs/>
                <w:sz w:val="26"/>
                <w:szCs w:val="26"/>
                <w:lang w:eastAsia="en-US"/>
              </w:rPr>
            </w:pPr>
            <w:r>
              <w:rPr>
                <w:rFonts w:eastAsiaTheme="minorHAnsi"/>
                <w:bCs/>
                <w:sz w:val="26"/>
                <w:szCs w:val="26"/>
                <w:lang w:eastAsia="en-US"/>
              </w:rPr>
              <w:t>к Положению о размерах и условиях оплаты труда работников муниципальных учреждений</w:t>
            </w:r>
          </w:p>
          <w:p w:rsidR="008C795C" w:rsidRDefault="008C795C" w:rsidP="00DC2125">
            <w:pPr>
              <w:overflowPunct/>
              <w:rPr>
                <w:rFonts w:eastAsiaTheme="minorHAnsi"/>
                <w:bCs/>
                <w:sz w:val="26"/>
                <w:szCs w:val="26"/>
                <w:lang w:eastAsia="en-US"/>
              </w:rPr>
            </w:pPr>
            <w:r>
              <w:rPr>
                <w:rFonts w:eastAsiaTheme="minorHAnsi"/>
                <w:bCs/>
                <w:sz w:val="26"/>
                <w:szCs w:val="26"/>
                <w:lang w:eastAsia="en-US"/>
              </w:rPr>
              <w:t>Заполярного района</w:t>
            </w:r>
          </w:p>
        </w:tc>
      </w:tr>
    </w:tbl>
    <w:p w:rsidR="00E91667" w:rsidRDefault="00E91667" w:rsidP="00713D9A">
      <w:pPr>
        <w:overflowPunct/>
        <w:jc w:val="both"/>
        <w:rPr>
          <w:rFonts w:eastAsiaTheme="minorHAnsi"/>
          <w:bCs/>
          <w:sz w:val="26"/>
          <w:szCs w:val="26"/>
          <w:lang w:eastAsia="en-US"/>
        </w:rPr>
      </w:pPr>
    </w:p>
    <w:p w:rsidR="00052508" w:rsidRDefault="00052508" w:rsidP="00713D9A">
      <w:pPr>
        <w:overflowPunct/>
        <w:jc w:val="both"/>
        <w:rPr>
          <w:rFonts w:eastAsiaTheme="minorHAnsi"/>
          <w:bCs/>
          <w:sz w:val="26"/>
          <w:szCs w:val="26"/>
          <w:lang w:eastAsia="en-US"/>
        </w:rPr>
      </w:pPr>
    </w:p>
    <w:p w:rsidR="007A1327" w:rsidRPr="005A75A1" w:rsidRDefault="007A1327" w:rsidP="00713D9A">
      <w:pPr>
        <w:overflowPunct/>
        <w:jc w:val="both"/>
        <w:rPr>
          <w:rFonts w:eastAsiaTheme="minorHAnsi"/>
          <w:bCs/>
          <w:sz w:val="26"/>
          <w:szCs w:val="26"/>
          <w:lang w:eastAsia="en-US"/>
        </w:rPr>
      </w:pPr>
    </w:p>
    <w:p w:rsidR="005E6732" w:rsidRDefault="005E6732" w:rsidP="00713D9A">
      <w:pPr>
        <w:overflowPunct/>
        <w:jc w:val="center"/>
        <w:rPr>
          <w:rFonts w:eastAsiaTheme="minorHAnsi"/>
          <w:bCs/>
          <w:sz w:val="26"/>
          <w:szCs w:val="26"/>
          <w:lang w:eastAsia="en-US"/>
        </w:rPr>
      </w:pPr>
      <w:bookmarkStart w:id="13" w:name="Par383"/>
      <w:bookmarkEnd w:id="13"/>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РАЗМЕРЫ</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должностных окладов руководителя, заместителя руководителя</w:t>
      </w:r>
    </w:p>
    <w:p w:rsidR="00713D9A" w:rsidRPr="005A75A1" w:rsidRDefault="00713D9A" w:rsidP="00713D9A">
      <w:pPr>
        <w:overflowPunct/>
        <w:jc w:val="center"/>
        <w:rPr>
          <w:rFonts w:eastAsiaTheme="minorHAnsi"/>
          <w:bCs/>
          <w:sz w:val="26"/>
          <w:szCs w:val="26"/>
          <w:lang w:eastAsia="en-US"/>
        </w:rPr>
      </w:pPr>
      <w:r w:rsidRPr="005A75A1">
        <w:rPr>
          <w:rFonts w:eastAsiaTheme="minorHAnsi"/>
          <w:bCs/>
          <w:sz w:val="26"/>
          <w:szCs w:val="26"/>
          <w:lang w:eastAsia="en-US"/>
        </w:rPr>
        <w:t>главного бухгалтера</w:t>
      </w:r>
      <w:r w:rsidR="005E6732">
        <w:rPr>
          <w:rFonts w:eastAsiaTheme="minorHAnsi"/>
          <w:bCs/>
          <w:sz w:val="26"/>
          <w:szCs w:val="26"/>
          <w:lang w:eastAsia="en-US"/>
        </w:rPr>
        <w:t>, главного инженера</w:t>
      </w:r>
    </w:p>
    <w:p w:rsidR="00713D9A" w:rsidRPr="005A75A1" w:rsidRDefault="00713D9A" w:rsidP="00713D9A">
      <w:pPr>
        <w:overflowPunct/>
        <w:rPr>
          <w:rFonts w:eastAsiaTheme="minorHAnsi"/>
          <w:sz w:val="26"/>
          <w:szCs w:val="26"/>
          <w:lang w:eastAsia="en-US"/>
        </w:rPr>
      </w:pPr>
    </w:p>
    <w:p w:rsidR="00031FB3" w:rsidRDefault="00031FB3" w:rsidP="00713D9A">
      <w:pPr>
        <w:overflowPunct/>
        <w:jc w:val="center"/>
        <w:rPr>
          <w:rFonts w:eastAsiaTheme="minorHAnsi"/>
          <w:bCs/>
          <w:sz w:val="26"/>
          <w:szCs w:val="26"/>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0"/>
        <w:gridCol w:w="6715"/>
        <w:gridCol w:w="1814"/>
      </w:tblGrid>
      <w:tr w:rsidR="00713D9A" w:rsidRPr="005A75A1" w:rsidTr="00614348">
        <w:tc>
          <w:tcPr>
            <w:tcW w:w="670"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p>
        </w:tc>
        <w:tc>
          <w:tcPr>
            <w:tcW w:w="6715"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Наименование должности</w:t>
            </w:r>
          </w:p>
        </w:tc>
        <w:tc>
          <w:tcPr>
            <w:tcW w:w="1814"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jc w:val="center"/>
              <w:rPr>
                <w:rFonts w:eastAsiaTheme="minorHAnsi"/>
                <w:bCs/>
                <w:sz w:val="26"/>
                <w:szCs w:val="26"/>
                <w:lang w:eastAsia="en-US"/>
              </w:rPr>
            </w:pPr>
            <w:r w:rsidRPr="005A75A1">
              <w:rPr>
                <w:rFonts w:eastAsiaTheme="minorHAnsi"/>
                <w:bCs/>
                <w:sz w:val="26"/>
                <w:szCs w:val="26"/>
                <w:lang w:eastAsia="en-US"/>
              </w:rPr>
              <w:t>Размер должностного оклада, в руб.</w:t>
            </w:r>
          </w:p>
        </w:tc>
      </w:tr>
      <w:tr w:rsidR="00713D9A" w:rsidRPr="005A75A1" w:rsidTr="00614348">
        <w:tc>
          <w:tcPr>
            <w:tcW w:w="670" w:type="dxa"/>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5"/>
              </w:numPr>
              <w:overflowPunct/>
              <w:jc w:val="center"/>
              <w:rPr>
                <w:rFonts w:eastAsiaTheme="minorHAnsi"/>
                <w:bCs/>
                <w:sz w:val="26"/>
                <w:szCs w:val="26"/>
                <w:lang w:eastAsia="en-US"/>
              </w:rPr>
            </w:pPr>
          </w:p>
        </w:tc>
        <w:tc>
          <w:tcPr>
            <w:tcW w:w="6715"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Руководитель (директор, управляющий)</w:t>
            </w:r>
          </w:p>
        </w:tc>
        <w:tc>
          <w:tcPr>
            <w:tcW w:w="1814"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29 147</w:t>
            </w:r>
          </w:p>
        </w:tc>
      </w:tr>
      <w:tr w:rsidR="00713D9A" w:rsidRPr="005A75A1" w:rsidTr="00614348">
        <w:tc>
          <w:tcPr>
            <w:tcW w:w="670" w:type="dxa"/>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5"/>
              </w:numPr>
              <w:overflowPunct/>
              <w:jc w:val="center"/>
              <w:rPr>
                <w:rFonts w:eastAsiaTheme="minorHAnsi"/>
                <w:bCs/>
                <w:sz w:val="26"/>
                <w:szCs w:val="26"/>
                <w:lang w:eastAsia="en-US"/>
              </w:rPr>
            </w:pPr>
          </w:p>
        </w:tc>
        <w:tc>
          <w:tcPr>
            <w:tcW w:w="6715"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Заместитель руководителя</w:t>
            </w:r>
          </w:p>
        </w:tc>
        <w:tc>
          <w:tcPr>
            <w:tcW w:w="1814" w:type="dxa"/>
            <w:tcBorders>
              <w:top w:val="single" w:sz="4" w:space="0" w:color="auto"/>
              <w:left w:val="single" w:sz="4" w:space="0" w:color="auto"/>
              <w:bottom w:val="single" w:sz="4" w:space="0" w:color="auto"/>
              <w:right w:val="single" w:sz="4" w:space="0" w:color="auto"/>
            </w:tcBorders>
          </w:tcPr>
          <w:p w:rsidR="00713D9A" w:rsidRPr="007F08DF" w:rsidRDefault="00713D9A" w:rsidP="00955384">
            <w:pPr>
              <w:pStyle w:val="ConsPlusNormal"/>
              <w:jc w:val="right"/>
              <w:rPr>
                <w:sz w:val="24"/>
                <w:szCs w:val="24"/>
              </w:rPr>
            </w:pPr>
            <w:r w:rsidRPr="007F08DF">
              <w:rPr>
                <w:sz w:val="24"/>
                <w:szCs w:val="24"/>
              </w:rPr>
              <w:t>24 994</w:t>
            </w:r>
          </w:p>
        </w:tc>
      </w:tr>
      <w:tr w:rsidR="00713D9A" w:rsidRPr="005A75A1" w:rsidTr="00614348">
        <w:tc>
          <w:tcPr>
            <w:tcW w:w="670" w:type="dxa"/>
            <w:tcBorders>
              <w:top w:val="single" w:sz="4" w:space="0" w:color="auto"/>
              <w:left w:val="single" w:sz="4" w:space="0" w:color="auto"/>
              <w:bottom w:val="single" w:sz="4" w:space="0" w:color="auto"/>
              <w:right w:val="single" w:sz="4" w:space="0" w:color="auto"/>
            </w:tcBorders>
          </w:tcPr>
          <w:p w:rsidR="00713D9A" w:rsidRPr="0028663F" w:rsidRDefault="00713D9A" w:rsidP="00713D9A">
            <w:pPr>
              <w:pStyle w:val="a5"/>
              <w:numPr>
                <w:ilvl w:val="0"/>
                <w:numId w:val="15"/>
              </w:numPr>
              <w:overflowPunct/>
              <w:jc w:val="center"/>
              <w:rPr>
                <w:rFonts w:eastAsiaTheme="minorHAnsi"/>
                <w:bCs/>
                <w:sz w:val="26"/>
                <w:szCs w:val="26"/>
                <w:lang w:eastAsia="en-US"/>
              </w:rPr>
            </w:pPr>
          </w:p>
        </w:tc>
        <w:tc>
          <w:tcPr>
            <w:tcW w:w="6715" w:type="dxa"/>
            <w:tcBorders>
              <w:top w:val="single" w:sz="4" w:space="0" w:color="auto"/>
              <w:left w:val="single" w:sz="4" w:space="0" w:color="auto"/>
              <w:bottom w:val="single" w:sz="4" w:space="0" w:color="auto"/>
              <w:right w:val="single" w:sz="4" w:space="0" w:color="auto"/>
            </w:tcBorders>
          </w:tcPr>
          <w:p w:rsidR="00713D9A" w:rsidRPr="005A75A1" w:rsidRDefault="00713D9A" w:rsidP="00955384">
            <w:pPr>
              <w:overflowPunct/>
              <w:rPr>
                <w:rFonts w:eastAsiaTheme="minorHAnsi"/>
                <w:bCs/>
                <w:sz w:val="26"/>
                <w:szCs w:val="26"/>
                <w:lang w:eastAsia="en-US"/>
              </w:rPr>
            </w:pPr>
            <w:r w:rsidRPr="005A75A1">
              <w:rPr>
                <w:rFonts w:eastAsiaTheme="minorHAnsi"/>
                <w:bCs/>
                <w:sz w:val="26"/>
                <w:szCs w:val="26"/>
                <w:lang w:eastAsia="en-US"/>
              </w:rPr>
              <w:t>Главный бухгалтер</w:t>
            </w:r>
          </w:p>
        </w:tc>
        <w:tc>
          <w:tcPr>
            <w:tcW w:w="1814" w:type="dxa"/>
            <w:tcBorders>
              <w:top w:val="single" w:sz="4" w:space="0" w:color="auto"/>
              <w:left w:val="single" w:sz="4" w:space="0" w:color="auto"/>
              <w:bottom w:val="single" w:sz="4" w:space="0" w:color="auto"/>
              <w:right w:val="single" w:sz="4" w:space="0" w:color="auto"/>
            </w:tcBorders>
          </w:tcPr>
          <w:p w:rsidR="00713D9A" w:rsidRPr="007F08DF" w:rsidRDefault="002635E8" w:rsidP="00955384">
            <w:pPr>
              <w:pStyle w:val="ConsPlusNormal"/>
              <w:jc w:val="right"/>
              <w:rPr>
                <w:sz w:val="24"/>
                <w:szCs w:val="24"/>
              </w:rPr>
            </w:pPr>
            <w:r>
              <w:rPr>
                <w:sz w:val="24"/>
                <w:szCs w:val="24"/>
              </w:rPr>
              <w:t>22 495</w:t>
            </w:r>
          </w:p>
        </w:tc>
      </w:tr>
      <w:tr w:rsidR="005E6732" w:rsidRPr="005A75A1" w:rsidTr="00614348">
        <w:tc>
          <w:tcPr>
            <w:tcW w:w="670" w:type="dxa"/>
            <w:tcBorders>
              <w:top w:val="single" w:sz="4" w:space="0" w:color="auto"/>
              <w:left w:val="single" w:sz="4" w:space="0" w:color="auto"/>
              <w:bottom w:val="single" w:sz="4" w:space="0" w:color="auto"/>
              <w:right w:val="single" w:sz="4" w:space="0" w:color="auto"/>
            </w:tcBorders>
          </w:tcPr>
          <w:p w:rsidR="005E6732" w:rsidRPr="0028663F" w:rsidRDefault="005E6732" w:rsidP="00713D9A">
            <w:pPr>
              <w:pStyle w:val="a5"/>
              <w:numPr>
                <w:ilvl w:val="0"/>
                <w:numId w:val="15"/>
              </w:numPr>
              <w:overflowPunct/>
              <w:jc w:val="center"/>
              <w:rPr>
                <w:rFonts w:eastAsiaTheme="minorHAnsi"/>
                <w:bCs/>
                <w:sz w:val="26"/>
                <w:szCs w:val="26"/>
                <w:lang w:eastAsia="en-US"/>
              </w:rPr>
            </w:pPr>
          </w:p>
        </w:tc>
        <w:tc>
          <w:tcPr>
            <w:tcW w:w="6715" w:type="dxa"/>
            <w:tcBorders>
              <w:top w:val="single" w:sz="4" w:space="0" w:color="auto"/>
              <w:left w:val="single" w:sz="4" w:space="0" w:color="auto"/>
              <w:bottom w:val="single" w:sz="4" w:space="0" w:color="auto"/>
              <w:right w:val="single" w:sz="4" w:space="0" w:color="auto"/>
            </w:tcBorders>
          </w:tcPr>
          <w:p w:rsidR="005E6732" w:rsidRPr="005A75A1" w:rsidRDefault="005E6732" w:rsidP="00955384">
            <w:pPr>
              <w:overflowPunct/>
              <w:rPr>
                <w:rFonts w:eastAsiaTheme="minorHAnsi"/>
                <w:bCs/>
                <w:sz w:val="26"/>
                <w:szCs w:val="26"/>
                <w:lang w:eastAsia="en-US"/>
              </w:rPr>
            </w:pPr>
            <w:r>
              <w:rPr>
                <w:rFonts w:eastAsiaTheme="minorHAnsi"/>
                <w:bCs/>
                <w:sz w:val="26"/>
                <w:szCs w:val="26"/>
                <w:lang w:eastAsia="en-US"/>
              </w:rPr>
              <w:t>Главный инженер</w:t>
            </w:r>
          </w:p>
        </w:tc>
        <w:tc>
          <w:tcPr>
            <w:tcW w:w="1814" w:type="dxa"/>
            <w:tcBorders>
              <w:top w:val="single" w:sz="4" w:space="0" w:color="auto"/>
              <w:left w:val="single" w:sz="4" w:space="0" w:color="auto"/>
              <w:bottom w:val="single" w:sz="4" w:space="0" w:color="auto"/>
              <w:right w:val="single" w:sz="4" w:space="0" w:color="auto"/>
            </w:tcBorders>
          </w:tcPr>
          <w:p w:rsidR="005E6732" w:rsidRPr="007F08DF" w:rsidRDefault="002635E8" w:rsidP="00955384">
            <w:pPr>
              <w:pStyle w:val="ConsPlusNormal"/>
              <w:jc w:val="right"/>
              <w:rPr>
                <w:sz w:val="24"/>
                <w:szCs w:val="24"/>
              </w:rPr>
            </w:pPr>
            <w:r>
              <w:rPr>
                <w:sz w:val="24"/>
                <w:szCs w:val="24"/>
              </w:rPr>
              <w:t>22 495</w:t>
            </w:r>
          </w:p>
        </w:tc>
      </w:tr>
    </w:tbl>
    <w:p w:rsidR="00713D9A" w:rsidRPr="005A75A1" w:rsidRDefault="00713D9A" w:rsidP="00713D9A">
      <w:pPr>
        <w:overflowPunct/>
        <w:jc w:val="center"/>
        <w:rPr>
          <w:rFonts w:eastAsiaTheme="minorHAnsi"/>
          <w:bCs/>
          <w:sz w:val="26"/>
          <w:szCs w:val="26"/>
          <w:lang w:eastAsia="en-US"/>
        </w:rPr>
      </w:pPr>
    </w:p>
    <w:p w:rsidR="00713D9A" w:rsidRPr="005A75A1" w:rsidRDefault="00713D9A" w:rsidP="00713D9A">
      <w:pPr>
        <w:overflowPunct/>
        <w:jc w:val="both"/>
        <w:rPr>
          <w:rFonts w:eastAsiaTheme="minorHAnsi"/>
          <w:bCs/>
          <w:sz w:val="26"/>
          <w:szCs w:val="26"/>
          <w:lang w:eastAsia="en-US"/>
        </w:rPr>
      </w:pPr>
    </w:p>
    <w:p w:rsidR="00713D9A" w:rsidRPr="005A75A1" w:rsidRDefault="00713D9A" w:rsidP="00713D9A">
      <w:pPr>
        <w:jc w:val="both"/>
        <w:rPr>
          <w:sz w:val="26"/>
          <w:szCs w:val="26"/>
        </w:rPr>
      </w:pPr>
    </w:p>
    <w:p w:rsidR="00713D9A" w:rsidRDefault="00713D9A" w:rsidP="00713D9A">
      <w:pPr>
        <w:jc w:val="center"/>
        <w:rPr>
          <w:b/>
          <w:sz w:val="26"/>
          <w:szCs w:val="26"/>
        </w:rPr>
      </w:pPr>
    </w:p>
    <w:p w:rsidR="00713D9A" w:rsidRDefault="00713D9A" w:rsidP="00713D9A">
      <w:pPr>
        <w:jc w:val="center"/>
        <w:rPr>
          <w:b/>
          <w:sz w:val="26"/>
          <w:szCs w:val="26"/>
        </w:rPr>
      </w:pPr>
    </w:p>
    <w:p w:rsidR="00713D9A" w:rsidRDefault="00713D9A" w:rsidP="00F219EE">
      <w:pPr>
        <w:overflowPunct/>
        <w:jc w:val="both"/>
        <w:rPr>
          <w:rFonts w:eastAsiaTheme="minorHAnsi"/>
          <w:bCs/>
          <w:sz w:val="26"/>
          <w:szCs w:val="26"/>
          <w:lang w:eastAsia="en-US"/>
        </w:rPr>
      </w:pPr>
    </w:p>
    <w:sectPr w:rsidR="00713D9A" w:rsidSect="00695655">
      <w:headerReference w:type="default" r:id="rId12"/>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6CC" w:rsidRDefault="002436CC" w:rsidP="00DF5E44">
      <w:r>
        <w:separator/>
      </w:r>
    </w:p>
  </w:endnote>
  <w:endnote w:type="continuationSeparator" w:id="0">
    <w:p w:rsidR="002436CC" w:rsidRDefault="002436CC" w:rsidP="00DF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6CC" w:rsidRDefault="002436CC" w:rsidP="00DF5E44">
      <w:r>
        <w:separator/>
      </w:r>
    </w:p>
  </w:footnote>
  <w:footnote w:type="continuationSeparator" w:id="0">
    <w:p w:rsidR="002436CC" w:rsidRDefault="002436CC" w:rsidP="00DF5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343571"/>
      <w:docPartObj>
        <w:docPartGallery w:val="Page Numbers (Top of Page)"/>
        <w:docPartUnique/>
      </w:docPartObj>
    </w:sdtPr>
    <w:sdtEndPr/>
    <w:sdtContent>
      <w:p w:rsidR="00DF5E44" w:rsidRDefault="00DF5E44">
        <w:pPr>
          <w:pStyle w:val="a8"/>
          <w:jc w:val="center"/>
        </w:pPr>
        <w:r>
          <w:fldChar w:fldCharType="begin"/>
        </w:r>
        <w:r>
          <w:instrText>PAGE   \* MERGEFORMAT</w:instrText>
        </w:r>
        <w:r>
          <w:fldChar w:fldCharType="separate"/>
        </w:r>
        <w:r w:rsidR="00FD3BB9">
          <w:rPr>
            <w:noProof/>
          </w:rPr>
          <w:t>16</w:t>
        </w:r>
        <w:r>
          <w:fldChar w:fldCharType="end"/>
        </w:r>
      </w:p>
    </w:sdtContent>
  </w:sdt>
  <w:p w:rsidR="00DF5E44" w:rsidRDefault="00DF5E4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AD4"/>
    <w:multiLevelType w:val="hybridMultilevel"/>
    <w:tmpl w:val="FEBC35D6"/>
    <w:lvl w:ilvl="0" w:tplc="A5C88C4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3686D"/>
    <w:multiLevelType w:val="multilevel"/>
    <w:tmpl w:val="7A08E73C"/>
    <w:lvl w:ilvl="0">
      <w:start w:val="1"/>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A5345F5"/>
    <w:multiLevelType w:val="multilevel"/>
    <w:tmpl w:val="78F85832"/>
    <w:lvl w:ilvl="0">
      <w:start w:val="3"/>
      <w:numFmt w:val="decimal"/>
      <w:lvlText w:val="%1)"/>
      <w:lvlJc w:val="left"/>
      <w:pPr>
        <w:ind w:left="495" w:hanging="495"/>
      </w:pPr>
      <w:rPr>
        <w:rFonts w:hint="default"/>
      </w:rPr>
    </w:lvl>
    <w:lvl w:ilvl="1">
      <w:start w:val="10"/>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104684B"/>
    <w:multiLevelType w:val="multilevel"/>
    <w:tmpl w:val="C92EA046"/>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18CD2182"/>
    <w:multiLevelType w:val="multilevel"/>
    <w:tmpl w:val="67BC0CDE"/>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CE41E2A"/>
    <w:multiLevelType w:val="hybridMultilevel"/>
    <w:tmpl w:val="BE98651A"/>
    <w:lvl w:ilvl="0" w:tplc="ADD094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532415"/>
    <w:multiLevelType w:val="hybridMultilevel"/>
    <w:tmpl w:val="E4C054A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5A7B27"/>
    <w:multiLevelType w:val="hybridMultilevel"/>
    <w:tmpl w:val="6238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F45BFB"/>
    <w:multiLevelType w:val="hybridMultilevel"/>
    <w:tmpl w:val="911EC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A70B9E"/>
    <w:multiLevelType w:val="multilevel"/>
    <w:tmpl w:val="DF66ED5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0" w15:restartNumberingAfterBreak="0">
    <w:nsid w:val="27442899"/>
    <w:multiLevelType w:val="multilevel"/>
    <w:tmpl w:val="D67E5F3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28BE4631"/>
    <w:multiLevelType w:val="hybridMultilevel"/>
    <w:tmpl w:val="F96E7EEE"/>
    <w:lvl w:ilvl="0" w:tplc="C200254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FF5B90"/>
    <w:multiLevelType w:val="hybridMultilevel"/>
    <w:tmpl w:val="F8D23D56"/>
    <w:lvl w:ilvl="0" w:tplc="C2002548">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F83946"/>
    <w:multiLevelType w:val="multilevel"/>
    <w:tmpl w:val="976C90F8"/>
    <w:lvl w:ilvl="0">
      <w:start w:val="4"/>
      <w:numFmt w:val="decimal"/>
      <w:lvlText w:val="%1."/>
      <w:lvlJc w:val="left"/>
      <w:pPr>
        <w:ind w:left="495" w:hanging="49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4" w15:restartNumberingAfterBreak="0">
    <w:nsid w:val="332254E1"/>
    <w:multiLevelType w:val="multilevel"/>
    <w:tmpl w:val="D67E5F3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383E5645"/>
    <w:multiLevelType w:val="hybridMultilevel"/>
    <w:tmpl w:val="E54E99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8A14A24"/>
    <w:multiLevelType w:val="hybridMultilevel"/>
    <w:tmpl w:val="B9BE439A"/>
    <w:lvl w:ilvl="0" w:tplc="A666361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586F29"/>
    <w:multiLevelType w:val="multilevel"/>
    <w:tmpl w:val="82DA88CC"/>
    <w:lvl w:ilvl="0">
      <w:start w:val="1"/>
      <w:numFmt w:val="decimal"/>
      <w:lvlText w:val="%1."/>
      <w:lvlJc w:val="left"/>
      <w:pPr>
        <w:ind w:left="495" w:hanging="495"/>
      </w:pPr>
      <w:rPr>
        <w:rFonts w:ascii="Times New Roman" w:hAnsi="Times New Roman" w:cs="Times New Roman" w:hint="default"/>
        <w:sz w:val="24"/>
        <w:szCs w:val="24"/>
      </w:rPr>
    </w:lvl>
    <w:lvl w:ilvl="1">
      <w:start w:val="1"/>
      <w:numFmt w:val="decimal"/>
      <w:lvlText w:val="%1.%2."/>
      <w:lvlJc w:val="left"/>
      <w:pPr>
        <w:ind w:left="1260" w:hanging="72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40AC54AE"/>
    <w:multiLevelType w:val="hybridMultilevel"/>
    <w:tmpl w:val="BB1EED80"/>
    <w:lvl w:ilvl="0" w:tplc="ADD094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46DB6"/>
    <w:multiLevelType w:val="hybridMultilevel"/>
    <w:tmpl w:val="9B8A6E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4332A3"/>
    <w:multiLevelType w:val="multilevel"/>
    <w:tmpl w:val="C8561566"/>
    <w:lvl w:ilvl="0">
      <w:start w:val="1"/>
      <w:numFmt w:val="decimal"/>
      <w:lvlText w:val="%1."/>
      <w:lvlJc w:val="left"/>
      <w:pPr>
        <w:ind w:left="1428" w:hanging="360"/>
      </w:pPr>
    </w:lvl>
    <w:lvl w:ilvl="1">
      <w:start w:val="1"/>
      <w:numFmt w:val="decimal"/>
      <w:lvlText w:val="%2)"/>
      <w:lvlJc w:val="left"/>
      <w:pPr>
        <w:ind w:left="720" w:hanging="720"/>
      </w:pPr>
      <w:rPr>
        <w:rFonts w:hint="default"/>
        <w:b w:val="0"/>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1" w15:restartNumberingAfterBreak="0">
    <w:nsid w:val="43E907D5"/>
    <w:multiLevelType w:val="hybridMultilevel"/>
    <w:tmpl w:val="5AAE2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75E3481"/>
    <w:multiLevelType w:val="hybridMultilevel"/>
    <w:tmpl w:val="5DDE6C20"/>
    <w:lvl w:ilvl="0" w:tplc="A5C88C46">
      <w:start w:val="1"/>
      <w:numFmt w:val="decimal"/>
      <w:lvlText w:val="%1)"/>
      <w:lvlJc w:val="left"/>
      <w:pPr>
        <w:ind w:left="900" w:hanging="360"/>
      </w:pPr>
      <w:rPr>
        <w:rFonts w:hint="default"/>
      </w:rPr>
    </w:lvl>
    <w:lvl w:ilvl="1" w:tplc="A5C88C4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3E13E1"/>
    <w:multiLevelType w:val="hybridMultilevel"/>
    <w:tmpl w:val="6FDE2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A85132"/>
    <w:multiLevelType w:val="hybridMultilevel"/>
    <w:tmpl w:val="6FD008BC"/>
    <w:lvl w:ilvl="0" w:tplc="A5C88C4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8A0982"/>
    <w:multiLevelType w:val="hybridMultilevel"/>
    <w:tmpl w:val="F2B00FDE"/>
    <w:lvl w:ilvl="0" w:tplc="ADD094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D9D2525"/>
    <w:multiLevelType w:val="multilevel"/>
    <w:tmpl w:val="DF66ED5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11B0C8D"/>
    <w:multiLevelType w:val="hybridMultilevel"/>
    <w:tmpl w:val="F4D40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515D5"/>
    <w:multiLevelType w:val="multilevel"/>
    <w:tmpl w:val="9124766C"/>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64295336"/>
    <w:multiLevelType w:val="multilevel"/>
    <w:tmpl w:val="C874ACF2"/>
    <w:lvl w:ilvl="0">
      <w:start w:val="1"/>
      <w:numFmt w:val="decimal"/>
      <w:lvlText w:val="%1."/>
      <w:lvlJc w:val="left"/>
      <w:pPr>
        <w:ind w:left="1070" w:hanging="360"/>
      </w:pPr>
    </w:lvl>
    <w:lvl w:ilvl="1">
      <w:start w:val="1"/>
      <w:numFmt w:val="decimal"/>
      <w:isLgl/>
      <w:lvlText w:val="%1.%2."/>
      <w:lvlJc w:val="left"/>
      <w:pPr>
        <w:ind w:left="362"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65B63A87"/>
    <w:multiLevelType w:val="hybridMultilevel"/>
    <w:tmpl w:val="B5A031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DCA375D"/>
    <w:multiLevelType w:val="hybridMultilevel"/>
    <w:tmpl w:val="6CB26B8A"/>
    <w:lvl w:ilvl="0" w:tplc="A5C88C4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3640B4"/>
    <w:multiLevelType w:val="multilevel"/>
    <w:tmpl w:val="EDD4613E"/>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78756E30"/>
    <w:multiLevelType w:val="multilevel"/>
    <w:tmpl w:val="EF52C590"/>
    <w:lvl w:ilvl="0">
      <w:start w:val="1"/>
      <w:numFmt w:val="decimal"/>
      <w:lvlText w:val="%1)"/>
      <w:lvlJc w:val="left"/>
      <w:pPr>
        <w:ind w:left="495" w:hanging="49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4" w15:restartNumberingAfterBreak="0">
    <w:nsid w:val="7FE00F73"/>
    <w:multiLevelType w:val="multilevel"/>
    <w:tmpl w:val="A23C8360"/>
    <w:lvl w:ilvl="0">
      <w:start w:val="1"/>
      <w:numFmt w:val="decimal"/>
      <w:lvlText w:val="%1."/>
      <w:lvlJc w:val="left"/>
      <w:pPr>
        <w:ind w:left="1070" w:hanging="360"/>
      </w:pPr>
      <w:rPr>
        <w:rFonts w:hint="default"/>
      </w:rPr>
    </w:lvl>
    <w:lvl w:ilvl="1">
      <w:start w:val="1"/>
      <w:numFmt w:val="decimal"/>
      <w:isLgl/>
      <w:lvlText w:val="%1.%2."/>
      <w:lvlJc w:val="left"/>
      <w:pPr>
        <w:ind w:left="362" w:hanging="72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num w:numId="1">
    <w:abstractNumId w:val="34"/>
  </w:num>
  <w:num w:numId="2">
    <w:abstractNumId w:val="10"/>
  </w:num>
  <w:num w:numId="3">
    <w:abstractNumId w:val="17"/>
  </w:num>
  <w:num w:numId="4">
    <w:abstractNumId w:val="16"/>
  </w:num>
  <w:num w:numId="5">
    <w:abstractNumId w:val="20"/>
  </w:num>
  <w:num w:numId="6">
    <w:abstractNumId w:val="6"/>
  </w:num>
  <w:num w:numId="7">
    <w:abstractNumId w:val="22"/>
  </w:num>
  <w:num w:numId="8">
    <w:abstractNumId w:val="0"/>
  </w:num>
  <w:num w:numId="9">
    <w:abstractNumId w:val="24"/>
  </w:num>
  <w:num w:numId="10">
    <w:abstractNumId w:val="31"/>
  </w:num>
  <w:num w:numId="11">
    <w:abstractNumId w:val="23"/>
  </w:num>
  <w:num w:numId="12">
    <w:abstractNumId w:val="27"/>
  </w:num>
  <w:num w:numId="13">
    <w:abstractNumId w:val="21"/>
  </w:num>
  <w:num w:numId="14">
    <w:abstractNumId w:val="30"/>
  </w:num>
  <w:num w:numId="15">
    <w:abstractNumId w:val="7"/>
  </w:num>
  <w:num w:numId="16">
    <w:abstractNumId w:val="11"/>
  </w:num>
  <w:num w:numId="17">
    <w:abstractNumId w:val="12"/>
  </w:num>
  <w:num w:numId="18">
    <w:abstractNumId w:val="5"/>
  </w:num>
  <w:num w:numId="19">
    <w:abstractNumId w:val="29"/>
  </w:num>
  <w:num w:numId="20">
    <w:abstractNumId w:val="4"/>
  </w:num>
  <w:num w:numId="21">
    <w:abstractNumId w:val="18"/>
  </w:num>
  <w:num w:numId="22">
    <w:abstractNumId w:val="13"/>
  </w:num>
  <w:num w:numId="23">
    <w:abstractNumId w:val="2"/>
  </w:num>
  <w:num w:numId="24">
    <w:abstractNumId w:val="25"/>
  </w:num>
  <w:num w:numId="25">
    <w:abstractNumId w:val="28"/>
  </w:num>
  <w:num w:numId="26">
    <w:abstractNumId w:val="19"/>
  </w:num>
  <w:num w:numId="27">
    <w:abstractNumId w:val="9"/>
  </w:num>
  <w:num w:numId="28">
    <w:abstractNumId w:val="33"/>
  </w:num>
  <w:num w:numId="29">
    <w:abstractNumId w:val="8"/>
  </w:num>
  <w:num w:numId="30">
    <w:abstractNumId w:val="26"/>
  </w:num>
  <w:num w:numId="31">
    <w:abstractNumId w:val="32"/>
  </w:num>
  <w:num w:numId="32">
    <w:abstractNumId w:val="3"/>
  </w:num>
  <w:num w:numId="33">
    <w:abstractNumId w:val="1"/>
  </w:num>
  <w:num w:numId="34">
    <w:abstractNumId w:val="14"/>
  </w:num>
  <w:num w:numId="3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4F"/>
    <w:rsid w:val="00000630"/>
    <w:rsid w:val="00001059"/>
    <w:rsid w:val="00002164"/>
    <w:rsid w:val="00013404"/>
    <w:rsid w:val="000221FA"/>
    <w:rsid w:val="000261D2"/>
    <w:rsid w:val="000279AA"/>
    <w:rsid w:val="00031FB3"/>
    <w:rsid w:val="0003633E"/>
    <w:rsid w:val="0004054E"/>
    <w:rsid w:val="000405DA"/>
    <w:rsid w:val="00042C15"/>
    <w:rsid w:val="00042C59"/>
    <w:rsid w:val="000519A4"/>
    <w:rsid w:val="00052508"/>
    <w:rsid w:val="00052E96"/>
    <w:rsid w:val="0006611E"/>
    <w:rsid w:val="00066897"/>
    <w:rsid w:val="00070F6D"/>
    <w:rsid w:val="00071DA3"/>
    <w:rsid w:val="00072022"/>
    <w:rsid w:val="00075875"/>
    <w:rsid w:val="00080E9A"/>
    <w:rsid w:val="00081BDD"/>
    <w:rsid w:val="00092563"/>
    <w:rsid w:val="00093663"/>
    <w:rsid w:val="000967D9"/>
    <w:rsid w:val="000A0942"/>
    <w:rsid w:val="000A5425"/>
    <w:rsid w:val="000B6CDE"/>
    <w:rsid w:val="000B742A"/>
    <w:rsid w:val="000B7E1A"/>
    <w:rsid w:val="000C1B7E"/>
    <w:rsid w:val="000D43A3"/>
    <w:rsid w:val="000D5357"/>
    <w:rsid w:val="000D59A7"/>
    <w:rsid w:val="000D7983"/>
    <w:rsid w:val="000E38E9"/>
    <w:rsid w:val="000E7A5B"/>
    <w:rsid w:val="000F100E"/>
    <w:rsid w:val="000F17C7"/>
    <w:rsid w:val="000F32CD"/>
    <w:rsid w:val="00100CFA"/>
    <w:rsid w:val="001067C5"/>
    <w:rsid w:val="00110E1F"/>
    <w:rsid w:val="00111E70"/>
    <w:rsid w:val="00114D23"/>
    <w:rsid w:val="00114FCB"/>
    <w:rsid w:val="0011581E"/>
    <w:rsid w:val="0011783C"/>
    <w:rsid w:val="00125313"/>
    <w:rsid w:val="00125A59"/>
    <w:rsid w:val="00133475"/>
    <w:rsid w:val="001334C7"/>
    <w:rsid w:val="00134083"/>
    <w:rsid w:val="001343C2"/>
    <w:rsid w:val="00142875"/>
    <w:rsid w:val="001511CB"/>
    <w:rsid w:val="00154513"/>
    <w:rsid w:val="001602D8"/>
    <w:rsid w:val="0016467B"/>
    <w:rsid w:val="00165DEB"/>
    <w:rsid w:val="00166D40"/>
    <w:rsid w:val="00167294"/>
    <w:rsid w:val="00167D72"/>
    <w:rsid w:val="00167F9B"/>
    <w:rsid w:val="00171996"/>
    <w:rsid w:val="00174A6F"/>
    <w:rsid w:val="00176FFF"/>
    <w:rsid w:val="00181886"/>
    <w:rsid w:val="001828A7"/>
    <w:rsid w:val="00182E1A"/>
    <w:rsid w:val="00183FBC"/>
    <w:rsid w:val="00184780"/>
    <w:rsid w:val="001917C9"/>
    <w:rsid w:val="00192512"/>
    <w:rsid w:val="001949A3"/>
    <w:rsid w:val="00194B2D"/>
    <w:rsid w:val="001953ED"/>
    <w:rsid w:val="001A1723"/>
    <w:rsid w:val="001A305E"/>
    <w:rsid w:val="001A5A0A"/>
    <w:rsid w:val="001B03B7"/>
    <w:rsid w:val="001B3682"/>
    <w:rsid w:val="001B4162"/>
    <w:rsid w:val="001B4277"/>
    <w:rsid w:val="001B6AD2"/>
    <w:rsid w:val="001C0E52"/>
    <w:rsid w:val="001C1978"/>
    <w:rsid w:val="001C4B91"/>
    <w:rsid w:val="001D1055"/>
    <w:rsid w:val="001E2C55"/>
    <w:rsid w:val="001F1045"/>
    <w:rsid w:val="001F3618"/>
    <w:rsid w:val="001F446B"/>
    <w:rsid w:val="001F5105"/>
    <w:rsid w:val="001F6CA6"/>
    <w:rsid w:val="001F7AC5"/>
    <w:rsid w:val="00205A46"/>
    <w:rsid w:val="00212385"/>
    <w:rsid w:val="00221CD9"/>
    <w:rsid w:val="0022315E"/>
    <w:rsid w:val="002245D1"/>
    <w:rsid w:val="00224A3A"/>
    <w:rsid w:val="00226996"/>
    <w:rsid w:val="00226D6B"/>
    <w:rsid w:val="00227670"/>
    <w:rsid w:val="002334BA"/>
    <w:rsid w:val="00233D99"/>
    <w:rsid w:val="00235881"/>
    <w:rsid w:val="00240462"/>
    <w:rsid w:val="002405A0"/>
    <w:rsid w:val="00240FA2"/>
    <w:rsid w:val="002417F9"/>
    <w:rsid w:val="002436CC"/>
    <w:rsid w:val="002455E3"/>
    <w:rsid w:val="00246672"/>
    <w:rsid w:val="0024761D"/>
    <w:rsid w:val="00256B8C"/>
    <w:rsid w:val="00257901"/>
    <w:rsid w:val="00257D27"/>
    <w:rsid w:val="00263092"/>
    <w:rsid w:val="002635E8"/>
    <w:rsid w:val="002649BB"/>
    <w:rsid w:val="00265181"/>
    <w:rsid w:val="00265B7A"/>
    <w:rsid w:val="00275422"/>
    <w:rsid w:val="00275EBC"/>
    <w:rsid w:val="00281B5C"/>
    <w:rsid w:val="002961BC"/>
    <w:rsid w:val="002A41BF"/>
    <w:rsid w:val="002A52BD"/>
    <w:rsid w:val="002A6F80"/>
    <w:rsid w:val="002A7877"/>
    <w:rsid w:val="002A7F48"/>
    <w:rsid w:val="002B457F"/>
    <w:rsid w:val="002B5C6D"/>
    <w:rsid w:val="002B6539"/>
    <w:rsid w:val="002C145B"/>
    <w:rsid w:val="002C1B10"/>
    <w:rsid w:val="002C2A6D"/>
    <w:rsid w:val="002C3B86"/>
    <w:rsid w:val="002C7C3C"/>
    <w:rsid w:val="002D1E82"/>
    <w:rsid w:val="002D331D"/>
    <w:rsid w:val="002D54BC"/>
    <w:rsid w:val="002D7628"/>
    <w:rsid w:val="002E3C49"/>
    <w:rsid w:val="002E70AA"/>
    <w:rsid w:val="002F09C0"/>
    <w:rsid w:val="002F1742"/>
    <w:rsid w:val="002F1E66"/>
    <w:rsid w:val="002F5575"/>
    <w:rsid w:val="002F7E4A"/>
    <w:rsid w:val="00300F76"/>
    <w:rsid w:val="003015A2"/>
    <w:rsid w:val="00302987"/>
    <w:rsid w:val="003035DF"/>
    <w:rsid w:val="00304DE9"/>
    <w:rsid w:val="0030796B"/>
    <w:rsid w:val="0031366E"/>
    <w:rsid w:val="00315AEE"/>
    <w:rsid w:val="003175C8"/>
    <w:rsid w:val="0032575B"/>
    <w:rsid w:val="0032593F"/>
    <w:rsid w:val="00327CD7"/>
    <w:rsid w:val="00330410"/>
    <w:rsid w:val="003309D7"/>
    <w:rsid w:val="003427C4"/>
    <w:rsid w:val="00344064"/>
    <w:rsid w:val="0034450E"/>
    <w:rsid w:val="00344BCC"/>
    <w:rsid w:val="003514F0"/>
    <w:rsid w:val="00351CA6"/>
    <w:rsid w:val="00351F0F"/>
    <w:rsid w:val="00352A55"/>
    <w:rsid w:val="00357880"/>
    <w:rsid w:val="00357CEE"/>
    <w:rsid w:val="00361BFB"/>
    <w:rsid w:val="003706A3"/>
    <w:rsid w:val="00370B18"/>
    <w:rsid w:val="00375DBE"/>
    <w:rsid w:val="0037730D"/>
    <w:rsid w:val="003833BD"/>
    <w:rsid w:val="00384520"/>
    <w:rsid w:val="00386F75"/>
    <w:rsid w:val="00392C33"/>
    <w:rsid w:val="003A4CD7"/>
    <w:rsid w:val="003A51C7"/>
    <w:rsid w:val="003A58D8"/>
    <w:rsid w:val="003A7ECD"/>
    <w:rsid w:val="003B087A"/>
    <w:rsid w:val="003B388C"/>
    <w:rsid w:val="003B54AD"/>
    <w:rsid w:val="003B6D4D"/>
    <w:rsid w:val="003C0937"/>
    <w:rsid w:val="003C3F42"/>
    <w:rsid w:val="003C41D6"/>
    <w:rsid w:val="003C41F8"/>
    <w:rsid w:val="003C76A3"/>
    <w:rsid w:val="003C7D60"/>
    <w:rsid w:val="003D57D2"/>
    <w:rsid w:val="003D64AB"/>
    <w:rsid w:val="003D7FAD"/>
    <w:rsid w:val="003E2530"/>
    <w:rsid w:val="003E3BD2"/>
    <w:rsid w:val="003E6465"/>
    <w:rsid w:val="003E698E"/>
    <w:rsid w:val="003F175D"/>
    <w:rsid w:val="003F2D5F"/>
    <w:rsid w:val="004003B5"/>
    <w:rsid w:val="004022F7"/>
    <w:rsid w:val="004066D4"/>
    <w:rsid w:val="00411125"/>
    <w:rsid w:val="004112F1"/>
    <w:rsid w:val="0042053D"/>
    <w:rsid w:val="00425C62"/>
    <w:rsid w:val="00427846"/>
    <w:rsid w:val="0043070A"/>
    <w:rsid w:val="00437C8D"/>
    <w:rsid w:val="004408F8"/>
    <w:rsid w:val="004415EB"/>
    <w:rsid w:val="00441D7F"/>
    <w:rsid w:val="00444196"/>
    <w:rsid w:val="00447D11"/>
    <w:rsid w:val="00451AF3"/>
    <w:rsid w:val="00453F12"/>
    <w:rsid w:val="00457DB2"/>
    <w:rsid w:val="00460196"/>
    <w:rsid w:val="00464EEE"/>
    <w:rsid w:val="0047076B"/>
    <w:rsid w:val="00471846"/>
    <w:rsid w:val="00472CBF"/>
    <w:rsid w:val="004751E9"/>
    <w:rsid w:val="004777E1"/>
    <w:rsid w:val="00493DF2"/>
    <w:rsid w:val="00495F94"/>
    <w:rsid w:val="00496A2B"/>
    <w:rsid w:val="004A0D45"/>
    <w:rsid w:val="004A24CB"/>
    <w:rsid w:val="004A2B76"/>
    <w:rsid w:val="004A560B"/>
    <w:rsid w:val="004B2739"/>
    <w:rsid w:val="004B3F80"/>
    <w:rsid w:val="004B7915"/>
    <w:rsid w:val="004B7CA5"/>
    <w:rsid w:val="004C1C43"/>
    <w:rsid w:val="004C2654"/>
    <w:rsid w:val="004C3CAC"/>
    <w:rsid w:val="004D12CB"/>
    <w:rsid w:val="004D30BF"/>
    <w:rsid w:val="004D402F"/>
    <w:rsid w:val="004D6B90"/>
    <w:rsid w:val="004D7D6A"/>
    <w:rsid w:val="004E05E0"/>
    <w:rsid w:val="004E0DFC"/>
    <w:rsid w:val="004E53B1"/>
    <w:rsid w:val="004E6180"/>
    <w:rsid w:val="004F14CF"/>
    <w:rsid w:val="004F5D4E"/>
    <w:rsid w:val="004F741D"/>
    <w:rsid w:val="00500A5D"/>
    <w:rsid w:val="005017D7"/>
    <w:rsid w:val="00501F99"/>
    <w:rsid w:val="00502B31"/>
    <w:rsid w:val="00502D9A"/>
    <w:rsid w:val="00503308"/>
    <w:rsid w:val="0050613E"/>
    <w:rsid w:val="00510223"/>
    <w:rsid w:val="0051116D"/>
    <w:rsid w:val="00511C53"/>
    <w:rsid w:val="005165D7"/>
    <w:rsid w:val="00516B02"/>
    <w:rsid w:val="00520601"/>
    <w:rsid w:val="005219DD"/>
    <w:rsid w:val="00524F70"/>
    <w:rsid w:val="0053030F"/>
    <w:rsid w:val="005316C9"/>
    <w:rsid w:val="005333B3"/>
    <w:rsid w:val="00535E44"/>
    <w:rsid w:val="00547601"/>
    <w:rsid w:val="00553A60"/>
    <w:rsid w:val="00553CCD"/>
    <w:rsid w:val="005540A6"/>
    <w:rsid w:val="00556B48"/>
    <w:rsid w:val="0056252D"/>
    <w:rsid w:val="00562AF0"/>
    <w:rsid w:val="00563959"/>
    <w:rsid w:val="00564D36"/>
    <w:rsid w:val="005658F8"/>
    <w:rsid w:val="00571695"/>
    <w:rsid w:val="005742C9"/>
    <w:rsid w:val="00581B8F"/>
    <w:rsid w:val="00581F45"/>
    <w:rsid w:val="005829BA"/>
    <w:rsid w:val="005830D3"/>
    <w:rsid w:val="00585C60"/>
    <w:rsid w:val="00590090"/>
    <w:rsid w:val="00593E05"/>
    <w:rsid w:val="00596904"/>
    <w:rsid w:val="00597FB8"/>
    <w:rsid w:val="005A096A"/>
    <w:rsid w:val="005A0BBF"/>
    <w:rsid w:val="005A1A23"/>
    <w:rsid w:val="005A350E"/>
    <w:rsid w:val="005A5295"/>
    <w:rsid w:val="005A67F6"/>
    <w:rsid w:val="005B2461"/>
    <w:rsid w:val="005B77CA"/>
    <w:rsid w:val="005C0E0D"/>
    <w:rsid w:val="005C22F9"/>
    <w:rsid w:val="005D279B"/>
    <w:rsid w:val="005D3880"/>
    <w:rsid w:val="005D6AE3"/>
    <w:rsid w:val="005D6CF3"/>
    <w:rsid w:val="005E046E"/>
    <w:rsid w:val="005E4852"/>
    <w:rsid w:val="005E6732"/>
    <w:rsid w:val="005F3E22"/>
    <w:rsid w:val="005F3EAF"/>
    <w:rsid w:val="005F4AA4"/>
    <w:rsid w:val="00614348"/>
    <w:rsid w:val="006205C9"/>
    <w:rsid w:val="00622DE8"/>
    <w:rsid w:val="006551C2"/>
    <w:rsid w:val="006603A5"/>
    <w:rsid w:val="0066565D"/>
    <w:rsid w:val="00667ACA"/>
    <w:rsid w:val="00670F5A"/>
    <w:rsid w:val="00673B28"/>
    <w:rsid w:val="006765F3"/>
    <w:rsid w:val="006822C3"/>
    <w:rsid w:val="006852B0"/>
    <w:rsid w:val="006852FE"/>
    <w:rsid w:val="00687437"/>
    <w:rsid w:val="006912A7"/>
    <w:rsid w:val="00692F56"/>
    <w:rsid w:val="00695655"/>
    <w:rsid w:val="006A254D"/>
    <w:rsid w:val="006B41FD"/>
    <w:rsid w:val="006C5F3B"/>
    <w:rsid w:val="006C65F1"/>
    <w:rsid w:val="006C727F"/>
    <w:rsid w:val="006C7442"/>
    <w:rsid w:val="006C7CB0"/>
    <w:rsid w:val="006D0A7C"/>
    <w:rsid w:val="006D3E70"/>
    <w:rsid w:val="006D40D4"/>
    <w:rsid w:val="006D48D8"/>
    <w:rsid w:val="006E02EB"/>
    <w:rsid w:val="006E105C"/>
    <w:rsid w:val="006E11AA"/>
    <w:rsid w:val="006E1F71"/>
    <w:rsid w:val="006E2E1E"/>
    <w:rsid w:val="006E7277"/>
    <w:rsid w:val="006F0A4F"/>
    <w:rsid w:val="006F3344"/>
    <w:rsid w:val="006F49D1"/>
    <w:rsid w:val="00710FBA"/>
    <w:rsid w:val="00713AB7"/>
    <w:rsid w:val="00713D9A"/>
    <w:rsid w:val="007228D8"/>
    <w:rsid w:val="00727C64"/>
    <w:rsid w:val="00736934"/>
    <w:rsid w:val="00736A99"/>
    <w:rsid w:val="0074634F"/>
    <w:rsid w:val="007469FF"/>
    <w:rsid w:val="00751C4F"/>
    <w:rsid w:val="00751D1B"/>
    <w:rsid w:val="00752E76"/>
    <w:rsid w:val="00753659"/>
    <w:rsid w:val="00756325"/>
    <w:rsid w:val="00756449"/>
    <w:rsid w:val="0075721E"/>
    <w:rsid w:val="00760415"/>
    <w:rsid w:val="00764B6B"/>
    <w:rsid w:val="00771E9B"/>
    <w:rsid w:val="0077428A"/>
    <w:rsid w:val="0079726B"/>
    <w:rsid w:val="007A1327"/>
    <w:rsid w:val="007A1B30"/>
    <w:rsid w:val="007A1B4F"/>
    <w:rsid w:val="007A654C"/>
    <w:rsid w:val="007A6A32"/>
    <w:rsid w:val="007B1C91"/>
    <w:rsid w:val="007B33D7"/>
    <w:rsid w:val="007B3E83"/>
    <w:rsid w:val="007B521B"/>
    <w:rsid w:val="007B7016"/>
    <w:rsid w:val="007C0D02"/>
    <w:rsid w:val="007C1802"/>
    <w:rsid w:val="007C4A5B"/>
    <w:rsid w:val="007D2EE1"/>
    <w:rsid w:val="007D5A50"/>
    <w:rsid w:val="007D68D9"/>
    <w:rsid w:val="007F073D"/>
    <w:rsid w:val="007F159B"/>
    <w:rsid w:val="007F73C1"/>
    <w:rsid w:val="0080363B"/>
    <w:rsid w:val="008044F7"/>
    <w:rsid w:val="008116BF"/>
    <w:rsid w:val="00814CB0"/>
    <w:rsid w:val="00817588"/>
    <w:rsid w:val="00822B87"/>
    <w:rsid w:val="00827479"/>
    <w:rsid w:val="0083275B"/>
    <w:rsid w:val="00835F60"/>
    <w:rsid w:val="00836915"/>
    <w:rsid w:val="008417C1"/>
    <w:rsid w:val="00842F34"/>
    <w:rsid w:val="008443A6"/>
    <w:rsid w:val="0085317F"/>
    <w:rsid w:val="008537E2"/>
    <w:rsid w:val="00854145"/>
    <w:rsid w:val="00854C78"/>
    <w:rsid w:val="00855412"/>
    <w:rsid w:val="008556C8"/>
    <w:rsid w:val="008562DE"/>
    <w:rsid w:val="0086397D"/>
    <w:rsid w:val="008663AC"/>
    <w:rsid w:val="00867732"/>
    <w:rsid w:val="00867AD6"/>
    <w:rsid w:val="008709F0"/>
    <w:rsid w:val="0087517E"/>
    <w:rsid w:val="008870A7"/>
    <w:rsid w:val="00891C3F"/>
    <w:rsid w:val="00892A66"/>
    <w:rsid w:val="00893811"/>
    <w:rsid w:val="00895B68"/>
    <w:rsid w:val="008A1809"/>
    <w:rsid w:val="008A455B"/>
    <w:rsid w:val="008A6B48"/>
    <w:rsid w:val="008A7EFC"/>
    <w:rsid w:val="008B5127"/>
    <w:rsid w:val="008B6423"/>
    <w:rsid w:val="008B645B"/>
    <w:rsid w:val="008C4824"/>
    <w:rsid w:val="008C64BF"/>
    <w:rsid w:val="008C6DFC"/>
    <w:rsid w:val="008C795C"/>
    <w:rsid w:val="008D26DC"/>
    <w:rsid w:val="008D2FD9"/>
    <w:rsid w:val="008D3411"/>
    <w:rsid w:val="008D3461"/>
    <w:rsid w:val="008D494D"/>
    <w:rsid w:val="008D7CE5"/>
    <w:rsid w:val="008E14BF"/>
    <w:rsid w:val="008E3F57"/>
    <w:rsid w:val="008E7041"/>
    <w:rsid w:val="008E7C91"/>
    <w:rsid w:val="008F3817"/>
    <w:rsid w:val="008F4A98"/>
    <w:rsid w:val="008F4DAB"/>
    <w:rsid w:val="008F6F45"/>
    <w:rsid w:val="008F7031"/>
    <w:rsid w:val="00904997"/>
    <w:rsid w:val="00916933"/>
    <w:rsid w:val="00916B06"/>
    <w:rsid w:val="0092027E"/>
    <w:rsid w:val="009224BB"/>
    <w:rsid w:val="009330D3"/>
    <w:rsid w:val="0093660A"/>
    <w:rsid w:val="009368F4"/>
    <w:rsid w:val="009378AA"/>
    <w:rsid w:val="00942D19"/>
    <w:rsid w:val="00944A9E"/>
    <w:rsid w:val="00950912"/>
    <w:rsid w:val="00957798"/>
    <w:rsid w:val="009615D2"/>
    <w:rsid w:val="00966227"/>
    <w:rsid w:val="00970E2D"/>
    <w:rsid w:val="00972851"/>
    <w:rsid w:val="00972E02"/>
    <w:rsid w:val="00974C29"/>
    <w:rsid w:val="009806B4"/>
    <w:rsid w:val="0098670F"/>
    <w:rsid w:val="00990280"/>
    <w:rsid w:val="009927B2"/>
    <w:rsid w:val="00993AA5"/>
    <w:rsid w:val="009958E6"/>
    <w:rsid w:val="009A0365"/>
    <w:rsid w:val="009A2A6B"/>
    <w:rsid w:val="009A5359"/>
    <w:rsid w:val="009B5194"/>
    <w:rsid w:val="009B7485"/>
    <w:rsid w:val="009D02D3"/>
    <w:rsid w:val="009D1C01"/>
    <w:rsid w:val="009D286F"/>
    <w:rsid w:val="009D4A33"/>
    <w:rsid w:val="009D786D"/>
    <w:rsid w:val="009E5390"/>
    <w:rsid w:val="009E65A3"/>
    <w:rsid w:val="009E697D"/>
    <w:rsid w:val="009E7C97"/>
    <w:rsid w:val="009E7ED3"/>
    <w:rsid w:val="009F5277"/>
    <w:rsid w:val="009F6F86"/>
    <w:rsid w:val="00A07899"/>
    <w:rsid w:val="00A12E6A"/>
    <w:rsid w:val="00A15B10"/>
    <w:rsid w:val="00A22701"/>
    <w:rsid w:val="00A240A9"/>
    <w:rsid w:val="00A26814"/>
    <w:rsid w:val="00A27F98"/>
    <w:rsid w:val="00A3158B"/>
    <w:rsid w:val="00A34089"/>
    <w:rsid w:val="00A34D62"/>
    <w:rsid w:val="00A444F1"/>
    <w:rsid w:val="00A45463"/>
    <w:rsid w:val="00A45783"/>
    <w:rsid w:val="00A52807"/>
    <w:rsid w:val="00A53D08"/>
    <w:rsid w:val="00A55219"/>
    <w:rsid w:val="00A62DA4"/>
    <w:rsid w:val="00A63727"/>
    <w:rsid w:val="00A643AF"/>
    <w:rsid w:val="00A64836"/>
    <w:rsid w:val="00A64D6F"/>
    <w:rsid w:val="00A7352E"/>
    <w:rsid w:val="00A74DCE"/>
    <w:rsid w:val="00A80F0D"/>
    <w:rsid w:val="00A87C3D"/>
    <w:rsid w:val="00A9069D"/>
    <w:rsid w:val="00A90F3A"/>
    <w:rsid w:val="00A932D2"/>
    <w:rsid w:val="00A9495E"/>
    <w:rsid w:val="00A96C1C"/>
    <w:rsid w:val="00AA0846"/>
    <w:rsid w:val="00AA2171"/>
    <w:rsid w:val="00AA2CCF"/>
    <w:rsid w:val="00AA3CA3"/>
    <w:rsid w:val="00AA4114"/>
    <w:rsid w:val="00AA650C"/>
    <w:rsid w:val="00AA69BE"/>
    <w:rsid w:val="00AB06FF"/>
    <w:rsid w:val="00AB0B9B"/>
    <w:rsid w:val="00AB5D24"/>
    <w:rsid w:val="00AB6504"/>
    <w:rsid w:val="00AB6D22"/>
    <w:rsid w:val="00AC0420"/>
    <w:rsid w:val="00AC04E9"/>
    <w:rsid w:val="00AC188F"/>
    <w:rsid w:val="00AC24B1"/>
    <w:rsid w:val="00AC33F3"/>
    <w:rsid w:val="00AC65BE"/>
    <w:rsid w:val="00AD7E71"/>
    <w:rsid w:val="00AE08FF"/>
    <w:rsid w:val="00AE34AB"/>
    <w:rsid w:val="00AE6BCB"/>
    <w:rsid w:val="00AE7118"/>
    <w:rsid w:val="00AE7C9B"/>
    <w:rsid w:val="00AF3324"/>
    <w:rsid w:val="00AF3401"/>
    <w:rsid w:val="00AF52A1"/>
    <w:rsid w:val="00AF75FC"/>
    <w:rsid w:val="00B03C3A"/>
    <w:rsid w:val="00B06841"/>
    <w:rsid w:val="00B10BE1"/>
    <w:rsid w:val="00B13368"/>
    <w:rsid w:val="00B13F85"/>
    <w:rsid w:val="00B1714E"/>
    <w:rsid w:val="00B1782F"/>
    <w:rsid w:val="00B21DEA"/>
    <w:rsid w:val="00B263C6"/>
    <w:rsid w:val="00B26F88"/>
    <w:rsid w:val="00B274F7"/>
    <w:rsid w:val="00B32E96"/>
    <w:rsid w:val="00B35933"/>
    <w:rsid w:val="00B36552"/>
    <w:rsid w:val="00B424C8"/>
    <w:rsid w:val="00B459C5"/>
    <w:rsid w:val="00B64B0C"/>
    <w:rsid w:val="00B65774"/>
    <w:rsid w:val="00B726BC"/>
    <w:rsid w:val="00B732B2"/>
    <w:rsid w:val="00B762E6"/>
    <w:rsid w:val="00B8088F"/>
    <w:rsid w:val="00B808E8"/>
    <w:rsid w:val="00B80F6D"/>
    <w:rsid w:val="00B85D61"/>
    <w:rsid w:val="00B87EF7"/>
    <w:rsid w:val="00B9719C"/>
    <w:rsid w:val="00BA129D"/>
    <w:rsid w:val="00BA1B11"/>
    <w:rsid w:val="00BA2D1F"/>
    <w:rsid w:val="00BA442F"/>
    <w:rsid w:val="00BA5681"/>
    <w:rsid w:val="00BA5C39"/>
    <w:rsid w:val="00BA64E9"/>
    <w:rsid w:val="00BB40B2"/>
    <w:rsid w:val="00BB7E1C"/>
    <w:rsid w:val="00BB7F5E"/>
    <w:rsid w:val="00BC5513"/>
    <w:rsid w:val="00BD6D80"/>
    <w:rsid w:val="00BE0883"/>
    <w:rsid w:val="00BE0BCA"/>
    <w:rsid w:val="00BE1900"/>
    <w:rsid w:val="00BE5877"/>
    <w:rsid w:val="00BE5F3D"/>
    <w:rsid w:val="00BF07A8"/>
    <w:rsid w:val="00BF07E7"/>
    <w:rsid w:val="00BF73CD"/>
    <w:rsid w:val="00C06BD5"/>
    <w:rsid w:val="00C20333"/>
    <w:rsid w:val="00C20D9D"/>
    <w:rsid w:val="00C3258B"/>
    <w:rsid w:val="00C333F6"/>
    <w:rsid w:val="00C36F5E"/>
    <w:rsid w:val="00C3735F"/>
    <w:rsid w:val="00C42E4E"/>
    <w:rsid w:val="00C43300"/>
    <w:rsid w:val="00C47442"/>
    <w:rsid w:val="00C47AB6"/>
    <w:rsid w:val="00C53826"/>
    <w:rsid w:val="00C5399A"/>
    <w:rsid w:val="00C53FE6"/>
    <w:rsid w:val="00C54291"/>
    <w:rsid w:val="00C56AF9"/>
    <w:rsid w:val="00C57F45"/>
    <w:rsid w:val="00C64448"/>
    <w:rsid w:val="00C73D57"/>
    <w:rsid w:val="00C77126"/>
    <w:rsid w:val="00C8174C"/>
    <w:rsid w:val="00C81EFC"/>
    <w:rsid w:val="00C84864"/>
    <w:rsid w:val="00C87C91"/>
    <w:rsid w:val="00C9596A"/>
    <w:rsid w:val="00CA0156"/>
    <w:rsid w:val="00CA0346"/>
    <w:rsid w:val="00CA08F8"/>
    <w:rsid w:val="00CA2DBC"/>
    <w:rsid w:val="00CB08FF"/>
    <w:rsid w:val="00CB14F7"/>
    <w:rsid w:val="00CB323A"/>
    <w:rsid w:val="00CC0163"/>
    <w:rsid w:val="00CC0603"/>
    <w:rsid w:val="00CC35C4"/>
    <w:rsid w:val="00CC4287"/>
    <w:rsid w:val="00CC6105"/>
    <w:rsid w:val="00CC7B00"/>
    <w:rsid w:val="00CD7927"/>
    <w:rsid w:val="00CE2CE1"/>
    <w:rsid w:val="00CE39EA"/>
    <w:rsid w:val="00CE50A1"/>
    <w:rsid w:val="00CF3C4E"/>
    <w:rsid w:val="00CF499F"/>
    <w:rsid w:val="00CF624A"/>
    <w:rsid w:val="00D00E67"/>
    <w:rsid w:val="00D014FE"/>
    <w:rsid w:val="00D018E9"/>
    <w:rsid w:val="00D0298F"/>
    <w:rsid w:val="00D04E40"/>
    <w:rsid w:val="00D10BA7"/>
    <w:rsid w:val="00D130BF"/>
    <w:rsid w:val="00D1324F"/>
    <w:rsid w:val="00D13395"/>
    <w:rsid w:val="00D152DA"/>
    <w:rsid w:val="00D15D18"/>
    <w:rsid w:val="00D26C28"/>
    <w:rsid w:val="00D347F8"/>
    <w:rsid w:val="00D478CF"/>
    <w:rsid w:val="00D60432"/>
    <w:rsid w:val="00D74CEE"/>
    <w:rsid w:val="00D76E42"/>
    <w:rsid w:val="00D773A2"/>
    <w:rsid w:val="00D84B9E"/>
    <w:rsid w:val="00D87185"/>
    <w:rsid w:val="00D92468"/>
    <w:rsid w:val="00D93E4F"/>
    <w:rsid w:val="00D94A5B"/>
    <w:rsid w:val="00D94F17"/>
    <w:rsid w:val="00D951B2"/>
    <w:rsid w:val="00D96F08"/>
    <w:rsid w:val="00DA1840"/>
    <w:rsid w:val="00DA2297"/>
    <w:rsid w:val="00DA5646"/>
    <w:rsid w:val="00DA7ADB"/>
    <w:rsid w:val="00DB0F99"/>
    <w:rsid w:val="00DB3DA6"/>
    <w:rsid w:val="00DB48A2"/>
    <w:rsid w:val="00DB70F3"/>
    <w:rsid w:val="00DC0C70"/>
    <w:rsid w:val="00DC2125"/>
    <w:rsid w:val="00DC31C0"/>
    <w:rsid w:val="00DC3450"/>
    <w:rsid w:val="00DC48F1"/>
    <w:rsid w:val="00DC5E5B"/>
    <w:rsid w:val="00DC7328"/>
    <w:rsid w:val="00DC7FF2"/>
    <w:rsid w:val="00DD2FEE"/>
    <w:rsid w:val="00DD3F47"/>
    <w:rsid w:val="00DD5924"/>
    <w:rsid w:val="00DF395F"/>
    <w:rsid w:val="00DF3C00"/>
    <w:rsid w:val="00DF44E2"/>
    <w:rsid w:val="00DF47ED"/>
    <w:rsid w:val="00DF48EC"/>
    <w:rsid w:val="00DF5E44"/>
    <w:rsid w:val="00E01264"/>
    <w:rsid w:val="00E01A65"/>
    <w:rsid w:val="00E021FB"/>
    <w:rsid w:val="00E104F0"/>
    <w:rsid w:val="00E11513"/>
    <w:rsid w:val="00E1317D"/>
    <w:rsid w:val="00E13963"/>
    <w:rsid w:val="00E165DB"/>
    <w:rsid w:val="00E23F8E"/>
    <w:rsid w:val="00E259BF"/>
    <w:rsid w:val="00E267E5"/>
    <w:rsid w:val="00E27E62"/>
    <w:rsid w:val="00E30895"/>
    <w:rsid w:val="00E37D33"/>
    <w:rsid w:val="00E4126A"/>
    <w:rsid w:val="00E4485C"/>
    <w:rsid w:val="00E4751D"/>
    <w:rsid w:val="00E501BE"/>
    <w:rsid w:val="00E528FE"/>
    <w:rsid w:val="00E5314D"/>
    <w:rsid w:val="00E54429"/>
    <w:rsid w:val="00E5700E"/>
    <w:rsid w:val="00E65D24"/>
    <w:rsid w:val="00E70AA5"/>
    <w:rsid w:val="00E7405D"/>
    <w:rsid w:val="00E8022C"/>
    <w:rsid w:val="00E8438D"/>
    <w:rsid w:val="00E876F8"/>
    <w:rsid w:val="00E87A70"/>
    <w:rsid w:val="00E91667"/>
    <w:rsid w:val="00E94527"/>
    <w:rsid w:val="00EA0AED"/>
    <w:rsid w:val="00EA47AA"/>
    <w:rsid w:val="00EA48FF"/>
    <w:rsid w:val="00EA5BEC"/>
    <w:rsid w:val="00EB2712"/>
    <w:rsid w:val="00EB39E3"/>
    <w:rsid w:val="00EB3FDC"/>
    <w:rsid w:val="00EB4E88"/>
    <w:rsid w:val="00EB6784"/>
    <w:rsid w:val="00EC072F"/>
    <w:rsid w:val="00EC12B2"/>
    <w:rsid w:val="00EC1DFF"/>
    <w:rsid w:val="00EC59A7"/>
    <w:rsid w:val="00EC6B2D"/>
    <w:rsid w:val="00EC7ED9"/>
    <w:rsid w:val="00ED064F"/>
    <w:rsid w:val="00ED49A5"/>
    <w:rsid w:val="00EE3E61"/>
    <w:rsid w:val="00EE4D11"/>
    <w:rsid w:val="00EE5F15"/>
    <w:rsid w:val="00EE7A5E"/>
    <w:rsid w:val="00EF2B1C"/>
    <w:rsid w:val="00F03198"/>
    <w:rsid w:val="00F03E98"/>
    <w:rsid w:val="00F072A6"/>
    <w:rsid w:val="00F1362E"/>
    <w:rsid w:val="00F13C62"/>
    <w:rsid w:val="00F1424D"/>
    <w:rsid w:val="00F15F6D"/>
    <w:rsid w:val="00F219EE"/>
    <w:rsid w:val="00F21DC8"/>
    <w:rsid w:val="00F22C30"/>
    <w:rsid w:val="00F245C9"/>
    <w:rsid w:val="00F27123"/>
    <w:rsid w:val="00F27576"/>
    <w:rsid w:val="00F30CF4"/>
    <w:rsid w:val="00F32390"/>
    <w:rsid w:val="00F33DB8"/>
    <w:rsid w:val="00F4161E"/>
    <w:rsid w:val="00F41D37"/>
    <w:rsid w:val="00F44227"/>
    <w:rsid w:val="00F462A7"/>
    <w:rsid w:val="00F523A5"/>
    <w:rsid w:val="00F53AAE"/>
    <w:rsid w:val="00F53D69"/>
    <w:rsid w:val="00F549F0"/>
    <w:rsid w:val="00F7264F"/>
    <w:rsid w:val="00F73B9F"/>
    <w:rsid w:val="00F73F8C"/>
    <w:rsid w:val="00F770D4"/>
    <w:rsid w:val="00F908DE"/>
    <w:rsid w:val="00F929B5"/>
    <w:rsid w:val="00F92D53"/>
    <w:rsid w:val="00F95A7A"/>
    <w:rsid w:val="00FA1A94"/>
    <w:rsid w:val="00FA3B04"/>
    <w:rsid w:val="00FA41C1"/>
    <w:rsid w:val="00FA48C4"/>
    <w:rsid w:val="00FA5680"/>
    <w:rsid w:val="00FA6297"/>
    <w:rsid w:val="00FA6472"/>
    <w:rsid w:val="00FB03BE"/>
    <w:rsid w:val="00FB0669"/>
    <w:rsid w:val="00FB4FDC"/>
    <w:rsid w:val="00FC4202"/>
    <w:rsid w:val="00FC4DAE"/>
    <w:rsid w:val="00FC6E3A"/>
    <w:rsid w:val="00FD148D"/>
    <w:rsid w:val="00FD261D"/>
    <w:rsid w:val="00FD398D"/>
    <w:rsid w:val="00FD3BB9"/>
    <w:rsid w:val="00FE0021"/>
    <w:rsid w:val="00FE0A4C"/>
    <w:rsid w:val="00FE0B5E"/>
    <w:rsid w:val="00FE1882"/>
    <w:rsid w:val="00FF162D"/>
    <w:rsid w:val="00FF41C6"/>
    <w:rsid w:val="00FF4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4E17"/>
  <w15:docId w15:val="{0C008706-A06A-469F-8943-B05A9689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64F"/>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7264F"/>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4F"/>
    <w:rPr>
      <w:rFonts w:ascii="Times New Roman" w:eastAsia="Times New Roman" w:hAnsi="Times New Roman" w:cs="Times New Roman"/>
      <w:b/>
      <w:sz w:val="32"/>
      <w:szCs w:val="20"/>
      <w:lang w:eastAsia="ru-RU"/>
    </w:rPr>
  </w:style>
  <w:style w:type="paragraph" w:customStyle="1" w:styleId="ConsTitle">
    <w:name w:val="ConsTitle"/>
    <w:rsid w:val="00F726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F7264F"/>
    <w:pPr>
      <w:autoSpaceDE w:val="0"/>
      <w:autoSpaceDN w:val="0"/>
      <w:adjustRightInd w:val="0"/>
      <w:spacing w:after="0" w:line="240" w:lineRule="auto"/>
    </w:pPr>
    <w:rPr>
      <w:rFonts w:ascii="Times New Roman" w:hAnsi="Times New Roman" w:cs="Times New Roman"/>
      <w:sz w:val="26"/>
      <w:szCs w:val="26"/>
    </w:rPr>
  </w:style>
  <w:style w:type="paragraph" w:styleId="a3">
    <w:name w:val="Balloon Text"/>
    <w:basedOn w:val="a"/>
    <w:link w:val="a4"/>
    <w:uiPriority w:val="99"/>
    <w:semiHidden/>
    <w:unhideWhenUsed/>
    <w:rsid w:val="00F7264F"/>
    <w:rPr>
      <w:rFonts w:ascii="Tahoma" w:hAnsi="Tahoma" w:cs="Tahoma"/>
      <w:sz w:val="16"/>
      <w:szCs w:val="16"/>
    </w:rPr>
  </w:style>
  <w:style w:type="character" w:customStyle="1" w:styleId="a4">
    <w:name w:val="Текст выноски Знак"/>
    <w:basedOn w:val="a0"/>
    <w:link w:val="a3"/>
    <w:uiPriority w:val="99"/>
    <w:semiHidden/>
    <w:rsid w:val="00F7264F"/>
    <w:rPr>
      <w:rFonts w:ascii="Tahoma" w:eastAsia="Times New Roman" w:hAnsi="Tahoma" w:cs="Tahoma"/>
      <w:sz w:val="16"/>
      <w:szCs w:val="16"/>
      <w:lang w:eastAsia="ru-RU"/>
    </w:rPr>
  </w:style>
  <w:style w:type="paragraph" w:styleId="a5">
    <w:name w:val="List Paragraph"/>
    <w:basedOn w:val="a"/>
    <w:uiPriority w:val="34"/>
    <w:qFormat/>
    <w:rsid w:val="00AB06FF"/>
    <w:pPr>
      <w:ind w:left="720"/>
      <w:contextualSpacing/>
    </w:pPr>
  </w:style>
  <w:style w:type="character" w:styleId="a6">
    <w:name w:val="Hyperlink"/>
    <w:basedOn w:val="a0"/>
    <w:uiPriority w:val="99"/>
    <w:unhideWhenUsed/>
    <w:rsid w:val="00167D72"/>
    <w:rPr>
      <w:color w:val="0000FF" w:themeColor="hyperlink"/>
      <w:u w:val="single"/>
    </w:rPr>
  </w:style>
  <w:style w:type="table" w:styleId="a7">
    <w:name w:val="Table Grid"/>
    <w:basedOn w:val="a1"/>
    <w:uiPriority w:val="59"/>
    <w:rsid w:val="004E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F5E44"/>
    <w:pPr>
      <w:tabs>
        <w:tab w:val="center" w:pos="4677"/>
        <w:tab w:val="right" w:pos="9355"/>
      </w:tabs>
    </w:pPr>
  </w:style>
  <w:style w:type="character" w:customStyle="1" w:styleId="a9">
    <w:name w:val="Верхний колонтитул Знак"/>
    <w:basedOn w:val="a0"/>
    <w:link w:val="a8"/>
    <w:uiPriority w:val="99"/>
    <w:rsid w:val="00DF5E44"/>
    <w:rPr>
      <w:rFonts w:ascii="Times New Roman" w:eastAsia="Times New Roman" w:hAnsi="Times New Roman" w:cs="Times New Roman"/>
      <w:sz w:val="24"/>
      <w:szCs w:val="20"/>
      <w:lang w:eastAsia="ru-RU"/>
    </w:rPr>
  </w:style>
  <w:style w:type="paragraph" w:styleId="aa">
    <w:name w:val="footer"/>
    <w:basedOn w:val="a"/>
    <w:link w:val="ab"/>
    <w:uiPriority w:val="99"/>
    <w:unhideWhenUsed/>
    <w:rsid w:val="00DF5E44"/>
    <w:pPr>
      <w:tabs>
        <w:tab w:val="center" w:pos="4677"/>
        <w:tab w:val="right" w:pos="9355"/>
      </w:tabs>
    </w:pPr>
  </w:style>
  <w:style w:type="character" w:customStyle="1" w:styleId="ab">
    <w:name w:val="Нижний колонтитул Знак"/>
    <w:basedOn w:val="a0"/>
    <w:link w:val="aa"/>
    <w:uiPriority w:val="99"/>
    <w:rsid w:val="00DF5E44"/>
    <w:rPr>
      <w:rFonts w:ascii="Times New Roman" w:eastAsia="Times New Roman" w:hAnsi="Times New Roman" w:cs="Times New Roman"/>
      <w:sz w:val="24"/>
      <w:szCs w:val="20"/>
      <w:lang w:eastAsia="ru-RU"/>
    </w:rPr>
  </w:style>
  <w:style w:type="paragraph" w:customStyle="1" w:styleId="ConsPlusTitle">
    <w:name w:val="ConsPlusTitle"/>
    <w:rsid w:val="006B41FD"/>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79&amp;dst=712"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3279&amp;dst=102527" TargetMode="External"/><Relationship Id="rId4" Type="http://schemas.openxmlformats.org/officeDocument/2006/relationships/settings" Target="settings.xml"/><Relationship Id="rId9" Type="http://schemas.openxmlformats.org/officeDocument/2006/relationships/hyperlink" Target="https://login.consultant.ru/link/?req=doc&amp;base=LAW&amp;n=493279&amp;dst=1009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7B6F-5415-48FE-89AB-862CB9258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Pages>
  <Words>4744</Words>
  <Characters>27047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Шалонин Максим Александрович</dc:creator>
  <cp:lastModifiedBy>Михайлюк Лариса Дмитриевна</cp:lastModifiedBy>
  <cp:revision>81</cp:revision>
  <cp:lastPrinted>2025-01-31T09:24:00Z</cp:lastPrinted>
  <dcterms:created xsi:type="dcterms:W3CDTF">2021-12-22T14:24:00Z</dcterms:created>
  <dcterms:modified xsi:type="dcterms:W3CDTF">2025-01-31T09:37:00Z</dcterms:modified>
</cp:coreProperties>
</file>