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501" w:rsidRDefault="00B16DD6" w:rsidP="00DB3341">
      <w:pPr>
        <w:jc w:val="center"/>
        <w:rPr>
          <w:sz w:val="26"/>
          <w:szCs w:val="26"/>
        </w:rPr>
      </w:pPr>
      <w:r w:rsidRPr="006A4CA7">
        <w:rPr>
          <w:noProof/>
          <w:sz w:val="26"/>
          <w:szCs w:val="26"/>
        </w:rPr>
        <w:drawing>
          <wp:inline distT="0" distB="0" distL="0" distR="0">
            <wp:extent cx="489585" cy="609600"/>
            <wp:effectExtent l="0" t="0" r="0" b="0"/>
            <wp:docPr id="1" name="Рисунок 1"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585" cy="609600"/>
                    </a:xfrm>
                    <a:prstGeom prst="rect">
                      <a:avLst/>
                    </a:prstGeom>
                    <a:noFill/>
                    <a:ln>
                      <a:noFill/>
                    </a:ln>
                  </pic:spPr>
                </pic:pic>
              </a:graphicData>
            </a:graphic>
          </wp:inline>
        </w:drawing>
      </w:r>
    </w:p>
    <w:p w:rsidR="00206501" w:rsidRDefault="00206501" w:rsidP="00DB3341">
      <w:pPr>
        <w:jc w:val="center"/>
        <w:rPr>
          <w:sz w:val="26"/>
          <w:szCs w:val="26"/>
        </w:rPr>
      </w:pPr>
    </w:p>
    <w:p w:rsidR="00AB79CC" w:rsidRPr="00DB4DD0" w:rsidRDefault="00AB79CC" w:rsidP="00E6291A">
      <w:pPr>
        <w:jc w:val="right"/>
        <w:rPr>
          <w:sz w:val="26"/>
          <w:szCs w:val="26"/>
        </w:rPr>
      </w:pPr>
    </w:p>
    <w:p w:rsidR="009C1339" w:rsidRDefault="009C1339" w:rsidP="009C1339">
      <w:pPr>
        <w:jc w:val="center"/>
        <w:rPr>
          <w:b/>
          <w:sz w:val="28"/>
          <w:szCs w:val="28"/>
        </w:rPr>
      </w:pPr>
      <w:r w:rsidRPr="00F01DCC">
        <w:rPr>
          <w:b/>
          <w:sz w:val="28"/>
          <w:szCs w:val="28"/>
        </w:rPr>
        <w:t>СОВЕТ</w:t>
      </w:r>
    </w:p>
    <w:p w:rsidR="009C1339" w:rsidRDefault="009C1339" w:rsidP="009C1339">
      <w:pPr>
        <w:jc w:val="center"/>
        <w:rPr>
          <w:b/>
          <w:sz w:val="28"/>
          <w:szCs w:val="28"/>
        </w:rPr>
      </w:pPr>
      <w:r w:rsidRPr="00F01DCC">
        <w:rPr>
          <w:b/>
          <w:sz w:val="28"/>
          <w:szCs w:val="28"/>
        </w:rPr>
        <w:t>МУНИЦИПАЛЬНОГО РАЙОНА «ЗАПОЛЯРНЫЙ РАЙОН»</w:t>
      </w:r>
    </w:p>
    <w:p w:rsidR="00E5166D" w:rsidRPr="00E5166D" w:rsidRDefault="00E5166D" w:rsidP="009C1339">
      <w:pPr>
        <w:jc w:val="center"/>
        <w:rPr>
          <w:b/>
          <w:sz w:val="28"/>
          <w:szCs w:val="28"/>
        </w:rPr>
      </w:pPr>
      <w:r>
        <w:rPr>
          <w:b/>
          <w:sz w:val="28"/>
          <w:szCs w:val="28"/>
        </w:rPr>
        <w:t>НЕНЕЦКОГО АВТОНОМНОГО ОКРУГА</w:t>
      </w:r>
      <w:r w:rsidR="00EA07C5">
        <w:rPr>
          <w:b/>
          <w:sz w:val="28"/>
          <w:szCs w:val="28"/>
        </w:rPr>
        <w:t>»</w:t>
      </w:r>
    </w:p>
    <w:p w:rsidR="009C1339" w:rsidRDefault="0062231E" w:rsidP="009C1339">
      <w:pPr>
        <w:jc w:val="center"/>
        <w:rPr>
          <w:b/>
          <w:sz w:val="28"/>
          <w:szCs w:val="28"/>
        </w:rPr>
      </w:pPr>
      <w:r>
        <w:rPr>
          <w:b/>
          <w:sz w:val="28"/>
          <w:szCs w:val="28"/>
        </w:rPr>
        <w:t>7</w:t>
      </w:r>
      <w:r w:rsidR="00F2771F">
        <w:rPr>
          <w:b/>
          <w:sz w:val="28"/>
          <w:szCs w:val="28"/>
        </w:rPr>
        <w:t>-я</w:t>
      </w:r>
      <w:r w:rsidR="009C1339" w:rsidRPr="0047581E">
        <w:rPr>
          <w:b/>
          <w:sz w:val="28"/>
          <w:szCs w:val="28"/>
        </w:rPr>
        <w:t xml:space="preserve"> с</w:t>
      </w:r>
      <w:r w:rsidR="009C1339" w:rsidRPr="00FF1516">
        <w:rPr>
          <w:b/>
          <w:sz w:val="28"/>
          <w:szCs w:val="28"/>
        </w:rPr>
        <w:t>ессия</w:t>
      </w:r>
      <w:r w:rsidR="009C1339">
        <w:rPr>
          <w:b/>
          <w:sz w:val="28"/>
          <w:szCs w:val="28"/>
        </w:rPr>
        <w:t xml:space="preserve"> </w:t>
      </w:r>
      <w:r w:rsidR="00BF7E89">
        <w:rPr>
          <w:b/>
          <w:sz w:val="28"/>
          <w:szCs w:val="28"/>
          <w:lang w:val="en-US"/>
        </w:rPr>
        <w:t>V</w:t>
      </w:r>
      <w:r w:rsidR="009C1339" w:rsidRPr="00D3461E">
        <w:rPr>
          <w:b/>
          <w:sz w:val="28"/>
          <w:szCs w:val="28"/>
        </w:rPr>
        <w:t xml:space="preserve"> </w:t>
      </w:r>
      <w:r w:rsidR="009C1339">
        <w:rPr>
          <w:b/>
          <w:sz w:val="28"/>
          <w:szCs w:val="28"/>
        </w:rPr>
        <w:t>созыва</w:t>
      </w:r>
    </w:p>
    <w:p w:rsidR="009C1339" w:rsidRDefault="009C1339" w:rsidP="009C1339">
      <w:pPr>
        <w:jc w:val="center"/>
        <w:rPr>
          <w:sz w:val="28"/>
          <w:szCs w:val="28"/>
        </w:rPr>
      </w:pPr>
      <w:r>
        <w:rPr>
          <w:sz w:val="28"/>
          <w:szCs w:val="28"/>
        </w:rPr>
        <w:t>_____________________________________________________</w:t>
      </w:r>
    </w:p>
    <w:p w:rsidR="009C1339" w:rsidRDefault="009C1339" w:rsidP="009C1339">
      <w:pPr>
        <w:jc w:val="center"/>
        <w:rPr>
          <w:sz w:val="28"/>
          <w:szCs w:val="28"/>
        </w:rPr>
      </w:pPr>
    </w:p>
    <w:p w:rsidR="009C1339" w:rsidRPr="002B3DE1" w:rsidRDefault="009C1339" w:rsidP="009C1339">
      <w:pPr>
        <w:jc w:val="center"/>
        <w:rPr>
          <w:b/>
          <w:sz w:val="28"/>
          <w:szCs w:val="28"/>
        </w:rPr>
      </w:pPr>
      <w:r w:rsidRPr="002B3DE1">
        <w:rPr>
          <w:b/>
          <w:sz w:val="28"/>
          <w:szCs w:val="28"/>
        </w:rPr>
        <w:t>РЕШЕНИЕ</w:t>
      </w:r>
      <w:bookmarkStart w:id="0" w:name="_GoBack"/>
      <w:bookmarkEnd w:id="0"/>
    </w:p>
    <w:p w:rsidR="001E5FD6" w:rsidRPr="00F01DCC" w:rsidRDefault="001E5FD6" w:rsidP="009C1339">
      <w:pPr>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0"/>
        <w:gridCol w:w="3420"/>
      </w:tblGrid>
      <w:tr w:rsidR="009C1339">
        <w:trPr>
          <w:trHeight w:val="360"/>
        </w:trPr>
        <w:tc>
          <w:tcPr>
            <w:tcW w:w="5940" w:type="dxa"/>
            <w:tcBorders>
              <w:top w:val="nil"/>
              <w:left w:val="nil"/>
              <w:bottom w:val="nil"/>
              <w:right w:val="nil"/>
            </w:tcBorders>
          </w:tcPr>
          <w:p w:rsidR="009C1339" w:rsidRPr="00CF10AD" w:rsidRDefault="001E45A1" w:rsidP="0062231E">
            <w:pPr>
              <w:jc w:val="both"/>
              <w:rPr>
                <w:b/>
              </w:rPr>
            </w:pPr>
            <w:r>
              <w:rPr>
                <w:b/>
              </w:rPr>
              <w:t>О</w:t>
            </w:r>
            <w:r w:rsidR="002C780A">
              <w:rPr>
                <w:b/>
              </w:rPr>
              <w:t>б</w:t>
            </w:r>
            <w:r w:rsidR="008A71B3">
              <w:rPr>
                <w:b/>
              </w:rPr>
              <w:t xml:space="preserve"> </w:t>
            </w:r>
            <w:r w:rsidR="00A42793">
              <w:rPr>
                <w:b/>
              </w:rPr>
              <w:t xml:space="preserve">исполнении </w:t>
            </w:r>
            <w:r w:rsidR="009C1339" w:rsidRPr="00CF10AD">
              <w:rPr>
                <w:b/>
              </w:rPr>
              <w:t>районного бюджета за</w:t>
            </w:r>
            <w:r w:rsidR="008A71B3">
              <w:rPr>
                <w:b/>
              </w:rPr>
              <w:t xml:space="preserve"> </w:t>
            </w:r>
            <w:r w:rsidR="009C1339" w:rsidRPr="00CF10AD">
              <w:rPr>
                <w:b/>
              </w:rPr>
              <w:t>20</w:t>
            </w:r>
            <w:r w:rsidR="002A0F05">
              <w:rPr>
                <w:b/>
              </w:rPr>
              <w:t>2</w:t>
            </w:r>
            <w:r w:rsidR="0062231E">
              <w:rPr>
                <w:b/>
              </w:rPr>
              <w:t>4</w:t>
            </w:r>
            <w:r w:rsidR="009C1339" w:rsidRPr="00CF10AD">
              <w:rPr>
                <w:b/>
              </w:rPr>
              <w:t xml:space="preserve"> год </w:t>
            </w:r>
          </w:p>
        </w:tc>
        <w:tc>
          <w:tcPr>
            <w:tcW w:w="3420" w:type="dxa"/>
            <w:tcBorders>
              <w:top w:val="nil"/>
              <w:left w:val="nil"/>
              <w:bottom w:val="nil"/>
              <w:right w:val="nil"/>
            </w:tcBorders>
          </w:tcPr>
          <w:p w:rsidR="009C1339" w:rsidRPr="00CF10AD" w:rsidRDefault="009C1339" w:rsidP="009C1339">
            <w:pPr>
              <w:jc w:val="both"/>
            </w:pPr>
          </w:p>
        </w:tc>
      </w:tr>
    </w:tbl>
    <w:p w:rsidR="009C1339" w:rsidRPr="00F01DCC" w:rsidRDefault="009C1339" w:rsidP="009C1339">
      <w:pPr>
        <w:jc w:val="both"/>
        <w:rPr>
          <w:sz w:val="26"/>
          <w:szCs w:val="26"/>
        </w:rPr>
      </w:pPr>
    </w:p>
    <w:p w:rsidR="009C1339" w:rsidRDefault="009C1339" w:rsidP="006924F2">
      <w:pPr>
        <w:ind w:firstLine="709"/>
        <w:jc w:val="both"/>
        <w:rPr>
          <w:sz w:val="26"/>
          <w:szCs w:val="26"/>
        </w:rPr>
      </w:pPr>
      <w:r w:rsidRPr="00924E5B">
        <w:rPr>
          <w:sz w:val="26"/>
          <w:szCs w:val="26"/>
        </w:rPr>
        <w:t>В соответствии со статьей 35 Федерального закона</w:t>
      </w:r>
      <w:r w:rsidR="00107F6D">
        <w:rPr>
          <w:sz w:val="26"/>
          <w:szCs w:val="26"/>
        </w:rPr>
        <w:t xml:space="preserve"> </w:t>
      </w:r>
      <w:r w:rsidRPr="00924E5B">
        <w:rPr>
          <w:sz w:val="26"/>
          <w:szCs w:val="26"/>
        </w:rPr>
        <w:t>от</w:t>
      </w:r>
      <w:r w:rsidR="00107F6D">
        <w:rPr>
          <w:sz w:val="26"/>
          <w:szCs w:val="26"/>
        </w:rPr>
        <w:t xml:space="preserve"> </w:t>
      </w:r>
      <w:r w:rsidRPr="00924E5B">
        <w:rPr>
          <w:sz w:val="26"/>
          <w:szCs w:val="26"/>
        </w:rPr>
        <w:t>6</w:t>
      </w:r>
      <w:r w:rsidR="00A42793" w:rsidRPr="00A42793">
        <w:rPr>
          <w:sz w:val="26"/>
          <w:szCs w:val="26"/>
        </w:rPr>
        <w:t xml:space="preserve"> </w:t>
      </w:r>
      <w:r w:rsidR="00A42793">
        <w:rPr>
          <w:sz w:val="26"/>
          <w:szCs w:val="26"/>
        </w:rPr>
        <w:t xml:space="preserve">октября </w:t>
      </w:r>
      <w:r w:rsidRPr="00924E5B">
        <w:rPr>
          <w:sz w:val="26"/>
          <w:szCs w:val="26"/>
        </w:rPr>
        <w:t>2003</w:t>
      </w:r>
      <w:r w:rsidR="00A42793">
        <w:rPr>
          <w:sz w:val="26"/>
          <w:szCs w:val="26"/>
        </w:rPr>
        <w:t xml:space="preserve"> года</w:t>
      </w:r>
      <w:r w:rsidR="00A12CD1">
        <w:rPr>
          <w:sz w:val="26"/>
          <w:szCs w:val="26"/>
        </w:rPr>
        <w:t xml:space="preserve"> </w:t>
      </w:r>
      <w:r w:rsidR="00E50F7F">
        <w:rPr>
          <w:sz w:val="26"/>
          <w:szCs w:val="26"/>
        </w:rPr>
        <w:br/>
      </w:r>
      <w:r w:rsidR="00A12CD1">
        <w:rPr>
          <w:sz w:val="26"/>
          <w:szCs w:val="26"/>
        </w:rPr>
        <w:t>№ </w:t>
      </w:r>
      <w:r w:rsidRPr="00924E5B">
        <w:rPr>
          <w:sz w:val="26"/>
          <w:szCs w:val="26"/>
        </w:rPr>
        <w:t>131-ФЗ "Об общих принципах органи</w:t>
      </w:r>
      <w:r w:rsidR="003E1FC5">
        <w:rPr>
          <w:sz w:val="26"/>
          <w:szCs w:val="26"/>
        </w:rPr>
        <w:t>зации местного самоуправления в </w:t>
      </w:r>
      <w:r w:rsidRPr="00924E5B">
        <w:rPr>
          <w:sz w:val="26"/>
          <w:szCs w:val="26"/>
        </w:rPr>
        <w:t>Российской Федерации", на основании статьи 12 Устава Заполярн</w:t>
      </w:r>
      <w:r w:rsidR="00EA07C5">
        <w:rPr>
          <w:sz w:val="26"/>
          <w:szCs w:val="26"/>
        </w:rPr>
        <w:t>ого</w:t>
      </w:r>
      <w:r w:rsidRPr="00924E5B">
        <w:rPr>
          <w:sz w:val="26"/>
          <w:szCs w:val="26"/>
        </w:rPr>
        <w:t xml:space="preserve"> район</w:t>
      </w:r>
      <w:r w:rsidR="00EA07C5">
        <w:rPr>
          <w:sz w:val="26"/>
          <w:szCs w:val="26"/>
        </w:rPr>
        <w:t>а</w:t>
      </w:r>
      <w:r w:rsidRPr="00924E5B">
        <w:rPr>
          <w:sz w:val="26"/>
          <w:szCs w:val="26"/>
        </w:rPr>
        <w:t xml:space="preserve"> Совет муниципального района «Заполярный район»</w:t>
      </w:r>
      <w:r w:rsidR="00EA07C5">
        <w:rPr>
          <w:sz w:val="26"/>
          <w:szCs w:val="26"/>
        </w:rPr>
        <w:t xml:space="preserve"> Ненецкого автономного округа»</w:t>
      </w:r>
      <w:r w:rsidRPr="00924E5B">
        <w:rPr>
          <w:sz w:val="26"/>
          <w:szCs w:val="26"/>
        </w:rPr>
        <w:t xml:space="preserve"> РЕШИЛ</w:t>
      </w:r>
      <w:r>
        <w:rPr>
          <w:sz w:val="26"/>
          <w:szCs w:val="26"/>
        </w:rPr>
        <w:t>:</w:t>
      </w:r>
    </w:p>
    <w:p w:rsidR="009C1339" w:rsidRPr="00F01DCC" w:rsidRDefault="009C1339" w:rsidP="009C1339">
      <w:pPr>
        <w:ind w:firstLine="709"/>
        <w:jc w:val="both"/>
        <w:rPr>
          <w:sz w:val="26"/>
          <w:szCs w:val="26"/>
        </w:rPr>
      </w:pPr>
    </w:p>
    <w:p w:rsidR="009C1339" w:rsidRDefault="009C1339" w:rsidP="00834D99">
      <w:pPr>
        <w:numPr>
          <w:ilvl w:val="0"/>
          <w:numId w:val="1"/>
        </w:numPr>
        <w:tabs>
          <w:tab w:val="left" w:pos="1134"/>
        </w:tabs>
        <w:ind w:firstLine="720"/>
        <w:jc w:val="both"/>
        <w:rPr>
          <w:sz w:val="26"/>
          <w:szCs w:val="26"/>
        </w:rPr>
      </w:pPr>
      <w:r>
        <w:rPr>
          <w:sz w:val="26"/>
          <w:szCs w:val="26"/>
        </w:rPr>
        <w:t>Утвердить отчет об исполнении районного бюджета за 20</w:t>
      </w:r>
      <w:r w:rsidR="002A0F05">
        <w:rPr>
          <w:sz w:val="26"/>
          <w:szCs w:val="26"/>
        </w:rPr>
        <w:t>2</w:t>
      </w:r>
      <w:r w:rsidR="0062231E">
        <w:rPr>
          <w:sz w:val="26"/>
          <w:szCs w:val="26"/>
        </w:rPr>
        <w:t>4</w:t>
      </w:r>
      <w:r w:rsidR="00B13101">
        <w:rPr>
          <w:sz w:val="26"/>
          <w:szCs w:val="26"/>
        </w:rPr>
        <w:t xml:space="preserve"> </w:t>
      </w:r>
      <w:r>
        <w:rPr>
          <w:sz w:val="26"/>
          <w:szCs w:val="26"/>
        </w:rPr>
        <w:t xml:space="preserve">год по доходам </w:t>
      </w:r>
      <w:r w:rsidRPr="00F6250F">
        <w:rPr>
          <w:sz w:val="26"/>
          <w:szCs w:val="26"/>
        </w:rPr>
        <w:t xml:space="preserve">в сумме </w:t>
      </w:r>
      <w:r w:rsidR="0062231E">
        <w:rPr>
          <w:bCs/>
          <w:sz w:val="26"/>
          <w:szCs w:val="26"/>
        </w:rPr>
        <w:t>1 877 943,0</w:t>
      </w:r>
      <w:r w:rsidR="00527B72" w:rsidRPr="00F6250F">
        <w:rPr>
          <w:sz w:val="26"/>
          <w:szCs w:val="26"/>
        </w:rPr>
        <w:t> тыс. </w:t>
      </w:r>
      <w:r w:rsidRPr="00F6250F">
        <w:rPr>
          <w:sz w:val="26"/>
          <w:szCs w:val="26"/>
        </w:rPr>
        <w:t xml:space="preserve">рублей, по расходам в сумме </w:t>
      </w:r>
      <w:r w:rsidR="0062231E">
        <w:rPr>
          <w:bCs/>
          <w:sz w:val="26"/>
          <w:szCs w:val="26"/>
        </w:rPr>
        <w:t>1 775 788,7</w:t>
      </w:r>
      <w:r w:rsidR="00301642" w:rsidRPr="00F6250F">
        <w:rPr>
          <w:sz w:val="26"/>
          <w:szCs w:val="26"/>
        </w:rPr>
        <w:t> </w:t>
      </w:r>
      <w:r w:rsidR="007014B2" w:rsidRPr="00F6250F">
        <w:rPr>
          <w:sz w:val="26"/>
          <w:szCs w:val="26"/>
        </w:rPr>
        <w:t>тыс. </w:t>
      </w:r>
      <w:r w:rsidRPr="00F6250F">
        <w:rPr>
          <w:sz w:val="26"/>
          <w:szCs w:val="26"/>
        </w:rPr>
        <w:t>рублей с</w:t>
      </w:r>
      <w:r w:rsidR="00AC286A">
        <w:rPr>
          <w:sz w:val="26"/>
          <w:szCs w:val="26"/>
        </w:rPr>
        <w:t> </w:t>
      </w:r>
      <w:r>
        <w:rPr>
          <w:sz w:val="26"/>
          <w:szCs w:val="26"/>
        </w:rPr>
        <w:t xml:space="preserve">превышением </w:t>
      </w:r>
      <w:r w:rsidR="007E61E8">
        <w:rPr>
          <w:sz w:val="26"/>
          <w:szCs w:val="26"/>
        </w:rPr>
        <w:t>до</w:t>
      </w:r>
      <w:r w:rsidR="00A104BF">
        <w:rPr>
          <w:sz w:val="26"/>
          <w:szCs w:val="26"/>
        </w:rPr>
        <w:t>ходов</w:t>
      </w:r>
      <w:r>
        <w:rPr>
          <w:sz w:val="26"/>
          <w:szCs w:val="26"/>
        </w:rPr>
        <w:t xml:space="preserve"> над </w:t>
      </w:r>
      <w:r w:rsidR="007E61E8">
        <w:rPr>
          <w:sz w:val="26"/>
          <w:szCs w:val="26"/>
        </w:rPr>
        <w:t>рас</w:t>
      </w:r>
      <w:r w:rsidR="00A104BF">
        <w:rPr>
          <w:sz w:val="26"/>
          <w:szCs w:val="26"/>
        </w:rPr>
        <w:t>ходами</w:t>
      </w:r>
      <w:r w:rsidR="00200F6D">
        <w:rPr>
          <w:sz w:val="26"/>
          <w:szCs w:val="26"/>
        </w:rPr>
        <w:t xml:space="preserve"> </w:t>
      </w:r>
      <w:r w:rsidR="006924F2" w:rsidRPr="006924F2">
        <w:rPr>
          <w:sz w:val="26"/>
          <w:szCs w:val="26"/>
        </w:rPr>
        <w:t>(</w:t>
      </w:r>
      <w:r w:rsidR="007E61E8">
        <w:rPr>
          <w:sz w:val="26"/>
          <w:szCs w:val="26"/>
        </w:rPr>
        <w:t>про</w:t>
      </w:r>
      <w:r w:rsidR="006924F2">
        <w:rPr>
          <w:sz w:val="26"/>
          <w:szCs w:val="26"/>
        </w:rPr>
        <w:t>фицитом</w:t>
      </w:r>
      <w:r w:rsidR="006924F2" w:rsidRPr="006924F2">
        <w:rPr>
          <w:sz w:val="26"/>
          <w:szCs w:val="26"/>
        </w:rPr>
        <w:t>)</w:t>
      </w:r>
      <w:r w:rsidR="008A71B3">
        <w:rPr>
          <w:sz w:val="26"/>
          <w:szCs w:val="26"/>
        </w:rPr>
        <w:t xml:space="preserve"> </w:t>
      </w:r>
      <w:r w:rsidR="00527B72">
        <w:rPr>
          <w:sz w:val="26"/>
          <w:szCs w:val="26"/>
        </w:rPr>
        <w:t xml:space="preserve">в </w:t>
      </w:r>
      <w:r>
        <w:rPr>
          <w:sz w:val="26"/>
          <w:szCs w:val="26"/>
        </w:rPr>
        <w:t xml:space="preserve">сумме </w:t>
      </w:r>
      <w:r w:rsidR="0062231E">
        <w:rPr>
          <w:sz w:val="26"/>
          <w:szCs w:val="26"/>
        </w:rPr>
        <w:t>102 154,3</w:t>
      </w:r>
      <w:r w:rsidR="007014B2">
        <w:rPr>
          <w:sz w:val="26"/>
          <w:szCs w:val="26"/>
        </w:rPr>
        <w:t> </w:t>
      </w:r>
      <w:r>
        <w:rPr>
          <w:sz w:val="26"/>
          <w:szCs w:val="26"/>
        </w:rPr>
        <w:t>тыс.</w:t>
      </w:r>
      <w:r w:rsidR="00527B72">
        <w:rPr>
          <w:sz w:val="26"/>
          <w:szCs w:val="26"/>
        </w:rPr>
        <w:t> </w:t>
      </w:r>
      <w:r>
        <w:rPr>
          <w:sz w:val="26"/>
          <w:szCs w:val="26"/>
        </w:rPr>
        <w:t>рублей.</w:t>
      </w:r>
    </w:p>
    <w:p w:rsidR="009C1339" w:rsidRDefault="009C1339" w:rsidP="00834D99">
      <w:pPr>
        <w:numPr>
          <w:ilvl w:val="0"/>
          <w:numId w:val="1"/>
        </w:numPr>
        <w:tabs>
          <w:tab w:val="left" w:pos="900"/>
          <w:tab w:val="left" w:pos="1134"/>
        </w:tabs>
        <w:spacing w:before="120"/>
        <w:ind w:firstLine="720"/>
        <w:jc w:val="both"/>
        <w:rPr>
          <w:sz w:val="26"/>
          <w:szCs w:val="26"/>
        </w:rPr>
      </w:pPr>
      <w:r>
        <w:rPr>
          <w:sz w:val="26"/>
          <w:szCs w:val="26"/>
        </w:rPr>
        <w:t>Утвердить исполнение районного бюджета за 20</w:t>
      </w:r>
      <w:r w:rsidR="002A0F05">
        <w:rPr>
          <w:sz w:val="26"/>
          <w:szCs w:val="26"/>
        </w:rPr>
        <w:t>2</w:t>
      </w:r>
      <w:r w:rsidR="0062231E">
        <w:rPr>
          <w:sz w:val="26"/>
          <w:szCs w:val="26"/>
        </w:rPr>
        <w:t>4</w:t>
      </w:r>
      <w:r>
        <w:rPr>
          <w:sz w:val="26"/>
          <w:szCs w:val="26"/>
        </w:rPr>
        <w:t xml:space="preserve"> год:</w:t>
      </w:r>
    </w:p>
    <w:p w:rsidR="00707440" w:rsidRDefault="00B52AEF" w:rsidP="00834D99">
      <w:pPr>
        <w:numPr>
          <w:ilvl w:val="0"/>
          <w:numId w:val="2"/>
        </w:numPr>
        <w:tabs>
          <w:tab w:val="clear" w:pos="360"/>
          <w:tab w:val="num" w:pos="0"/>
          <w:tab w:val="left" w:pos="900"/>
          <w:tab w:val="left" w:pos="1134"/>
          <w:tab w:val="left" w:pos="1260"/>
        </w:tabs>
        <w:ind w:left="0" w:firstLine="720"/>
        <w:jc w:val="both"/>
        <w:rPr>
          <w:sz w:val="26"/>
          <w:szCs w:val="26"/>
        </w:rPr>
      </w:pPr>
      <w:r>
        <w:rPr>
          <w:sz w:val="26"/>
          <w:szCs w:val="26"/>
        </w:rPr>
        <w:t>п</w:t>
      </w:r>
      <w:r w:rsidR="009C1339">
        <w:rPr>
          <w:sz w:val="26"/>
          <w:szCs w:val="26"/>
        </w:rPr>
        <w:t xml:space="preserve">о доходам </w:t>
      </w:r>
      <w:r w:rsidR="00EE3292">
        <w:rPr>
          <w:sz w:val="26"/>
          <w:szCs w:val="26"/>
        </w:rPr>
        <w:t>по кодам классификации доходов бюджетов</w:t>
      </w:r>
      <w:r w:rsidR="008A71B3">
        <w:rPr>
          <w:sz w:val="26"/>
          <w:szCs w:val="26"/>
        </w:rPr>
        <w:t xml:space="preserve"> </w:t>
      </w:r>
      <w:r w:rsidR="00CF3EC3">
        <w:rPr>
          <w:sz w:val="26"/>
          <w:szCs w:val="26"/>
        </w:rPr>
        <w:t>за </w:t>
      </w:r>
      <w:r w:rsidR="0039455D">
        <w:rPr>
          <w:sz w:val="26"/>
          <w:szCs w:val="26"/>
        </w:rPr>
        <w:t>20</w:t>
      </w:r>
      <w:r w:rsidR="002A0F05">
        <w:rPr>
          <w:sz w:val="26"/>
          <w:szCs w:val="26"/>
        </w:rPr>
        <w:t>2</w:t>
      </w:r>
      <w:r w:rsidR="0062231E">
        <w:rPr>
          <w:sz w:val="26"/>
          <w:szCs w:val="26"/>
        </w:rPr>
        <w:t>4</w:t>
      </w:r>
      <w:r w:rsidR="00CF3EC3">
        <w:rPr>
          <w:sz w:val="26"/>
          <w:szCs w:val="26"/>
        </w:rPr>
        <w:t> </w:t>
      </w:r>
      <w:r w:rsidR="0039455D">
        <w:rPr>
          <w:sz w:val="26"/>
          <w:szCs w:val="26"/>
        </w:rPr>
        <w:t>год</w:t>
      </w:r>
      <w:r w:rsidR="00EE3292" w:rsidRPr="00EE3292">
        <w:rPr>
          <w:sz w:val="26"/>
          <w:szCs w:val="26"/>
        </w:rPr>
        <w:t xml:space="preserve"> </w:t>
      </w:r>
      <w:r w:rsidR="009C1339">
        <w:rPr>
          <w:sz w:val="26"/>
          <w:szCs w:val="26"/>
        </w:rPr>
        <w:t xml:space="preserve">согласно приложению </w:t>
      </w:r>
      <w:r w:rsidR="00A42793">
        <w:rPr>
          <w:sz w:val="26"/>
          <w:szCs w:val="26"/>
        </w:rPr>
        <w:t>1</w:t>
      </w:r>
      <w:r w:rsidR="009C1339" w:rsidRPr="00CF10AD">
        <w:rPr>
          <w:sz w:val="26"/>
          <w:szCs w:val="26"/>
        </w:rPr>
        <w:t xml:space="preserve"> </w:t>
      </w:r>
      <w:r w:rsidR="00CA2279">
        <w:rPr>
          <w:sz w:val="26"/>
          <w:szCs w:val="26"/>
        </w:rPr>
        <w:t>к настоящему решению;</w:t>
      </w:r>
    </w:p>
    <w:p w:rsidR="00CD2A15" w:rsidRDefault="00B52AEF" w:rsidP="00834D99">
      <w:pPr>
        <w:numPr>
          <w:ilvl w:val="0"/>
          <w:numId w:val="2"/>
        </w:numPr>
        <w:tabs>
          <w:tab w:val="clear" w:pos="360"/>
          <w:tab w:val="num" w:pos="0"/>
          <w:tab w:val="left" w:pos="900"/>
          <w:tab w:val="left" w:pos="1134"/>
        </w:tabs>
        <w:ind w:left="0" w:firstLine="720"/>
        <w:jc w:val="both"/>
        <w:rPr>
          <w:sz w:val="26"/>
          <w:szCs w:val="26"/>
        </w:rPr>
      </w:pPr>
      <w:r>
        <w:rPr>
          <w:sz w:val="26"/>
          <w:szCs w:val="26"/>
        </w:rPr>
        <w:t>п</w:t>
      </w:r>
      <w:r w:rsidR="00CD2A15">
        <w:rPr>
          <w:sz w:val="26"/>
          <w:szCs w:val="26"/>
        </w:rPr>
        <w:t>о расходам</w:t>
      </w:r>
      <w:r w:rsidR="00CD2A15" w:rsidRPr="006D4F8A">
        <w:rPr>
          <w:sz w:val="26"/>
          <w:szCs w:val="26"/>
        </w:rPr>
        <w:t xml:space="preserve"> по разделам</w:t>
      </w:r>
      <w:r w:rsidR="006D1369">
        <w:rPr>
          <w:sz w:val="26"/>
          <w:szCs w:val="26"/>
        </w:rPr>
        <w:t xml:space="preserve"> и</w:t>
      </w:r>
      <w:r w:rsidR="00317C78">
        <w:rPr>
          <w:sz w:val="26"/>
          <w:szCs w:val="26"/>
        </w:rPr>
        <w:t xml:space="preserve"> подразделам </w:t>
      </w:r>
      <w:r w:rsidR="00CD2A15" w:rsidRPr="006D4F8A">
        <w:rPr>
          <w:sz w:val="26"/>
          <w:szCs w:val="26"/>
        </w:rPr>
        <w:t>классификации расходов бюджетов</w:t>
      </w:r>
      <w:r w:rsidR="00CD2A15" w:rsidRPr="00454F2E">
        <w:rPr>
          <w:sz w:val="26"/>
          <w:szCs w:val="26"/>
        </w:rPr>
        <w:t xml:space="preserve"> </w:t>
      </w:r>
      <w:r w:rsidR="00CD2A15" w:rsidRPr="006D4F8A">
        <w:rPr>
          <w:sz w:val="26"/>
          <w:szCs w:val="26"/>
        </w:rPr>
        <w:t>за 20</w:t>
      </w:r>
      <w:r w:rsidR="002A0F05">
        <w:rPr>
          <w:sz w:val="26"/>
          <w:szCs w:val="26"/>
        </w:rPr>
        <w:t>2</w:t>
      </w:r>
      <w:r w:rsidR="0062231E">
        <w:rPr>
          <w:sz w:val="26"/>
          <w:szCs w:val="26"/>
        </w:rPr>
        <w:t>4</w:t>
      </w:r>
      <w:r w:rsidR="00CD2A15" w:rsidRPr="006D4F8A">
        <w:rPr>
          <w:sz w:val="26"/>
          <w:szCs w:val="26"/>
        </w:rPr>
        <w:t xml:space="preserve"> год </w:t>
      </w:r>
      <w:r w:rsidR="00CD2A15">
        <w:rPr>
          <w:sz w:val="26"/>
          <w:szCs w:val="26"/>
        </w:rPr>
        <w:t>согласно пр</w:t>
      </w:r>
      <w:r w:rsidR="00FF1516">
        <w:rPr>
          <w:sz w:val="26"/>
          <w:szCs w:val="26"/>
        </w:rPr>
        <w:t xml:space="preserve">иложению 2 к </w:t>
      </w:r>
      <w:r w:rsidR="00CA2279">
        <w:rPr>
          <w:sz w:val="26"/>
          <w:szCs w:val="26"/>
        </w:rPr>
        <w:t>настоящему решению;</w:t>
      </w:r>
    </w:p>
    <w:p w:rsidR="009316B8" w:rsidRDefault="00B52AEF" w:rsidP="00834D99">
      <w:pPr>
        <w:numPr>
          <w:ilvl w:val="0"/>
          <w:numId w:val="2"/>
        </w:numPr>
        <w:tabs>
          <w:tab w:val="clear" w:pos="360"/>
          <w:tab w:val="num" w:pos="0"/>
          <w:tab w:val="left" w:pos="900"/>
          <w:tab w:val="left" w:pos="1134"/>
        </w:tabs>
        <w:ind w:left="0" w:firstLine="720"/>
        <w:jc w:val="both"/>
        <w:rPr>
          <w:sz w:val="26"/>
          <w:szCs w:val="26"/>
        </w:rPr>
      </w:pPr>
      <w:r>
        <w:rPr>
          <w:sz w:val="26"/>
          <w:szCs w:val="26"/>
        </w:rPr>
        <w:t>п</w:t>
      </w:r>
      <w:r w:rsidR="009316B8">
        <w:rPr>
          <w:sz w:val="26"/>
          <w:szCs w:val="26"/>
        </w:rPr>
        <w:t>о р</w:t>
      </w:r>
      <w:r w:rsidR="009316B8" w:rsidRPr="006D4F8A">
        <w:rPr>
          <w:sz w:val="26"/>
          <w:szCs w:val="26"/>
        </w:rPr>
        <w:t>асход</w:t>
      </w:r>
      <w:r w:rsidR="009316B8">
        <w:rPr>
          <w:sz w:val="26"/>
          <w:szCs w:val="26"/>
        </w:rPr>
        <w:t xml:space="preserve">ам </w:t>
      </w:r>
      <w:r w:rsidR="009316B8" w:rsidRPr="006D4F8A">
        <w:rPr>
          <w:sz w:val="26"/>
          <w:szCs w:val="26"/>
        </w:rPr>
        <w:t>по ведомственной структуре</w:t>
      </w:r>
      <w:r w:rsidR="009316B8">
        <w:rPr>
          <w:sz w:val="26"/>
          <w:szCs w:val="26"/>
        </w:rPr>
        <w:t xml:space="preserve"> </w:t>
      </w:r>
      <w:r w:rsidR="009316B8" w:rsidRPr="006D4F8A">
        <w:rPr>
          <w:sz w:val="26"/>
          <w:szCs w:val="26"/>
        </w:rPr>
        <w:t>расходов</w:t>
      </w:r>
      <w:r w:rsidR="009316B8">
        <w:rPr>
          <w:sz w:val="26"/>
          <w:szCs w:val="26"/>
        </w:rPr>
        <w:t xml:space="preserve"> </w:t>
      </w:r>
      <w:r w:rsidR="009316B8" w:rsidRPr="006D4F8A">
        <w:rPr>
          <w:sz w:val="26"/>
          <w:szCs w:val="26"/>
        </w:rPr>
        <w:t>районного бюджета за 20</w:t>
      </w:r>
      <w:r w:rsidR="002A0F05">
        <w:rPr>
          <w:sz w:val="26"/>
          <w:szCs w:val="26"/>
        </w:rPr>
        <w:t>2</w:t>
      </w:r>
      <w:r w:rsidR="0062231E">
        <w:rPr>
          <w:sz w:val="26"/>
          <w:szCs w:val="26"/>
        </w:rPr>
        <w:t>4</w:t>
      </w:r>
      <w:r w:rsidR="009316B8" w:rsidRPr="006D4F8A">
        <w:rPr>
          <w:sz w:val="26"/>
          <w:szCs w:val="26"/>
        </w:rPr>
        <w:t xml:space="preserve"> год </w:t>
      </w:r>
      <w:r w:rsidR="009316B8">
        <w:rPr>
          <w:sz w:val="26"/>
          <w:szCs w:val="26"/>
        </w:rPr>
        <w:t xml:space="preserve">согласно приложению </w:t>
      </w:r>
      <w:r w:rsidR="00CD2A15">
        <w:rPr>
          <w:sz w:val="26"/>
          <w:szCs w:val="26"/>
        </w:rPr>
        <w:t>3</w:t>
      </w:r>
      <w:r w:rsidR="00CA2279">
        <w:rPr>
          <w:sz w:val="26"/>
          <w:szCs w:val="26"/>
        </w:rPr>
        <w:t xml:space="preserve"> к настоящему решению;</w:t>
      </w:r>
    </w:p>
    <w:p w:rsidR="004E71B6" w:rsidRDefault="003B1C44" w:rsidP="00834D99">
      <w:pPr>
        <w:tabs>
          <w:tab w:val="left" w:pos="851"/>
          <w:tab w:val="left" w:pos="1134"/>
        </w:tabs>
        <w:autoSpaceDE w:val="0"/>
        <w:autoSpaceDN w:val="0"/>
        <w:adjustRightInd w:val="0"/>
        <w:ind w:firstLine="720"/>
        <w:jc w:val="both"/>
        <w:rPr>
          <w:sz w:val="26"/>
          <w:szCs w:val="26"/>
        </w:rPr>
      </w:pPr>
      <w:r>
        <w:rPr>
          <w:sz w:val="26"/>
          <w:szCs w:val="26"/>
        </w:rPr>
        <w:t>2.4.</w:t>
      </w:r>
      <w:r>
        <w:rPr>
          <w:sz w:val="26"/>
          <w:szCs w:val="26"/>
        </w:rPr>
        <w:tab/>
      </w:r>
      <w:r w:rsidR="00B52AEF" w:rsidRPr="002412A4">
        <w:rPr>
          <w:sz w:val="26"/>
          <w:szCs w:val="26"/>
        </w:rPr>
        <w:t>п</w:t>
      </w:r>
      <w:r w:rsidR="00952D89" w:rsidRPr="002412A4">
        <w:rPr>
          <w:sz w:val="26"/>
          <w:szCs w:val="26"/>
        </w:rPr>
        <w:t>о источникам финансирования</w:t>
      </w:r>
      <w:r w:rsidR="008A71B3" w:rsidRPr="002412A4">
        <w:rPr>
          <w:sz w:val="26"/>
          <w:szCs w:val="26"/>
        </w:rPr>
        <w:t xml:space="preserve"> </w:t>
      </w:r>
      <w:r w:rsidR="00952D89" w:rsidRPr="002412A4">
        <w:rPr>
          <w:sz w:val="26"/>
          <w:szCs w:val="26"/>
        </w:rPr>
        <w:t>дефицита бюджета по кодам классификации источников финансирования дефицитов бюджетов</w:t>
      </w:r>
      <w:r w:rsidR="002412A4">
        <w:rPr>
          <w:bCs/>
          <w:sz w:val="26"/>
          <w:szCs w:val="26"/>
        </w:rPr>
        <w:t xml:space="preserve"> </w:t>
      </w:r>
      <w:r w:rsidR="00A62A3B">
        <w:rPr>
          <w:sz w:val="26"/>
          <w:szCs w:val="26"/>
        </w:rPr>
        <w:t>з</w:t>
      </w:r>
      <w:r w:rsidR="00B52AEF" w:rsidRPr="004E71B6">
        <w:rPr>
          <w:sz w:val="26"/>
          <w:szCs w:val="26"/>
        </w:rPr>
        <w:t>а 20</w:t>
      </w:r>
      <w:r w:rsidR="002A0F05">
        <w:rPr>
          <w:sz w:val="26"/>
          <w:szCs w:val="26"/>
        </w:rPr>
        <w:t>2</w:t>
      </w:r>
      <w:r w:rsidR="0062231E">
        <w:rPr>
          <w:sz w:val="26"/>
          <w:szCs w:val="26"/>
        </w:rPr>
        <w:t>4</w:t>
      </w:r>
      <w:r w:rsidR="00B52AEF" w:rsidRPr="004E71B6">
        <w:rPr>
          <w:sz w:val="26"/>
          <w:szCs w:val="26"/>
        </w:rPr>
        <w:t xml:space="preserve"> год </w:t>
      </w:r>
      <w:r w:rsidR="00952D89" w:rsidRPr="004E71B6">
        <w:rPr>
          <w:sz w:val="26"/>
          <w:szCs w:val="26"/>
        </w:rPr>
        <w:t>согласно</w:t>
      </w:r>
      <w:r w:rsidR="008A71B3" w:rsidRPr="004E71B6">
        <w:rPr>
          <w:sz w:val="26"/>
          <w:szCs w:val="26"/>
        </w:rPr>
        <w:t xml:space="preserve"> </w:t>
      </w:r>
      <w:r w:rsidR="00952D89" w:rsidRPr="004E71B6">
        <w:rPr>
          <w:sz w:val="26"/>
          <w:szCs w:val="26"/>
        </w:rPr>
        <w:t xml:space="preserve">приложению </w:t>
      </w:r>
      <w:r w:rsidR="009316B8" w:rsidRPr="004E71B6">
        <w:rPr>
          <w:sz w:val="26"/>
          <w:szCs w:val="26"/>
        </w:rPr>
        <w:t>4</w:t>
      </w:r>
      <w:r w:rsidR="00952D89" w:rsidRPr="004E71B6">
        <w:rPr>
          <w:sz w:val="26"/>
          <w:szCs w:val="26"/>
        </w:rPr>
        <w:t xml:space="preserve"> к настоящему решению.</w:t>
      </w:r>
    </w:p>
    <w:p w:rsidR="009C1339" w:rsidRDefault="009C1339" w:rsidP="00834D99">
      <w:pPr>
        <w:numPr>
          <w:ilvl w:val="0"/>
          <w:numId w:val="1"/>
        </w:numPr>
        <w:tabs>
          <w:tab w:val="left" w:pos="900"/>
          <w:tab w:val="left" w:pos="1134"/>
        </w:tabs>
        <w:spacing w:before="120"/>
        <w:ind w:firstLine="720"/>
        <w:jc w:val="both"/>
        <w:rPr>
          <w:sz w:val="26"/>
          <w:szCs w:val="26"/>
        </w:rPr>
      </w:pPr>
      <w:r>
        <w:rPr>
          <w:sz w:val="26"/>
          <w:szCs w:val="26"/>
        </w:rPr>
        <w:t>Наст</w:t>
      </w:r>
      <w:r w:rsidR="00C62BBB">
        <w:rPr>
          <w:sz w:val="26"/>
          <w:szCs w:val="26"/>
        </w:rPr>
        <w:t>оящее решение вступает в силу со дня</w:t>
      </w:r>
      <w:r>
        <w:rPr>
          <w:sz w:val="26"/>
          <w:szCs w:val="26"/>
        </w:rPr>
        <w:t xml:space="preserve"> его подпис</w:t>
      </w:r>
      <w:r w:rsidR="00CB231B">
        <w:rPr>
          <w:sz w:val="26"/>
          <w:szCs w:val="26"/>
        </w:rPr>
        <w:t xml:space="preserve">ания и подлежит </w:t>
      </w:r>
      <w:r w:rsidR="00C62BBB">
        <w:rPr>
          <w:sz w:val="26"/>
          <w:szCs w:val="26"/>
        </w:rPr>
        <w:t xml:space="preserve">официальному </w:t>
      </w:r>
      <w:r w:rsidR="00CB231B">
        <w:rPr>
          <w:sz w:val="26"/>
          <w:szCs w:val="26"/>
        </w:rPr>
        <w:t>опубликованию.</w:t>
      </w:r>
    </w:p>
    <w:p w:rsidR="0062231E" w:rsidRDefault="0062231E" w:rsidP="009C1339">
      <w:pPr>
        <w:jc w:val="both"/>
        <w:rPr>
          <w:sz w:val="26"/>
          <w:szCs w:val="26"/>
        </w:rPr>
      </w:pPr>
    </w:p>
    <w:p w:rsidR="00472E15" w:rsidRDefault="00472E15" w:rsidP="009C1339">
      <w:pPr>
        <w:jc w:val="both"/>
        <w:rPr>
          <w:sz w:val="26"/>
          <w:szCs w:val="26"/>
        </w:rPr>
      </w:pPr>
    </w:p>
    <w:tbl>
      <w:tblPr>
        <w:tblW w:w="956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821"/>
        <w:gridCol w:w="566"/>
        <w:gridCol w:w="4181"/>
      </w:tblGrid>
      <w:tr w:rsidR="0062231E" w:rsidRPr="00F63B09" w:rsidTr="0062231E">
        <w:trPr>
          <w:trHeight w:val="234"/>
        </w:trPr>
        <w:tc>
          <w:tcPr>
            <w:tcW w:w="4821" w:type="dxa"/>
            <w:tcBorders>
              <w:top w:val="nil"/>
              <w:left w:val="nil"/>
              <w:bottom w:val="nil"/>
              <w:right w:val="nil"/>
            </w:tcBorders>
          </w:tcPr>
          <w:p w:rsidR="0062231E" w:rsidRPr="00312D72" w:rsidRDefault="0062231E" w:rsidP="002F4D18">
            <w:pPr>
              <w:rPr>
                <w:b/>
                <w:sz w:val="26"/>
                <w:szCs w:val="26"/>
              </w:rPr>
            </w:pPr>
            <w:r w:rsidRPr="00312D72">
              <w:rPr>
                <w:b/>
                <w:sz w:val="26"/>
                <w:szCs w:val="26"/>
              </w:rPr>
              <w:t>Председатель Совета муниципального района «Заполярный район» Ненецкого автономного округа»</w:t>
            </w:r>
          </w:p>
          <w:p w:rsidR="0062231E" w:rsidRPr="00312D72" w:rsidRDefault="0062231E" w:rsidP="002F4D18">
            <w:pPr>
              <w:rPr>
                <w:b/>
                <w:sz w:val="26"/>
                <w:szCs w:val="26"/>
              </w:rPr>
            </w:pPr>
          </w:p>
          <w:p w:rsidR="0062231E" w:rsidRPr="00312D72" w:rsidRDefault="0062231E" w:rsidP="002F4D18">
            <w:pPr>
              <w:rPr>
                <w:b/>
                <w:sz w:val="26"/>
                <w:szCs w:val="26"/>
              </w:rPr>
            </w:pPr>
            <w:r w:rsidRPr="00312D72">
              <w:rPr>
                <w:b/>
                <w:sz w:val="26"/>
                <w:szCs w:val="26"/>
              </w:rPr>
              <w:t>_______________ Л.В. Прилуцкая</w:t>
            </w:r>
          </w:p>
        </w:tc>
        <w:tc>
          <w:tcPr>
            <w:tcW w:w="566" w:type="dxa"/>
            <w:tcBorders>
              <w:top w:val="nil"/>
              <w:left w:val="nil"/>
              <w:bottom w:val="nil"/>
              <w:right w:val="nil"/>
            </w:tcBorders>
          </w:tcPr>
          <w:p w:rsidR="0062231E" w:rsidRPr="00312D72" w:rsidRDefault="0062231E" w:rsidP="002F4D18">
            <w:pPr>
              <w:jc w:val="right"/>
              <w:rPr>
                <w:b/>
                <w:sz w:val="26"/>
                <w:szCs w:val="26"/>
              </w:rPr>
            </w:pPr>
          </w:p>
        </w:tc>
        <w:tc>
          <w:tcPr>
            <w:tcW w:w="4181" w:type="dxa"/>
            <w:tcBorders>
              <w:top w:val="nil"/>
              <w:left w:val="nil"/>
              <w:bottom w:val="nil"/>
              <w:right w:val="nil"/>
            </w:tcBorders>
          </w:tcPr>
          <w:p w:rsidR="0062231E" w:rsidRPr="00312D72" w:rsidRDefault="0062231E" w:rsidP="002F4D18">
            <w:pPr>
              <w:jc w:val="right"/>
              <w:rPr>
                <w:b/>
                <w:sz w:val="26"/>
                <w:szCs w:val="26"/>
              </w:rPr>
            </w:pPr>
            <w:r w:rsidRPr="00312D72">
              <w:rPr>
                <w:b/>
                <w:sz w:val="26"/>
                <w:szCs w:val="26"/>
              </w:rPr>
              <w:t>Глава муниципального района «Заполярный район» Ненецкого автономного округа»</w:t>
            </w:r>
          </w:p>
          <w:p w:rsidR="0062231E" w:rsidRPr="00312D72" w:rsidRDefault="0062231E" w:rsidP="002F4D18">
            <w:pPr>
              <w:jc w:val="right"/>
              <w:rPr>
                <w:b/>
                <w:sz w:val="26"/>
                <w:szCs w:val="26"/>
              </w:rPr>
            </w:pPr>
          </w:p>
          <w:p w:rsidR="0062231E" w:rsidRPr="00F63B09" w:rsidRDefault="0062231E" w:rsidP="002F4D18">
            <w:pPr>
              <w:jc w:val="right"/>
              <w:rPr>
                <w:b/>
                <w:sz w:val="26"/>
                <w:szCs w:val="26"/>
              </w:rPr>
            </w:pPr>
            <w:r w:rsidRPr="00312D72">
              <w:rPr>
                <w:b/>
                <w:sz w:val="26"/>
                <w:szCs w:val="26"/>
              </w:rPr>
              <w:t>_______________ Н.Л. Михайлова</w:t>
            </w:r>
          </w:p>
        </w:tc>
      </w:tr>
    </w:tbl>
    <w:p w:rsidR="00295CB1" w:rsidRDefault="00C62BBB" w:rsidP="009C1339">
      <w:pPr>
        <w:jc w:val="both"/>
        <w:rPr>
          <w:sz w:val="26"/>
          <w:szCs w:val="26"/>
        </w:rPr>
      </w:pPr>
      <w:r>
        <w:t xml:space="preserve">п. Искателей </w:t>
      </w:r>
    </w:p>
    <w:p w:rsidR="00295CB1" w:rsidRDefault="00A67CC8" w:rsidP="009C1339">
      <w:pPr>
        <w:jc w:val="both"/>
        <w:rPr>
          <w:sz w:val="26"/>
          <w:szCs w:val="26"/>
        </w:rPr>
      </w:pPr>
      <w:r>
        <w:rPr>
          <w:sz w:val="26"/>
          <w:szCs w:val="26"/>
        </w:rPr>
        <w:t>__</w:t>
      </w:r>
      <w:r w:rsidR="00193456">
        <w:rPr>
          <w:sz w:val="26"/>
          <w:szCs w:val="26"/>
        </w:rPr>
        <w:t xml:space="preserve"> июня </w:t>
      </w:r>
      <w:r w:rsidR="00AA5DB5">
        <w:rPr>
          <w:sz w:val="26"/>
          <w:szCs w:val="26"/>
        </w:rPr>
        <w:t>20</w:t>
      </w:r>
      <w:r w:rsidR="00BF7E89">
        <w:rPr>
          <w:sz w:val="26"/>
          <w:szCs w:val="26"/>
        </w:rPr>
        <w:t>2</w:t>
      </w:r>
      <w:r w:rsidR="0062231E">
        <w:rPr>
          <w:sz w:val="26"/>
          <w:szCs w:val="26"/>
        </w:rPr>
        <w:t>5</w:t>
      </w:r>
      <w:r w:rsidR="00AA5DB5">
        <w:rPr>
          <w:sz w:val="26"/>
          <w:szCs w:val="26"/>
        </w:rPr>
        <w:t xml:space="preserve"> года </w:t>
      </w:r>
    </w:p>
    <w:p w:rsidR="007E61E8" w:rsidRDefault="00AA5DB5" w:rsidP="00C62BBB">
      <w:pPr>
        <w:jc w:val="both"/>
        <w:rPr>
          <w:sz w:val="26"/>
          <w:szCs w:val="26"/>
        </w:rPr>
      </w:pPr>
      <w:r>
        <w:rPr>
          <w:sz w:val="26"/>
          <w:szCs w:val="26"/>
        </w:rPr>
        <w:t xml:space="preserve"> № </w:t>
      </w:r>
      <w:r w:rsidR="00370572">
        <w:rPr>
          <w:sz w:val="26"/>
          <w:szCs w:val="26"/>
        </w:rPr>
        <w:t>___</w:t>
      </w:r>
      <w:r w:rsidR="002238DD">
        <w:rPr>
          <w:sz w:val="26"/>
          <w:szCs w:val="26"/>
        </w:rPr>
        <w:t>-р</w:t>
      </w:r>
      <w:bookmarkStart w:id="1" w:name="RANGE!A1:C22"/>
      <w:bookmarkEnd w:id="1"/>
      <w:r w:rsidR="00D417EC">
        <w:rPr>
          <w:sz w:val="26"/>
          <w:szCs w:val="26"/>
        </w:rPr>
        <w:br w:type="page"/>
      </w:r>
    </w:p>
    <w:tbl>
      <w:tblPr>
        <w:tblW w:w="9776" w:type="dxa"/>
        <w:tblInd w:w="5" w:type="dxa"/>
        <w:tblLayout w:type="fixed"/>
        <w:tblLook w:val="04A0" w:firstRow="1" w:lastRow="0" w:firstColumn="1" w:lastColumn="0" w:noHBand="0" w:noVBand="1"/>
      </w:tblPr>
      <w:tblGrid>
        <w:gridCol w:w="103"/>
        <w:gridCol w:w="2698"/>
        <w:gridCol w:w="29"/>
        <w:gridCol w:w="4395"/>
        <w:gridCol w:w="136"/>
        <w:gridCol w:w="236"/>
        <w:gridCol w:w="236"/>
        <w:gridCol w:w="667"/>
        <w:gridCol w:w="1134"/>
        <w:gridCol w:w="142"/>
      </w:tblGrid>
      <w:tr w:rsidR="00C956DF" w:rsidTr="00AA5164">
        <w:trPr>
          <w:gridBefore w:val="1"/>
          <w:gridAfter w:val="1"/>
          <w:wBefore w:w="103" w:type="dxa"/>
          <w:wAfter w:w="142" w:type="dxa"/>
          <w:trHeight w:val="272"/>
        </w:trPr>
        <w:tc>
          <w:tcPr>
            <w:tcW w:w="9531" w:type="dxa"/>
            <w:gridSpan w:val="8"/>
            <w:tcBorders>
              <w:top w:val="nil"/>
              <w:left w:val="nil"/>
              <w:right w:val="nil"/>
            </w:tcBorders>
            <w:shd w:val="clear" w:color="000000" w:fill="FFFFFF"/>
            <w:vAlign w:val="bottom"/>
            <w:hideMark/>
          </w:tcPr>
          <w:p w:rsidR="00C956DF" w:rsidRDefault="00C956DF">
            <w:pPr>
              <w:jc w:val="right"/>
              <w:rPr>
                <w:sz w:val="22"/>
                <w:szCs w:val="22"/>
              </w:rPr>
            </w:pPr>
            <w:r>
              <w:rPr>
                <w:sz w:val="22"/>
                <w:szCs w:val="22"/>
              </w:rPr>
              <w:lastRenderedPageBreak/>
              <w:t>Приложение 1</w:t>
            </w:r>
          </w:p>
          <w:p w:rsidR="00C956DF" w:rsidRDefault="00C956DF">
            <w:pPr>
              <w:jc w:val="right"/>
              <w:rPr>
                <w:sz w:val="22"/>
                <w:szCs w:val="22"/>
              </w:rPr>
            </w:pPr>
            <w:r>
              <w:rPr>
                <w:sz w:val="22"/>
                <w:szCs w:val="22"/>
              </w:rPr>
              <w:t xml:space="preserve"> к решению Совета Заполярн</w:t>
            </w:r>
            <w:r w:rsidR="00E5166D">
              <w:rPr>
                <w:sz w:val="22"/>
                <w:szCs w:val="22"/>
              </w:rPr>
              <w:t>ого</w:t>
            </w:r>
            <w:r>
              <w:rPr>
                <w:sz w:val="22"/>
                <w:szCs w:val="22"/>
              </w:rPr>
              <w:t xml:space="preserve"> район</w:t>
            </w:r>
            <w:r w:rsidR="00E5166D">
              <w:rPr>
                <w:sz w:val="22"/>
                <w:szCs w:val="22"/>
              </w:rPr>
              <w:t>а</w:t>
            </w:r>
          </w:p>
          <w:p w:rsidR="00C956DF" w:rsidRDefault="00193456" w:rsidP="00AA5164">
            <w:pPr>
              <w:jc w:val="right"/>
              <w:rPr>
                <w:sz w:val="22"/>
                <w:szCs w:val="22"/>
              </w:rPr>
            </w:pPr>
            <w:r>
              <w:rPr>
                <w:sz w:val="22"/>
                <w:szCs w:val="22"/>
              </w:rPr>
              <w:t xml:space="preserve"> от </w:t>
            </w:r>
            <w:r w:rsidR="00370572">
              <w:rPr>
                <w:sz w:val="22"/>
                <w:szCs w:val="22"/>
              </w:rPr>
              <w:t>__</w:t>
            </w:r>
            <w:r>
              <w:rPr>
                <w:sz w:val="22"/>
                <w:szCs w:val="22"/>
              </w:rPr>
              <w:t xml:space="preserve"> июня</w:t>
            </w:r>
            <w:r w:rsidR="00C956DF">
              <w:rPr>
                <w:sz w:val="22"/>
                <w:szCs w:val="22"/>
              </w:rPr>
              <w:t xml:space="preserve"> 202</w:t>
            </w:r>
            <w:r w:rsidR="00AA5164">
              <w:rPr>
                <w:sz w:val="22"/>
                <w:szCs w:val="22"/>
              </w:rPr>
              <w:t>5</w:t>
            </w:r>
            <w:r w:rsidR="00C956DF">
              <w:rPr>
                <w:sz w:val="22"/>
                <w:szCs w:val="22"/>
              </w:rPr>
              <w:t xml:space="preserve"> года № </w:t>
            </w:r>
            <w:r w:rsidR="00370572">
              <w:rPr>
                <w:sz w:val="22"/>
                <w:szCs w:val="22"/>
              </w:rPr>
              <w:t>___</w:t>
            </w:r>
            <w:r w:rsidR="00C956DF">
              <w:rPr>
                <w:sz w:val="22"/>
                <w:szCs w:val="22"/>
              </w:rPr>
              <w:t>-р</w:t>
            </w:r>
          </w:p>
        </w:tc>
      </w:tr>
      <w:tr w:rsidR="00C956DF" w:rsidTr="00AA5164">
        <w:trPr>
          <w:gridBefore w:val="1"/>
          <w:gridAfter w:val="3"/>
          <w:wBefore w:w="103" w:type="dxa"/>
          <w:wAfter w:w="1943" w:type="dxa"/>
          <w:trHeight w:val="300"/>
        </w:trPr>
        <w:tc>
          <w:tcPr>
            <w:tcW w:w="2698" w:type="dxa"/>
            <w:tcBorders>
              <w:top w:val="nil"/>
              <w:left w:val="nil"/>
              <w:bottom w:val="nil"/>
              <w:right w:val="nil"/>
            </w:tcBorders>
            <w:shd w:val="clear" w:color="000000" w:fill="FFFFFF"/>
            <w:vAlign w:val="bottom"/>
            <w:hideMark/>
          </w:tcPr>
          <w:p w:rsidR="007E61E8" w:rsidRDefault="007E61E8">
            <w:pPr>
              <w:jc w:val="center"/>
              <w:rPr>
                <w:sz w:val="22"/>
                <w:szCs w:val="22"/>
              </w:rPr>
            </w:pPr>
            <w:r>
              <w:rPr>
                <w:sz w:val="22"/>
                <w:szCs w:val="22"/>
              </w:rPr>
              <w:t> </w:t>
            </w:r>
          </w:p>
        </w:tc>
        <w:tc>
          <w:tcPr>
            <w:tcW w:w="4560" w:type="dxa"/>
            <w:gridSpan w:val="3"/>
            <w:tcBorders>
              <w:top w:val="nil"/>
              <w:left w:val="nil"/>
              <w:bottom w:val="nil"/>
              <w:right w:val="nil"/>
            </w:tcBorders>
            <w:shd w:val="clear" w:color="000000" w:fill="FFFFFF"/>
            <w:vAlign w:val="bottom"/>
            <w:hideMark/>
          </w:tcPr>
          <w:p w:rsidR="007E61E8" w:rsidRDefault="007E61E8">
            <w:pPr>
              <w:jc w:val="right"/>
              <w:rPr>
                <w:sz w:val="22"/>
                <w:szCs w:val="22"/>
              </w:rPr>
            </w:pPr>
            <w:r>
              <w:rPr>
                <w:sz w:val="22"/>
                <w:szCs w:val="22"/>
              </w:rPr>
              <w:t> </w:t>
            </w:r>
          </w:p>
        </w:tc>
        <w:tc>
          <w:tcPr>
            <w:tcW w:w="236" w:type="dxa"/>
            <w:tcBorders>
              <w:top w:val="nil"/>
              <w:left w:val="nil"/>
              <w:bottom w:val="nil"/>
              <w:right w:val="nil"/>
            </w:tcBorders>
            <w:shd w:val="clear" w:color="000000" w:fill="FFFFFF"/>
            <w:noWrap/>
            <w:vAlign w:val="bottom"/>
            <w:hideMark/>
          </w:tcPr>
          <w:p w:rsidR="007E61E8" w:rsidRDefault="007E61E8">
            <w:pPr>
              <w:rPr>
                <w:sz w:val="22"/>
                <w:szCs w:val="22"/>
              </w:rPr>
            </w:pPr>
            <w:r>
              <w:rPr>
                <w:sz w:val="22"/>
                <w:szCs w:val="22"/>
              </w:rPr>
              <w:t> </w:t>
            </w:r>
          </w:p>
        </w:tc>
        <w:tc>
          <w:tcPr>
            <w:tcW w:w="236" w:type="dxa"/>
            <w:tcBorders>
              <w:top w:val="nil"/>
              <w:left w:val="nil"/>
              <w:bottom w:val="nil"/>
              <w:right w:val="nil"/>
            </w:tcBorders>
            <w:shd w:val="clear" w:color="000000" w:fill="FFFFFF"/>
            <w:noWrap/>
            <w:vAlign w:val="bottom"/>
            <w:hideMark/>
          </w:tcPr>
          <w:p w:rsidR="007E61E8" w:rsidRDefault="007E61E8">
            <w:pPr>
              <w:jc w:val="right"/>
              <w:rPr>
                <w:sz w:val="22"/>
                <w:szCs w:val="22"/>
              </w:rPr>
            </w:pPr>
            <w:r>
              <w:rPr>
                <w:sz w:val="22"/>
                <w:szCs w:val="22"/>
              </w:rPr>
              <w:t> </w:t>
            </w:r>
          </w:p>
        </w:tc>
      </w:tr>
      <w:tr w:rsidR="007E61E8" w:rsidTr="00AA5164">
        <w:trPr>
          <w:gridBefore w:val="1"/>
          <w:wBefore w:w="103" w:type="dxa"/>
          <w:trHeight w:val="300"/>
        </w:trPr>
        <w:tc>
          <w:tcPr>
            <w:tcW w:w="9673" w:type="dxa"/>
            <w:gridSpan w:val="9"/>
            <w:tcBorders>
              <w:top w:val="nil"/>
              <w:left w:val="nil"/>
              <w:bottom w:val="nil"/>
              <w:right w:val="nil"/>
            </w:tcBorders>
            <w:shd w:val="clear" w:color="000000" w:fill="FFFFFF"/>
            <w:vAlign w:val="center"/>
            <w:hideMark/>
          </w:tcPr>
          <w:p w:rsidR="00C956DF" w:rsidRDefault="007E61E8">
            <w:pPr>
              <w:jc w:val="center"/>
              <w:rPr>
                <w:b/>
                <w:bCs/>
                <w:sz w:val="22"/>
                <w:szCs w:val="22"/>
              </w:rPr>
            </w:pPr>
            <w:r>
              <w:rPr>
                <w:b/>
                <w:bCs/>
                <w:sz w:val="22"/>
                <w:szCs w:val="22"/>
              </w:rPr>
              <w:t xml:space="preserve">Исполнение районного бюджета по доходам по кодам классификации </w:t>
            </w:r>
          </w:p>
          <w:p w:rsidR="007E61E8" w:rsidRDefault="007E61E8" w:rsidP="00AA5164">
            <w:pPr>
              <w:jc w:val="center"/>
              <w:rPr>
                <w:b/>
                <w:bCs/>
                <w:sz w:val="22"/>
                <w:szCs w:val="22"/>
              </w:rPr>
            </w:pPr>
            <w:r>
              <w:rPr>
                <w:b/>
                <w:bCs/>
                <w:sz w:val="22"/>
                <w:szCs w:val="22"/>
              </w:rPr>
              <w:t>доходов бюджетов за 202</w:t>
            </w:r>
            <w:r w:rsidR="00AA5164">
              <w:rPr>
                <w:b/>
                <w:bCs/>
                <w:sz w:val="22"/>
                <w:szCs w:val="22"/>
              </w:rPr>
              <w:t>4</w:t>
            </w:r>
            <w:r>
              <w:rPr>
                <w:b/>
                <w:bCs/>
                <w:sz w:val="22"/>
                <w:szCs w:val="22"/>
              </w:rPr>
              <w:t xml:space="preserve"> год</w:t>
            </w:r>
          </w:p>
        </w:tc>
      </w:tr>
      <w:tr w:rsidR="00C956DF" w:rsidTr="00AA5164">
        <w:trPr>
          <w:gridBefore w:val="1"/>
          <w:gridAfter w:val="3"/>
          <w:wBefore w:w="103" w:type="dxa"/>
          <w:wAfter w:w="1943" w:type="dxa"/>
          <w:trHeight w:val="240"/>
        </w:trPr>
        <w:tc>
          <w:tcPr>
            <w:tcW w:w="2698" w:type="dxa"/>
            <w:tcBorders>
              <w:top w:val="nil"/>
              <w:left w:val="nil"/>
              <w:right w:val="nil"/>
            </w:tcBorders>
            <w:shd w:val="clear" w:color="000000" w:fill="FFFFFF"/>
            <w:vAlign w:val="bottom"/>
            <w:hideMark/>
          </w:tcPr>
          <w:p w:rsidR="007E61E8" w:rsidRDefault="007E61E8">
            <w:pPr>
              <w:jc w:val="center"/>
              <w:rPr>
                <w:b/>
                <w:bCs/>
                <w:sz w:val="22"/>
                <w:szCs w:val="22"/>
              </w:rPr>
            </w:pPr>
            <w:r>
              <w:rPr>
                <w:b/>
                <w:bCs/>
                <w:sz w:val="22"/>
                <w:szCs w:val="22"/>
              </w:rPr>
              <w:t> </w:t>
            </w:r>
          </w:p>
        </w:tc>
        <w:tc>
          <w:tcPr>
            <w:tcW w:w="4560" w:type="dxa"/>
            <w:gridSpan w:val="3"/>
            <w:tcBorders>
              <w:top w:val="nil"/>
              <w:left w:val="nil"/>
              <w:right w:val="nil"/>
            </w:tcBorders>
            <w:shd w:val="clear" w:color="000000" w:fill="FFFFFF"/>
            <w:vAlign w:val="bottom"/>
            <w:hideMark/>
          </w:tcPr>
          <w:p w:rsidR="007E61E8" w:rsidRDefault="007E61E8">
            <w:pPr>
              <w:jc w:val="center"/>
              <w:rPr>
                <w:b/>
                <w:bCs/>
                <w:sz w:val="22"/>
                <w:szCs w:val="22"/>
              </w:rPr>
            </w:pPr>
            <w:r>
              <w:rPr>
                <w:b/>
                <w:bCs/>
                <w:sz w:val="22"/>
                <w:szCs w:val="22"/>
              </w:rPr>
              <w:t> </w:t>
            </w:r>
          </w:p>
        </w:tc>
        <w:tc>
          <w:tcPr>
            <w:tcW w:w="236" w:type="dxa"/>
            <w:tcBorders>
              <w:top w:val="nil"/>
              <w:left w:val="nil"/>
              <w:bottom w:val="nil"/>
              <w:right w:val="nil"/>
            </w:tcBorders>
            <w:shd w:val="clear" w:color="000000" w:fill="FFFFFF"/>
            <w:noWrap/>
            <w:vAlign w:val="bottom"/>
            <w:hideMark/>
          </w:tcPr>
          <w:p w:rsidR="007E61E8" w:rsidRDefault="007E61E8">
            <w:pPr>
              <w:rPr>
                <w:sz w:val="22"/>
                <w:szCs w:val="22"/>
              </w:rPr>
            </w:pPr>
            <w:r>
              <w:rPr>
                <w:sz w:val="22"/>
                <w:szCs w:val="22"/>
              </w:rPr>
              <w:t> </w:t>
            </w:r>
          </w:p>
        </w:tc>
        <w:tc>
          <w:tcPr>
            <w:tcW w:w="236" w:type="dxa"/>
            <w:tcBorders>
              <w:top w:val="nil"/>
              <w:left w:val="nil"/>
              <w:bottom w:val="nil"/>
              <w:right w:val="nil"/>
            </w:tcBorders>
            <w:shd w:val="clear" w:color="000000" w:fill="FFFFFF"/>
            <w:noWrap/>
            <w:vAlign w:val="bottom"/>
            <w:hideMark/>
          </w:tcPr>
          <w:p w:rsidR="007E61E8" w:rsidRDefault="007E61E8">
            <w:pPr>
              <w:rPr>
                <w:sz w:val="22"/>
                <w:szCs w:val="22"/>
              </w:rPr>
            </w:pPr>
            <w:r>
              <w:rPr>
                <w:sz w:val="22"/>
                <w:szCs w:val="22"/>
              </w:rPr>
              <w:t> </w:t>
            </w:r>
          </w:p>
        </w:tc>
      </w:tr>
      <w:tr w:rsidR="007F795C" w:rsidTr="00AA5164">
        <w:trPr>
          <w:gridBefore w:val="1"/>
          <w:gridAfter w:val="1"/>
          <w:wBefore w:w="103" w:type="dxa"/>
          <w:wAfter w:w="142" w:type="dxa"/>
          <w:trHeight w:val="300"/>
        </w:trPr>
        <w:tc>
          <w:tcPr>
            <w:tcW w:w="2698" w:type="dxa"/>
            <w:tcBorders>
              <w:top w:val="nil"/>
              <w:left w:val="nil"/>
              <w:right w:val="nil"/>
            </w:tcBorders>
            <w:shd w:val="clear" w:color="000000" w:fill="FFFFFF"/>
            <w:vAlign w:val="bottom"/>
            <w:hideMark/>
          </w:tcPr>
          <w:p w:rsidR="007F795C" w:rsidRDefault="007F795C">
            <w:pPr>
              <w:jc w:val="center"/>
              <w:rPr>
                <w:b/>
                <w:bCs/>
                <w:sz w:val="22"/>
                <w:szCs w:val="22"/>
              </w:rPr>
            </w:pPr>
            <w:r>
              <w:rPr>
                <w:b/>
                <w:bCs/>
                <w:sz w:val="22"/>
                <w:szCs w:val="22"/>
              </w:rPr>
              <w:t> </w:t>
            </w:r>
          </w:p>
        </w:tc>
        <w:tc>
          <w:tcPr>
            <w:tcW w:w="4560" w:type="dxa"/>
            <w:gridSpan w:val="3"/>
            <w:tcBorders>
              <w:top w:val="nil"/>
              <w:left w:val="nil"/>
              <w:right w:val="nil"/>
            </w:tcBorders>
            <w:shd w:val="clear" w:color="000000" w:fill="FFFFFF"/>
            <w:vAlign w:val="bottom"/>
            <w:hideMark/>
          </w:tcPr>
          <w:p w:rsidR="007F795C" w:rsidRDefault="007F795C">
            <w:pPr>
              <w:jc w:val="center"/>
              <w:rPr>
                <w:b/>
                <w:bCs/>
                <w:sz w:val="22"/>
                <w:szCs w:val="22"/>
              </w:rPr>
            </w:pPr>
            <w:r>
              <w:rPr>
                <w:b/>
                <w:bCs/>
                <w:sz w:val="22"/>
                <w:szCs w:val="22"/>
              </w:rPr>
              <w:t> </w:t>
            </w:r>
          </w:p>
        </w:tc>
        <w:tc>
          <w:tcPr>
            <w:tcW w:w="2273" w:type="dxa"/>
            <w:gridSpan w:val="4"/>
            <w:tcBorders>
              <w:top w:val="nil"/>
              <w:left w:val="nil"/>
              <w:bottom w:val="nil"/>
              <w:right w:val="nil"/>
            </w:tcBorders>
            <w:shd w:val="clear" w:color="000000" w:fill="FFFFFF"/>
            <w:noWrap/>
            <w:vAlign w:val="bottom"/>
            <w:hideMark/>
          </w:tcPr>
          <w:p w:rsidR="007F795C" w:rsidRDefault="007F795C">
            <w:pPr>
              <w:jc w:val="right"/>
              <w:rPr>
                <w:sz w:val="22"/>
                <w:szCs w:val="22"/>
              </w:rPr>
            </w:pPr>
            <w:r>
              <w:rPr>
                <w:sz w:val="22"/>
                <w:szCs w:val="22"/>
              </w:rPr>
              <w:t>тыс. рублей</w:t>
            </w:r>
          </w:p>
        </w:tc>
      </w:tr>
      <w:tr w:rsidR="00AA5164" w:rsidTr="009539D3">
        <w:trPr>
          <w:trHeight w:val="840"/>
        </w:trPr>
        <w:tc>
          <w:tcPr>
            <w:tcW w:w="28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A5164" w:rsidRDefault="00AA5164">
            <w:pPr>
              <w:jc w:val="center"/>
              <w:rPr>
                <w:sz w:val="22"/>
                <w:szCs w:val="22"/>
              </w:rPr>
            </w:pPr>
            <w:r>
              <w:rPr>
                <w:sz w:val="22"/>
                <w:szCs w:val="22"/>
              </w:rPr>
              <w:t>Код бюджетной классификации Российской Федерации</w:t>
            </w:r>
          </w:p>
        </w:tc>
        <w:tc>
          <w:tcPr>
            <w:tcW w:w="4395" w:type="dxa"/>
            <w:tcBorders>
              <w:top w:val="single" w:sz="4" w:space="0" w:color="auto"/>
              <w:left w:val="nil"/>
              <w:bottom w:val="single" w:sz="4" w:space="0" w:color="auto"/>
              <w:right w:val="single" w:sz="4" w:space="0" w:color="auto"/>
            </w:tcBorders>
            <w:shd w:val="clear" w:color="auto" w:fill="auto"/>
            <w:noWrap/>
            <w:vAlign w:val="center"/>
            <w:hideMark/>
          </w:tcPr>
          <w:p w:rsidR="00AA5164" w:rsidRDefault="00AA5164">
            <w:pPr>
              <w:jc w:val="center"/>
              <w:rPr>
                <w:sz w:val="22"/>
                <w:szCs w:val="22"/>
              </w:rPr>
            </w:pPr>
            <w:r>
              <w:rPr>
                <w:sz w:val="22"/>
                <w:szCs w:val="22"/>
              </w:rPr>
              <w:t>Наименование статьи дохода</w:t>
            </w:r>
          </w:p>
        </w:tc>
        <w:tc>
          <w:tcPr>
            <w:tcW w:w="1275" w:type="dxa"/>
            <w:gridSpan w:val="4"/>
            <w:tcBorders>
              <w:top w:val="single" w:sz="4" w:space="0" w:color="auto"/>
              <w:left w:val="nil"/>
              <w:bottom w:val="single" w:sz="4" w:space="0" w:color="auto"/>
              <w:right w:val="single" w:sz="4" w:space="0" w:color="auto"/>
            </w:tcBorders>
            <w:shd w:val="clear" w:color="auto" w:fill="auto"/>
            <w:vAlign w:val="center"/>
            <w:hideMark/>
          </w:tcPr>
          <w:p w:rsidR="00154F6B" w:rsidRDefault="00AA5164" w:rsidP="00154F6B">
            <w:pPr>
              <w:ind w:left="-108" w:right="-103"/>
              <w:jc w:val="center"/>
              <w:rPr>
                <w:sz w:val="22"/>
                <w:szCs w:val="22"/>
              </w:rPr>
            </w:pPr>
            <w:r>
              <w:rPr>
                <w:sz w:val="22"/>
                <w:szCs w:val="22"/>
              </w:rPr>
              <w:t xml:space="preserve">Уточненный план </w:t>
            </w:r>
          </w:p>
          <w:p w:rsidR="00AA5164" w:rsidRDefault="00AA5164" w:rsidP="00154F6B">
            <w:pPr>
              <w:ind w:left="-108" w:right="-103"/>
              <w:jc w:val="center"/>
              <w:rPr>
                <w:sz w:val="22"/>
                <w:szCs w:val="22"/>
              </w:rPr>
            </w:pPr>
            <w:r>
              <w:rPr>
                <w:sz w:val="22"/>
                <w:szCs w:val="22"/>
              </w:rPr>
              <w:t>на 2024 год</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AA5164" w:rsidRDefault="00AA5164">
            <w:pPr>
              <w:jc w:val="center"/>
              <w:rPr>
                <w:sz w:val="22"/>
                <w:szCs w:val="22"/>
              </w:rPr>
            </w:pPr>
            <w:r>
              <w:rPr>
                <w:sz w:val="22"/>
                <w:szCs w:val="22"/>
              </w:rPr>
              <w:t>Исполнено за 2024 год</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000 8 50 00000 00 0000 000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ВСЕГО ДОХОДОВ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ind w:left="-111"/>
              <w:jc w:val="right"/>
              <w:rPr>
                <w:b/>
                <w:bCs/>
                <w:sz w:val="22"/>
                <w:szCs w:val="22"/>
              </w:rPr>
            </w:pPr>
            <w:r>
              <w:rPr>
                <w:b/>
                <w:bCs/>
                <w:sz w:val="22"/>
                <w:szCs w:val="22"/>
              </w:rPr>
              <w:t xml:space="preserve"> 1 741 176,1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ind w:left="-111"/>
              <w:jc w:val="right"/>
              <w:rPr>
                <w:b/>
                <w:bCs/>
                <w:sz w:val="22"/>
                <w:szCs w:val="22"/>
              </w:rPr>
            </w:pPr>
            <w:r>
              <w:rPr>
                <w:b/>
                <w:bCs/>
                <w:sz w:val="22"/>
                <w:szCs w:val="22"/>
              </w:rPr>
              <w:t xml:space="preserve"> 1 877 943,0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000 1 00 00000 00 0000 000</w:t>
            </w:r>
          </w:p>
        </w:tc>
        <w:tc>
          <w:tcPr>
            <w:tcW w:w="4395" w:type="dxa"/>
            <w:tcBorders>
              <w:top w:val="nil"/>
              <w:left w:val="nil"/>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Налоговые и неналоговые доходы</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ind w:left="-111"/>
              <w:jc w:val="right"/>
              <w:rPr>
                <w:b/>
                <w:bCs/>
                <w:sz w:val="22"/>
                <w:szCs w:val="22"/>
              </w:rPr>
            </w:pPr>
            <w:r>
              <w:rPr>
                <w:b/>
                <w:bCs/>
                <w:sz w:val="22"/>
                <w:szCs w:val="22"/>
              </w:rPr>
              <w:t xml:space="preserve"> 1 554 769,3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ind w:left="-111"/>
              <w:jc w:val="right"/>
              <w:rPr>
                <w:b/>
                <w:bCs/>
                <w:sz w:val="22"/>
                <w:szCs w:val="22"/>
              </w:rPr>
            </w:pPr>
            <w:r>
              <w:rPr>
                <w:b/>
                <w:bCs/>
                <w:sz w:val="22"/>
                <w:szCs w:val="22"/>
              </w:rPr>
              <w:t xml:space="preserve"> 1 854 206,8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000 1 01 00000 00 0000 000</w:t>
            </w:r>
          </w:p>
        </w:tc>
        <w:tc>
          <w:tcPr>
            <w:tcW w:w="4395" w:type="dxa"/>
            <w:tcBorders>
              <w:top w:val="nil"/>
              <w:left w:val="nil"/>
              <w:bottom w:val="single" w:sz="4" w:space="0" w:color="auto"/>
              <w:right w:val="single" w:sz="4" w:space="0" w:color="auto"/>
            </w:tcBorders>
            <w:shd w:val="clear" w:color="auto" w:fill="auto"/>
            <w:noWrap/>
            <w:vAlign w:val="bottom"/>
            <w:hideMark/>
          </w:tcPr>
          <w:p w:rsidR="00AA5164" w:rsidRDefault="00AA5164">
            <w:pPr>
              <w:rPr>
                <w:b/>
                <w:bCs/>
                <w:sz w:val="22"/>
                <w:szCs w:val="22"/>
              </w:rPr>
            </w:pPr>
            <w:r>
              <w:rPr>
                <w:b/>
                <w:bCs/>
                <w:sz w:val="22"/>
                <w:szCs w:val="22"/>
              </w:rPr>
              <w:t>Налоги на прибыль, доходы</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ind w:left="-111"/>
              <w:jc w:val="right"/>
              <w:rPr>
                <w:b/>
                <w:bCs/>
                <w:sz w:val="22"/>
                <w:szCs w:val="22"/>
              </w:rPr>
            </w:pPr>
            <w:r>
              <w:rPr>
                <w:b/>
                <w:bCs/>
                <w:sz w:val="22"/>
                <w:szCs w:val="22"/>
              </w:rPr>
              <w:t xml:space="preserve"> 825 663,6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ind w:left="-111"/>
              <w:jc w:val="right"/>
              <w:rPr>
                <w:b/>
                <w:bCs/>
                <w:sz w:val="22"/>
                <w:szCs w:val="22"/>
              </w:rPr>
            </w:pPr>
            <w:r>
              <w:rPr>
                <w:b/>
                <w:bCs/>
                <w:sz w:val="22"/>
                <w:szCs w:val="22"/>
              </w:rPr>
              <w:t xml:space="preserve"> 1 030 685,1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182 1 01 02010 01 0000 110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ind w:left="-111"/>
              <w:jc w:val="right"/>
              <w:rPr>
                <w:sz w:val="22"/>
                <w:szCs w:val="22"/>
              </w:rPr>
            </w:pPr>
            <w:r>
              <w:rPr>
                <w:sz w:val="22"/>
                <w:szCs w:val="22"/>
              </w:rPr>
              <w:t xml:space="preserve"> 817 087,9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ind w:left="-111"/>
              <w:jc w:val="right"/>
              <w:rPr>
                <w:sz w:val="22"/>
                <w:szCs w:val="22"/>
              </w:rPr>
            </w:pPr>
            <w:r>
              <w:rPr>
                <w:sz w:val="22"/>
                <w:szCs w:val="22"/>
              </w:rPr>
              <w:t xml:space="preserve"> 1 000 320,8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182 1 01 02020 01 0000 110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169,2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182 1 01 02030 01 0000 110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1 688,8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182 1 01 02080 01 0000 110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8 575,7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20 351,7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182 1 01 02130 01 0000 110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1 667,8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lastRenderedPageBreak/>
              <w:t>182 1 01 02140 01 0000 110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6 486,8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000 1 05 00000 00 0000 000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Налоги на совокупный доход</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15 796,0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39 460,1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182 1 05 01011 01 0000 110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Налог, взимаемый с налогоплательщиков, выбравших в качестве объекта налогообложения доходы</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13,0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4 645,3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182 1 05 02010 02 0000 110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Единый налог на вмененный доход для отдельных видов деятельности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26,9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182 1 05 02020 02 0000 110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Единый налог на вмененный доход для отдельных видов деятельности (за налоговые периоды, истекшие до 1 января 2011 года)</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- 0,5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182 1 05 03010 01 0000 110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Единый сельскохозяйственный налог</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15 193,5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33 658,7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182 1 05 04020 02 0000 110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589,5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1 129,7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000 1 06 00000 00 0000 000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Налоги на имущество</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1 246,0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1 218,1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182 1 06 01030 05 0000 110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24,0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41,7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182 1 06 06033 05 0000 110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Земельный налог с организаций, обладающих земельным участком, расположенным в границах межселенных территорий</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1 208,0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1 164,2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182 1 06 06043 05 0000 110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Земельный налог с физических лиц, обладающих земельным участком, расположенным в границах межселенных территорий</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14,0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12,2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000 1 08 00000 00 0000 000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Государственная пошлина</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235,0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174,4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182 1 08 03010 01 0000 110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235,0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174,4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000 1 11 00000 00 0000 000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Доходы от использования имущества, находящегося в государственной и муниципальной собственности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621 988,5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691 716,2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005 1 11 05013 05 0000 120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610 537,8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678 578,9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lastRenderedPageBreak/>
              <w:t>005 1 11 05013 13 0000 120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2 717,0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4 182,1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042 1 11 05025 05 0000 120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4 214,1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4 467,0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034 1 11 05035 05 0000 120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146,3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145,1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042 1 11 05075 05 0000 120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от сдачи в аренду имущества, составляющего казну муниципальных районов (за исключением земельных участков)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4 052,1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4 053,3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042 1 11 09045 05 0000 120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159,2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177,9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042 1 11 09080 05 0000 120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162,0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111,9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000 1 12 00000 00 0000 000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Платежи при пользовании природными ресурсами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40 995,4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40 884,5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000 1 12 01000 01 0000 120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Плата за негативное воздействие на окружающую среду</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40 995,4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40 884,5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048 1 12 01010 01 0000 120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Плата за выбросы загрязняющих веществ в атмосферный воздух стационарными объектами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20 901,1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20 493,1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048 1 12 01030 01 0000 120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Плата за сбросы загрязняющих веществ в водные объекты</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4,3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4,3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048 1 12 01041 01 0000 120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Плата за размещение отходов производства</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269,8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271,2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048 1 12 01042 01 0000 120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Плата за размещение твердых коммунальных отходов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- 1,8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- 1,8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lastRenderedPageBreak/>
              <w:t>048 1 12 01070 01 0000 120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19 822,0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20 117,7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000 1 13 00000 00 0000 000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Доходы от оказания платных услуг и компенсации затрат государства</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10 460,5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10 752,3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000 1 13 01000 00 0000 130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 xml:space="preserve">Доходы от оказания платных услуг (работ) </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2,6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034 1 13 01995 05 0000 130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Прочие доходы от оказания платных услуг (работ) получателями средств бюджетов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2,6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000 1 13 02000 00 0000 130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Доходы от компенсации затрат государства</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10 457,9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10 752,3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034 1 13 02065 05 0000 130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4 054,9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4 293,2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034 1 13 02995 05 0000 130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Прочие доходы от компенсации затрат бюджетов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6 396,9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6 453,0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046 1 13 02995 05 0000 130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Прочие доходы от компенсации затрат бюджетов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6,1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6,1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 xml:space="preserve">000 1 14 00000 00 0000 000 </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Доходы от продажи материальных и нематериальных активов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4 170,1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4 924,9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005 1 14 06013 05 0000 430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2 357,7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2 618,3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005 1 14 06013 13 0000 430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1 787,2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2 281,4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042 1 14 06025 05 0000 430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25,2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25,2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000 1 16 00000 00 0000 000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Штрафы, санкции, возмещение ущерба</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34 214,2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34 391,2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009 1 16 01053 01 0000 140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8,0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8,0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010 1 16 01053 01 0000 140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11,5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13,2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lastRenderedPageBreak/>
              <w:t>009 1 16 01063 01 0000 140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60,7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68,2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010 1 16 01063 01 0000 140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009 1 16 01073 01 0000 140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90,2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146,4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009 1 16 01083 01 0000 140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51,4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52,4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009 1 16 01133 01 0000 140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12,5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lastRenderedPageBreak/>
              <w:t>009 1 16 01143 01 0000 140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0,5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0,5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009 1 16 01153 01 0000 140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9,9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11,0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040 1 16 01154 01 0000 140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177,0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177,0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046 1 16 01154 01 0000 140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10,0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10,0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009 1 16 01173 01 0000 140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6,6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lastRenderedPageBreak/>
              <w:t>009 1 16 01193 01 0000 140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10 760,5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10 766,0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009 1 16 01203 01 0000 140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232,4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246,6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010 1 16 01203 01 0000 140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19,2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25,7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034 1 16 07010 05 0000 140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4 585,0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4 635,0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034 1 16 07090 05 0000 140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29,0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43,2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048 1 16 10123 01 0000 140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15,4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18,4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188 1 16 10123 01 0000 140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0,6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0,6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lastRenderedPageBreak/>
              <w:t>019 1 16 11050 01 0000 140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306,9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306,9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034 1 16 11050 01 0000 140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77,5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77,5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048 1 16 11130 01 0000 140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17 759,5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17 759,5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000 2 00 00000 00 0000 000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xml:space="preserve">Безвозмездные поступления </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186 406,8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23 736,2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000 2 02 00000 00 0000 000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Безвозмездные поступления от других бюджетов бюджетной системы Российской Федерации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186 231,4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23 560,8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000 2 02 20000 00 0000 150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Субсидии бюджетам бюджетной системы Российской Федерации (межбюджетные субсидии)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171 386,1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9 214,3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000 2 02 20077 05 0000 150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Субсидии бюджетам муниципальных районов на софинансирование капитальных вложений в объекты муниципальной собственности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150 212,6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lastRenderedPageBreak/>
              <w:t>034 2 02 20077 05 0000 150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150 212,6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000 2 02 29999 05 0000 150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Прочие субсидии бюджетам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21 173,5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9 214,3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034 2 02 29999 05 0000 150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14 367,1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2 714,2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034 2 02 29999 05 0000 150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6 806,4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6 500,1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000 2 02 30000 00 0000 150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Субвенции бюджетам бюджетной системы Российской Федерации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3 688,2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3 189,4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000 2 02 30024 05 0000 150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Субвенции бюджетам муниципальных районов на выполнение передаваемых полномочий субъектов Российской Федерации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3 684,6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3 189,4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034 2 02 30024 05 0000 150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3 684,6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3 189,4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034 2 02 35120 05 0000 150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3,6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000 2 02 40000 00 0000 150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Иные межбюджетные трансферты</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11 157,1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11 157,1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046 2 02 40014 05 0000 150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10 657,1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10 657,1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lastRenderedPageBreak/>
              <w:t>034 2 02 49999 05 0000 150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Прочие межбюджетные трансферты, передаваемые бюджетам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500,0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500,0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000 2 07 00000 00 0000 000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Прочие безвозмездные поступления</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392,0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392,0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000 2 07 05000 05 0000 150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Прочие безвозмездные поступления в бюджеты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392,0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392,0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041 2 07 05030 05 0000 150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Прочие безвозмездные поступления в бюджеты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392,0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392,0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000 2 18 00000 00 0000 000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582,8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582,8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000 2 18 00000 05 0000 150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582,8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582,8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034 2 18 60010 05 0000 150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95,4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95,4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040 2 18 60010 05 0000 150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487,4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487,4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000 2 19 00000 00 0000 000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- 799,4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- 799,4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b/>
                <w:bCs/>
                <w:sz w:val="22"/>
                <w:szCs w:val="22"/>
              </w:rPr>
            </w:pPr>
            <w:r>
              <w:rPr>
                <w:b/>
                <w:bCs/>
                <w:sz w:val="22"/>
                <w:szCs w:val="22"/>
              </w:rPr>
              <w:t>000 2 19 00000 05 0000 150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- 799,4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b/>
                <w:bCs/>
                <w:sz w:val="22"/>
                <w:szCs w:val="22"/>
              </w:rPr>
            </w:pPr>
            <w:r>
              <w:rPr>
                <w:b/>
                <w:bCs/>
                <w:sz w:val="22"/>
                <w:szCs w:val="22"/>
              </w:rPr>
              <w:t xml:space="preserve">- 799,4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034 2 19 60010 05 0000 150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- 777,4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- 777,4 </w:t>
            </w:r>
          </w:p>
        </w:tc>
      </w:tr>
      <w:tr w:rsidR="00AA5164" w:rsidTr="009539D3">
        <w:trPr>
          <w:cantSplit/>
          <w:trHeight w:val="20"/>
        </w:trPr>
        <w:tc>
          <w:tcPr>
            <w:tcW w:w="2830" w:type="dxa"/>
            <w:gridSpan w:val="3"/>
            <w:tcBorders>
              <w:top w:val="nil"/>
              <w:left w:val="single" w:sz="4" w:space="0" w:color="auto"/>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046 2 19 60010 05 0000 150</w:t>
            </w:r>
          </w:p>
        </w:tc>
        <w:tc>
          <w:tcPr>
            <w:tcW w:w="4395" w:type="dxa"/>
            <w:tcBorders>
              <w:top w:val="nil"/>
              <w:left w:val="nil"/>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- 22,0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AA5164" w:rsidRDefault="00AA5164" w:rsidP="009539D3">
            <w:pPr>
              <w:jc w:val="right"/>
              <w:rPr>
                <w:sz w:val="22"/>
                <w:szCs w:val="22"/>
              </w:rPr>
            </w:pPr>
            <w:r>
              <w:rPr>
                <w:sz w:val="22"/>
                <w:szCs w:val="22"/>
              </w:rPr>
              <w:t xml:space="preserve">- 22,0 </w:t>
            </w:r>
          </w:p>
        </w:tc>
      </w:tr>
    </w:tbl>
    <w:p w:rsidR="0027334B" w:rsidRDefault="0027334B" w:rsidP="00C62BBB">
      <w:pPr>
        <w:jc w:val="both"/>
        <w:rPr>
          <w:sz w:val="26"/>
          <w:szCs w:val="26"/>
        </w:rPr>
      </w:pPr>
    </w:p>
    <w:p w:rsidR="005D5FFC" w:rsidRDefault="005D5FFC">
      <w:r>
        <w:br w:type="page"/>
      </w:r>
    </w:p>
    <w:tbl>
      <w:tblPr>
        <w:tblW w:w="9891" w:type="dxa"/>
        <w:tblInd w:w="5" w:type="dxa"/>
        <w:tblLook w:val="04A0" w:firstRow="1" w:lastRow="0" w:firstColumn="1" w:lastColumn="0" w:noHBand="0" w:noVBand="1"/>
      </w:tblPr>
      <w:tblGrid>
        <w:gridCol w:w="93"/>
        <w:gridCol w:w="3141"/>
        <w:gridCol w:w="475"/>
        <w:gridCol w:w="475"/>
        <w:gridCol w:w="2048"/>
        <w:gridCol w:w="475"/>
        <w:gridCol w:w="475"/>
        <w:gridCol w:w="1278"/>
        <w:gridCol w:w="31"/>
        <w:gridCol w:w="258"/>
        <w:gridCol w:w="906"/>
        <w:gridCol w:w="60"/>
        <w:gridCol w:w="176"/>
      </w:tblGrid>
      <w:tr w:rsidR="007F795C" w:rsidRPr="007E61E8" w:rsidTr="0006290C">
        <w:trPr>
          <w:gridBefore w:val="1"/>
          <w:gridAfter w:val="2"/>
          <w:wBefore w:w="93" w:type="dxa"/>
          <w:wAfter w:w="236" w:type="dxa"/>
          <w:trHeight w:val="850"/>
        </w:trPr>
        <w:tc>
          <w:tcPr>
            <w:tcW w:w="9562" w:type="dxa"/>
            <w:gridSpan w:val="10"/>
            <w:tcBorders>
              <w:top w:val="nil"/>
              <w:left w:val="nil"/>
              <w:right w:val="nil"/>
            </w:tcBorders>
            <w:shd w:val="clear" w:color="auto" w:fill="auto"/>
            <w:vAlign w:val="bottom"/>
            <w:hideMark/>
          </w:tcPr>
          <w:p w:rsidR="007F795C" w:rsidRPr="007E61E8" w:rsidRDefault="00584897" w:rsidP="007E61E8">
            <w:pPr>
              <w:jc w:val="right"/>
              <w:rPr>
                <w:sz w:val="22"/>
                <w:szCs w:val="22"/>
              </w:rPr>
            </w:pPr>
            <w:r>
              <w:rPr>
                <w:sz w:val="26"/>
                <w:szCs w:val="26"/>
              </w:rPr>
              <w:lastRenderedPageBreak/>
              <w:br w:type="page"/>
            </w:r>
            <w:r w:rsidR="007F795C" w:rsidRPr="007E61E8">
              <w:rPr>
                <w:sz w:val="22"/>
                <w:szCs w:val="22"/>
              </w:rPr>
              <w:t>Приложение 2</w:t>
            </w:r>
          </w:p>
          <w:p w:rsidR="00B27AA3" w:rsidRDefault="007F795C" w:rsidP="00B27AA3">
            <w:pPr>
              <w:jc w:val="right"/>
              <w:rPr>
                <w:sz w:val="22"/>
                <w:szCs w:val="22"/>
              </w:rPr>
            </w:pPr>
            <w:r w:rsidRPr="007E61E8">
              <w:rPr>
                <w:sz w:val="22"/>
                <w:szCs w:val="22"/>
              </w:rPr>
              <w:t xml:space="preserve"> </w:t>
            </w:r>
            <w:r w:rsidR="00B27AA3">
              <w:rPr>
                <w:sz w:val="22"/>
                <w:szCs w:val="22"/>
              </w:rPr>
              <w:t>к решению Совета Заполярного района</w:t>
            </w:r>
          </w:p>
          <w:p w:rsidR="007F795C" w:rsidRPr="007E61E8" w:rsidRDefault="00193456" w:rsidP="00AA5164">
            <w:pPr>
              <w:jc w:val="right"/>
              <w:rPr>
                <w:sz w:val="22"/>
                <w:szCs w:val="22"/>
              </w:rPr>
            </w:pPr>
            <w:r>
              <w:rPr>
                <w:sz w:val="22"/>
                <w:szCs w:val="22"/>
              </w:rPr>
              <w:t xml:space="preserve"> от </w:t>
            </w:r>
            <w:r w:rsidR="00B955BC">
              <w:rPr>
                <w:sz w:val="22"/>
                <w:szCs w:val="22"/>
              </w:rPr>
              <w:t>__</w:t>
            </w:r>
            <w:r>
              <w:rPr>
                <w:sz w:val="22"/>
                <w:szCs w:val="22"/>
              </w:rPr>
              <w:t xml:space="preserve"> июня</w:t>
            </w:r>
            <w:r w:rsidR="00B27AA3">
              <w:rPr>
                <w:sz w:val="22"/>
                <w:szCs w:val="22"/>
              </w:rPr>
              <w:t xml:space="preserve"> 202</w:t>
            </w:r>
            <w:r w:rsidR="00AA5164">
              <w:rPr>
                <w:sz w:val="22"/>
                <w:szCs w:val="22"/>
              </w:rPr>
              <w:t>5</w:t>
            </w:r>
            <w:r w:rsidR="00B27AA3">
              <w:rPr>
                <w:sz w:val="22"/>
                <w:szCs w:val="22"/>
              </w:rPr>
              <w:t xml:space="preserve"> года № </w:t>
            </w:r>
            <w:r w:rsidR="00B955BC">
              <w:rPr>
                <w:sz w:val="22"/>
                <w:szCs w:val="22"/>
              </w:rPr>
              <w:t>___</w:t>
            </w:r>
            <w:r w:rsidR="00B27AA3">
              <w:rPr>
                <w:sz w:val="22"/>
                <w:szCs w:val="22"/>
              </w:rPr>
              <w:t>-р</w:t>
            </w:r>
          </w:p>
        </w:tc>
      </w:tr>
      <w:tr w:rsidR="007E61E8" w:rsidRPr="007E61E8" w:rsidTr="0006290C">
        <w:trPr>
          <w:gridBefore w:val="1"/>
          <w:wBefore w:w="93" w:type="dxa"/>
          <w:trHeight w:val="300"/>
        </w:trPr>
        <w:tc>
          <w:tcPr>
            <w:tcW w:w="3141" w:type="dxa"/>
            <w:tcBorders>
              <w:top w:val="nil"/>
              <w:left w:val="nil"/>
              <w:bottom w:val="nil"/>
              <w:right w:val="nil"/>
            </w:tcBorders>
            <w:shd w:val="clear" w:color="auto" w:fill="auto"/>
            <w:vAlign w:val="bottom"/>
            <w:hideMark/>
          </w:tcPr>
          <w:p w:rsidR="007E61E8" w:rsidRPr="007E61E8" w:rsidRDefault="007E61E8" w:rsidP="007E61E8">
            <w:pPr>
              <w:jc w:val="right"/>
              <w:rPr>
                <w:sz w:val="20"/>
                <w:szCs w:val="20"/>
              </w:rPr>
            </w:pPr>
          </w:p>
        </w:tc>
        <w:tc>
          <w:tcPr>
            <w:tcW w:w="475" w:type="dxa"/>
            <w:tcBorders>
              <w:top w:val="nil"/>
              <w:left w:val="nil"/>
              <w:bottom w:val="nil"/>
              <w:right w:val="nil"/>
            </w:tcBorders>
            <w:shd w:val="clear" w:color="auto" w:fill="auto"/>
            <w:noWrap/>
            <w:vAlign w:val="bottom"/>
            <w:hideMark/>
          </w:tcPr>
          <w:p w:rsidR="007E61E8" w:rsidRPr="007E61E8" w:rsidRDefault="007E61E8" w:rsidP="007E61E8">
            <w:pPr>
              <w:rPr>
                <w:sz w:val="20"/>
                <w:szCs w:val="20"/>
              </w:rPr>
            </w:pPr>
          </w:p>
        </w:tc>
        <w:tc>
          <w:tcPr>
            <w:tcW w:w="475" w:type="dxa"/>
            <w:tcBorders>
              <w:top w:val="nil"/>
              <w:left w:val="nil"/>
              <w:bottom w:val="nil"/>
              <w:right w:val="nil"/>
            </w:tcBorders>
            <w:shd w:val="clear" w:color="auto" w:fill="auto"/>
            <w:noWrap/>
            <w:vAlign w:val="bottom"/>
            <w:hideMark/>
          </w:tcPr>
          <w:p w:rsidR="007E61E8" w:rsidRPr="007E61E8" w:rsidRDefault="007E61E8" w:rsidP="007E61E8">
            <w:pPr>
              <w:jc w:val="center"/>
              <w:rPr>
                <w:sz w:val="20"/>
                <w:szCs w:val="20"/>
              </w:rPr>
            </w:pPr>
          </w:p>
        </w:tc>
        <w:tc>
          <w:tcPr>
            <w:tcW w:w="4307" w:type="dxa"/>
            <w:gridSpan w:val="5"/>
            <w:tcBorders>
              <w:top w:val="nil"/>
              <w:left w:val="nil"/>
              <w:bottom w:val="nil"/>
              <w:right w:val="nil"/>
            </w:tcBorders>
            <w:shd w:val="clear" w:color="auto" w:fill="auto"/>
            <w:noWrap/>
            <w:vAlign w:val="bottom"/>
            <w:hideMark/>
          </w:tcPr>
          <w:p w:rsidR="007E61E8" w:rsidRPr="007E61E8" w:rsidRDefault="007E61E8" w:rsidP="007E61E8">
            <w:pPr>
              <w:jc w:val="center"/>
              <w:rPr>
                <w:sz w:val="20"/>
                <w:szCs w:val="20"/>
              </w:rPr>
            </w:pPr>
          </w:p>
        </w:tc>
        <w:tc>
          <w:tcPr>
            <w:tcW w:w="258" w:type="dxa"/>
            <w:tcBorders>
              <w:top w:val="nil"/>
              <w:left w:val="nil"/>
              <w:bottom w:val="nil"/>
              <w:right w:val="nil"/>
            </w:tcBorders>
            <w:shd w:val="clear" w:color="auto" w:fill="auto"/>
            <w:noWrap/>
            <w:vAlign w:val="bottom"/>
            <w:hideMark/>
          </w:tcPr>
          <w:p w:rsidR="007E61E8" w:rsidRPr="007E61E8" w:rsidRDefault="007E61E8" w:rsidP="007E61E8">
            <w:pPr>
              <w:jc w:val="center"/>
              <w:rPr>
                <w:sz w:val="20"/>
                <w:szCs w:val="20"/>
              </w:rPr>
            </w:pPr>
          </w:p>
        </w:tc>
        <w:tc>
          <w:tcPr>
            <w:tcW w:w="906" w:type="dxa"/>
            <w:tcBorders>
              <w:top w:val="nil"/>
              <w:left w:val="nil"/>
              <w:bottom w:val="nil"/>
              <w:right w:val="nil"/>
            </w:tcBorders>
            <w:shd w:val="clear" w:color="auto" w:fill="auto"/>
            <w:noWrap/>
            <w:vAlign w:val="bottom"/>
            <w:hideMark/>
          </w:tcPr>
          <w:p w:rsidR="007E61E8" w:rsidRPr="007E61E8" w:rsidRDefault="007E61E8" w:rsidP="007E61E8">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7E61E8" w:rsidRPr="007E61E8" w:rsidRDefault="007E61E8" w:rsidP="007E61E8">
            <w:pPr>
              <w:rPr>
                <w:sz w:val="20"/>
                <w:szCs w:val="20"/>
              </w:rPr>
            </w:pPr>
          </w:p>
        </w:tc>
      </w:tr>
      <w:tr w:rsidR="007E61E8" w:rsidRPr="007E61E8" w:rsidTr="0006290C">
        <w:trPr>
          <w:gridBefore w:val="1"/>
          <w:gridAfter w:val="2"/>
          <w:wBefore w:w="93" w:type="dxa"/>
          <w:wAfter w:w="236" w:type="dxa"/>
          <w:trHeight w:val="585"/>
        </w:trPr>
        <w:tc>
          <w:tcPr>
            <w:tcW w:w="9562" w:type="dxa"/>
            <w:gridSpan w:val="10"/>
            <w:tcBorders>
              <w:top w:val="nil"/>
              <w:left w:val="nil"/>
              <w:bottom w:val="nil"/>
              <w:right w:val="nil"/>
            </w:tcBorders>
            <w:shd w:val="clear" w:color="auto" w:fill="auto"/>
            <w:vAlign w:val="bottom"/>
            <w:hideMark/>
          </w:tcPr>
          <w:p w:rsidR="00EF1EA2" w:rsidRDefault="007E61E8" w:rsidP="00EF1EA2">
            <w:pPr>
              <w:jc w:val="center"/>
              <w:rPr>
                <w:b/>
                <w:bCs/>
                <w:sz w:val="22"/>
                <w:szCs w:val="22"/>
              </w:rPr>
            </w:pPr>
            <w:r w:rsidRPr="007E61E8">
              <w:rPr>
                <w:b/>
                <w:bCs/>
                <w:sz w:val="22"/>
                <w:szCs w:val="22"/>
              </w:rPr>
              <w:t>Исполнение районного бюджета по расходам по разделам</w:t>
            </w:r>
            <w:r w:rsidR="00EF1EA2">
              <w:rPr>
                <w:b/>
                <w:bCs/>
                <w:sz w:val="22"/>
                <w:szCs w:val="22"/>
              </w:rPr>
              <w:t xml:space="preserve"> и</w:t>
            </w:r>
            <w:r w:rsidRPr="007E61E8">
              <w:rPr>
                <w:b/>
                <w:bCs/>
                <w:sz w:val="22"/>
                <w:szCs w:val="22"/>
              </w:rPr>
              <w:t xml:space="preserve"> подразделам</w:t>
            </w:r>
          </w:p>
          <w:p w:rsidR="007E61E8" w:rsidRPr="007E61E8" w:rsidRDefault="007E61E8" w:rsidP="00AA5164">
            <w:pPr>
              <w:jc w:val="center"/>
              <w:rPr>
                <w:b/>
                <w:bCs/>
                <w:sz w:val="22"/>
                <w:szCs w:val="22"/>
              </w:rPr>
            </w:pPr>
            <w:r w:rsidRPr="007E61E8">
              <w:rPr>
                <w:b/>
                <w:bCs/>
                <w:sz w:val="22"/>
                <w:szCs w:val="22"/>
              </w:rPr>
              <w:t xml:space="preserve"> классификации расходов бюджетов за 202</w:t>
            </w:r>
            <w:r w:rsidR="00AA5164">
              <w:rPr>
                <w:b/>
                <w:bCs/>
                <w:sz w:val="22"/>
                <w:szCs w:val="22"/>
              </w:rPr>
              <w:t>4</w:t>
            </w:r>
            <w:r w:rsidRPr="007E61E8">
              <w:rPr>
                <w:b/>
                <w:bCs/>
                <w:sz w:val="22"/>
                <w:szCs w:val="22"/>
              </w:rPr>
              <w:t xml:space="preserve"> год </w:t>
            </w:r>
          </w:p>
        </w:tc>
      </w:tr>
      <w:tr w:rsidR="007E61E8" w:rsidRPr="007E61E8" w:rsidTr="00D153DD">
        <w:trPr>
          <w:gridBefore w:val="1"/>
          <w:wBefore w:w="93" w:type="dxa"/>
          <w:trHeight w:val="70"/>
        </w:trPr>
        <w:tc>
          <w:tcPr>
            <w:tcW w:w="3141" w:type="dxa"/>
            <w:tcBorders>
              <w:top w:val="nil"/>
              <w:left w:val="nil"/>
              <w:bottom w:val="nil"/>
              <w:right w:val="nil"/>
            </w:tcBorders>
            <w:shd w:val="clear" w:color="auto" w:fill="auto"/>
            <w:vAlign w:val="bottom"/>
            <w:hideMark/>
          </w:tcPr>
          <w:p w:rsidR="007E61E8" w:rsidRPr="007E61E8" w:rsidRDefault="007E61E8" w:rsidP="007E61E8">
            <w:pPr>
              <w:jc w:val="center"/>
              <w:rPr>
                <w:b/>
                <w:bCs/>
                <w:sz w:val="22"/>
                <w:szCs w:val="22"/>
              </w:rPr>
            </w:pPr>
          </w:p>
        </w:tc>
        <w:tc>
          <w:tcPr>
            <w:tcW w:w="475" w:type="dxa"/>
            <w:tcBorders>
              <w:top w:val="nil"/>
              <w:left w:val="nil"/>
              <w:bottom w:val="nil"/>
              <w:right w:val="nil"/>
            </w:tcBorders>
            <w:shd w:val="clear" w:color="auto" w:fill="auto"/>
            <w:vAlign w:val="bottom"/>
            <w:hideMark/>
          </w:tcPr>
          <w:p w:rsidR="007E61E8" w:rsidRPr="007E61E8" w:rsidRDefault="007E61E8" w:rsidP="007E61E8">
            <w:pPr>
              <w:jc w:val="center"/>
              <w:rPr>
                <w:sz w:val="20"/>
                <w:szCs w:val="20"/>
              </w:rPr>
            </w:pPr>
          </w:p>
        </w:tc>
        <w:tc>
          <w:tcPr>
            <w:tcW w:w="475" w:type="dxa"/>
            <w:tcBorders>
              <w:top w:val="nil"/>
              <w:left w:val="nil"/>
              <w:bottom w:val="nil"/>
              <w:right w:val="nil"/>
            </w:tcBorders>
            <w:shd w:val="clear" w:color="auto" w:fill="auto"/>
            <w:vAlign w:val="bottom"/>
            <w:hideMark/>
          </w:tcPr>
          <w:p w:rsidR="007E61E8" w:rsidRPr="007E61E8" w:rsidRDefault="007E61E8" w:rsidP="007E61E8">
            <w:pPr>
              <w:jc w:val="center"/>
              <w:rPr>
                <w:sz w:val="20"/>
                <w:szCs w:val="20"/>
              </w:rPr>
            </w:pPr>
          </w:p>
        </w:tc>
        <w:tc>
          <w:tcPr>
            <w:tcW w:w="4307" w:type="dxa"/>
            <w:gridSpan w:val="5"/>
            <w:tcBorders>
              <w:top w:val="nil"/>
              <w:left w:val="nil"/>
              <w:bottom w:val="nil"/>
              <w:right w:val="nil"/>
            </w:tcBorders>
            <w:shd w:val="clear" w:color="auto" w:fill="auto"/>
            <w:vAlign w:val="bottom"/>
            <w:hideMark/>
          </w:tcPr>
          <w:p w:rsidR="007E61E8" w:rsidRPr="007E61E8" w:rsidRDefault="007E61E8" w:rsidP="007E61E8">
            <w:pPr>
              <w:jc w:val="center"/>
              <w:rPr>
                <w:sz w:val="20"/>
                <w:szCs w:val="20"/>
              </w:rPr>
            </w:pPr>
          </w:p>
        </w:tc>
        <w:tc>
          <w:tcPr>
            <w:tcW w:w="258" w:type="dxa"/>
            <w:tcBorders>
              <w:top w:val="nil"/>
              <w:left w:val="nil"/>
              <w:bottom w:val="nil"/>
              <w:right w:val="nil"/>
            </w:tcBorders>
            <w:shd w:val="clear" w:color="auto" w:fill="auto"/>
            <w:vAlign w:val="bottom"/>
            <w:hideMark/>
          </w:tcPr>
          <w:p w:rsidR="007E61E8" w:rsidRPr="007E61E8" w:rsidRDefault="007E61E8" w:rsidP="007E61E8">
            <w:pPr>
              <w:jc w:val="center"/>
              <w:rPr>
                <w:sz w:val="20"/>
                <w:szCs w:val="20"/>
              </w:rPr>
            </w:pPr>
          </w:p>
        </w:tc>
        <w:tc>
          <w:tcPr>
            <w:tcW w:w="906" w:type="dxa"/>
            <w:tcBorders>
              <w:top w:val="nil"/>
              <w:left w:val="nil"/>
              <w:bottom w:val="nil"/>
              <w:right w:val="nil"/>
            </w:tcBorders>
            <w:shd w:val="clear" w:color="auto" w:fill="auto"/>
            <w:noWrap/>
            <w:vAlign w:val="bottom"/>
            <w:hideMark/>
          </w:tcPr>
          <w:p w:rsidR="007E61E8" w:rsidRPr="007E61E8" w:rsidRDefault="007E61E8" w:rsidP="007E61E8">
            <w:pPr>
              <w:jc w:val="center"/>
              <w:rPr>
                <w:sz w:val="20"/>
                <w:szCs w:val="20"/>
              </w:rPr>
            </w:pPr>
          </w:p>
        </w:tc>
        <w:tc>
          <w:tcPr>
            <w:tcW w:w="236" w:type="dxa"/>
            <w:gridSpan w:val="2"/>
            <w:tcBorders>
              <w:top w:val="nil"/>
              <w:left w:val="nil"/>
              <w:bottom w:val="nil"/>
              <w:right w:val="nil"/>
            </w:tcBorders>
            <w:shd w:val="clear" w:color="auto" w:fill="auto"/>
            <w:noWrap/>
            <w:vAlign w:val="bottom"/>
            <w:hideMark/>
          </w:tcPr>
          <w:p w:rsidR="007E61E8" w:rsidRPr="007E61E8" w:rsidRDefault="007E61E8" w:rsidP="007E61E8">
            <w:pPr>
              <w:rPr>
                <w:sz w:val="20"/>
                <w:szCs w:val="20"/>
              </w:rPr>
            </w:pPr>
          </w:p>
        </w:tc>
      </w:tr>
      <w:tr w:rsidR="0006290C" w:rsidRPr="007E61E8" w:rsidTr="0006290C">
        <w:trPr>
          <w:gridBefore w:val="1"/>
          <w:gridAfter w:val="2"/>
          <w:wBefore w:w="93" w:type="dxa"/>
          <w:wAfter w:w="236" w:type="dxa"/>
          <w:trHeight w:val="300"/>
        </w:trPr>
        <w:tc>
          <w:tcPr>
            <w:tcW w:w="3141" w:type="dxa"/>
            <w:tcBorders>
              <w:top w:val="nil"/>
              <w:left w:val="nil"/>
              <w:bottom w:val="nil"/>
              <w:right w:val="nil"/>
            </w:tcBorders>
            <w:shd w:val="clear" w:color="auto" w:fill="auto"/>
            <w:vAlign w:val="bottom"/>
            <w:hideMark/>
          </w:tcPr>
          <w:p w:rsidR="0006290C" w:rsidRPr="007E61E8" w:rsidRDefault="0006290C" w:rsidP="007E61E8">
            <w:pPr>
              <w:rPr>
                <w:sz w:val="20"/>
                <w:szCs w:val="20"/>
              </w:rPr>
            </w:pPr>
          </w:p>
        </w:tc>
        <w:tc>
          <w:tcPr>
            <w:tcW w:w="475" w:type="dxa"/>
            <w:tcBorders>
              <w:top w:val="nil"/>
              <w:left w:val="nil"/>
              <w:bottom w:val="nil"/>
              <w:right w:val="nil"/>
            </w:tcBorders>
            <w:shd w:val="clear" w:color="auto" w:fill="auto"/>
            <w:vAlign w:val="bottom"/>
            <w:hideMark/>
          </w:tcPr>
          <w:p w:rsidR="0006290C" w:rsidRPr="007E61E8" w:rsidRDefault="0006290C" w:rsidP="007E61E8">
            <w:pPr>
              <w:jc w:val="center"/>
              <w:rPr>
                <w:sz w:val="20"/>
                <w:szCs w:val="20"/>
              </w:rPr>
            </w:pPr>
          </w:p>
        </w:tc>
        <w:tc>
          <w:tcPr>
            <w:tcW w:w="475" w:type="dxa"/>
            <w:tcBorders>
              <w:top w:val="nil"/>
              <w:left w:val="nil"/>
              <w:bottom w:val="nil"/>
              <w:right w:val="nil"/>
            </w:tcBorders>
            <w:shd w:val="clear" w:color="auto" w:fill="auto"/>
            <w:vAlign w:val="bottom"/>
            <w:hideMark/>
          </w:tcPr>
          <w:p w:rsidR="0006290C" w:rsidRPr="007E61E8" w:rsidRDefault="0006290C" w:rsidP="007E61E8">
            <w:pPr>
              <w:jc w:val="center"/>
              <w:rPr>
                <w:sz w:val="20"/>
                <w:szCs w:val="20"/>
              </w:rPr>
            </w:pPr>
          </w:p>
        </w:tc>
        <w:tc>
          <w:tcPr>
            <w:tcW w:w="5471" w:type="dxa"/>
            <w:gridSpan w:val="7"/>
            <w:tcBorders>
              <w:top w:val="nil"/>
              <w:left w:val="nil"/>
              <w:bottom w:val="nil"/>
              <w:right w:val="nil"/>
            </w:tcBorders>
            <w:shd w:val="clear" w:color="auto" w:fill="auto"/>
            <w:vAlign w:val="bottom"/>
            <w:hideMark/>
          </w:tcPr>
          <w:p w:rsidR="0006290C" w:rsidRPr="007E61E8" w:rsidRDefault="0006290C" w:rsidP="007E61E8">
            <w:pPr>
              <w:jc w:val="right"/>
              <w:rPr>
                <w:sz w:val="22"/>
                <w:szCs w:val="22"/>
              </w:rPr>
            </w:pPr>
            <w:r w:rsidRPr="007E61E8">
              <w:rPr>
                <w:sz w:val="22"/>
                <w:szCs w:val="22"/>
              </w:rPr>
              <w:t>тыс. рублей</w:t>
            </w:r>
          </w:p>
        </w:tc>
      </w:tr>
      <w:tr w:rsidR="00AA5164" w:rsidTr="0006290C">
        <w:trPr>
          <w:gridAfter w:val="1"/>
          <w:wAfter w:w="176" w:type="dxa"/>
          <w:trHeight w:val="1125"/>
        </w:trPr>
        <w:tc>
          <w:tcPr>
            <w:tcW w:w="6232" w:type="dxa"/>
            <w:gridSpan w:val="5"/>
            <w:tcBorders>
              <w:top w:val="single" w:sz="4" w:space="0" w:color="auto"/>
              <w:left w:val="single" w:sz="4" w:space="0" w:color="auto"/>
              <w:bottom w:val="nil"/>
              <w:right w:val="single" w:sz="4" w:space="0" w:color="auto"/>
            </w:tcBorders>
            <w:shd w:val="clear" w:color="auto" w:fill="auto"/>
            <w:vAlign w:val="center"/>
            <w:hideMark/>
          </w:tcPr>
          <w:p w:rsidR="00AA5164" w:rsidRDefault="00AA5164">
            <w:pPr>
              <w:jc w:val="center"/>
              <w:rPr>
                <w:sz w:val="22"/>
                <w:szCs w:val="22"/>
              </w:rPr>
            </w:pPr>
            <w:r>
              <w:rPr>
                <w:sz w:val="22"/>
                <w:szCs w:val="22"/>
              </w:rPr>
              <w:t>Наименование</w:t>
            </w:r>
          </w:p>
        </w:tc>
        <w:tc>
          <w:tcPr>
            <w:tcW w:w="475" w:type="dxa"/>
            <w:tcBorders>
              <w:top w:val="single" w:sz="4" w:space="0" w:color="auto"/>
              <w:left w:val="nil"/>
              <w:bottom w:val="nil"/>
              <w:right w:val="single" w:sz="4" w:space="0" w:color="auto"/>
            </w:tcBorders>
            <w:shd w:val="clear" w:color="auto" w:fill="auto"/>
            <w:textDirection w:val="btLr"/>
            <w:vAlign w:val="center"/>
            <w:hideMark/>
          </w:tcPr>
          <w:p w:rsidR="00AA5164" w:rsidRDefault="00AA5164">
            <w:pPr>
              <w:jc w:val="center"/>
              <w:rPr>
                <w:sz w:val="22"/>
                <w:szCs w:val="22"/>
              </w:rPr>
            </w:pPr>
            <w:r>
              <w:rPr>
                <w:sz w:val="22"/>
                <w:szCs w:val="22"/>
              </w:rPr>
              <w:t>Раздел</w:t>
            </w:r>
          </w:p>
        </w:tc>
        <w:tc>
          <w:tcPr>
            <w:tcW w:w="475" w:type="dxa"/>
            <w:tcBorders>
              <w:top w:val="single" w:sz="4" w:space="0" w:color="auto"/>
              <w:left w:val="nil"/>
              <w:bottom w:val="nil"/>
              <w:right w:val="single" w:sz="4" w:space="0" w:color="auto"/>
            </w:tcBorders>
            <w:shd w:val="clear" w:color="auto" w:fill="auto"/>
            <w:textDirection w:val="btLr"/>
            <w:vAlign w:val="center"/>
            <w:hideMark/>
          </w:tcPr>
          <w:p w:rsidR="00AA5164" w:rsidRDefault="00AA5164">
            <w:pPr>
              <w:jc w:val="center"/>
              <w:rPr>
                <w:sz w:val="22"/>
                <w:szCs w:val="22"/>
              </w:rPr>
            </w:pPr>
            <w:r>
              <w:rPr>
                <w:sz w:val="22"/>
                <w:szCs w:val="22"/>
              </w:rPr>
              <w:t>Подраздел</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06290C" w:rsidRDefault="00AA5164" w:rsidP="0006290C">
            <w:pPr>
              <w:ind w:left="-127" w:right="-101"/>
              <w:jc w:val="center"/>
              <w:rPr>
                <w:sz w:val="22"/>
                <w:szCs w:val="22"/>
              </w:rPr>
            </w:pPr>
            <w:r>
              <w:rPr>
                <w:sz w:val="22"/>
                <w:szCs w:val="22"/>
              </w:rPr>
              <w:t xml:space="preserve">Уточненный план </w:t>
            </w:r>
          </w:p>
          <w:p w:rsidR="00AA5164" w:rsidRDefault="00AA5164" w:rsidP="0006290C">
            <w:pPr>
              <w:ind w:left="-127" w:right="-101"/>
              <w:jc w:val="center"/>
              <w:rPr>
                <w:sz w:val="22"/>
                <w:szCs w:val="22"/>
              </w:rPr>
            </w:pPr>
            <w:r>
              <w:rPr>
                <w:sz w:val="22"/>
                <w:szCs w:val="22"/>
              </w:rPr>
              <w:t>на 2024 год</w:t>
            </w:r>
          </w:p>
        </w:tc>
        <w:tc>
          <w:tcPr>
            <w:tcW w:w="1255" w:type="dxa"/>
            <w:gridSpan w:val="4"/>
            <w:tcBorders>
              <w:top w:val="single" w:sz="4" w:space="0" w:color="auto"/>
              <w:left w:val="nil"/>
              <w:bottom w:val="single" w:sz="4" w:space="0" w:color="auto"/>
              <w:right w:val="single" w:sz="4" w:space="0" w:color="auto"/>
            </w:tcBorders>
            <w:shd w:val="clear" w:color="auto" w:fill="auto"/>
            <w:vAlign w:val="center"/>
            <w:hideMark/>
          </w:tcPr>
          <w:p w:rsidR="00AA5164" w:rsidRDefault="00AA5164">
            <w:pPr>
              <w:jc w:val="center"/>
              <w:rPr>
                <w:sz w:val="22"/>
                <w:szCs w:val="22"/>
              </w:rPr>
            </w:pPr>
            <w:r>
              <w:rPr>
                <w:sz w:val="22"/>
                <w:szCs w:val="22"/>
              </w:rPr>
              <w:t>Исполнено за 2024 год</w:t>
            </w:r>
          </w:p>
        </w:tc>
      </w:tr>
      <w:tr w:rsidR="00AA5164" w:rsidTr="0006290C">
        <w:trPr>
          <w:gridAfter w:val="1"/>
          <w:wAfter w:w="176" w:type="dxa"/>
          <w:cantSplit/>
          <w:trHeight w:val="20"/>
        </w:trPr>
        <w:tc>
          <w:tcPr>
            <w:tcW w:w="6232"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ВСЕГО РАСХОДОВ</w:t>
            </w:r>
          </w:p>
        </w:tc>
        <w:tc>
          <w:tcPr>
            <w:tcW w:w="475" w:type="dxa"/>
            <w:tcBorders>
              <w:top w:val="single" w:sz="4" w:space="0" w:color="auto"/>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w:t>
            </w:r>
          </w:p>
        </w:tc>
        <w:tc>
          <w:tcPr>
            <w:tcW w:w="475" w:type="dxa"/>
            <w:tcBorders>
              <w:top w:val="single" w:sz="4" w:space="0" w:color="auto"/>
              <w:left w:val="nil"/>
              <w:bottom w:val="single" w:sz="4" w:space="0" w:color="auto"/>
              <w:right w:val="single" w:sz="4" w:space="0" w:color="auto"/>
            </w:tcBorders>
            <w:shd w:val="clear" w:color="auto" w:fill="auto"/>
            <w:noWrap/>
            <w:vAlign w:val="bottom"/>
            <w:hideMark/>
          </w:tcPr>
          <w:p w:rsidR="00AA5164" w:rsidRDefault="00AA5164">
            <w:pPr>
              <w:jc w:val="center"/>
              <w:rPr>
                <w:sz w:val="22"/>
                <w:szCs w:val="22"/>
              </w:rPr>
            </w:pPr>
            <w:r>
              <w:rPr>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ind w:left="-111"/>
              <w:jc w:val="right"/>
              <w:rPr>
                <w:b/>
                <w:bCs/>
                <w:sz w:val="22"/>
                <w:szCs w:val="22"/>
              </w:rPr>
            </w:pPr>
            <w:r>
              <w:rPr>
                <w:b/>
                <w:bCs/>
                <w:sz w:val="22"/>
                <w:szCs w:val="22"/>
              </w:rPr>
              <w:t xml:space="preserve"> 2 286 381,1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ind w:left="-111"/>
              <w:jc w:val="right"/>
              <w:rPr>
                <w:b/>
                <w:bCs/>
                <w:sz w:val="22"/>
                <w:szCs w:val="22"/>
              </w:rPr>
            </w:pPr>
            <w:r>
              <w:rPr>
                <w:b/>
                <w:bCs/>
                <w:sz w:val="22"/>
                <w:szCs w:val="22"/>
              </w:rPr>
              <w:t xml:space="preserve"> 1 775 788,7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ОБЩЕГОСУДАРСТВЕННЫЕ ВОПРОСЫ</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278 237,7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265 641,7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Функционирование высшего должностного лица субъекта Российской Федерации и муниципального образования</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02</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7 724,2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7 720,3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03</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26 133,2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25 292,3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04</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91 540,7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91 456,1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Судебная система</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05</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3,6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06</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63 613,9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62 582,1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Обеспечение проведения выборов и референдумов</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07</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26 266,1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26 113,4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Резервные фонды</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11</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9 126,4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Другие общегосударственные вопросы</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13</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53 829,6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52 477,5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НАЦИОНАЛЬНАЯ БЕЗОПАСНОСТЬ И ПРАВООХРАНИТЕЛЬНАЯ ДЕЯТЕЛЬНОСТЬ</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53 114,1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47 807,9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Гражданская оборона</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09</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38 312,3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38 110,3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Защита населения и территории от чрезвычайных ситуаций природного и техногенного характера, пожарная безопасность</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10</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12 798,0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7 798,7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Другие вопросы в области национальной безопасности и правоохранительной деятельности</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03</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14</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2 003,8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1 898,9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НАЦИОНАЛЬНАЯ ЭКОНОМИКА</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139 064,6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118 761,1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Сельское хозяйство и рыболовство</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05</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69 756,6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69 043,3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Транспорт</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08</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20 771,6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18 454,0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Дорожное хозяйство (дорожные фонды)</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09</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48 471,4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31 198,8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Другие вопросы в области национальной экономики</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04</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12</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65,0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65,0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ЖИЛИЩНО-КОММУНАЛЬНОЕ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1 272 406,1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952 613,7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Жилищное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286 138,1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82 253,9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Коммунальное хозяйство</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02</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697 778,7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607 833,5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Благоустройство</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03</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154 614,1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134 745,7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Другие вопросы в области жилищно-коммунального хозяйства</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05</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05</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133 875,2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127 780,6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ОХРАНА ОКРУЖАЮЩЕЙ СРЕДЫ</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139 188,8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Другие вопросы в области охраны окружающей среды</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06</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05</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139 188,8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ОБРАЗОВАНИЕ</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5 560,0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5 007,5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Профессиональная подготовка, переподготовка и повышение квалификации</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05</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1 875,4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1 818,1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Другие вопросы в области образования</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07</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09</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3 684,6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3 189,4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КУЛЬТУРА, КИНЕМАТОГРАФИЯ</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1 300,0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1 300,0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Культура</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08</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1 300,0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1 300,0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СОЦИАЛЬНАЯ ПОЛИТИКА</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79 323,8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79 310,3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lastRenderedPageBreak/>
              <w:t xml:space="preserve">Пенсионное обеспечение </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66 208,2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66 206,2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Социальное обеспечение населения</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10</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03</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13 115,6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13 104,1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СРЕДСТВА МАССОВОЙ ИНФОРМАЦИИ</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3 372,9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3 348,6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Периодическая печать и издательства</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12</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02</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3 372,9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3 348,6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b/>
                <w:bCs/>
                <w:sz w:val="22"/>
                <w:szCs w:val="22"/>
              </w:rPr>
            </w:pPr>
            <w:r>
              <w:rPr>
                <w:b/>
                <w:bCs/>
                <w:sz w:val="22"/>
                <w:szCs w:val="22"/>
              </w:rPr>
              <w:t>МЕЖБЮДЖЕТНЫЕ ТРАНСФЕРТЫ ОБЩЕГО ХАРАКТЕРА БЮДЖЕТАМ БЮДЖЕТНОЙ СИСТЕМЫ РОССИЙСКОЙ ФЕДЕРАЦИИ</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b/>
                <w:bCs/>
                <w:sz w:val="22"/>
                <w:szCs w:val="22"/>
              </w:rPr>
            </w:pPr>
            <w:r>
              <w:rPr>
                <w:b/>
                <w:bCs/>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314 813,1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b/>
                <w:bCs/>
                <w:sz w:val="22"/>
                <w:szCs w:val="22"/>
              </w:rPr>
            </w:pPr>
            <w:r>
              <w:rPr>
                <w:b/>
                <w:bCs/>
                <w:sz w:val="22"/>
                <w:szCs w:val="22"/>
              </w:rPr>
              <w:t xml:space="preserve"> 301 997,9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Дотации на выравнивание бюджетной обеспеченности субъектов Российской Федерации и муниципальных образований</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01</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127 164,1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127 164,1 </w:t>
            </w:r>
          </w:p>
        </w:tc>
      </w:tr>
      <w:tr w:rsidR="00AA5164" w:rsidTr="0006290C">
        <w:trPr>
          <w:gridAfter w:val="1"/>
          <w:wAfter w:w="176" w:type="dxa"/>
          <w:cantSplit/>
          <w:trHeight w:val="20"/>
        </w:trPr>
        <w:tc>
          <w:tcPr>
            <w:tcW w:w="6232" w:type="dxa"/>
            <w:gridSpan w:val="5"/>
            <w:tcBorders>
              <w:top w:val="nil"/>
              <w:left w:val="single" w:sz="4" w:space="0" w:color="auto"/>
              <w:bottom w:val="single" w:sz="4" w:space="0" w:color="auto"/>
              <w:right w:val="single" w:sz="4" w:space="0" w:color="auto"/>
            </w:tcBorders>
            <w:shd w:val="clear" w:color="auto" w:fill="auto"/>
            <w:vAlign w:val="bottom"/>
            <w:hideMark/>
          </w:tcPr>
          <w:p w:rsidR="00AA5164" w:rsidRDefault="00AA5164">
            <w:pPr>
              <w:rPr>
                <w:sz w:val="22"/>
                <w:szCs w:val="22"/>
              </w:rPr>
            </w:pPr>
            <w:r>
              <w:rPr>
                <w:sz w:val="22"/>
                <w:szCs w:val="22"/>
              </w:rPr>
              <w:t>Прочие межбюджетные трансферты общего характера</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14</w:t>
            </w:r>
          </w:p>
        </w:tc>
        <w:tc>
          <w:tcPr>
            <w:tcW w:w="475" w:type="dxa"/>
            <w:tcBorders>
              <w:top w:val="nil"/>
              <w:left w:val="nil"/>
              <w:bottom w:val="single" w:sz="4" w:space="0" w:color="auto"/>
              <w:right w:val="single" w:sz="4" w:space="0" w:color="auto"/>
            </w:tcBorders>
            <w:shd w:val="clear" w:color="auto" w:fill="auto"/>
            <w:vAlign w:val="bottom"/>
            <w:hideMark/>
          </w:tcPr>
          <w:p w:rsidR="00AA5164" w:rsidRDefault="00AA5164">
            <w:pPr>
              <w:jc w:val="center"/>
              <w:rPr>
                <w:sz w:val="22"/>
                <w:szCs w:val="22"/>
              </w:rPr>
            </w:pPr>
            <w:r>
              <w:rPr>
                <w:sz w:val="22"/>
                <w:szCs w:val="22"/>
              </w:rPr>
              <w:t>03</w:t>
            </w:r>
          </w:p>
        </w:tc>
        <w:tc>
          <w:tcPr>
            <w:tcW w:w="1278" w:type="dxa"/>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187 649,0 </w:t>
            </w:r>
          </w:p>
        </w:tc>
        <w:tc>
          <w:tcPr>
            <w:tcW w:w="1255" w:type="dxa"/>
            <w:gridSpan w:val="4"/>
            <w:tcBorders>
              <w:top w:val="nil"/>
              <w:left w:val="nil"/>
              <w:bottom w:val="single" w:sz="4" w:space="0" w:color="auto"/>
              <w:right w:val="single" w:sz="4" w:space="0" w:color="auto"/>
            </w:tcBorders>
            <w:shd w:val="clear" w:color="auto" w:fill="auto"/>
            <w:noWrap/>
            <w:vAlign w:val="bottom"/>
            <w:hideMark/>
          </w:tcPr>
          <w:p w:rsidR="00AA5164" w:rsidRDefault="00AA5164" w:rsidP="0006290C">
            <w:pPr>
              <w:jc w:val="right"/>
              <w:rPr>
                <w:sz w:val="22"/>
                <w:szCs w:val="22"/>
              </w:rPr>
            </w:pPr>
            <w:r>
              <w:rPr>
                <w:sz w:val="22"/>
                <w:szCs w:val="22"/>
              </w:rPr>
              <w:t xml:space="preserve"> 174 833,8 </w:t>
            </w:r>
          </w:p>
        </w:tc>
      </w:tr>
    </w:tbl>
    <w:p w:rsidR="007164A0" w:rsidRPr="00073479" w:rsidRDefault="007164A0" w:rsidP="00584897">
      <w:pPr>
        <w:jc w:val="both"/>
      </w:pPr>
    </w:p>
    <w:p w:rsidR="007E61E8" w:rsidRDefault="00584897" w:rsidP="00073479">
      <w:r>
        <w:br w:type="page"/>
      </w:r>
    </w:p>
    <w:tbl>
      <w:tblPr>
        <w:tblW w:w="10912" w:type="dxa"/>
        <w:tblInd w:w="5" w:type="dxa"/>
        <w:tblLayout w:type="fixed"/>
        <w:tblLook w:val="04A0" w:firstRow="1" w:lastRow="0" w:firstColumn="1" w:lastColumn="0" w:noHBand="0" w:noVBand="1"/>
      </w:tblPr>
      <w:tblGrid>
        <w:gridCol w:w="3539"/>
        <w:gridCol w:w="291"/>
        <w:gridCol w:w="276"/>
        <w:gridCol w:w="567"/>
        <w:gridCol w:w="138"/>
        <w:gridCol w:w="236"/>
        <w:gridCol w:w="193"/>
        <w:gridCol w:w="58"/>
        <w:gridCol w:w="236"/>
        <w:gridCol w:w="236"/>
        <w:gridCol w:w="236"/>
        <w:gridCol w:w="674"/>
        <w:gridCol w:w="600"/>
        <w:gridCol w:w="563"/>
        <w:gridCol w:w="657"/>
        <w:gridCol w:w="1276"/>
        <w:gridCol w:w="1136"/>
      </w:tblGrid>
      <w:tr w:rsidR="00125921" w:rsidRPr="007E61E8" w:rsidTr="004F1868">
        <w:trPr>
          <w:gridAfter w:val="1"/>
          <w:wAfter w:w="1136" w:type="dxa"/>
          <w:trHeight w:val="284"/>
        </w:trPr>
        <w:tc>
          <w:tcPr>
            <w:tcW w:w="9776" w:type="dxa"/>
            <w:gridSpan w:val="16"/>
            <w:tcBorders>
              <w:top w:val="nil"/>
              <w:left w:val="nil"/>
              <w:right w:val="nil"/>
            </w:tcBorders>
            <w:shd w:val="clear" w:color="auto" w:fill="auto"/>
            <w:vAlign w:val="bottom"/>
            <w:hideMark/>
          </w:tcPr>
          <w:p w:rsidR="00125921" w:rsidRPr="007E61E8" w:rsidRDefault="00125921" w:rsidP="007E61E8">
            <w:pPr>
              <w:jc w:val="right"/>
              <w:rPr>
                <w:sz w:val="22"/>
                <w:szCs w:val="22"/>
              </w:rPr>
            </w:pPr>
            <w:r w:rsidRPr="007E61E8">
              <w:rPr>
                <w:sz w:val="22"/>
                <w:szCs w:val="22"/>
              </w:rPr>
              <w:lastRenderedPageBreak/>
              <w:t>Приложение 3</w:t>
            </w:r>
          </w:p>
          <w:p w:rsidR="00B27AA3" w:rsidRDefault="00B27AA3" w:rsidP="00B27AA3">
            <w:pPr>
              <w:jc w:val="right"/>
              <w:rPr>
                <w:sz w:val="22"/>
                <w:szCs w:val="22"/>
              </w:rPr>
            </w:pPr>
            <w:r>
              <w:rPr>
                <w:sz w:val="22"/>
                <w:szCs w:val="22"/>
              </w:rPr>
              <w:t>к решению Совета Заполярного района</w:t>
            </w:r>
          </w:p>
          <w:p w:rsidR="00125921" w:rsidRPr="007E61E8" w:rsidRDefault="00193456" w:rsidP="00AA5164">
            <w:pPr>
              <w:jc w:val="right"/>
              <w:rPr>
                <w:sz w:val="22"/>
                <w:szCs w:val="22"/>
              </w:rPr>
            </w:pPr>
            <w:r>
              <w:rPr>
                <w:sz w:val="22"/>
                <w:szCs w:val="22"/>
              </w:rPr>
              <w:t xml:space="preserve"> от </w:t>
            </w:r>
            <w:r w:rsidR="00B955BC">
              <w:rPr>
                <w:sz w:val="22"/>
                <w:szCs w:val="22"/>
              </w:rPr>
              <w:t>__</w:t>
            </w:r>
            <w:r>
              <w:rPr>
                <w:sz w:val="22"/>
                <w:szCs w:val="22"/>
              </w:rPr>
              <w:t xml:space="preserve"> июня</w:t>
            </w:r>
            <w:r w:rsidR="00B27AA3">
              <w:rPr>
                <w:sz w:val="22"/>
                <w:szCs w:val="22"/>
              </w:rPr>
              <w:t xml:space="preserve"> 202</w:t>
            </w:r>
            <w:r w:rsidR="00AA5164">
              <w:rPr>
                <w:sz w:val="22"/>
                <w:szCs w:val="22"/>
              </w:rPr>
              <w:t>5</w:t>
            </w:r>
            <w:r w:rsidR="00B27AA3">
              <w:rPr>
                <w:sz w:val="22"/>
                <w:szCs w:val="22"/>
              </w:rPr>
              <w:t xml:space="preserve"> года № </w:t>
            </w:r>
            <w:r w:rsidR="00B955BC">
              <w:rPr>
                <w:sz w:val="22"/>
                <w:szCs w:val="22"/>
              </w:rPr>
              <w:t>___</w:t>
            </w:r>
            <w:r w:rsidR="00B27AA3">
              <w:rPr>
                <w:sz w:val="22"/>
                <w:szCs w:val="22"/>
              </w:rPr>
              <w:t>-р</w:t>
            </w:r>
          </w:p>
        </w:tc>
      </w:tr>
      <w:tr w:rsidR="007E61E8" w:rsidRPr="007E61E8" w:rsidTr="004F1868">
        <w:trPr>
          <w:trHeight w:val="300"/>
        </w:trPr>
        <w:tc>
          <w:tcPr>
            <w:tcW w:w="3830" w:type="dxa"/>
            <w:gridSpan w:val="2"/>
            <w:tcBorders>
              <w:top w:val="nil"/>
              <w:left w:val="nil"/>
              <w:bottom w:val="nil"/>
              <w:right w:val="nil"/>
            </w:tcBorders>
            <w:shd w:val="clear" w:color="auto" w:fill="auto"/>
            <w:vAlign w:val="bottom"/>
            <w:hideMark/>
          </w:tcPr>
          <w:p w:rsidR="007E61E8" w:rsidRPr="007E61E8" w:rsidRDefault="007E61E8" w:rsidP="007E61E8">
            <w:pPr>
              <w:jc w:val="right"/>
              <w:rPr>
                <w:sz w:val="20"/>
                <w:szCs w:val="20"/>
              </w:rPr>
            </w:pPr>
          </w:p>
        </w:tc>
        <w:tc>
          <w:tcPr>
            <w:tcW w:w="981" w:type="dxa"/>
            <w:gridSpan w:val="3"/>
            <w:tcBorders>
              <w:top w:val="nil"/>
              <w:left w:val="nil"/>
              <w:bottom w:val="nil"/>
              <w:right w:val="nil"/>
            </w:tcBorders>
            <w:shd w:val="clear" w:color="auto" w:fill="auto"/>
            <w:vAlign w:val="bottom"/>
            <w:hideMark/>
          </w:tcPr>
          <w:p w:rsidR="007E61E8" w:rsidRPr="007E61E8" w:rsidRDefault="007E61E8" w:rsidP="007E61E8">
            <w:pPr>
              <w:rPr>
                <w:sz w:val="20"/>
                <w:szCs w:val="20"/>
              </w:rPr>
            </w:pPr>
          </w:p>
        </w:tc>
        <w:tc>
          <w:tcPr>
            <w:tcW w:w="236" w:type="dxa"/>
            <w:tcBorders>
              <w:top w:val="nil"/>
              <w:left w:val="nil"/>
              <w:bottom w:val="nil"/>
              <w:right w:val="nil"/>
            </w:tcBorders>
            <w:shd w:val="clear" w:color="auto" w:fill="auto"/>
            <w:noWrap/>
            <w:vAlign w:val="bottom"/>
            <w:hideMark/>
          </w:tcPr>
          <w:p w:rsidR="007E61E8" w:rsidRPr="007E61E8" w:rsidRDefault="007E61E8" w:rsidP="007E61E8">
            <w:pPr>
              <w:jc w:val="center"/>
              <w:rPr>
                <w:sz w:val="20"/>
                <w:szCs w:val="20"/>
              </w:rPr>
            </w:pPr>
          </w:p>
        </w:tc>
        <w:tc>
          <w:tcPr>
            <w:tcW w:w="251" w:type="dxa"/>
            <w:gridSpan w:val="2"/>
            <w:tcBorders>
              <w:top w:val="nil"/>
              <w:left w:val="nil"/>
              <w:bottom w:val="nil"/>
              <w:right w:val="nil"/>
            </w:tcBorders>
            <w:shd w:val="clear" w:color="auto" w:fill="auto"/>
            <w:noWrap/>
            <w:vAlign w:val="bottom"/>
            <w:hideMark/>
          </w:tcPr>
          <w:p w:rsidR="007E61E8" w:rsidRPr="007E61E8" w:rsidRDefault="007E61E8" w:rsidP="007E61E8">
            <w:pPr>
              <w:jc w:val="center"/>
              <w:rPr>
                <w:sz w:val="20"/>
                <w:szCs w:val="20"/>
              </w:rPr>
            </w:pPr>
          </w:p>
        </w:tc>
        <w:tc>
          <w:tcPr>
            <w:tcW w:w="236" w:type="dxa"/>
            <w:tcBorders>
              <w:top w:val="nil"/>
              <w:left w:val="nil"/>
              <w:bottom w:val="nil"/>
              <w:right w:val="nil"/>
            </w:tcBorders>
            <w:shd w:val="clear" w:color="auto" w:fill="auto"/>
            <w:noWrap/>
            <w:vAlign w:val="bottom"/>
            <w:hideMark/>
          </w:tcPr>
          <w:p w:rsidR="007E61E8" w:rsidRPr="007E61E8" w:rsidRDefault="007E61E8" w:rsidP="007E61E8">
            <w:pPr>
              <w:jc w:val="center"/>
              <w:rPr>
                <w:sz w:val="20"/>
                <w:szCs w:val="20"/>
              </w:rPr>
            </w:pPr>
          </w:p>
        </w:tc>
        <w:tc>
          <w:tcPr>
            <w:tcW w:w="236" w:type="dxa"/>
            <w:tcBorders>
              <w:top w:val="nil"/>
              <w:left w:val="nil"/>
              <w:bottom w:val="nil"/>
              <w:right w:val="nil"/>
            </w:tcBorders>
            <w:shd w:val="clear" w:color="auto" w:fill="auto"/>
            <w:noWrap/>
            <w:vAlign w:val="bottom"/>
            <w:hideMark/>
          </w:tcPr>
          <w:p w:rsidR="007E61E8" w:rsidRPr="007E61E8" w:rsidRDefault="007E61E8" w:rsidP="007E61E8">
            <w:pPr>
              <w:jc w:val="center"/>
              <w:rPr>
                <w:sz w:val="20"/>
                <w:szCs w:val="20"/>
              </w:rPr>
            </w:pPr>
          </w:p>
        </w:tc>
        <w:tc>
          <w:tcPr>
            <w:tcW w:w="236" w:type="dxa"/>
            <w:tcBorders>
              <w:top w:val="nil"/>
              <w:left w:val="nil"/>
              <w:bottom w:val="nil"/>
              <w:right w:val="nil"/>
            </w:tcBorders>
            <w:shd w:val="clear" w:color="auto" w:fill="auto"/>
            <w:noWrap/>
            <w:vAlign w:val="bottom"/>
            <w:hideMark/>
          </w:tcPr>
          <w:p w:rsidR="007E61E8" w:rsidRPr="007E61E8" w:rsidRDefault="007E61E8" w:rsidP="007E61E8">
            <w:pPr>
              <w:jc w:val="center"/>
              <w:rPr>
                <w:sz w:val="20"/>
                <w:szCs w:val="20"/>
              </w:rPr>
            </w:pPr>
          </w:p>
        </w:tc>
        <w:tc>
          <w:tcPr>
            <w:tcW w:w="4906" w:type="dxa"/>
            <w:gridSpan w:val="6"/>
            <w:tcBorders>
              <w:top w:val="nil"/>
              <w:left w:val="nil"/>
              <w:bottom w:val="nil"/>
              <w:right w:val="nil"/>
            </w:tcBorders>
            <w:shd w:val="clear" w:color="auto" w:fill="auto"/>
            <w:noWrap/>
            <w:vAlign w:val="bottom"/>
            <w:hideMark/>
          </w:tcPr>
          <w:p w:rsidR="007E61E8" w:rsidRPr="007E61E8" w:rsidRDefault="007E61E8" w:rsidP="007E61E8">
            <w:pPr>
              <w:rPr>
                <w:sz w:val="20"/>
                <w:szCs w:val="20"/>
              </w:rPr>
            </w:pPr>
          </w:p>
        </w:tc>
      </w:tr>
      <w:tr w:rsidR="007E61E8" w:rsidRPr="007E61E8" w:rsidTr="004F1868">
        <w:trPr>
          <w:gridAfter w:val="1"/>
          <w:wAfter w:w="1136" w:type="dxa"/>
          <w:trHeight w:val="300"/>
        </w:trPr>
        <w:tc>
          <w:tcPr>
            <w:tcW w:w="9776" w:type="dxa"/>
            <w:gridSpan w:val="16"/>
            <w:tcBorders>
              <w:top w:val="nil"/>
              <w:left w:val="nil"/>
              <w:bottom w:val="nil"/>
              <w:right w:val="nil"/>
            </w:tcBorders>
            <w:shd w:val="clear" w:color="auto" w:fill="auto"/>
            <w:noWrap/>
            <w:vAlign w:val="bottom"/>
            <w:hideMark/>
          </w:tcPr>
          <w:p w:rsidR="006F75A0" w:rsidRDefault="007E61E8" w:rsidP="00B928FA">
            <w:pPr>
              <w:jc w:val="center"/>
              <w:rPr>
                <w:b/>
                <w:bCs/>
                <w:sz w:val="22"/>
                <w:szCs w:val="22"/>
              </w:rPr>
            </w:pPr>
            <w:r w:rsidRPr="007E61E8">
              <w:rPr>
                <w:b/>
                <w:bCs/>
                <w:sz w:val="22"/>
                <w:szCs w:val="22"/>
              </w:rPr>
              <w:t xml:space="preserve">Исполнение районного бюджета по расходам по ведомственной структуре </w:t>
            </w:r>
          </w:p>
          <w:p w:rsidR="007E61E8" w:rsidRPr="007E61E8" w:rsidRDefault="007E61E8" w:rsidP="00AA5164">
            <w:pPr>
              <w:jc w:val="center"/>
              <w:rPr>
                <w:b/>
                <w:bCs/>
                <w:sz w:val="22"/>
                <w:szCs w:val="22"/>
              </w:rPr>
            </w:pPr>
            <w:r w:rsidRPr="007E61E8">
              <w:rPr>
                <w:b/>
                <w:bCs/>
                <w:sz w:val="22"/>
                <w:szCs w:val="22"/>
              </w:rPr>
              <w:t>расходов районного бюджета за 202</w:t>
            </w:r>
            <w:r w:rsidR="00AA5164">
              <w:rPr>
                <w:b/>
                <w:bCs/>
                <w:sz w:val="22"/>
                <w:szCs w:val="22"/>
              </w:rPr>
              <w:t>4</w:t>
            </w:r>
            <w:r w:rsidRPr="007E61E8">
              <w:rPr>
                <w:b/>
                <w:bCs/>
                <w:sz w:val="22"/>
                <w:szCs w:val="22"/>
              </w:rPr>
              <w:t xml:space="preserve"> год</w:t>
            </w:r>
          </w:p>
        </w:tc>
      </w:tr>
      <w:tr w:rsidR="00125921" w:rsidRPr="007E61E8" w:rsidTr="004F1868">
        <w:trPr>
          <w:gridAfter w:val="3"/>
          <w:wAfter w:w="3069" w:type="dxa"/>
          <w:trHeight w:val="300"/>
        </w:trPr>
        <w:tc>
          <w:tcPr>
            <w:tcW w:w="3830" w:type="dxa"/>
            <w:gridSpan w:val="2"/>
            <w:tcBorders>
              <w:top w:val="nil"/>
              <w:left w:val="nil"/>
              <w:bottom w:val="nil"/>
              <w:right w:val="nil"/>
            </w:tcBorders>
            <w:shd w:val="clear" w:color="auto" w:fill="auto"/>
            <w:vAlign w:val="bottom"/>
            <w:hideMark/>
          </w:tcPr>
          <w:p w:rsidR="007E61E8" w:rsidRPr="007E61E8" w:rsidRDefault="007E61E8" w:rsidP="007E61E8">
            <w:pPr>
              <w:rPr>
                <w:b/>
                <w:bCs/>
                <w:sz w:val="22"/>
                <w:szCs w:val="22"/>
              </w:rPr>
            </w:pPr>
          </w:p>
        </w:tc>
        <w:tc>
          <w:tcPr>
            <w:tcW w:w="981" w:type="dxa"/>
            <w:gridSpan w:val="3"/>
            <w:tcBorders>
              <w:top w:val="nil"/>
              <w:left w:val="nil"/>
              <w:bottom w:val="nil"/>
              <w:right w:val="nil"/>
            </w:tcBorders>
            <w:shd w:val="clear" w:color="auto" w:fill="auto"/>
            <w:vAlign w:val="bottom"/>
            <w:hideMark/>
          </w:tcPr>
          <w:p w:rsidR="007E61E8" w:rsidRPr="007E61E8" w:rsidRDefault="007E61E8" w:rsidP="007E61E8">
            <w:pPr>
              <w:jc w:val="center"/>
              <w:rPr>
                <w:sz w:val="20"/>
                <w:szCs w:val="20"/>
              </w:rPr>
            </w:pPr>
          </w:p>
        </w:tc>
        <w:tc>
          <w:tcPr>
            <w:tcW w:w="236" w:type="dxa"/>
            <w:tcBorders>
              <w:top w:val="nil"/>
              <w:left w:val="nil"/>
              <w:bottom w:val="nil"/>
              <w:right w:val="nil"/>
            </w:tcBorders>
            <w:shd w:val="clear" w:color="auto" w:fill="auto"/>
            <w:vAlign w:val="bottom"/>
            <w:hideMark/>
          </w:tcPr>
          <w:p w:rsidR="007E61E8" w:rsidRPr="007E61E8" w:rsidRDefault="007E61E8" w:rsidP="007E61E8">
            <w:pPr>
              <w:jc w:val="center"/>
              <w:rPr>
                <w:sz w:val="20"/>
                <w:szCs w:val="20"/>
              </w:rPr>
            </w:pPr>
          </w:p>
        </w:tc>
        <w:tc>
          <w:tcPr>
            <w:tcW w:w="251" w:type="dxa"/>
            <w:gridSpan w:val="2"/>
            <w:tcBorders>
              <w:top w:val="nil"/>
              <w:left w:val="nil"/>
              <w:bottom w:val="nil"/>
              <w:right w:val="nil"/>
            </w:tcBorders>
            <w:shd w:val="clear" w:color="auto" w:fill="auto"/>
            <w:vAlign w:val="bottom"/>
            <w:hideMark/>
          </w:tcPr>
          <w:p w:rsidR="007E61E8" w:rsidRPr="007E61E8" w:rsidRDefault="007E61E8" w:rsidP="007E61E8">
            <w:pPr>
              <w:jc w:val="center"/>
              <w:rPr>
                <w:sz w:val="20"/>
                <w:szCs w:val="20"/>
              </w:rPr>
            </w:pPr>
          </w:p>
        </w:tc>
        <w:tc>
          <w:tcPr>
            <w:tcW w:w="236" w:type="dxa"/>
            <w:tcBorders>
              <w:top w:val="nil"/>
              <w:left w:val="nil"/>
              <w:bottom w:val="nil"/>
              <w:right w:val="nil"/>
            </w:tcBorders>
            <w:shd w:val="clear" w:color="auto" w:fill="auto"/>
            <w:vAlign w:val="bottom"/>
            <w:hideMark/>
          </w:tcPr>
          <w:p w:rsidR="007E61E8" w:rsidRPr="007E61E8" w:rsidRDefault="007E61E8" w:rsidP="007E61E8">
            <w:pPr>
              <w:jc w:val="center"/>
              <w:rPr>
                <w:sz w:val="20"/>
                <w:szCs w:val="20"/>
              </w:rPr>
            </w:pPr>
          </w:p>
        </w:tc>
        <w:tc>
          <w:tcPr>
            <w:tcW w:w="236" w:type="dxa"/>
            <w:tcBorders>
              <w:top w:val="nil"/>
              <w:left w:val="nil"/>
              <w:bottom w:val="nil"/>
              <w:right w:val="nil"/>
            </w:tcBorders>
            <w:shd w:val="clear" w:color="auto" w:fill="auto"/>
            <w:vAlign w:val="bottom"/>
            <w:hideMark/>
          </w:tcPr>
          <w:p w:rsidR="007E61E8" w:rsidRPr="007E61E8" w:rsidRDefault="007E61E8" w:rsidP="007E61E8">
            <w:pPr>
              <w:jc w:val="center"/>
              <w:rPr>
                <w:sz w:val="20"/>
                <w:szCs w:val="20"/>
              </w:rPr>
            </w:pPr>
          </w:p>
        </w:tc>
        <w:tc>
          <w:tcPr>
            <w:tcW w:w="236" w:type="dxa"/>
            <w:tcBorders>
              <w:top w:val="nil"/>
              <w:left w:val="nil"/>
              <w:bottom w:val="nil"/>
              <w:right w:val="nil"/>
            </w:tcBorders>
            <w:shd w:val="clear" w:color="auto" w:fill="auto"/>
            <w:noWrap/>
            <w:vAlign w:val="bottom"/>
            <w:hideMark/>
          </w:tcPr>
          <w:p w:rsidR="007E61E8" w:rsidRPr="007E61E8" w:rsidRDefault="007E61E8" w:rsidP="007E61E8">
            <w:pPr>
              <w:jc w:val="center"/>
              <w:rPr>
                <w:sz w:val="20"/>
                <w:szCs w:val="20"/>
              </w:rPr>
            </w:pPr>
          </w:p>
        </w:tc>
        <w:tc>
          <w:tcPr>
            <w:tcW w:w="1837" w:type="dxa"/>
            <w:gridSpan w:val="3"/>
            <w:tcBorders>
              <w:top w:val="nil"/>
              <w:left w:val="nil"/>
              <w:bottom w:val="nil"/>
              <w:right w:val="nil"/>
            </w:tcBorders>
            <w:shd w:val="clear" w:color="auto" w:fill="auto"/>
            <w:noWrap/>
            <w:vAlign w:val="bottom"/>
            <w:hideMark/>
          </w:tcPr>
          <w:p w:rsidR="007E61E8" w:rsidRPr="007E61E8" w:rsidRDefault="007E61E8" w:rsidP="007E61E8">
            <w:pPr>
              <w:rPr>
                <w:sz w:val="20"/>
                <w:szCs w:val="20"/>
              </w:rPr>
            </w:pPr>
          </w:p>
        </w:tc>
      </w:tr>
      <w:tr w:rsidR="00125921" w:rsidRPr="007E61E8" w:rsidTr="004F1868">
        <w:trPr>
          <w:gridAfter w:val="1"/>
          <w:wAfter w:w="1136" w:type="dxa"/>
          <w:trHeight w:val="300"/>
        </w:trPr>
        <w:tc>
          <w:tcPr>
            <w:tcW w:w="3830" w:type="dxa"/>
            <w:gridSpan w:val="2"/>
            <w:tcBorders>
              <w:top w:val="nil"/>
              <w:left w:val="nil"/>
              <w:bottom w:val="nil"/>
              <w:right w:val="nil"/>
            </w:tcBorders>
            <w:shd w:val="clear" w:color="auto" w:fill="auto"/>
            <w:vAlign w:val="bottom"/>
            <w:hideMark/>
          </w:tcPr>
          <w:p w:rsidR="00125921" w:rsidRPr="007E61E8" w:rsidRDefault="00125921" w:rsidP="007E61E8">
            <w:pPr>
              <w:rPr>
                <w:sz w:val="20"/>
                <w:szCs w:val="20"/>
              </w:rPr>
            </w:pPr>
          </w:p>
        </w:tc>
        <w:tc>
          <w:tcPr>
            <w:tcW w:w="981" w:type="dxa"/>
            <w:gridSpan w:val="3"/>
            <w:tcBorders>
              <w:top w:val="nil"/>
              <w:left w:val="nil"/>
              <w:bottom w:val="nil"/>
              <w:right w:val="nil"/>
            </w:tcBorders>
            <w:shd w:val="clear" w:color="auto" w:fill="auto"/>
            <w:vAlign w:val="bottom"/>
            <w:hideMark/>
          </w:tcPr>
          <w:p w:rsidR="00125921" w:rsidRPr="007E61E8" w:rsidRDefault="00125921" w:rsidP="007E61E8">
            <w:pPr>
              <w:jc w:val="center"/>
              <w:rPr>
                <w:sz w:val="20"/>
                <w:szCs w:val="20"/>
              </w:rPr>
            </w:pPr>
          </w:p>
        </w:tc>
        <w:tc>
          <w:tcPr>
            <w:tcW w:w="236" w:type="dxa"/>
            <w:tcBorders>
              <w:top w:val="nil"/>
              <w:left w:val="nil"/>
              <w:bottom w:val="nil"/>
              <w:right w:val="nil"/>
            </w:tcBorders>
            <w:shd w:val="clear" w:color="auto" w:fill="auto"/>
            <w:vAlign w:val="bottom"/>
            <w:hideMark/>
          </w:tcPr>
          <w:p w:rsidR="00125921" w:rsidRPr="007E61E8" w:rsidRDefault="00125921" w:rsidP="007E61E8">
            <w:pPr>
              <w:jc w:val="center"/>
              <w:rPr>
                <w:sz w:val="20"/>
                <w:szCs w:val="20"/>
              </w:rPr>
            </w:pPr>
          </w:p>
        </w:tc>
        <w:tc>
          <w:tcPr>
            <w:tcW w:w="251" w:type="dxa"/>
            <w:gridSpan w:val="2"/>
            <w:tcBorders>
              <w:top w:val="nil"/>
              <w:left w:val="nil"/>
              <w:bottom w:val="nil"/>
              <w:right w:val="nil"/>
            </w:tcBorders>
            <w:shd w:val="clear" w:color="auto" w:fill="auto"/>
            <w:vAlign w:val="bottom"/>
            <w:hideMark/>
          </w:tcPr>
          <w:p w:rsidR="00125921" w:rsidRPr="007E61E8" w:rsidRDefault="00125921" w:rsidP="007E61E8">
            <w:pPr>
              <w:jc w:val="center"/>
              <w:rPr>
                <w:sz w:val="20"/>
                <w:szCs w:val="20"/>
              </w:rPr>
            </w:pPr>
          </w:p>
        </w:tc>
        <w:tc>
          <w:tcPr>
            <w:tcW w:w="236" w:type="dxa"/>
            <w:tcBorders>
              <w:top w:val="nil"/>
              <w:left w:val="nil"/>
              <w:bottom w:val="nil"/>
              <w:right w:val="nil"/>
            </w:tcBorders>
            <w:shd w:val="clear" w:color="auto" w:fill="auto"/>
            <w:vAlign w:val="bottom"/>
            <w:hideMark/>
          </w:tcPr>
          <w:p w:rsidR="00125921" w:rsidRPr="007E61E8" w:rsidRDefault="00125921" w:rsidP="007E61E8">
            <w:pPr>
              <w:jc w:val="center"/>
              <w:rPr>
                <w:sz w:val="20"/>
                <w:szCs w:val="20"/>
              </w:rPr>
            </w:pPr>
          </w:p>
        </w:tc>
        <w:tc>
          <w:tcPr>
            <w:tcW w:w="236" w:type="dxa"/>
            <w:tcBorders>
              <w:top w:val="nil"/>
              <w:left w:val="nil"/>
              <w:bottom w:val="nil"/>
              <w:right w:val="nil"/>
            </w:tcBorders>
            <w:shd w:val="clear" w:color="auto" w:fill="auto"/>
            <w:vAlign w:val="bottom"/>
            <w:hideMark/>
          </w:tcPr>
          <w:p w:rsidR="00125921" w:rsidRPr="007E61E8" w:rsidRDefault="00125921" w:rsidP="007E61E8">
            <w:pPr>
              <w:jc w:val="center"/>
              <w:rPr>
                <w:sz w:val="20"/>
                <w:szCs w:val="20"/>
              </w:rPr>
            </w:pPr>
          </w:p>
        </w:tc>
        <w:tc>
          <w:tcPr>
            <w:tcW w:w="4006" w:type="dxa"/>
            <w:gridSpan w:val="6"/>
            <w:tcBorders>
              <w:top w:val="nil"/>
              <w:left w:val="nil"/>
              <w:bottom w:val="nil"/>
              <w:right w:val="nil"/>
            </w:tcBorders>
            <w:shd w:val="clear" w:color="auto" w:fill="auto"/>
            <w:noWrap/>
            <w:vAlign w:val="bottom"/>
            <w:hideMark/>
          </w:tcPr>
          <w:p w:rsidR="00125921" w:rsidRPr="007E61E8" w:rsidRDefault="00125921" w:rsidP="007E61E8">
            <w:pPr>
              <w:jc w:val="right"/>
              <w:rPr>
                <w:sz w:val="22"/>
                <w:szCs w:val="22"/>
              </w:rPr>
            </w:pPr>
            <w:r w:rsidRPr="007E61E8">
              <w:rPr>
                <w:sz w:val="22"/>
                <w:szCs w:val="22"/>
              </w:rPr>
              <w:t xml:space="preserve"> тыс. рублей</w:t>
            </w:r>
          </w:p>
        </w:tc>
      </w:tr>
      <w:tr w:rsidR="00AA5164" w:rsidRPr="00AA5164" w:rsidTr="004F1868">
        <w:trPr>
          <w:gridAfter w:val="1"/>
          <w:wAfter w:w="1136" w:type="dxa"/>
          <w:trHeight w:val="1410"/>
        </w:trPr>
        <w:tc>
          <w:tcPr>
            <w:tcW w:w="3539" w:type="dxa"/>
            <w:tcBorders>
              <w:top w:val="single" w:sz="4" w:space="0" w:color="auto"/>
              <w:left w:val="single" w:sz="4" w:space="0" w:color="auto"/>
              <w:bottom w:val="nil"/>
              <w:right w:val="single" w:sz="4" w:space="0" w:color="auto"/>
            </w:tcBorders>
            <w:shd w:val="clear" w:color="auto" w:fill="auto"/>
            <w:vAlign w:val="center"/>
            <w:hideMark/>
          </w:tcPr>
          <w:p w:rsidR="00AA5164" w:rsidRPr="00AA5164" w:rsidRDefault="00AA5164" w:rsidP="00AA5164">
            <w:pPr>
              <w:jc w:val="center"/>
              <w:rPr>
                <w:sz w:val="22"/>
                <w:szCs w:val="22"/>
              </w:rPr>
            </w:pPr>
            <w:r w:rsidRPr="00AA5164">
              <w:rPr>
                <w:sz w:val="22"/>
                <w:szCs w:val="22"/>
              </w:rPr>
              <w:t>Наименование</w:t>
            </w:r>
          </w:p>
        </w:tc>
        <w:tc>
          <w:tcPr>
            <w:tcW w:w="567" w:type="dxa"/>
            <w:gridSpan w:val="2"/>
            <w:tcBorders>
              <w:top w:val="single" w:sz="4" w:space="0" w:color="auto"/>
              <w:left w:val="nil"/>
              <w:bottom w:val="nil"/>
              <w:right w:val="single" w:sz="4" w:space="0" w:color="auto"/>
            </w:tcBorders>
            <w:shd w:val="clear" w:color="auto" w:fill="auto"/>
            <w:textDirection w:val="btLr"/>
            <w:vAlign w:val="center"/>
            <w:hideMark/>
          </w:tcPr>
          <w:p w:rsidR="00AA5164" w:rsidRPr="00AA5164" w:rsidRDefault="00AA5164" w:rsidP="00AA5164">
            <w:pPr>
              <w:jc w:val="center"/>
              <w:rPr>
                <w:sz w:val="22"/>
                <w:szCs w:val="22"/>
              </w:rPr>
            </w:pPr>
            <w:r w:rsidRPr="00AA5164">
              <w:rPr>
                <w:sz w:val="22"/>
                <w:szCs w:val="22"/>
              </w:rPr>
              <w:t>Глава</w:t>
            </w:r>
          </w:p>
        </w:tc>
        <w:tc>
          <w:tcPr>
            <w:tcW w:w="567" w:type="dxa"/>
            <w:tcBorders>
              <w:top w:val="single" w:sz="4" w:space="0" w:color="auto"/>
              <w:left w:val="nil"/>
              <w:bottom w:val="nil"/>
              <w:right w:val="single" w:sz="4" w:space="0" w:color="auto"/>
            </w:tcBorders>
            <w:shd w:val="clear" w:color="auto" w:fill="auto"/>
            <w:textDirection w:val="btLr"/>
            <w:vAlign w:val="center"/>
            <w:hideMark/>
          </w:tcPr>
          <w:p w:rsidR="00AA5164" w:rsidRPr="00AA5164" w:rsidRDefault="00AA5164" w:rsidP="00AA5164">
            <w:pPr>
              <w:jc w:val="center"/>
              <w:rPr>
                <w:sz w:val="22"/>
                <w:szCs w:val="22"/>
              </w:rPr>
            </w:pPr>
            <w:r w:rsidRPr="00AA5164">
              <w:rPr>
                <w:sz w:val="22"/>
                <w:szCs w:val="22"/>
              </w:rPr>
              <w:t>Раздел</w:t>
            </w:r>
          </w:p>
        </w:tc>
        <w:tc>
          <w:tcPr>
            <w:tcW w:w="567" w:type="dxa"/>
            <w:gridSpan w:val="3"/>
            <w:tcBorders>
              <w:top w:val="single" w:sz="4" w:space="0" w:color="auto"/>
              <w:left w:val="nil"/>
              <w:bottom w:val="nil"/>
              <w:right w:val="single" w:sz="4" w:space="0" w:color="auto"/>
            </w:tcBorders>
            <w:shd w:val="clear" w:color="auto" w:fill="auto"/>
            <w:textDirection w:val="btLr"/>
            <w:vAlign w:val="center"/>
            <w:hideMark/>
          </w:tcPr>
          <w:p w:rsidR="00AA5164" w:rsidRPr="00AA5164" w:rsidRDefault="00AA5164" w:rsidP="00AA5164">
            <w:pPr>
              <w:jc w:val="center"/>
              <w:rPr>
                <w:sz w:val="22"/>
                <w:szCs w:val="22"/>
              </w:rPr>
            </w:pPr>
            <w:r w:rsidRPr="00AA5164">
              <w:rPr>
                <w:sz w:val="22"/>
                <w:szCs w:val="22"/>
              </w:rPr>
              <w:t>Подраздел</w:t>
            </w:r>
          </w:p>
        </w:tc>
        <w:tc>
          <w:tcPr>
            <w:tcW w:w="1440" w:type="dxa"/>
            <w:gridSpan w:val="5"/>
            <w:tcBorders>
              <w:top w:val="single" w:sz="4" w:space="0" w:color="auto"/>
              <w:left w:val="nil"/>
              <w:bottom w:val="nil"/>
              <w:right w:val="single" w:sz="4" w:space="0" w:color="auto"/>
            </w:tcBorders>
            <w:shd w:val="clear" w:color="auto" w:fill="auto"/>
            <w:textDirection w:val="btLr"/>
            <w:vAlign w:val="center"/>
            <w:hideMark/>
          </w:tcPr>
          <w:p w:rsidR="00AA5164" w:rsidRPr="00AA5164" w:rsidRDefault="00AA5164" w:rsidP="00AA5164">
            <w:pPr>
              <w:jc w:val="center"/>
              <w:rPr>
                <w:sz w:val="22"/>
                <w:szCs w:val="22"/>
              </w:rPr>
            </w:pPr>
            <w:r w:rsidRPr="00AA5164">
              <w:rPr>
                <w:sz w:val="22"/>
                <w:szCs w:val="22"/>
              </w:rPr>
              <w:t>Целевая статья</w:t>
            </w:r>
          </w:p>
        </w:tc>
        <w:tc>
          <w:tcPr>
            <w:tcW w:w="600" w:type="dxa"/>
            <w:tcBorders>
              <w:top w:val="single" w:sz="4" w:space="0" w:color="auto"/>
              <w:left w:val="nil"/>
              <w:bottom w:val="nil"/>
              <w:right w:val="single" w:sz="4" w:space="0" w:color="auto"/>
            </w:tcBorders>
            <w:shd w:val="clear" w:color="auto" w:fill="auto"/>
            <w:textDirection w:val="btLr"/>
            <w:vAlign w:val="center"/>
            <w:hideMark/>
          </w:tcPr>
          <w:p w:rsidR="00AA5164" w:rsidRPr="00AA5164" w:rsidRDefault="00AA5164" w:rsidP="00AA5164">
            <w:pPr>
              <w:jc w:val="center"/>
              <w:rPr>
                <w:sz w:val="22"/>
                <w:szCs w:val="22"/>
              </w:rPr>
            </w:pPr>
            <w:r w:rsidRPr="00AA5164">
              <w:rPr>
                <w:sz w:val="22"/>
                <w:szCs w:val="22"/>
              </w:rPr>
              <w:t>Вид расходов</w:t>
            </w:r>
          </w:p>
        </w:tc>
        <w:tc>
          <w:tcPr>
            <w:tcW w:w="1220" w:type="dxa"/>
            <w:gridSpan w:val="2"/>
            <w:tcBorders>
              <w:top w:val="single" w:sz="4" w:space="0" w:color="auto"/>
              <w:left w:val="nil"/>
              <w:bottom w:val="single" w:sz="4" w:space="0" w:color="auto"/>
              <w:right w:val="single" w:sz="4" w:space="0" w:color="auto"/>
            </w:tcBorders>
            <w:shd w:val="clear" w:color="auto" w:fill="auto"/>
            <w:vAlign w:val="center"/>
            <w:hideMark/>
          </w:tcPr>
          <w:p w:rsidR="009231D6" w:rsidRDefault="00AA5164" w:rsidP="009231D6">
            <w:pPr>
              <w:ind w:left="-157" w:right="-103"/>
              <w:jc w:val="center"/>
              <w:rPr>
                <w:sz w:val="22"/>
                <w:szCs w:val="22"/>
              </w:rPr>
            </w:pPr>
            <w:r w:rsidRPr="00AA5164">
              <w:rPr>
                <w:sz w:val="22"/>
                <w:szCs w:val="22"/>
              </w:rPr>
              <w:t xml:space="preserve">Уточненный план </w:t>
            </w:r>
          </w:p>
          <w:p w:rsidR="00AA5164" w:rsidRPr="00AA5164" w:rsidRDefault="00AA5164" w:rsidP="009231D6">
            <w:pPr>
              <w:ind w:left="-157" w:right="-103"/>
              <w:jc w:val="center"/>
              <w:rPr>
                <w:sz w:val="22"/>
                <w:szCs w:val="22"/>
              </w:rPr>
            </w:pPr>
            <w:r w:rsidRPr="00AA5164">
              <w:rPr>
                <w:sz w:val="22"/>
                <w:szCs w:val="22"/>
              </w:rPr>
              <w:t>на 2024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A5164" w:rsidRPr="00AA5164" w:rsidRDefault="00AA5164" w:rsidP="00AA5164">
            <w:pPr>
              <w:jc w:val="center"/>
              <w:rPr>
                <w:sz w:val="22"/>
                <w:szCs w:val="22"/>
              </w:rPr>
            </w:pPr>
            <w:r w:rsidRPr="00AA5164">
              <w:rPr>
                <w:sz w:val="22"/>
                <w:szCs w:val="22"/>
              </w:rPr>
              <w:t>Исполнено за 2024 год</w:t>
            </w:r>
          </w:p>
        </w:tc>
      </w:tr>
      <w:tr w:rsidR="00AA5164" w:rsidRPr="00AA5164" w:rsidTr="004F1868">
        <w:trPr>
          <w:gridAfter w:val="1"/>
          <w:wAfter w:w="1136" w:type="dxa"/>
          <w:cantSplit/>
          <w:trHeight w:val="20"/>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ВСЕГО РАСХОДОВ</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567" w:type="dxa"/>
            <w:gridSpan w:val="3"/>
            <w:tcBorders>
              <w:top w:val="single" w:sz="4" w:space="0" w:color="auto"/>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440" w:type="dxa"/>
            <w:gridSpan w:val="5"/>
            <w:tcBorders>
              <w:top w:val="single" w:sz="4" w:space="0" w:color="auto"/>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 </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ind w:left="-157"/>
              <w:jc w:val="right"/>
              <w:rPr>
                <w:b/>
                <w:bCs/>
                <w:sz w:val="22"/>
                <w:szCs w:val="22"/>
              </w:rPr>
            </w:pPr>
            <w:r w:rsidRPr="00AA5164">
              <w:rPr>
                <w:b/>
                <w:bCs/>
                <w:sz w:val="22"/>
                <w:szCs w:val="22"/>
              </w:rPr>
              <w:t>2 286 381,1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sidRPr="00AA5164">
              <w:rPr>
                <w:b/>
                <w:bCs/>
                <w:sz w:val="22"/>
                <w:szCs w:val="22"/>
              </w:rPr>
              <w:t>1 775 788,7</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b/>
                <w:bCs/>
                <w:sz w:val="22"/>
                <w:szCs w:val="22"/>
              </w:rPr>
            </w:pPr>
            <w:r w:rsidRPr="00AA5164">
              <w:rPr>
                <w:b/>
                <w:bCs/>
                <w:sz w:val="22"/>
                <w:szCs w:val="22"/>
              </w:rPr>
              <w:t>АДМИНИСТРАЦИЯ МУНИЦИПАЛЬНОГО РАЙОНА "ЗАПОЛЯРНЫЙ РАЙОН" НЕНЕЦКОГО АВТОНОМНОГО ОКРУГА"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57"/>
              <w:jc w:val="right"/>
              <w:rPr>
                <w:b/>
                <w:bCs/>
                <w:sz w:val="22"/>
                <w:szCs w:val="22"/>
              </w:rPr>
            </w:pPr>
            <w:r w:rsidRPr="00AA5164">
              <w:rPr>
                <w:b/>
                <w:bCs/>
                <w:sz w:val="22"/>
                <w:szCs w:val="22"/>
              </w:rPr>
              <w:t>1 778 152,1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sidRPr="00AA5164">
              <w:rPr>
                <w:b/>
                <w:bCs/>
                <w:sz w:val="22"/>
                <w:szCs w:val="22"/>
              </w:rPr>
              <w:t>1 291 714,8</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27418">
            <w:pPr>
              <w:rPr>
                <w:b/>
                <w:bCs/>
                <w:sz w:val="22"/>
                <w:szCs w:val="22"/>
              </w:rPr>
            </w:pPr>
            <w:r w:rsidRPr="00AA5164">
              <w:rPr>
                <w:b/>
                <w:bCs/>
                <w:sz w:val="22"/>
                <w:szCs w:val="22"/>
              </w:rPr>
              <w:t>ОБЩЕГОСУДАРСТВЕННЫЕ ВОПРОСЫ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138 257,7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136 974,4</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688,4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688,3</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Глава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688,4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688,3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688,4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688,3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688,4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688,3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91 540,7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91 456,1</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91 040,7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90 956,1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91 040,7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90 956,1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90 224,1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90 179,0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816,6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777,1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Другие непрограммные расходы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межбюджетные трансферты местным бюджетам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98.0.00.79900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98.0.00.79900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СУДЕБНАЯ СИСТЕМА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xml:space="preserve">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xml:space="preserve">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Выполнение переданных государственных полномочий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95.0.00.00000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95.0.00.51200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95.0.00.51200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Обеспечение проведения выборов и референдумов</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17 325,9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17 312,9</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Другие непрограммные расходы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1440" w:type="dxa"/>
            <w:gridSpan w:val="5"/>
            <w:tcBorders>
              <w:top w:val="nil"/>
              <w:left w:val="nil"/>
              <w:bottom w:val="single" w:sz="4" w:space="0" w:color="auto"/>
              <w:right w:val="single" w:sz="4" w:space="0" w:color="auto"/>
            </w:tcBorders>
            <w:shd w:val="clear" w:color="auto" w:fill="auto"/>
            <w:noWrap/>
            <w:vAlign w:val="center"/>
            <w:hideMark/>
          </w:tcPr>
          <w:p w:rsidR="00AA5164" w:rsidRPr="00AA5164" w:rsidRDefault="00AA5164" w:rsidP="00A27418">
            <w:pPr>
              <w:ind w:left="-113" w:right="-89"/>
              <w:jc w:val="center"/>
              <w:rPr>
                <w:sz w:val="22"/>
                <w:szCs w:val="22"/>
              </w:rPr>
            </w:pPr>
            <w:r w:rsidRPr="00AA5164">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17 325,9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17 312,9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Проведение выборов депутатов представительного органа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98.0.00.81070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17 325,9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17 312,9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98.0.00.81070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17 325,9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17 312,9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Другие общегосударственные вопросы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xml:space="preserve">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xml:space="preserve">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28 699,1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27 517,1</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1 552,3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1 456,9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lastRenderedPageBreak/>
              <w:t>Обеспечение информационной открытости органов местного самоуправления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40,9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Организация и проведение официальных мероприятий муниципального района "Заполярный район"</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1 511,4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1 452,2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1 511,4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1 452,2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39.0.00.00000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1 842,0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1 793,5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1 842,0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1 793,5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1 842,0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1 793,5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"Управление муниципальным имуществом муниципального района "Заполярный район" на 2022-2030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22 869,3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22 160,1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42.0.00.81100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429,0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414,1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42.0.00.81100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429,0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414,1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по приобретению, содержанию, прочим мероприятиям, связанным с муниципальным имуществом</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42.0.00.81130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2 369,3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2 369,2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42.0.00.81130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2 369,3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2 369,2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42.0.00.89210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20 071,0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19 376,8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42.0.00.89210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20 071,0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19 376,8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Резервный фонд местной администрации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90.0.00.00000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160,0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Резервный фонд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90.0.00.80010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160,0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90.0.00.80010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160,0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160,0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Другие непрограммные расходы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2 275,5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1 946,6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Исполнение судебных решений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275,5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275,4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275,5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275,4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Уплата членских взносов в ассоциацию "Совет муниципальных образований Ненецкого автономного округа"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98.0.00.81040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1 000,0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98.0.00.81040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1 000,0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реализацию постановления Правительства Российской Федерации от 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98.0.00.81170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671,2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98.0.00.81170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671,2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НАЦИОНАЛЬНАЯ БЕЗОПАСНОСТЬ И ПРАВООХРАНИТЕЛЬНАЯ ДЕЯТЕЛЬНОСТЬ</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53 114,1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47 807,9</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Гражданская оборона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38 312,3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38 110,3</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"Безопасность на территории муниципального района "Заполярный район" на 2019-2030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38 312,3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38 110,3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18 829,7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18 829,7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18 829,7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18 829,7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19 482,6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19 280,6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19 482,6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19 280,6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Защита населения и территории от чрезвычайных ситуаций природного и техногенного характера, пожарная безопасность</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10</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12 798,0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7 798,7</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"Безопасность на территории муниципального района "Заполярный район" на 2019-2030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12 798,0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7 798,7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4 634,4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4 634,4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8 163,6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7 798,7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8 163,6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7 798,7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Другие вопросы в области национальной безопасности и правоохранительной деятельности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2 003,8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1 898,9</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"Безопасность на территории муниципального района "Заполярный район" на 2019-2030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2 003,8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1 898,9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"Безопасность на территории муниципального района "Заполярный район" на 2019-2030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1 392,0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33.0.00.82010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1 392,0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межбюджетные трансферты в рамках муниципальной программы "Безопасность на территории муниципального района "Заполярный район" на 2019-2030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611,8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506,9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33.0.00.89240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611,8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506,9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НАЦИОНАЛЬНАЯ ЭКОНОМИКА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139 064,6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118 761,1</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Сельское хозяйство и рыболовство</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69 756,6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69 043,3</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"Развитие сельского хозяйства на территории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69 756,6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69 043,3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"Развитие сельского хозяйства на территории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41.0.00.83030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10 995,8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10 994,9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Капитальные вложения в объекты государственной (муниципальной) собственности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41.0.00.83030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400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2 399,4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2 399,4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41.0.00.83030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8 596,4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8 595,5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Иные межбюджетные трансферты в рамках муниципальной программы "Развитие сельского хозяйства на территории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41.0.00.89320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58 760,8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58 048,4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41.0.00.89320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58 760,8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58 048,4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Транспорт</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08</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20 771,6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18 454,0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"Развитие транспортной инфраструктуры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08</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39.0.00.00000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20 771,6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18 454,0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"Развитие транспортной инфраструктуры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08</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39.0.00.86070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7 103,3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5 873,3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08</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39.0.00.86070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7 103,3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5 873,3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08</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13 668,3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12 580,7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08</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13 668,3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12 580,7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Дорожное хозяйство (дорожные фонды)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48 471,4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31 198,8</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lastRenderedPageBreak/>
              <w:t>Муниципальная программа "Развитие транспортной инфраструктуры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39.0.00.00000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48 471,4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31 198,8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48 471,4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31 198,8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39.0.00.89290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48 471,4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31 198,8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Другие вопросы в области национальной экономики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65,0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65,0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"Управление муниципальным имуществом муниципального района "Заполярный район" на 2022-2030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65,0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Проведение кадастровых работ по формированию земельных участков</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42.0.00.83020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65,0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42.0.00.83020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65,0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ЖИЛИЩНО-КОММУНАЛЬНОЕ ХОЗЯЙСТВО</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F92922">
            <w:pPr>
              <w:ind w:left="-157"/>
              <w:jc w:val="right"/>
              <w:rPr>
                <w:b/>
                <w:bCs/>
                <w:sz w:val="22"/>
                <w:szCs w:val="22"/>
              </w:rPr>
            </w:pPr>
            <w:r w:rsidRPr="00AA5164">
              <w:rPr>
                <w:b/>
                <w:bCs/>
                <w:sz w:val="22"/>
                <w:szCs w:val="22"/>
              </w:rPr>
              <w:t>1 272 406,1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952 613,7</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Жилищное хозяйство</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286 138,1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82 253,9</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285 925,6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82 041,4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35.0.00.79050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150 212,6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Капитальные вложения в объекты государственной (муниципальной) собственности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35.0.00.79050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400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150 212,6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Расходы районного бюджета на мероприятия, софинансируемые в рамках государственных программ в части строительства (приобретения) объектов муниципальной собственности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35.0.00.S9050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14 104,7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Капитальные вложения в объекты государственной (муниципальной) собственности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35.0.00.S9050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400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14 104,7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35.0.00.86030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5 010,0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5 010,0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35.0.00.86030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Капитальные вложения в объекты государственной (муниципальной) собственности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35.0.00.86030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400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4 990,0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4 990,0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35.0.00.89250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116 598,3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77 031,4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35.0.00.89250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116 598,3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77 031,4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Резервный фонд местной администрации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90.0.00.00000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212,5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Иные межбюджетные трансферты за счет средств резервного фонда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90.0.00.89130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212,5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90.0.00.89130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212,5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212,5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Коммунальное хозяйство</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697 778,7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607 833,5</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32.0.00.00000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201 864,1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199 159,4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32.0.00.86010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92 864,3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91 799,7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32.0.00.86010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92 864,3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91 799,7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lastRenderedPageBreak/>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32.0.00.89230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108 999,8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107 359,7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32.0.00.89230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108 999,8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107 359,7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240 090,5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197 357,2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Субсидии местным бюджетам на софинансирование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36.0.00.79850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6 806,4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6 500,1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36.0.00.79850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6 806,4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6 500,1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Расходы районного бюджета на мероприятия, софинансируемые в рамках государственных программ в части участия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36.0.00.S9850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358,3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342,2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36.0.00.S9850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358,3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342,2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"Развитие коммунальной инфраструктуры муниципального района "Заполярный район" на 2020-2030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36.0.00.86040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169 717,5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168 209,6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36.0.00.86040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8 205,1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7 854,5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Капитальные вложения в объекты государственной (муниципальной) собственности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36.0.00.86040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400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51 243,8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51 243,6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36.0.00.86040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110 268,6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109 111,5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lastRenderedPageBreak/>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36.0.00.89260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63 208,3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22 305,3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36.0.00.89260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63 208,3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22 305,3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37.0.00.00000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111 460,2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98 211,5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Мероприятия в рамках муниципальной программы "Обеспечение населения централизованным теплоснабжением в МО "Муниципальный район "Заполярный район" на 2020-2030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37.0.00.86050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87 216,9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79 862,8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37.0.00.86050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Капитальные вложения в объекты государственной (муниципальной) собственности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37.0.00.86050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400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13 837,4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6 483,4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37.0.00.86050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73 358,2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73 358,1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межбюджетные трансферты в рамках муниципальной программы "Обеспечение населения централизованным теплоснабжением в МО "Муниципальный район "Заполярный район" на 2020-2030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37.0.00.89270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24 243,3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18 348,7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37.0.00.89270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24 243,3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18 348,7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"Обеспечение населения муниципального района "Заполярный район" чистой водой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38.0.00.00000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36 051,9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32 712,4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"Обеспечение населения муниципального района "Заполярный район" чистой водой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38.0.00.86060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35 543,9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32 204,6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38.0.00.86060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1 587,8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932,0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Капитальные вложения в объекты государственной (муниципальной) собственности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38.0.00.86060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400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4 186,9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3 909,7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38.0.00.86060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29 769,2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27 362,9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lastRenderedPageBreak/>
              <w:t>Иные межбюджетные трансферты в рамках муниципальной программы "Обеспечение населения муниципального района "Заполярный район" чистой водой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38.0.00.89280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507,8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38.0.00.89280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507,8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"Развитие энергетики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40.0.00.00000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108 312,0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80 393,0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Субсидии местным бюджетам на софинансирование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40.0.00.79620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14 367,1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2 714,2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40.0.00.79620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14 367,1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2 714,2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40.0.00.S9620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756,4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142,9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40.0.00.S9620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756,4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142,9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"Развитие энергетики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40.0.00.86080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90 270,4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74 617,8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Капитальные вложения в объекты государственной (муниципальной) собственности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40.0.00.86080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400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23 167,3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23 167,3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40.0.00.86080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67 103,1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51 450,5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межбюджетные трансферты в рамках муниципальной программы "Развитие энергетики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40.0.00.89310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2 918,1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2 918,1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40.0.00.89310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2 918,1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2 918,1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Благоустройство</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154 614,1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134 745,7</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32.0.00.00000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154 614,1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134 745,7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lastRenderedPageBreak/>
              <w:t>Иные межбюджетные трансферты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32.0.00.89230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154 614,1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134 745,7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32.0.00.89230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154 614,1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134 745,7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Другие вопросы в области жилищно-коммунального хозяйства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133 875,2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127 780,6</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122 334,7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117 280,0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обеспечение деятельности подведомственных казенных учреждений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122 334,7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117 280,0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84 274,0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83 142,5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36 015,3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32 177,8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300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80,4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80,4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1 965,0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1 879,3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6 015,6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6 015,1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35.0.00.86030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3 436,8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3 436,7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35.0.00.86030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3 436,8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3 436,7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35.0.00.89250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2 578,8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2 578,4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35.0.00.89250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2 578,8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2 578,4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Другие непрограммные расходы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5 524,9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4 485,5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межбюджетные трансферты на организацию ритуальных услуг</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98.0.00.89140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5 524,9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4 485,5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98.0.00.89140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5 524,9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4 485,5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ОХРАНА ОКРУЖАЮЩЕЙ СРЕДЫ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06</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139 188,8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Другие вопросы в области охраны окружающей среды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06</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139 188,8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 xml:space="preserve">Муниципальная программа "Развитие коммунальной инфраструктуры муниципального района "Заполярный район" на 2020-2030 годы"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06</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139 188,8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Расходы на реализацию природоохранных мероприятий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06</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36.0.00.85010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139 188,8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06</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36.0.00.85010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139 188,8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ОБРАЗОВАНИЕ</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5 000,4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4 472,9</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Профессиональная подготовка, переподготовка и повышение квалификации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1 315,8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1 283,5</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1 315,8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1 283,5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обеспечение деятельности подведомственных казенных учреждений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784,8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753,4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31.0.00.80020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784,8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753,4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531,0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530,1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531,0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530,1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Другие вопросы в области образования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3 684,6</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3 189,4</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Выполнение переданных государственных полномочий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95.0.00.00000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3 684,6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3 189,4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hideMark/>
          </w:tcPr>
          <w:p w:rsidR="00AA5164" w:rsidRPr="00AA5164" w:rsidRDefault="00AA5164" w:rsidP="00AA5164">
            <w:pPr>
              <w:rPr>
                <w:sz w:val="22"/>
                <w:szCs w:val="22"/>
              </w:rPr>
            </w:pPr>
            <w:r w:rsidRPr="00AA5164">
              <w:rPr>
                <w:sz w:val="22"/>
                <w:szCs w:val="22"/>
              </w:rPr>
              <w:lastRenderedPageBreak/>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95.0.00.79260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3 684,6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3 189,4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95.0.00.79260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3 599,3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3 105,8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09</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95.0.00.79260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83,6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КУЛЬТУРА, КИНЕМАТОГРАФИЯ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08</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1 300,0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1 300,0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Культура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08</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1 300,0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1 300,0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08</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32.0.00.00000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1 300,0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08</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32.0.00.86010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1 300,0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08</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32.0.00.86010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1 300,0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1 300,0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СОЦИАЛЬНАЯ ПОЛИТИКА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26 447,5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26 436,2</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 xml:space="preserve">Пенсионное обеспечение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14 456,0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14 455,9</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14 456,0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14 455,9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31.0.00.84010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12 171,0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12 171,0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31.0.00.84010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300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12 171,0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12 171,0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31.0.00.84020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2 285,0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2 284,9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31.0.00.84020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300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2 285,0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2 284,9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Социальное обеспечение населения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11 991,5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11 980,3</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1 172,4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1 172,4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31.0.00.84050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1 172,4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1 172,4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31.0.00.84050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300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1 172,4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1 172,4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Резервный фонд местной администрации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90.0.00.00000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10 501,1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10 501,1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Резервный фонд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90.0.00.80010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10 501,1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10 501,1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90.0.00.80010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300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10 501,1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10 501,1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Другие непрограммные расходы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318,0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306,8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318,0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306,8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318,0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306,8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СРЕДСТВА МАССОВОЙ ИНФОРМАЦИИ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12</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3 372,9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3 348,6</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Периодическая печать и издательства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12</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3 372,9</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3 348,6</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lastRenderedPageBreak/>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12</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3 372,9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3 348,6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Обеспечение информационной открытости органов местного самоуправления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12</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3 372,9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3 348,6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034</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12</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3 372,9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3 348,6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b/>
                <w:bCs/>
                <w:sz w:val="22"/>
                <w:szCs w:val="22"/>
              </w:rPr>
            </w:pPr>
            <w:r w:rsidRPr="00AA5164">
              <w:rPr>
                <w:b/>
                <w:bCs/>
                <w:sz w:val="22"/>
                <w:szCs w:val="22"/>
              </w:rPr>
              <w:t>УПРАВЛЕНИЕ ФИНАНСОВ АДМИНИСТРАЦИИ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424 744,1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402 581,1</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ОБЩЕГОСУДАРСТВЕННЫЕ ВОПРОСЫ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58 048,8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48 702,9</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06</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39 982,2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39 902,4</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"Управление финансами в муниципальном районе "Заполярный район" на 2019-2026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30.0.00.00000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39 624,1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39 544,5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30.0.00.81010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xml:space="preserve">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39 624,1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39 544,5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30.0.00.81010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38 301,1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38 222,9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30.0.00.81010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1 323,0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1 321,6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358,1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357,9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358,1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357,9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176,5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176,3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181,6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181,6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Обеспечение проведения выборов и референдумов</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8 940,2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8 800,5</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43.0.00.00000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1 014,0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1 014,0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43.0.00.89360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1 014,0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1 014,0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43.0.00.89360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1 014,0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1 014,0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Другие непрограммные расходы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1440" w:type="dxa"/>
            <w:gridSpan w:val="5"/>
            <w:tcBorders>
              <w:top w:val="nil"/>
              <w:left w:val="nil"/>
              <w:bottom w:val="single" w:sz="4" w:space="0" w:color="auto"/>
              <w:right w:val="single" w:sz="4" w:space="0" w:color="auto"/>
            </w:tcBorders>
            <w:shd w:val="clear" w:color="auto" w:fill="auto"/>
            <w:noWrap/>
            <w:vAlign w:val="center"/>
            <w:hideMark/>
          </w:tcPr>
          <w:p w:rsidR="00AA5164" w:rsidRPr="00AA5164" w:rsidRDefault="00AA5164" w:rsidP="00A27418">
            <w:pPr>
              <w:ind w:left="-113" w:right="-89"/>
              <w:jc w:val="center"/>
              <w:rPr>
                <w:sz w:val="22"/>
                <w:szCs w:val="22"/>
              </w:rPr>
            </w:pPr>
            <w:r w:rsidRPr="00AA5164">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7 926,2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7 786,5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Проведение выборов депутатов представительного органа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98.0.00.81070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7 926,2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7 786,5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98.0.00.81070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7 926,2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7 786,5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Резервные фонды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xml:space="preserve">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xml:space="preserve">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9 126,4</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Резервный фонд местной администрации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11</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90.0.00.00000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9 126,4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Резервный фонд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11</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90.0.00.80010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xml:space="preserve">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9 126,4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бюджетные ассигнования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11</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90.0.00.80010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800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9 126,4</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ОБРАЗОВАНИЕ</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130,0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130,0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Профессиональная подготовка, переподготовка и повышение квалификации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130,0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130,0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130,0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СОЦИАЛЬНАЯ ПОЛИТИКА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51 752,2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51 750,3</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 xml:space="preserve">Пенсионное обеспечение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51 752,2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51 750,3</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lastRenderedPageBreak/>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43.0.00.00000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51 752,2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51 750,3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межбюджетные трансферты на пенсии за выслугу лет лицам, замещавшим должности муниципальной службы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43.0.00.89330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24 259,9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24 258,8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43.0.00.89330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24 259,9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24 258,8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Иные межбюджетные трансферты на пенсии за выслугу лет лицам, замещавшим выборные должности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43.0.00.89340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27 492,3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27 491,5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43.0.00.89340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27 492,3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27 491,5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МЕЖБЮДЖЕТНЫЕ ТРАНСФЕРТЫ ОБЩЕГО ХАРАКТЕРА БЮДЖЕТАМ БЮДЖЕТНОЙ СИСТЕМЫ РОССИЙСКОЙ ФЕДЕРАЦИИ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314 813,1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301 997,9</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Дотации на выравнивание бюджетной обеспеченности субъектов Российской Федерации и муниципальных образований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127 164,1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127 164,1</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"Управление финансами в муниципальном районе "Заполярный район" на 2019-2026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30.0.00.00000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127 164,1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127 164,1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Дотация на выравнивание бюджетной обеспеченности поселений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30.0.00.89110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127 164,1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127 164,1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30.0.00.89110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127 164,1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127 164,1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Прочие межбюджетные трансферты общего характера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187 649,0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174 833,8</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"Управление финансами в муниципальном районе "Заполярный район" на 2019-2026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30.0.00.00000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133 785,5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125 306,5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Иные межбюджетные трансферты на поддержку мер по обеспечению сбалансированности бюджетов поселений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30.0.00.89120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133 785,5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125 306,5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30.0.00.89120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133 785,5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125 306,5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43.0.00.00000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53 863,5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49 527,3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Иные межбюджетные трансферты на оплату коммунальных услуг и приобретение твердого топлива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43.0.00.89350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53 863,5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49 527,3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Межбюджетные трансферты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040</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14</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43.0.00.89350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500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53 863,5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49 527,3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lastRenderedPageBreak/>
              <w:t>СОВЕТ МУНИЦИПАЛЬНОГО РАЙОНА "ЗАПОЛЯРНЫЙ РАЙОН" НЕНЕЦКОГО АВТОНОМНОГО ОКРУГА"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37 108,3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36 211,8</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ОБЩЕГОСУДАРСТВЕННЫЕ ВОПРОСЫ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35 941,2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35 045,0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7 035,8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7 032,0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Глава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7 035,8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7 032,0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7 035,8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7 032,0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02</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7 035,8</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7 032,0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26 133,2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25 292,3</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Совет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26 133,2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25 292,3</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Депутаты Совета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92.1.00.00000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3 854,9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3 554,9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92.1.00.81010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xml:space="preserve">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3 854,9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3 554,9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92.1.00.81010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3 854,9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3 554,9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Аппарат Совета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92.2.00.00000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21 695,3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21 154,5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92.2.00.81010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xml:space="preserve">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21 695,3</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21 154,5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92.2.00.81010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21 098,1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20 577,0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92.2.00.81010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597,2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577,5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Председатель Совета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92.3.00.00000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583,0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582,9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92.3.00.81010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xml:space="preserve">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583,0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582,9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92.3.00.81010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583,0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582,9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Другие общегосударственные вопросы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2 772,2</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2 720,7</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Другие непрограммные расходы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2 772,2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2 720,7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Организация и проведение официальных мероприятий муниципального района "Заполярный район"</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98.0.00.81060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2 772,2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2 720,7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98.0.00.81060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2 772,2</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2 720,7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ОБРАЗОВАНИЕ</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43,0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43,0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Профессиональная подготовка, переподготовка и повышение квалификации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43,0</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43,0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Совет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43,0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Аппарат Совета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92.2.00.00000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43,0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92.2.00.81010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43,0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92.2.00.81010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43,0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43,0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СОЦИАЛЬНАЯ ПОЛИТИКА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1 124,1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1 123,8</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Социальное обеспечение населения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1 124,1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1 123,8</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Другие непрограммные расходы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1 124,1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1 123,8</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Выплаты гражданам, которым присвоено звание "Почетный гражданин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928,6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928,4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98.0.00.84030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300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928,6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928,4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Единовременное денежное вознаграждение гражданам, награжденным медалью "За заслуги перед Заполярным районом"</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91,9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98.0.00.84060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300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92,0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91,9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Единовременное денежное вознаграждение гражданам, награжденным знаком отличия "За достойное воспитание детей"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98.0.00.84070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300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Единовременное денежное вознаграждение гражданам, награжденным знаком отличия "Отцовская слава"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98.0.00.84080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98.0.00.84080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300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Единовременная выплата гражданам, которым присвоено звание "Ветеран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98.0.00.84090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Социальное обеспечение и иные выплаты населению</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041</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98.0.00.84090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300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34,5</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 xml:space="preserve"> УПРАВЛЕНИЕ МУНИЦИПАЛЬНОГО ИМУЩЕСТВА АДМИНИСТРАЦИИ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22 531,8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22 412,7</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ОБЩЕГОСУДАРСТВЕННЫЕ ВОПРОСЫ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22 358,3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22 239,7</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Другие общегосударственные вопросы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22 358,3</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22 239,7</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22 287,7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22 169,1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xml:space="preserve">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22 287,7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22 169,1</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21 287,1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21 222,4</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1 000,6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946,7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Муниципальная программа "Управление муниципальным имуществом муниципального района "Заполярный район" на 2022-2030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70,6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70,6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Оценка недвижимости, признание прав и регулирование отношений по муниципальной собственности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42.0.00.81110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42.0.00.81110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42.0.00.81120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61,6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61,6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13</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42.0.00.81120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61,6</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61,6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ОБРАЗОВАНИЕ</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173,5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173,0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Профессиональная подготовка, переподготовка и повышение квалификации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173,5</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173,0</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AA5164" w:rsidRPr="00AA5164" w:rsidRDefault="00AA5164" w:rsidP="00AA5164">
            <w:pPr>
              <w:rPr>
                <w:sz w:val="22"/>
                <w:szCs w:val="22"/>
              </w:rPr>
            </w:pPr>
            <w:r w:rsidRPr="00AA5164">
              <w:rPr>
                <w:sz w:val="22"/>
                <w:szCs w:val="22"/>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31.0.00.00000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173,0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173,0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042</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31.0.00.81010</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173,5</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173,0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КОНТРОЛЬНО-СЧЕТНАЯ ПАЛАТА МУНИЦИПАЛЬНОГО РАЙОНА "ЗАПОЛЯРНЫЙ РАЙОН" НЕНЕЦКОГО АВТОНОМНОГО ОКРУГА"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23 844,8</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22 868,3</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ОБЩЕГОСУДАРСТВЕННЫЕ ВОПРОСЫ</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23 631,7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22 679,7</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01</w:t>
            </w:r>
          </w:p>
        </w:tc>
        <w:tc>
          <w:tcPr>
            <w:tcW w:w="567" w:type="dxa"/>
            <w:gridSpan w:val="3"/>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06</w:t>
            </w:r>
          </w:p>
        </w:tc>
        <w:tc>
          <w:tcPr>
            <w:tcW w:w="1440" w:type="dxa"/>
            <w:gridSpan w:val="5"/>
            <w:tcBorders>
              <w:top w:val="nil"/>
              <w:left w:val="nil"/>
              <w:bottom w:val="single" w:sz="4" w:space="0" w:color="auto"/>
              <w:right w:val="single" w:sz="4" w:space="0" w:color="auto"/>
            </w:tcBorders>
            <w:shd w:val="clear" w:color="auto" w:fill="auto"/>
            <w:vAlign w:val="bottom"/>
            <w:hideMark/>
          </w:tcPr>
          <w:p w:rsidR="00AA5164" w:rsidRPr="00AA5164" w:rsidRDefault="00AA5164" w:rsidP="00A27418">
            <w:pPr>
              <w:ind w:left="-113" w:right="-89"/>
              <w:jc w:val="center"/>
              <w:rPr>
                <w:sz w:val="22"/>
                <w:szCs w:val="22"/>
              </w:rPr>
            </w:pPr>
            <w:r w:rsidRPr="00AA5164">
              <w:rPr>
                <w:sz w:val="22"/>
                <w:szCs w:val="22"/>
              </w:rPr>
              <w:t> </w:t>
            </w:r>
          </w:p>
        </w:tc>
        <w:tc>
          <w:tcPr>
            <w:tcW w:w="600"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23 631,7</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22 679,7</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Контрольно-счетная палата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93.0.00.00000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23 631,7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22 679,7</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Председатель и аудитор Контрольно-счетной палаты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93.1.00.00000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5 864,9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5 781,2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93.1.00.81010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5 864,9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5 781,2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93.1.00.81010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5 864,9</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5 781,2</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lastRenderedPageBreak/>
              <w:t>Аппарат Контрольно-счетной палаты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93.2.00.00000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7 109,7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6 591,9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93.2.00.81010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7 109,7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6 591,9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93.2.00.81010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6 187,0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6 063,0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93.2.00.81010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922,7</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528,9</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Осуществление полномочий контрольно-счетного органа поселения по осуществлению внешнего муниципального финансового контроля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93.3.00.00000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10 657,1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10 306,6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93.3.00.99110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10 657,1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10 306,6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93.3.00.99110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100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10 520,0</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10 169,6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01</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06</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93.3.00.99110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137,1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137,0</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ОБРАЗОВАНИЕ</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b/>
                <w:bCs/>
                <w:sz w:val="22"/>
                <w:szCs w:val="22"/>
              </w:rPr>
            </w:pPr>
            <w:r w:rsidRPr="00AA5164">
              <w:rPr>
                <w:b/>
                <w:bCs/>
                <w:sz w:val="22"/>
                <w:szCs w:val="22"/>
              </w:rPr>
              <w:t> </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213,1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188,6</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b/>
                <w:bCs/>
                <w:sz w:val="22"/>
                <w:szCs w:val="22"/>
              </w:rPr>
            </w:pPr>
            <w:r w:rsidRPr="00AA5164">
              <w:rPr>
                <w:b/>
                <w:bCs/>
                <w:sz w:val="22"/>
                <w:szCs w:val="22"/>
              </w:rPr>
              <w:t>Профессиональная подготовка, переподготовка и повышение квалификации</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b/>
                <w:bCs/>
                <w:sz w:val="22"/>
                <w:szCs w:val="22"/>
              </w:rPr>
            </w:pPr>
            <w:r w:rsidRPr="00AA5164">
              <w:rPr>
                <w:b/>
                <w:bCs/>
                <w:sz w:val="22"/>
                <w:szCs w:val="22"/>
              </w:rPr>
              <w:t>07</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b/>
                <w:bCs/>
                <w:sz w:val="22"/>
                <w:szCs w:val="22"/>
              </w:rPr>
            </w:pPr>
            <w:r w:rsidRPr="00AA5164">
              <w:rPr>
                <w:b/>
                <w:bCs/>
                <w:sz w:val="22"/>
                <w:szCs w:val="22"/>
              </w:rPr>
              <w:t>05</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b/>
                <w:bCs/>
                <w:sz w:val="22"/>
                <w:szCs w:val="22"/>
              </w:rPr>
            </w:pPr>
            <w:r w:rsidRPr="00AA5164">
              <w:rPr>
                <w:b/>
                <w:bCs/>
                <w:sz w:val="22"/>
                <w:szCs w:val="22"/>
              </w:rPr>
              <w:t> </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b/>
                <w:bCs/>
                <w:sz w:val="22"/>
                <w:szCs w:val="22"/>
              </w:rPr>
            </w:pPr>
            <w:r w:rsidRPr="00AA5164">
              <w:rPr>
                <w:b/>
                <w:bCs/>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213,1</w:t>
            </w:r>
            <w:r>
              <w:rPr>
                <w:b/>
                <w:bCs/>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b/>
                <w:bCs/>
                <w:sz w:val="22"/>
                <w:szCs w:val="22"/>
              </w:rPr>
            </w:pPr>
            <w:r>
              <w:rPr>
                <w:b/>
                <w:bCs/>
                <w:sz w:val="22"/>
                <w:szCs w:val="22"/>
              </w:rPr>
              <w:t xml:space="preserve"> </w:t>
            </w:r>
            <w:r w:rsidRPr="00AA5164">
              <w:rPr>
                <w:b/>
                <w:bCs/>
                <w:sz w:val="22"/>
                <w:szCs w:val="22"/>
              </w:rPr>
              <w:t>188,6</w:t>
            </w:r>
            <w:r>
              <w:rPr>
                <w:b/>
                <w:bCs/>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Контрольно-счетная палата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93.0.00.00000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213,1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188,6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Аппарат Контрольно-счетной палаты Заполярного района</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93.2.00.00000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213,1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188,6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Расходы на содержание органов местного самоуправления и обеспечение их функций</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93.2.00.81010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213,1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188,6</w:t>
            </w:r>
            <w:r>
              <w:rPr>
                <w:sz w:val="22"/>
                <w:szCs w:val="22"/>
              </w:rPr>
              <w:t xml:space="preserve"> </w:t>
            </w:r>
          </w:p>
        </w:tc>
      </w:tr>
      <w:tr w:rsidR="00AA5164" w:rsidRPr="00AA5164" w:rsidTr="004F1868">
        <w:trPr>
          <w:gridAfter w:val="1"/>
          <w:wAfter w:w="1136" w:type="dxa"/>
          <w:cantSplit/>
          <w:trHeight w:val="20"/>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AA5164" w:rsidRPr="00AA5164" w:rsidRDefault="00AA5164" w:rsidP="00AA5164">
            <w:pPr>
              <w:rPr>
                <w:sz w:val="22"/>
                <w:szCs w:val="22"/>
              </w:rPr>
            </w:pPr>
            <w:r w:rsidRPr="00AA5164">
              <w:rPr>
                <w:sz w:val="22"/>
                <w:szCs w:val="22"/>
              </w:rPr>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046</w:t>
            </w:r>
          </w:p>
        </w:tc>
        <w:tc>
          <w:tcPr>
            <w:tcW w:w="567" w:type="dxa"/>
            <w:tcBorders>
              <w:top w:val="nil"/>
              <w:left w:val="nil"/>
              <w:bottom w:val="single" w:sz="4" w:space="0" w:color="auto"/>
              <w:right w:val="single" w:sz="4" w:space="0" w:color="auto"/>
            </w:tcBorders>
            <w:shd w:val="clear" w:color="auto" w:fill="auto"/>
            <w:vAlign w:val="bottom"/>
            <w:hideMark/>
          </w:tcPr>
          <w:p w:rsidR="00AA5164" w:rsidRPr="00AA5164" w:rsidRDefault="00AA5164" w:rsidP="00AA5164">
            <w:pPr>
              <w:jc w:val="center"/>
              <w:rPr>
                <w:sz w:val="22"/>
                <w:szCs w:val="22"/>
              </w:rPr>
            </w:pPr>
            <w:r w:rsidRPr="00AA5164">
              <w:rPr>
                <w:sz w:val="22"/>
                <w:szCs w:val="22"/>
              </w:rPr>
              <w:t>07</w:t>
            </w:r>
          </w:p>
        </w:tc>
        <w:tc>
          <w:tcPr>
            <w:tcW w:w="567" w:type="dxa"/>
            <w:gridSpan w:val="3"/>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05</w:t>
            </w:r>
          </w:p>
        </w:tc>
        <w:tc>
          <w:tcPr>
            <w:tcW w:w="1440" w:type="dxa"/>
            <w:gridSpan w:val="5"/>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ind w:left="-113" w:right="-89"/>
              <w:jc w:val="center"/>
              <w:rPr>
                <w:sz w:val="22"/>
                <w:szCs w:val="22"/>
              </w:rPr>
            </w:pPr>
            <w:r w:rsidRPr="00AA5164">
              <w:rPr>
                <w:sz w:val="22"/>
                <w:szCs w:val="22"/>
              </w:rPr>
              <w:t>93.2.00.81010</w:t>
            </w:r>
          </w:p>
        </w:tc>
        <w:tc>
          <w:tcPr>
            <w:tcW w:w="600"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A5164">
            <w:pPr>
              <w:jc w:val="center"/>
              <w:rPr>
                <w:sz w:val="22"/>
                <w:szCs w:val="22"/>
              </w:rPr>
            </w:pPr>
            <w:r w:rsidRPr="00AA5164">
              <w:rPr>
                <w:sz w:val="22"/>
                <w:szCs w:val="22"/>
              </w:rPr>
              <w:t>200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213,1</w:t>
            </w:r>
            <w:r>
              <w:rPr>
                <w:sz w:val="22"/>
                <w:szCs w:val="22"/>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AA5164" w:rsidRPr="00AA5164" w:rsidRDefault="00AA5164" w:rsidP="00A27418">
            <w:pPr>
              <w:jc w:val="right"/>
              <w:rPr>
                <w:sz w:val="22"/>
                <w:szCs w:val="22"/>
              </w:rPr>
            </w:pPr>
            <w:r>
              <w:rPr>
                <w:sz w:val="22"/>
                <w:szCs w:val="22"/>
              </w:rPr>
              <w:t xml:space="preserve"> </w:t>
            </w:r>
            <w:r w:rsidRPr="00AA5164">
              <w:rPr>
                <w:sz w:val="22"/>
                <w:szCs w:val="22"/>
              </w:rPr>
              <w:t>188,6</w:t>
            </w:r>
            <w:r>
              <w:rPr>
                <w:sz w:val="22"/>
                <w:szCs w:val="22"/>
              </w:rPr>
              <w:t xml:space="preserve"> </w:t>
            </w:r>
          </w:p>
        </w:tc>
      </w:tr>
    </w:tbl>
    <w:p w:rsidR="007E61E8" w:rsidRDefault="00584897" w:rsidP="00073479">
      <w:r>
        <w:br w:type="page"/>
      </w:r>
      <w:bookmarkStart w:id="2" w:name="RANGE!A1:C23"/>
      <w:bookmarkEnd w:id="2"/>
    </w:p>
    <w:tbl>
      <w:tblPr>
        <w:tblW w:w="9676" w:type="dxa"/>
        <w:tblInd w:w="108" w:type="dxa"/>
        <w:tblLook w:val="04A0" w:firstRow="1" w:lastRow="0" w:firstColumn="1" w:lastColumn="0" w:noHBand="0" w:noVBand="1"/>
      </w:tblPr>
      <w:tblGrid>
        <w:gridCol w:w="3861"/>
        <w:gridCol w:w="2940"/>
        <w:gridCol w:w="1457"/>
        <w:gridCol w:w="1418"/>
      </w:tblGrid>
      <w:tr w:rsidR="0051022D" w:rsidTr="00CF4C7E">
        <w:trPr>
          <w:trHeight w:val="57"/>
        </w:trPr>
        <w:tc>
          <w:tcPr>
            <w:tcW w:w="9676" w:type="dxa"/>
            <w:gridSpan w:val="4"/>
            <w:tcBorders>
              <w:top w:val="nil"/>
              <w:left w:val="nil"/>
              <w:right w:val="nil"/>
            </w:tcBorders>
            <w:shd w:val="clear" w:color="auto" w:fill="auto"/>
            <w:noWrap/>
            <w:vAlign w:val="bottom"/>
            <w:hideMark/>
          </w:tcPr>
          <w:p w:rsidR="0051022D" w:rsidRDefault="0051022D">
            <w:pPr>
              <w:jc w:val="right"/>
              <w:rPr>
                <w:sz w:val="22"/>
                <w:szCs w:val="22"/>
              </w:rPr>
            </w:pPr>
            <w:r>
              <w:rPr>
                <w:sz w:val="22"/>
                <w:szCs w:val="22"/>
              </w:rPr>
              <w:lastRenderedPageBreak/>
              <w:t>Приложение 4</w:t>
            </w:r>
          </w:p>
          <w:p w:rsidR="00B27AA3" w:rsidRDefault="0051022D" w:rsidP="00B27AA3">
            <w:pPr>
              <w:jc w:val="right"/>
              <w:rPr>
                <w:sz w:val="22"/>
                <w:szCs w:val="22"/>
              </w:rPr>
            </w:pPr>
            <w:r>
              <w:rPr>
                <w:sz w:val="22"/>
                <w:szCs w:val="22"/>
              </w:rPr>
              <w:t xml:space="preserve"> </w:t>
            </w:r>
            <w:r w:rsidR="00B27AA3">
              <w:rPr>
                <w:sz w:val="22"/>
                <w:szCs w:val="22"/>
              </w:rPr>
              <w:t>к решению Совета Заполярного района</w:t>
            </w:r>
          </w:p>
          <w:p w:rsidR="0051022D" w:rsidRDefault="00193456" w:rsidP="00AA5164">
            <w:pPr>
              <w:jc w:val="right"/>
              <w:rPr>
                <w:sz w:val="22"/>
                <w:szCs w:val="22"/>
              </w:rPr>
            </w:pPr>
            <w:r>
              <w:rPr>
                <w:sz w:val="22"/>
                <w:szCs w:val="22"/>
              </w:rPr>
              <w:t xml:space="preserve"> от </w:t>
            </w:r>
            <w:r w:rsidR="00370572">
              <w:rPr>
                <w:sz w:val="22"/>
                <w:szCs w:val="22"/>
              </w:rPr>
              <w:t>__</w:t>
            </w:r>
            <w:r>
              <w:rPr>
                <w:sz w:val="22"/>
                <w:szCs w:val="22"/>
              </w:rPr>
              <w:t xml:space="preserve"> июня</w:t>
            </w:r>
            <w:r w:rsidR="00B27AA3">
              <w:rPr>
                <w:sz w:val="22"/>
                <w:szCs w:val="22"/>
              </w:rPr>
              <w:t xml:space="preserve"> 202</w:t>
            </w:r>
            <w:r w:rsidR="00AA5164">
              <w:rPr>
                <w:sz w:val="22"/>
                <w:szCs w:val="22"/>
              </w:rPr>
              <w:t>5</w:t>
            </w:r>
            <w:r w:rsidR="00B27AA3">
              <w:rPr>
                <w:sz w:val="22"/>
                <w:szCs w:val="22"/>
              </w:rPr>
              <w:t xml:space="preserve"> года № </w:t>
            </w:r>
            <w:r w:rsidR="00370572">
              <w:rPr>
                <w:sz w:val="22"/>
                <w:szCs w:val="22"/>
              </w:rPr>
              <w:t>___</w:t>
            </w:r>
            <w:r w:rsidR="00B27AA3">
              <w:rPr>
                <w:sz w:val="22"/>
                <w:szCs w:val="22"/>
              </w:rPr>
              <w:t>-р</w:t>
            </w:r>
          </w:p>
        </w:tc>
      </w:tr>
      <w:tr w:rsidR="007E61E8" w:rsidTr="001F16E7">
        <w:trPr>
          <w:trHeight w:val="300"/>
        </w:trPr>
        <w:tc>
          <w:tcPr>
            <w:tcW w:w="3861" w:type="dxa"/>
            <w:tcBorders>
              <w:top w:val="nil"/>
              <w:left w:val="nil"/>
              <w:bottom w:val="nil"/>
              <w:right w:val="nil"/>
            </w:tcBorders>
            <w:shd w:val="clear" w:color="auto" w:fill="auto"/>
            <w:noWrap/>
            <w:vAlign w:val="bottom"/>
            <w:hideMark/>
          </w:tcPr>
          <w:p w:rsidR="007E61E8" w:rsidRPr="00171FB5" w:rsidRDefault="007E61E8">
            <w:pPr>
              <w:jc w:val="right"/>
              <w:rPr>
                <w:sz w:val="20"/>
                <w:szCs w:val="20"/>
                <w:lang w:val="en-US"/>
              </w:rPr>
            </w:pPr>
          </w:p>
        </w:tc>
        <w:tc>
          <w:tcPr>
            <w:tcW w:w="2940" w:type="dxa"/>
            <w:tcBorders>
              <w:top w:val="nil"/>
              <w:left w:val="nil"/>
              <w:bottom w:val="nil"/>
              <w:right w:val="nil"/>
            </w:tcBorders>
            <w:shd w:val="clear" w:color="auto" w:fill="auto"/>
            <w:noWrap/>
            <w:vAlign w:val="bottom"/>
            <w:hideMark/>
          </w:tcPr>
          <w:p w:rsidR="007E61E8" w:rsidRDefault="007E61E8">
            <w:pPr>
              <w:rPr>
                <w:sz w:val="20"/>
                <w:szCs w:val="20"/>
              </w:rPr>
            </w:pPr>
          </w:p>
        </w:tc>
        <w:tc>
          <w:tcPr>
            <w:tcW w:w="1457" w:type="dxa"/>
            <w:tcBorders>
              <w:top w:val="nil"/>
              <w:left w:val="nil"/>
              <w:bottom w:val="nil"/>
              <w:right w:val="nil"/>
            </w:tcBorders>
            <w:shd w:val="clear" w:color="auto" w:fill="auto"/>
            <w:noWrap/>
            <w:vAlign w:val="bottom"/>
            <w:hideMark/>
          </w:tcPr>
          <w:p w:rsidR="007E61E8" w:rsidRDefault="007E61E8">
            <w:pPr>
              <w:rPr>
                <w:sz w:val="20"/>
                <w:szCs w:val="20"/>
              </w:rPr>
            </w:pPr>
          </w:p>
        </w:tc>
        <w:tc>
          <w:tcPr>
            <w:tcW w:w="1418" w:type="dxa"/>
            <w:tcBorders>
              <w:top w:val="nil"/>
              <w:left w:val="nil"/>
              <w:bottom w:val="nil"/>
              <w:right w:val="nil"/>
            </w:tcBorders>
            <w:shd w:val="clear" w:color="auto" w:fill="auto"/>
            <w:noWrap/>
            <w:vAlign w:val="bottom"/>
            <w:hideMark/>
          </w:tcPr>
          <w:p w:rsidR="007E61E8" w:rsidRDefault="007E61E8">
            <w:pPr>
              <w:rPr>
                <w:sz w:val="20"/>
                <w:szCs w:val="20"/>
              </w:rPr>
            </w:pPr>
          </w:p>
        </w:tc>
      </w:tr>
      <w:tr w:rsidR="0051022D" w:rsidTr="00CF4C7E">
        <w:trPr>
          <w:trHeight w:val="315"/>
        </w:trPr>
        <w:tc>
          <w:tcPr>
            <w:tcW w:w="9676" w:type="dxa"/>
            <w:gridSpan w:val="4"/>
            <w:tcBorders>
              <w:top w:val="nil"/>
              <w:left w:val="nil"/>
              <w:bottom w:val="nil"/>
              <w:right w:val="nil"/>
            </w:tcBorders>
            <w:shd w:val="clear" w:color="auto" w:fill="auto"/>
            <w:noWrap/>
            <w:vAlign w:val="bottom"/>
            <w:hideMark/>
          </w:tcPr>
          <w:p w:rsidR="0051022D" w:rsidRDefault="0051022D" w:rsidP="00AA5164">
            <w:pPr>
              <w:jc w:val="center"/>
              <w:rPr>
                <w:b/>
                <w:bCs/>
                <w:sz w:val="22"/>
                <w:szCs w:val="22"/>
              </w:rPr>
            </w:pPr>
            <w:r>
              <w:rPr>
                <w:b/>
                <w:bCs/>
                <w:sz w:val="22"/>
                <w:szCs w:val="22"/>
              </w:rPr>
              <w:t>Источники финансирования дефицита районного бюджета за 202</w:t>
            </w:r>
            <w:r w:rsidR="00AA5164">
              <w:rPr>
                <w:b/>
                <w:bCs/>
                <w:sz w:val="22"/>
                <w:szCs w:val="22"/>
              </w:rPr>
              <w:t>4</w:t>
            </w:r>
            <w:r>
              <w:rPr>
                <w:b/>
                <w:bCs/>
                <w:sz w:val="22"/>
                <w:szCs w:val="22"/>
              </w:rPr>
              <w:t xml:space="preserve"> год</w:t>
            </w:r>
          </w:p>
        </w:tc>
      </w:tr>
      <w:tr w:rsidR="007E61E8" w:rsidTr="001F16E7">
        <w:trPr>
          <w:trHeight w:val="300"/>
        </w:trPr>
        <w:tc>
          <w:tcPr>
            <w:tcW w:w="3861" w:type="dxa"/>
            <w:tcBorders>
              <w:top w:val="nil"/>
              <w:left w:val="nil"/>
              <w:bottom w:val="nil"/>
              <w:right w:val="nil"/>
            </w:tcBorders>
            <w:shd w:val="clear" w:color="auto" w:fill="auto"/>
            <w:noWrap/>
            <w:vAlign w:val="bottom"/>
            <w:hideMark/>
          </w:tcPr>
          <w:p w:rsidR="007E61E8" w:rsidRDefault="007E61E8">
            <w:pPr>
              <w:rPr>
                <w:sz w:val="20"/>
                <w:szCs w:val="20"/>
              </w:rPr>
            </w:pPr>
          </w:p>
        </w:tc>
        <w:tc>
          <w:tcPr>
            <w:tcW w:w="2940" w:type="dxa"/>
            <w:tcBorders>
              <w:top w:val="nil"/>
              <w:left w:val="nil"/>
              <w:bottom w:val="nil"/>
              <w:right w:val="nil"/>
            </w:tcBorders>
            <w:shd w:val="clear" w:color="auto" w:fill="auto"/>
            <w:noWrap/>
            <w:vAlign w:val="bottom"/>
            <w:hideMark/>
          </w:tcPr>
          <w:p w:rsidR="007E61E8" w:rsidRDefault="007E61E8">
            <w:pPr>
              <w:rPr>
                <w:sz w:val="20"/>
                <w:szCs w:val="20"/>
              </w:rPr>
            </w:pPr>
          </w:p>
        </w:tc>
        <w:tc>
          <w:tcPr>
            <w:tcW w:w="1457" w:type="dxa"/>
            <w:tcBorders>
              <w:top w:val="nil"/>
              <w:left w:val="nil"/>
              <w:bottom w:val="nil"/>
              <w:right w:val="nil"/>
            </w:tcBorders>
            <w:shd w:val="clear" w:color="auto" w:fill="auto"/>
            <w:noWrap/>
            <w:vAlign w:val="bottom"/>
            <w:hideMark/>
          </w:tcPr>
          <w:p w:rsidR="007E61E8" w:rsidRDefault="007E61E8">
            <w:pPr>
              <w:rPr>
                <w:sz w:val="20"/>
                <w:szCs w:val="20"/>
              </w:rPr>
            </w:pPr>
          </w:p>
        </w:tc>
        <w:tc>
          <w:tcPr>
            <w:tcW w:w="1418" w:type="dxa"/>
            <w:tcBorders>
              <w:top w:val="nil"/>
              <w:left w:val="nil"/>
              <w:bottom w:val="nil"/>
              <w:right w:val="nil"/>
            </w:tcBorders>
            <w:shd w:val="clear" w:color="auto" w:fill="auto"/>
            <w:noWrap/>
            <w:vAlign w:val="bottom"/>
            <w:hideMark/>
          </w:tcPr>
          <w:p w:rsidR="007E61E8" w:rsidRDefault="007E61E8">
            <w:pPr>
              <w:jc w:val="right"/>
              <w:rPr>
                <w:sz w:val="20"/>
                <w:szCs w:val="20"/>
              </w:rPr>
            </w:pPr>
          </w:p>
        </w:tc>
      </w:tr>
      <w:tr w:rsidR="00547F41" w:rsidRPr="00547F41" w:rsidTr="001F16E7">
        <w:trPr>
          <w:trHeight w:val="300"/>
        </w:trPr>
        <w:tc>
          <w:tcPr>
            <w:tcW w:w="3861" w:type="dxa"/>
            <w:tcBorders>
              <w:top w:val="nil"/>
              <w:left w:val="nil"/>
              <w:bottom w:val="nil"/>
              <w:right w:val="nil"/>
            </w:tcBorders>
            <w:shd w:val="clear" w:color="auto" w:fill="auto"/>
            <w:noWrap/>
            <w:vAlign w:val="bottom"/>
          </w:tcPr>
          <w:p w:rsidR="00547F41" w:rsidRPr="00547F41" w:rsidRDefault="00547F41">
            <w:pPr>
              <w:rPr>
                <w:sz w:val="22"/>
                <w:szCs w:val="22"/>
              </w:rPr>
            </w:pPr>
          </w:p>
        </w:tc>
        <w:tc>
          <w:tcPr>
            <w:tcW w:w="2940" w:type="dxa"/>
            <w:tcBorders>
              <w:top w:val="nil"/>
              <w:left w:val="nil"/>
              <w:bottom w:val="nil"/>
              <w:right w:val="nil"/>
            </w:tcBorders>
            <w:shd w:val="clear" w:color="auto" w:fill="auto"/>
            <w:noWrap/>
            <w:vAlign w:val="bottom"/>
          </w:tcPr>
          <w:p w:rsidR="00547F41" w:rsidRPr="00547F41" w:rsidRDefault="00547F41">
            <w:pPr>
              <w:rPr>
                <w:sz w:val="22"/>
                <w:szCs w:val="22"/>
              </w:rPr>
            </w:pPr>
          </w:p>
        </w:tc>
        <w:tc>
          <w:tcPr>
            <w:tcW w:w="1457" w:type="dxa"/>
            <w:tcBorders>
              <w:top w:val="nil"/>
              <w:left w:val="nil"/>
              <w:bottom w:val="nil"/>
              <w:right w:val="nil"/>
            </w:tcBorders>
            <w:shd w:val="clear" w:color="auto" w:fill="auto"/>
            <w:noWrap/>
            <w:vAlign w:val="bottom"/>
          </w:tcPr>
          <w:p w:rsidR="00547F41" w:rsidRPr="00547F41" w:rsidRDefault="00547F41">
            <w:pPr>
              <w:rPr>
                <w:sz w:val="22"/>
                <w:szCs w:val="22"/>
              </w:rPr>
            </w:pPr>
          </w:p>
        </w:tc>
        <w:tc>
          <w:tcPr>
            <w:tcW w:w="1418" w:type="dxa"/>
            <w:tcBorders>
              <w:top w:val="nil"/>
              <w:left w:val="nil"/>
              <w:bottom w:val="nil"/>
              <w:right w:val="nil"/>
            </w:tcBorders>
            <w:shd w:val="clear" w:color="auto" w:fill="auto"/>
            <w:noWrap/>
            <w:vAlign w:val="bottom"/>
          </w:tcPr>
          <w:p w:rsidR="00547F41" w:rsidRPr="00547F41" w:rsidRDefault="00547F41">
            <w:pPr>
              <w:jc w:val="right"/>
              <w:rPr>
                <w:sz w:val="22"/>
                <w:szCs w:val="22"/>
              </w:rPr>
            </w:pPr>
            <w:r w:rsidRPr="00547F41">
              <w:rPr>
                <w:sz w:val="22"/>
                <w:szCs w:val="22"/>
              </w:rPr>
              <w:t>тыс.</w:t>
            </w:r>
            <w:r w:rsidR="00FF7C6D">
              <w:rPr>
                <w:sz w:val="22"/>
                <w:szCs w:val="22"/>
              </w:rPr>
              <w:t xml:space="preserve"> </w:t>
            </w:r>
            <w:r w:rsidRPr="00547F41">
              <w:rPr>
                <w:sz w:val="22"/>
                <w:szCs w:val="22"/>
              </w:rPr>
              <w:t>рублей</w:t>
            </w:r>
          </w:p>
        </w:tc>
      </w:tr>
      <w:tr w:rsidR="007E61E8" w:rsidTr="001B3B4D">
        <w:trPr>
          <w:cantSplit/>
          <w:trHeight w:val="20"/>
        </w:trPr>
        <w:tc>
          <w:tcPr>
            <w:tcW w:w="3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61E8" w:rsidRDefault="007E61E8">
            <w:pPr>
              <w:jc w:val="center"/>
              <w:rPr>
                <w:sz w:val="22"/>
                <w:szCs w:val="22"/>
              </w:rPr>
            </w:pPr>
            <w:r>
              <w:rPr>
                <w:sz w:val="22"/>
                <w:szCs w:val="22"/>
              </w:rPr>
              <w:t>Наименование</w:t>
            </w:r>
          </w:p>
        </w:tc>
        <w:tc>
          <w:tcPr>
            <w:tcW w:w="2940" w:type="dxa"/>
            <w:tcBorders>
              <w:top w:val="single" w:sz="4" w:space="0" w:color="auto"/>
              <w:left w:val="nil"/>
              <w:bottom w:val="single" w:sz="4" w:space="0" w:color="auto"/>
              <w:right w:val="single" w:sz="4" w:space="0" w:color="auto"/>
            </w:tcBorders>
            <w:shd w:val="clear" w:color="auto" w:fill="auto"/>
            <w:vAlign w:val="center"/>
            <w:hideMark/>
          </w:tcPr>
          <w:p w:rsidR="007E61E8" w:rsidRDefault="007E61E8">
            <w:pPr>
              <w:jc w:val="center"/>
              <w:rPr>
                <w:sz w:val="22"/>
                <w:szCs w:val="22"/>
              </w:rPr>
            </w:pPr>
            <w:r>
              <w:rPr>
                <w:sz w:val="22"/>
                <w:szCs w:val="22"/>
              </w:rPr>
              <w:t>Код бюджетной классификации источников финансирования дефицитов бюджетов</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7E61E8" w:rsidRDefault="007E61E8" w:rsidP="00AA5164">
            <w:pPr>
              <w:jc w:val="center"/>
              <w:rPr>
                <w:sz w:val="22"/>
                <w:szCs w:val="22"/>
              </w:rPr>
            </w:pPr>
            <w:r>
              <w:rPr>
                <w:sz w:val="22"/>
                <w:szCs w:val="22"/>
              </w:rPr>
              <w:t>План на 202</w:t>
            </w:r>
            <w:r w:rsidR="00AA5164">
              <w:rPr>
                <w:sz w:val="22"/>
                <w:szCs w:val="22"/>
              </w:rPr>
              <w:t>4</w:t>
            </w:r>
            <w:r>
              <w:rPr>
                <w:sz w:val="22"/>
                <w:szCs w:val="22"/>
              </w:rPr>
              <w:t xml:space="preserve">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E61E8" w:rsidRDefault="007E61E8" w:rsidP="00AA5164">
            <w:pPr>
              <w:jc w:val="center"/>
              <w:rPr>
                <w:sz w:val="22"/>
                <w:szCs w:val="22"/>
              </w:rPr>
            </w:pPr>
            <w:r>
              <w:rPr>
                <w:sz w:val="22"/>
                <w:szCs w:val="22"/>
              </w:rPr>
              <w:t>Исполнено за 202</w:t>
            </w:r>
            <w:r w:rsidR="00AA5164">
              <w:rPr>
                <w:sz w:val="22"/>
                <w:szCs w:val="22"/>
              </w:rPr>
              <w:t>4</w:t>
            </w:r>
            <w:r>
              <w:rPr>
                <w:sz w:val="22"/>
                <w:szCs w:val="22"/>
              </w:rPr>
              <w:t xml:space="preserve"> год</w:t>
            </w:r>
          </w:p>
        </w:tc>
      </w:tr>
      <w:tr w:rsidR="00AA5164" w:rsidTr="001B3B4D">
        <w:trPr>
          <w:cantSplit/>
          <w:trHeight w:val="20"/>
        </w:trPr>
        <w:tc>
          <w:tcPr>
            <w:tcW w:w="3861" w:type="dxa"/>
            <w:tcBorders>
              <w:top w:val="nil"/>
              <w:left w:val="single" w:sz="4" w:space="0" w:color="auto"/>
              <w:bottom w:val="single" w:sz="4" w:space="0" w:color="auto"/>
              <w:right w:val="single" w:sz="4" w:space="0" w:color="auto"/>
            </w:tcBorders>
            <w:shd w:val="clear" w:color="auto" w:fill="auto"/>
            <w:vAlign w:val="bottom"/>
            <w:hideMark/>
          </w:tcPr>
          <w:p w:rsidR="00AA5164" w:rsidRDefault="00AA5164" w:rsidP="00AA5164">
            <w:pPr>
              <w:rPr>
                <w:b/>
                <w:bCs/>
                <w:sz w:val="22"/>
                <w:szCs w:val="22"/>
              </w:rPr>
            </w:pPr>
            <w:r>
              <w:rPr>
                <w:b/>
                <w:bCs/>
                <w:sz w:val="22"/>
                <w:szCs w:val="22"/>
              </w:rPr>
              <w:t xml:space="preserve">Источники внутреннего финансирования дефицитов бюджетов </w:t>
            </w:r>
          </w:p>
        </w:tc>
        <w:tc>
          <w:tcPr>
            <w:tcW w:w="2940" w:type="dxa"/>
            <w:tcBorders>
              <w:top w:val="nil"/>
              <w:left w:val="nil"/>
              <w:bottom w:val="single" w:sz="4" w:space="0" w:color="auto"/>
              <w:right w:val="single" w:sz="4" w:space="0" w:color="auto"/>
            </w:tcBorders>
            <w:shd w:val="clear" w:color="auto" w:fill="auto"/>
            <w:noWrap/>
            <w:vAlign w:val="bottom"/>
            <w:hideMark/>
          </w:tcPr>
          <w:p w:rsidR="00AA5164" w:rsidRDefault="00AA5164" w:rsidP="00AA5164">
            <w:pPr>
              <w:jc w:val="center"/>
              <w:rPr>
                <w:b/>
                <w:bCs/>
                <w:sz w:val="22"/>
                <w:szCs w:val="22"/>
              </w:rPr>
            </w:pPr>
            <w:r>
              <w:rPr>
                <w:b/>
                <w:bCs/>
                <w:sz w:val="22"/>
                <w:szCs w:val="22"/>
              </w:rPr>
              <w:t>040 01 00 00 00 00 0000 000</w:t>
            </w:r>
          </w:p>
        </w:tc>
        <w:tc>
          <w:tcPr>
            <w:tcW w:w="1457"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b/>
                <w:bCs/>
                <w:sz w:val="22"/>
                <w:szCs w:val="22"/>
              </w:rPr>
            </w:pPr>
            <w:r>
              <w:rPr>
                <w:b/>
                <w:bCs/>
                <w:sz w:val="22"/>
                <w:szCs w:val="22"/>
              </w:rPr>
              <w:t xml:space="preserve"> 545 205,0 </w:t>
            </w:r>
          </w:p>
        </w:tc>
        <w:tc>
          <w:tcPr>
            <w:tcW w:w="1418"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b/>
                <w:bCs/>
                <w:sz w:val="22"/>
                <w:szCs w:val="22"/>
              </w:rPr>
            </w:pPr>
            <w:r>
              <w:rPr>
                <w:b/>
                <w:bCs/>
                <w:sz w:val="22"/>
                <w:szCs w:val="22"/>
              </w:rPr>
              <w:t xml:space="preserve">- 102 154,3 </w:t>
            </w:r>
          </w:p>
        </w:tc>
      </w:tr>
      <w:tr w:rsidR="00AA5164" w:rsidTr="001B3B4D">
        <w:trPr>
          <w:cantSplit/>
          <w:trHeight w:val="20"/>
        </w:trPr>
        <w:tc>
          <w:tcPr>
            <w:tcW w:w="3861" w:type="dxa"/>
            <w:tcBorders>
              <w:top w:val="nil"/>
              <w:left w:val="single" w:sz="4" w:space="0" w:color="auto"/>
              <w:bottom w:val="single" w:sz="4" w:space="0" w:color="auto"/>
              <w:right w:val="single" w:sz="4" w:space="0" w:color="auto"/>
            </w:tcBorders>
            <w:shd w:val="clear" w:color="auto" w:fill="auto"/>
            <w:vAlign w:val="bottom"/>
            <w:hideMark/>
          </w:tcPr>
          <w:p w:rsidR="00AA5164" w:rsidRDefault="00AA5164" w:rsidP="00AA5164">
            <w:pPr>
              <w:rPr>
                <w:sz w:val="22"/>
                <w:szCs w:val="22"/>
              </w:rPr>
            </w:pPr>
            <w:r>
              <w:rPr>
                <w:sz w:val="22"/>
                <w:szCs w:val="22"/>
              </w:rPr>
              <w:t>Изменение остатков средств на счетах по учету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AA5164" w:rsidRDefault="00AA5164" w:rsidP="00AA5164">
            <w:pPr>
              <w:jc w:val="center"/>
              <w:rPr>
                <w:sz w:val="22"/>
                <w:szCs w:val="22"/>
              </w:rPr>
            </w:pPr>
            <w:r>
              <w:rPr>
                <w:sz w:val="22"/>
                <w:szCs w:val="22"/>
              </w:rPr>
              <w:t>040 01 05 00 00 00 0000 000</w:t>
            </w:r>
          </w:p>
        </w:tc>
        <w:tc>
          <w:tcPr>
            <w:tcW w:w="1457"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545 205,0 </w:t>
            </w:r>
          </w:p>
        </w:tc>
        <w:tc>
          <w:tcPr>
            <w:tcW w:w="1418"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- 102 154,3 </w:t>
            </w:r>
          </w:p>
        </w:tc>
      </w:tr>
      <w:tr w:rsidR="00AA5164" w:rsidTr="001B3B4D">
        <w:trPr>
          <w:cantSplit/>
          <w:trHeight w:val="20"/>
        </w:trPr>
        <w:tc>
          <w:tcPr>
            <w:tcW w:w="3861" w:type="dxa"/>
            <w:tcBorders>
              <w:top w:val="nil"/>
              <w:left w:val="single" w:sz="4" w:space="0" w:color="auto"/>
              <w:bottom w:val="single" w:sz="4" w:space="0" w:color="auto"/>
              <w:right w:val="single" w:sz="4" w:space="0" w:color="auto"/>
            </w:tcBorders>
            <w:shd w:val="clear" w:color="auto" w:fill="auto"/>
            <w:vAlign w:val="bottom"/>
            <w:hideMark/>
          </w:tcPr>
          <w:p w:rsidR="00AA5164" w:rsidRDefault="00AA5164" w:rsidP="00AA5164">
            <w:pPr>
              <w:rPr>
                <w:sz w:val="22"/>
                <w:szCs w:val="22"/>
              </w:rPr>
            </w:pPr>
            <w:r>
              <w:rPr>
                <w:sz w:val="22"/>
                <w:szCs w:val="22"/>
              </w:rPr>
              <w:t>Увеличение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AA5164" w:rsidRDefault="00AA5164" w:rsidP="00AA5164">
            <w:pPr>
              <w:jc w:val="center"/>
              <w:rPr>
                <w:sz w:val="22"/>
                <w:szCs w:val="22"/>
              </w:rPr>
            </w:pPr>
            <w:r>
              <w:rPr>
                <w:sz w:val="22"/>
                <w:szCs w:val="22"/>
              </w:rPr>
              <w:t>040 01 05 00 00 00 0000 500</w:t>
            </w:r>
          </w:p>
        </w:tc>
        <w:tc>
          <w:tcPr>
            <w:tcW w:w="1457"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- 1 741 176,1 </w:t>
            </w:r>
          </w:p>
        </w:tc>
        <w:tc>
          <w:tcPr>
            <w:tcW w:w="1418"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- 1 877 943,0 </w:t>
            </w:r>
          </w:p>
        </w:tc>
      </w:tr>
      <w:tr w:rsidR="00AA5164" w:rsidTr="001B3B4D">
        <w:trPr>
          <w:cantSplit/>
          <w:trHeight w:val="20"/>
        </w:trPr>
        <w:tc>
          <w:tcPr>
            <w:tcW w:w="3861" w:type="dxa"/>
            <w:tcBorders>
              <w:top w:val="nil"/>
              <w:left w:val="single" w:sz="4" w:space="0" w:color="auto"/>
              <w:bottom w:val="single" w:sz="4" w:space="0" w:color="auto"/>
              <w:right w:val="single" w:sz="4" w:space="0" w:color="auto"/>
            </w:tcBorders>
            <w:shd w:val="clear" w:color="auto" w:fill="auto"/>
            <w:vAlign w:val="bottom"/>
            <w:hideMark/>
          </w:tcPr>
          <w:p w:rsidR="00AA5164" w:rsidRDefault="00AA5164" w:rsidP="00AA5164">
            <w:pPr>
              <w:rPr>
                <w:sz w:val="22"/>
                <w:szCs w:val="22"/>
              </w:rPr>
            </w:pPr>
            <w:r>
              <w:rPr>
                <w:sz w:val="22"/>
                <w:szCs w:val="22"/>
              </w:rPr>
              <w:t>Увеличение прочих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AA5164" w:rsidRDefault="00AA5164" w:rsidP="00AA5164">
            <w:pPr>
              <w:jc w:val="center"/>
              <w:rPr>
                <w:sz w:val="22"/>
                <w:szCs w:val="22"/>
              </w:rPr>
            </w:pPr>
            <w:r>
              <w:rPr>
                <w:sz w:val="22"/>
                <w:szCs w:val="22"/>
              </w:rPr>
              <w:t>040 01 05 02 00 00 0000 500</w:t>
            </w:r>
          </w:p>
        </w:tc>
        <w:tc>
          <w:tcPr>
            <w:tcW w:w="1457"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- 1 741 176,1 </w:t>
            </w:r>
          </w:p>
        </w:tc>
        <w:tc>
          <w:tcPr>
            <w:tcW w:w="1418"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- 1 877 943,0 </w:t>
            </w:r>
          </w:p>
        </w:tc>
      </w:tr>
      <w:tr w:rsidR="00AA5164" w:rsidTr="001B3B4D">
        <w:trPr>
          <w:cantSplit/>
          <w:trHeight w:val="20"/>
        </w:trPr>
        <w:tc>
          <w:tcPr>
            <w:tcW w:w="3861" w:type="dxa"/>
            <w:tcBorders>
              <w:top w:val="nil"/>
              <w:left w:val="single" w:sz="4" w:space="0" w:color="auto"/>
              <w:bottom w:val="single" w:sz="4" w:space="0" w:color="auto"/>
              <w:right w:val="single" w:sz="4" w:space="0" w:color="auto"/>
            </w:tcBorders>
            <w:shd w:val="clear" w:color="auto" w:fill="auto"/>
            <w:vAlign w:val="bottom"/>
            <w:hideMark/>
          </w:tcPr>
          <w:p w:rsidR="00AA5164" w:rsidRDefault="00AA5164" w:rsidP="00AA5164">
            <w:pPr>
              <w:rPr>
                <w:sz w:val="22"/>
                <w:szCs w:val="22"/>
              </w:rPr>
            </w:pPr>
            <w:r>
              <w:rPr>
                <w:sz w:val="22"/>
                <w:szCs w:val="22"/>
              </w:rPr>
              <w:t>Увеличение прочих остатков денежных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AA5164" w:rsidRDefault="00AA5164" w:rsidP="00AA5164">
            <w:pPr>
              <w:jc w:val="center"/>
              <w:rPr>
                <w:sz w:val="22"/>
                <w:szCs w:val="22"/>
              </w:rPr>
            </w:pPr>
            <w:r>
              <w:rPr>
                <w:sz w:val="22"/>
                <w:szCs w:val="22"/>
              </w:rPr>
              <w:t>040 01 05 02 01 00 0000 510</w:t>
            </w:r>
          </w:p>
        </w:tc>
        <w:tc>
          <w:tcPr>
            <w:tcW w:w="1457"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- 1 741 176,1 </w:t>
            </w:r>
          </w:p>
        </w:tc>
        <w:tc>
          <w:tcPr>
            <w:tcW w:w="1418"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- 1 877 943,0 </w:t>
            </w:r>
          </w:p>
        </w:tc>
      </w:tr>
      <w:tr w:rsidR="00AA5164" w:rsidTr="001B3B4D">
        <w:trPr>
          <w:cantSplit/>
          <w:trHeight w:val="20"/>
        </w:trPr>
        <w:tc>
          <w:tcPr>
            <w:tcW w:w="3861" w:type="dxa"/>
            <w:tcBorders>
              <w:top w:val="nil"/>
              <w:left w:val="single" w:sz="4" w:space="0" w:color="auto"/>
              <w:bottom w:val="single" w:sz="4" w:space="0" w:color="auto"/>
              <w:right w:val="single" w:sz="4" w:space="0" w:color="auto"/>
            </w:tcBorders>
            <w:shd w:val="clear" w:color="auto" w:fill="auto"/>
            <w:vAlign w:val="bottom"/>
            <w:hideMark/>
          </w:tcPr>
          <w:p w:rsidR="00AA5164" w:rsidRDefault="00AA5164" w:rsidP="00AA5164">
            <w:pPr>
              <w:rPr>
                <w:sz w:val="22"/>
                <w:szCs w:val="22"/>
              </w:rPr>
            </w:pPr>
            <w:r>
              <w:rPr>
                <w:sz w:val="22"/>
                <w:szCs w:val="22"/>
              </w:rPr>
              <w:t>Увеличение прочих остатков денежных средств бюджетов муниципальных районов</w:t>
            </w:r>
          </w:p>
        </w:tc>
        <w:tc>
          <w:tcPr>
            <w:tcW w:w="2940" w:type="dxa"/>
            <w:tcBorders>
              <w:top w:val="nil"/>
              <w:left w:val="nil"/>
              <w:bottom w:val="single" w:sz="4" w:space="0" w:color="auto"/>
              <w:right w:val="single" w:sz="4" w:space="0" w:color="auto"/>
            </w:tcBorders>
            <w:shd w:val="clear" w:color="auto" w:fill="auto"/>
            <w:vAlign w:val="bottom"/>
            <w:hideMark/>
          </w:tcPr>
          <w:p w:rsidR="00AA5164" w:rsidRDefault="00AA5164" w:rsidP="00AA5164">
            <w:pPr>
              <w:jc w:val="center"/>
              <w:rPr>
                <w:sz w:val="22"/>
                <w:szCs w:val="22"/>
              </w:rPr>
            </w:pPr>
            <w:r>
              <w:rPr>
                <w:sz w:val="22"/>
                <w:szCs w:val="22"/>
              </w:rPr>
              <w:t>040 01 05 02 01 05 0000 510</w:t>
            </w:r>
          </w:p>
        </w:tc>
        <w:tc>
          <w:tcPr>
            <w:tcW w:w="1457"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- 1 741 176,1 </w:t>
            </w:r>
          </w:p>
        </w:tc>
        <w:tc>
          <w:tcPr>
            <w:tcW w:w="1418"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- 1 877 943,0 </w:t>
            </w:r>
          </w:p>
        </w:tc>
      </w:tr>
      <w:tr w:rsidR="00AA5164" w:rsidTr="001B3B4D">
        <w:trPr>
          <w:cantSplit/>
          <w:trHeight w:val="20"/>
        </w:trPr>
        <w:tc>
          <w:tcPr>
            <w:tcW w:w="3861" w:type="dxa"/>
            <w:tcBorders>
              <w:top w:val="nil"/>
              <w:left w:val="single" w:sz="4" w:space="0" w:color="auto"/>
              <w:bottom w:val="single" w:sz="4" w:space="0" w:color="auto"/>
              <w:right w:val="single" w:sz="4" w:space="0" w:color="auto"/>
            </w:tcBorders>
            <w:shd w:val="clear" w:color="auto" w:fill="auto"/>
            <w:vAlign w:val="bottom"/>
            <w:hideMark/>
          </w:tcPr>
          <w:p w:rsidR="00AA5164" w:rsidRDefault="00AA5164" w:rsidP="00AA5164">
            <w:pPr>
              <w:rPr>
                <w:sz w:val="22"/>
                <w:szCs w:val="22"/>
              </w:rPr>
            </w:pPr>
            <w:r>
              <w:rPr>
                <w:sz w:val="22"/>
                <w:szCs w:val="22"/>
              </w:rPr>
              <w:t>Уменьшение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AA5164" w:rsidRDefault="00AA5164" w:rsidP="00AA5164">
            <w:pPr>
              <w:jc w:val="center"/>
              <w:rPr>
                <w:sz w:val="22"/>
                <w:szCs w:val="22"/>
              </w:rPr>
            </w:pPr>
            <w:r>
              <w:rPr>
                <w:sz w:val="22"/>
                <w:szCs w:val="22"/>
              </w:rPr>
              <w:t>040 01 05 00 00 00 0000 600</w:t>
            </w:r>
          </w:p>
        </w:tc>
        <w:tc>
          <w:tcPr>
            <w:tcW w:w="1457"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2 286 381,1 </w:t>
            </w:r>
          </w:p>
        </w:tc>
        <w:tc>
          <w:tcPr>
            <w:tcW w:w="1418"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1 775 788,7 </w:t>
            </w:r>
          </w:p>
        </w:tc>
      </w:tr>
      <w:tr w:rsidR="00AA5164" w:rsidTr="001B3B4D">
        <w:trPr>
          <w:cantSplit/>
          <w:trHeight w:val="20"/>
        </w:trPr>
        <w:tc>
          <w:tcPr>
            <w:tcW w:w="3861" w:type="dxa"/>
            <w:tcBorders>
              <w:top w:val="nil"/>
              <w:left w:val="single" w:sz="4" w:space="0" w:color="auto"/>
              <w:bottom w:val="single" w:sz="4" w:space="0" w:color="auto"/>
              <w:right w:val="single" w:sz="4" w:space="0" w:color="auto"/>
            </w:tcBorders>
            <w:shd w:val="clear" w:color="auto" w:fill="auto"/>
            <w:vAlign w:val="bottom"/>
            <w:hideMark/>
          </w:tcPr>
          <w:p w:rsidR="00AA5164" w:rsidRDefault="00AA5164" w:rsidP="00AA5164">
            <w:pPr>
              <w:rPr>
                <w:sz w:val="22"/>
                <w:szCs w:val="22"/>
              </w:rPr>
            </w:pPr>
            <w:r>
              <w:rPr>
                <w:sz w:val="22"/>
                <w:szCs w:val="22"/>
              </w:rPr>
              <w:t>Уменьшение прочих остатков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AA5164" w:rsidRDefault="00AA5164" w:rsidP="00AA5164">
            <w:pPr>
              <w:jc w:val="center"/>
              <w:rPr>
                <w:sz w:val="22"/>
                <w:szCs w:val="22"/>
              </w:rPr>
            </w:pPr>
            <w:r>
              <w:rPr>
                <w:sz w:val="22"/>
                <w:szCs w:val="22"/>
              </w:rPr>
              <w:t>040 01 05 02 00 00 0000 600</w:t>
            </w:r>
          </w:p>
        </w:tc>
        <w:tc>
          <w:tcPr>
            <w:tcW w:w="1457"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2 286 381,1 </w:t>
            </w:r>
          </w:p>
        </w:tc>
        <w:tc>
          <w:tcPr>
            <w:tcW w:w="1418"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1 775 788,7 </w:t>
            </w:r>
          </w:p>
        </w:tc>
      </w:tr>
      <w:tr w:rsidR="00AA5164" w:rsidTr="001B3B4D">
        <w:trPr>
          <w:cantSplit/>
          <w:trHeight w:val="20"/>
        </w:trPr>
        <w:tc>
          <w:tcPr>
            <w:tcW w:w="3861" w:type="dxa"/>
            <w:tcBorders>
              <w:top w:val="nil"/>
              <w:left w:val="single" w:sz="4" w:space="0" w:color="auto"/>
              <w:bottom w:val="single" w:sz="4" w:space="0" w:color="auto"/>
              <w:right w:val="single" w:sz="4" w:space="0" w:color="auto"/>
            </w:tcBorders>
            <w:shd w:val="clear" w:color="auto" w:fill="auto"/>
            <w:vAlign w:val="bottom"/>
            <w:hideMark/>
          </w:tcPr>
          <w:p w:rsidR="00AA5164" w:rsidRDefault="00AA5164" w:rsidP="00AA5164">
            <w:pPr>
              <w:rPr>
                <w:sz w:val="22"/>
                <w:szCs w:val="22"/>
              </w:rPr>
            </w:pPr>
            <w:r>
              <w:rPr>
                <w:sz w:val="22"/>
                <w:szCs w:val="22"/>
              </w:rPr>
              <w:t>Уменьшение прочих остатков денежных средств бюджетов</w:t>
            </w:r>
          </w:p>
        </w:tc>
        <w:tc>
          <w:tcPr>
            <w:tcW w:w="2940" w:type="dxa"/>
            <w:tcBorders>
              <w:top w:val="nil"/>
              <w:left w:val="nil"/>
              <w:bottom w:val="single" w:sz="4" w:space="0" w:color="auto"/>
              <w:right w:val="single" w:sz="4" w:space="0" w:color="auto"/>
            </w:tcBorders>
            <w:shd w:val="clear" w:color="auto" w:fill="auto"/>
            <w:vAlign w:val="bottom"/>
            <w:hideMark/>
          </w:tcPr>
          <w:p w:rsidR="00AA5164" w:rsidRDefault="00AA5164" w:rsidP="00AA5164">
            <w:pPr>
              <w:jc w:val="center"/>
              <w:rPr>
                <w:sz w:val="22"/>
                <w:szCs w:val="22"/>
              </w:rPr>
            </w:pPr>
            <w:r>
              <w:rPr>
                <w:sz w:val="22"/>
                <w:szCs w:val="22"/>
              </w:rPr>
              <w:t>040 01 05 02 01 00 0000 610</w:t>
            </w:r>
          </w:p>
        </w:tc>
        <w:tc>
          <w:tcPr>
            <w:tcW w:w="1457"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2 286 381,1 </w:t>
            </w:r>
          </w:p>
        </w:tc>
        <w:tc>
          <w:tcPr>
            <w:tcW w:w="1418"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1 775 788,7 </w:t>
            </w:r>
          </w:p>
        </w:tc>
      </w:tr>
      <w:tr w:rsidR="00AA5164" w:rsidTr="001B3B4D">
        <w:trPr>
          <w:cantSplit/>
          <w:trHeight w:val="20"/>
        </w:trPr>
        <w:tc>
          <w:tcPr>
            <w:tcW w:w="3861" w:type="dxa"/>
            <w:tcBorders>
              <w:top w:val="nil"/>
              <w:left w:val="single" w:sz="4" w:space="0" w:color="auto"/>
              <w:bottom w:val="single" w:sz="4" w:space="0" w:color="auto"/>
              <w:right w:val="single" w:sz="4" w:space="0" w:color="auto"/>
            </w:tcBorders>
            <w:shd w:val="clear" w:color="auto" w:fill="auto"/>
            <w:vAlign w:val="bottom"/>
            <w:hideMark/>
          </w:tcPr>
          <w:p w:rsidR="00AA5164" w:rsidRDefault="00AA5164" w:rsidP="00AA5164">
            <w:pPr>
              <w:rPr>
                <w:sz w:val="22"/>
                <w:szCs w:val="22"/>
              </w:rPr>
            </w:pPr>
            <w:r>
              <w:rPr>
                <w:sz w:val="22"/>
                <w:szCs w:val="22"/>
              </w:rPr>
              <w:t>Уменьшение прочих остатков денежных средств бюджетов муниципальных районов</w:t>
            </w:r>
          </w:p>
        </w:tc>
        <w:tc>
          <w:tcPr>
            <w:tcW w:w="2940" w:type="dxa"/>
            <w:tcBorders>
              <w:top w:val="nil"/>
              <w:left w:val="nil"/>
              <w:bottom w:val="single" w:sz="4" w:space="0" w:color="auto"/>
              <w:right w:val="single" w:sz="4" w:space="0" w:color="auto"/>
            </w:tcBorders>
            <w:shd w:val="clear" w:color="auto" w:fill="auto"/>
            <w:vAlign w:val="bottom"/>
            <w:hideMark/>
          </w:tcPr>
          <w:p w:rsidR="00AA5164" w:rsidRDefault="00AA5164" w:rsidP="00AA5164">
            <w:pPr>
              <w:jc w:val="center"/>
              <w:rPr>
                <w:sz w:val="22"/>
                <w:szCs w:val="22"/>
              </w:rPr>
            </w:pPr>
            <w:r>
              <w:rPr>
                <w:sz w:val="22"/>
                <w:szCs w:val="22"/>
              </w:rPr>
              <w:t>040 01 05 02 01 05 0000 610</w:t>
            </w:r>
          </w:p>
        </w:tc>
        <w:tc>
          <w:tcPr>
            <w:tcW w:w="1457"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2 286 381,1 </w:t>
            </w:r>
          </w:p>
        </w:tc>
        <w:tc>
          <w:tcPr>
            <w:tcW w:w="1418" w:type="dxa"/>
            <w:tcBorders>
              <w:top w:val="nil"/>
              <w:left w:val="nil"/>
              <w:bottom w:val="single" w:sz="4" w:space="0" w:color="auto"/>
              <w:right w:val="single" w:sz="4" w:space="0" w:color="auto"/>
            </w:tcBorders>
            <w:shd w:val="clear" w:color="auto" w:fill="auto"/>
            <w:noWrap/>
            <w:vAlign w:val="bottom"/>
          </w:tcPr>
          <w:p w:rsidR="00AA5164" w:rsidRDefault="00AA5164" w:rsidP="00AA5164">
            <w:pPr>
              <w:jc w:val="right"/>
              <w:rPr>
                <w:sz w:val="22"/>
                <w:szCs w:val="22"/>
              </w:rPr>
            </w:pPr>
            <w:r>
              <w:rPr>
                <w:sz w:val="22"/>
                <w:szCs w:val="22"/>
              </w:rPr>
              <w:t xml:space="preserve"> 1 775 788,7 </w:t>
            </w:r>
          </w:p>
        </w:tc>
      </w:tr>
    </w:tbl>
    <w:p w:rsidR="007F668A" w:rsidRDefault="007F668A" w:rsidP="00BA6028"/>
    <w:sectPr w:rsidR="007F668A" w:rsidSect="00CF4C7E">
      <w:footerReference w:type="even" r:id="rId9"/>
      <w:footerReference w:type="default" r:id="rId10"/>
      <w:headerReference w:type="first" r:id="rId1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F7F" w:rsidRDefault="00E50F7F">
      <w:r>
        <w:separator/>
      </w:r>
    </w:p>
  </w:endnote>
  <w:endnote w:type="continuationSeparator" w:id="0">
    <w:p w:rsidR="00E50F7F" w:rsidRDefault="00E50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F7F" w:rsidRDefault="00E50F7F" w:rsidP="003D546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50F7F" w:rsidRDefault="00E50F7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F7F" w:rsidRDefault="00E50F7F" w:rsidP="003D546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36DE1">
      <w:rPr>
        <w:rStyle w:val="a6"/>
        <w:noProof/>
      </w:rPr>
      <w:t>2</w:t>
    </w:r>
    <w:r>
      <w:rPr>
        <w:rStyle w:val="a6"/>
      </w:rPr>
      <w:fldChar w:fldCharType="end"/>
    </w:r>
  </w:p>
  <w:p w:rsidR="00E50F7F" w:rsidRDefault="00E50F7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F7F" w:rsidRDefault="00E50F7F">
      <w:r>
        <w:separator/>
      </w:r>
    </w:p>
  </w:footnote>
  <w:footnote w:type="continuationSeparator" w:id="0">
    <w:p w:rsidR="00E50F7F" w:rsidRDefault="00E50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F7F" w:rsidRDefault="00E50F7F" w:rsidP="0099452C">
    <w:pPr>
      <w:pStyle w:val="a7"/>
      <w:jc w:val="right"/>
    </w:pPr>
    <w:r>
      <w:t>П</w:t>
    </w:r>
    <w:r w:rsidR="00D279B0">
      <w:t xml:space="preserve">роект от </w:t>
    </w:r>
    <w:r w:rsidR="00D279B0" w:rsidRPr="00234C36">
      <w:t>2</w:t>
    </w:r>
    <w:r w:rsidR="00B36DE1">
      <w:t>8</w:t>
    </w:r>
    <w:r>
      <w:t>.04.202</w:t>
    </w:r>
    <w:r w:rsidR="0062231E">
      <w:t>5</w:t>
    </w:r>
  </w:p>
  <w:p w:rsidR="00E50F7F" w:rsidRDefault="00E50F7F" w:rsidP="0099452C">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B40F42"/>
    <w:multiLevelType w:val="hybridMultilevel"/>
    <w:tmpl w:val="5386B322"/>
    <w:lvl w:ilvl="0" w:tplc="05447EF2">
      <w:start w:val="1"/>
      <w:numFmt w:val="decimal"/>
      <w:lvlText w:val="2.%1."/>
      <w:lvlJc w:val="left"/>
      <w:pPr>
        <w:tabs>
          <w:tab w:val="num" w:pos="360"/>
        </w:tabs>
        <w:ind w:left="360" w:hanging="360"/>
      </w:pPr>
      <w:rPr>
        <w:rFonts w:hint="default"/>
      </w:rPr>
    </w:lvl>
    <w:lvl w:ilvl="1" w:tplc="04190019" w:tentative="1">
      <w:start w:val="1"/>
      <w:numFmt w:val="lowerLetter"/>
      <w:lvlText w:val="%2."/>
      <w:lvlJc w:val="left"/>
      <w:pPr>
        <w:tabs>
          <w:tab w:val="num" w:pos="1395"/>
        </w:tabs>
        <w:ind w:left="1395" w:hanging="360"/>
      </w:p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abstractNum w:abstractNumId="1" w15:restartNumberingAfterBreak="0">
    <w:nsid w:val="51126A10"/>
    <w:multiLevelType w:val="hybridMultilevel"/>
    <w:tmpl w:val="F30E1842"/>
    <w:lvl w:ilvl="0" w:tplc="1EA63CD0">
      <w:start w:val="1"/>
      <w:numFmt w:val="decimal"/>
      <w:lvlText w:val="%1."/>
      <w:lvlJc w:val="left"/>
      <w:pPr>
        <w:tabs>
          <w:tab w:val="num" w:pos="0"/>
        </w:tabs>
        <w:ind w:left="0" w:firstLine="0"/>
      </w:pPr>
      <w:rPr>
        <w:rFonts w:hint="default"/>
      </w:rPr>
    </w:lvl>
    <w:lvl w:ilvl="1" w:tplc="024A2D6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339"/>
    <w:rsid w:val="00010348"/>
    <w:rsid w:val="00011620"/>
    <w:rsid w:val="0001167C"/>
    <w:rsid w:val="0001597D"/>
    <w:rsid w:val="000235A4"/>
    <w:rsid w:val="0002398D"/>
    <w:rsid w:val="00025B3B"/>
    <w:rsid w:val="00031AED"/>
    <w:rsid w:val="000330D3"/>
    <w:rsid w:val="00033519"/>
    <w:rsid w:val="000453C3"/>
    <w:rsid w:val="0005561B"/>
    <w:rsid w:val="00060AFD"/>
    <w:rsid w:val="00060CDB"/>
    <w:rsid w:val="0006290C"/>
    <w:rsid w:val="00073479"/>
    <w:rsid w:val="00080ADD"/>
    <w:rsid w:val="00085AE8"/>
    <w:rsid w:val="00093BBC"/>
    <w:rsid w:val="00097BF6"/>
    <w:rsid w:val="000A30F4"/>
    <w:rsid w:val="000A4EB7"/>
    <w:rsid w:val="000C183E"/>
    <w:rsid w:val="000C3545"/>
    <w:rsid w:val="000C44AB"/>
    <w:rsid w:val="000C6CBA"/>
    <w:rsid w:val="000D56B9"/>
    <w:rsid w:val="000D5D83"/>
    <w:rsid w:val="000D61D1"/>
    <w:rsid w:val="000E3707"/>
    <w:rsid w:val="000E7802"/>
    <w:rsid w:val="000F0371"/>
    <w:rsid w:val="000F4A9F"/>
    <w:rsid w:val="00104EBC"/>
    <w:rsid w:val="001057F0"/>
    <w:rsid w:val="00107F6D"/>
    <w:rsid w:val="00115842"/>
    <w:rsid w:val="00125921"/>
    <w:rsid w:val="00127A70"/>
    <w:rsid w:val="00135579"/>
    <w:rsid w:val="00136FA4"/>
    <w:rsid w:val="00142EE2"/>
    <w:rsid w:val="00153AB1"/>
    <w:rsid w:val="00154F6B"/>
    <w:rsid w:val="00155B9B"/>
    <w:rsid w:val="00161431"/>
    <w:rsid w:val="00162A89"/>
    <w:rsid w:val="00163945"/>
    <w:rsid w:val="00163A11"/>
    <w:rsid w:val="00171FB5"/>
    <w:rsid w:val="001734B6"/>
    <w:rsid w:val="00187271"/>
    <w:rsid w:val="001873D3"/>
    <w:rsid w:val="00193456"/>
    <w:rsid w:val="00197CC9"/>
    <w:rsid w:val="001A176B"/>
    <w:rsid w:val="001B3B4D"/>
    <w:rsid w:val="001B4AC8"/>
    <w:rsid w:val="001B7C67"/>
    <w:rsid w:val="001C0552"/>
    <w:rsid w:val="001D7C7C"/>
    <w:rsid w:val="001E110E"/>
    <w:rsid w:val="001E45A1"/>
    <w:rsid w:val="001E5FD6"/>
    <w:rsid w:val="001F16E7"/>
    <w:rsid w:val="00200F6D"/>
    <w:rsid w:val="00204F22"/>
    <w:rsid w:val="00206501"/>
    <w:rsid w:val="00206531"/>
    <w:rsid w:val="00213EFA"/>
    <w:rsid w:val="002238DD"/>
    <w:rsid w:val="00234142"/>
    <w:rsid w:val="00234C36"/>
    <w:rsid w:val="002412A4"/>
    <w:rsid w:val="00244F16"/>
    <w:rsid w:val="002505F5"/>
    <w:rsid w:val="00250637"/>
    <w:rsid w:val="0025117F"/>
    <w:rsid w:val="0025485B"/>
    <w:rsid w:val="002549AE"/>
    <w:rsid w:val="00255747"/>
    <w:rsid w:val="00257A79"/>
    <w:rsid w:val="00261AA2"/>
    <w:rsid w:val="002651B0"/>
    <w:rsid w:val="0027334B"/>
    <w:rsid w:val="00273F4F"/>
    <w:rsid w:val="00295CB1"/>
    <w:rsid w:val="002970F6"/>
    <w:rsid w:val="002A0F05"/>
    <w:rsid w:val="002B3D3D"/>
    <w:rsid w:val="002B52F9"/>
    <w:rsid w:val="002C0324"/>
    <w:rsid w:val="002C17F7"/>
    <w:rsid w:val="002C274D"/>
    <w:rsid w:val="002C4E3A"/>
    <w:rsid w:val="002C62F4"/>
    <w:rsid w:val="002C658A"/>
    <w:rsid w:val="002C780A"/>
    <w:rsid w:val="002D0A44"/>
    <w:rsid w:val="002D155A"/>
    <w:rsid w:val="002D69F7"/>
    <w:rsid w:val="002D7C10"/>
    <w:rsid w:val="002E12B7"/>
    <w:rsid w:val="002E21CD"/>
    <w:rsid w:val="002E78EB"/>
    <w:rsid w:val="002F754B"/>
    <w:rsid w:val="00301642"/>
    <w:rsid w:val="00302C01"/>
    <w:rsid w:val="00306B36"/>
    <w:rsid w:val="00312050"/>
    <w:rsid w:val="00314C1B"/>
    <w:rsid w:val="00317C78"/>
    <w:rsid w:val="003326AF"/>
    <w:rsid w:val="00335DD2"/>
    <w:rsid w:val="003407D7"/>
    <w:rsid w:val="00351D76"/>
    <w:rsid w:val="00355A69"/>
    <w:rsid w:val="00370572"/>
    <w:rsid w:val="0037083E"/>
    <w:rsid w:val="00371542"/>
    <w:rsid w:val="00375E05"/>
    <w:rsid w:val="003773B0"/>
    <w:rsid w:val="0038134E"/>
    <w:rsid w:val="003908EC"/>
    <w:rsid w:val="003933B4"/>
    <w:rsid w:val="0039455D"/>
    <w:rsid w:val="00395B7B"/>
    <w:rsid w:val="00395E25"/>
    <w:rsid w:val="003A1D44"/>
    <w:rsid w:val="003A2380"/>
    <w:rsid w:val="003A3457"/>
    <w:rsid w:val="003A4679"/>
    <w:rsid w:val="003A729E"/>
    <w:rsid w:val="003B0B75"/>
    <w:rsid w:val="003B1204"/>
    <w:rsid w:val="003B1C44"/>
    <w:rsid w:val="003B2719"/>
    <w:rsid w:val="003B382A"/>
    <w:rsid w:val="003C09FF"/>
    <w:rsid w:val="003C1A6C"/>
    <w:rsid w:val="003C1E30"/>
    <w:rsid w:val="003D031F"/>
    <w:rsid w:val="003D372A"/>
    <w:rsid w:val="003D546D"/>
    <w:rsid w:val="003D5C82"/>
    <w:rsid w:val="003E0389"/>
    <w:rsid w:val="003E1FC5"/>
    <w:rsid w:val="00404116"/>
    <w:rsid w:val="00407FB4"/>
    <w:rsid w:val="00430F33"/>
    <w:rsid w:val="0044216B"/>
    <w:rsid w:val="00442B03"/>
    <w:rsid w:val="00452492"/>
    <w:rsid w:val="00454F2E"/>
    <w:rsid w:val="0045683E"/>
    <w:rsid w:val="00472E15"/>
    <w:rsid w:val="0047581E"/>
    <w:rsid w:val="00480751"/>
    <w:rsid w:val="00480A40"/>
    <w:rsid w:val="00490683"/>
    <w:rsid w:val="00490AEA"/>
    <w:rsid w:val="00497281"/>
    <w:rsid w:val="004A6B8A"/>
    <w:rsid w:val="004B3173"/>
    <w:rsid w:val="004B474D"/>
    <w:rsid w:val="004C0155"/>
    <w:rsid w:val="004C31CD"/>
    <w:rsid w:val="004D16F0"/>
    <w:rsid w:val="004D1EE9"/>
    <w:rsid w:val="004D372C"/>
    <w:rsid w:val="004D6A7D"/>
    <w:rsid w:val="004E71B6"/>
    <w:rsid w:val="004F0393"/>
    <w:rsid w:val="004F1868"/>
    <w:rsid w:val="004F1BBB"/>
    <w:rsid w:val="004F67FF"/>
    <w:rsid w:val="004F71BA"/>
    <w:rsid w:val="005031A2"/>
    <w:rsid w:val="0051022D"/>
    <w:rsid w:val="00517C0F"/>
    <w:rsid w:val="00526886"/>
    <w:rsid w:val="00526C80"/>
    <w:rsid w:val="00527B72"/>
    <w:rsid w:val="005407FC"/>
    <w:rsid w:val="00547F41"/>
    <w:rsid w:val="00561B24"/>
    <w:rsid w:val="005653DA"/>
    <w:rsid w:val="00575D28"/>
    <w:rsid w:val="00584897"/>
    <w:rsid w:val="00592EF0"/>
    <w:rsid w:val="005B5CD6"/>
    <w:rsid w:val="005D01FB"/>
    <w:rsid w:val="005D3642"/>
    <w:rsid w:val="005D4B2E"/>
    <w:rsid w:val="005D5FFC"/>
    <w:rsid w:val="005E7B27"/>
    <w:rsid w:val="005F36FF"/>
    <w:rsid w:val="005F390D"/>
    <w:rsid w:val="00601AFD"/>
    <w:rsid w:val="006140AD"/>
    <w:rsid w:val="0062231E"/>
    <w:rsid w:val="00622340"/>
    <w:rsid w:val="00622A07"/>
    <w:rsid w:val="0063605B"/>
    <w:rsid w:val="0064315D"/>
    <w:rsid w:val="00646781"/>
    <w:rsid w:val="00647330"/>
    <w:rsid w:val="006545DD"/>
    <w:rsid w:val="006548C8"/>
    <w:rsid w:val="00664312"/>
    <w:rsid w:val="0067451A"/>
    <w:rsid w:val="00677692"/>
    <w:rsid w:val="00687F22"/>
    <w:rsid w:val="006924F2"/>
    <w:rsid w:val="006A0089"/>
    <w:rsid w:val="006A2078"/>
    <w:rsid w:val="006B2154"/>
    <w:rsid w:val="006C0FD7"/>
    <w:rsid w:val="006C205D"/>
    <w:rsid w:val="006D1369"/>
    <w:rsid w:val="006D382D"/>
    <w:rsid w:val="006D42F1"/>
    <w:rsid w:val="006D4F8A"/>
    <w:rsid w:val="006D698B"/>
    <w:rsid w:val="006E7E43"/>
    <w:rsid w:val="006F2A25"/>
    <w:rsid w:val="006F6271"/>
    <w:rsid w:val="006F75A0"/>
    <w:rsid w:val="00700DD4"/>
    <w:rsid w:val="007014B2"/>
    <w:rsid w:val="00701622"/>
    <w:rsid w:val="00707440"/>
    <w:rsid w:val="007148B6"/>
    <w:rsid w:val="007164A0"/>
    <w:rsid w:val="00716D16"/>
    <w:rsid w:val="00727842"/>
    <w:rsid w:val="007351C7"/>
    <w:rsid w:val="00750E6B"/>
    <w:rsid w:val="00757FCE"/>
    <w:rsid w:val="00763E6D"/>
    <w:rsid w:val="007640A6"/>
    <w:rsid w:val="00767FD0"/>
    <w:rsid w:val="007753AA"/>
    <w:rsid w:val="00781F2A"/>
    <w:rsid w:val="00787CBF"/>
    <w:rsid w:val="00794FE6"/>
    <w:rsid w:val="007A0415"/>
    <w:rsid w:val="007B01A5"/>
    <w:rsid w:val="007B4692"/>
    <w:rsid w:val="007C230C"/>
    <w:rsid w:val="007E1AB9"/>
    <w:rsid w:val="007E4F9B"/>
    <w:rsid w:val="007E61E8"/>
    <w:rsid w:val="007E7E5C"/>
    <w:rsid w:val="007F668A"/>
    <w:rsid w:val="007F795C"/>
    <w:rsid w:val="008013F2"/>
    <w:rsid w:val="008103ED"/>
    <w:rsid w:val="0081046D"/>
    <w:rsid w:val="0081072B"/>
    <w:rsid w:val="00810DC1"/>
    <w:rsid w:val="00823902"/>
    <w:rsid w:val="00834D99"/>
    <w:rsid w:val="00836A97"/>
    <w:rsid w:val="00842229"/>
    <w:rsid w:val="00847604"/>
    <w:rsid w:val="008513AA"/>
    <w:rsid w:val="008570A2"/>
    <w:rsid w:val="00857B88"/>
    <w:rsid w:val="0086212D"/>
    <w:rsid w:val="00863CAF"/>
    <w:rsid w:val="0087098E"/>
    <w:rsid w:val="008729C1"/>
    <w:rsid w:val="008739E9"/>
    <w:rsid w:val="00874231"/>
    <w:rsid w:val="00883D62"/>
    <w:rsid w:val="00885023"/>
    <w:rsid w:val="008858ED"/>
    <w:rsid w:val="00890B26"/>
    <w:rsid w:val="00892C16"/>
    <w:rsid w:val="00897CBC"/>
    <w:rsid w:val="008A3AC8"/>
    <w:rsid w:val="008A64E0"/>
    <w:rsid w:val="008A71B3"/>
    <w:rsid w:val="008B12A6"/>
    <w:rsid w:val="008B40ED"/>
    <w:rsid w:val="008C12CF"/>
    <w:rsid w:val="008C3F09"/>
    <w:rsid w:val="008C6E20"/>
    <w:rsid w:val="008D517C"/>
    <w:rsid w:val="008E2CA4"/>
    <w:rsid w:val="008F5EAC"/>
    <w:rsid w:val="00900C96"/>
    <w:rsid w:val="00903AB6"/>
    <w:rsid w:val="00912690"/>
    <w:rsid w:val="00912838"/>
    <w:rsid w:val="009152C5"/>
    <w:rsid w:val="00915D94"/>
    <w:rsid w:val="00917B88"/>
    <w:rsid w:val="00921B98"/>
    <w:rsid w:val="009231D6"/>
    <w:rsid w:val="009316B8"/>
    <w:rsid w:val="0093328E"/>
    <w:rsid w:val="00934F76"/>
    <w:rsid w:val="009379E9"/>
    <w:rsid w:val="0094123C"/>
    <w:rsid w:val="00952470"/>
    <w:rsid w:val="00952D89"/>
    <w:rsid w:val="009533C3"/>
    <w:rsid w:val="009539D3"/>
    <w:rsid w:val="009624F5"/>
    <w:rsid w:val="0096531D"/>
    <w:rsid w:val="00966FD9"/>
    <w:rsid w:val="009717BC"/>
    <w:rsid w:val="00975A12"/>
    <w:rsid w:val="00990689"/>
    <w:rsid w:val="0099452C"/>
    <w:rsid w:val="009972D2"/>
    <w:rsid w:val="009A0981"/>
    <w:rsid w:val="009C0A87"/>
    <w:rsid w:val="009C1339"/>
    <w:rsid w:val="009C134B"/>
    <w:rsid w:val="009C52AF"/>
    <w:rsid w:val="009C5C4D"/>
    <w:rsid w:val="009D183C"/>
    <w:rsid w:val="009D61CC"/>
    <w:rsid w:val="009E3334"/>
    <w:rsid w:val="009E5AD0"/>
    <w:rsid w:val="009F4736"/>
    <w:rsid w:val="009F5C23"/>
    <w:rsid w:val="009F5C58"/>
    <w:rsid w:val="00A009C9"/>
    <w:rsid w:val="00A01B00"/>
    <w:rsid w:val="00A05C1B"/>
    <w:rsid w:val="00A104BF"/>
    <w:rsid w:val="00A1156B"/>
    <w:rsid w:val="00A12CD1"/>
    <w:rsid w:val="00A1449B"/>
    <w:rsid w:val="00A21036"/>
    <w:rsid w:val="00A2320F"/>
    <w:rsid w:val="00A26479"/>
    <w:rsid w:val="00A27418"/>
    <w:rsid w:val="00A41A56"/>
    <w:rsid w:val="00A42793"/>
    <w:rsid w:val="00A438B5"/>
    <w:rsid w:val="00A56998"/>
    <w:rsid w:val="00A56E66"/>
    <w:rsid w:val="00A61287"/>
    <w:rsid w:val="00A61883"/>
    <w:rsid w:val="00A62A3B"/>
    <w:rsid w:val="00A646CA"/>
    <w:rsid w:val="00A67CC8"/>
    <w:rsid w:val="00A751A7"/>
    <w:rsid w:val="00A75F21"/>
    <w:rsid w:val="00A77E26"/>
    <w:rsid w:val="00A85066"/>
    <w:rsid w:val="00A85AD7"/>
    <w:rsid w:val="00A85C15"/>
    <w:rsid w:val="00A92339"/>
    <w:rsid w:val="00A93BC9"/>
    <w:rsid w:val="00A97D8E"/>
    <w:rsid w:val="00AA3CAE"/>
    <w:rsid w:val="00AA5164"/>
    <w:rsid w:val="00AA5DB5"/>
    <w:rsid w:val="00AB2C30"/>
    <w:rsid w:val="00AB5D4C"/>
    <w:rsid w:val="00AB6E41"/>
    <w:rsid w:val="00AB774B"/>
    <w:rsid w:val="00AB79CC"/>
    <w:rsid w:val="00AC01E6"/>
    <w:rsid w:val="00AC286A"/>
    <w:rsid w:val="00AD55B0"/>
    <w:rsid w:val="00AD5813"/>
    <w:rsid w:val="00AE18EC"/>
    <w:rsid w:val="00AE2262"/>
    <w:rsid w:val="00AF08DA"/>
    <w:rsid w:val="00AF2AA8"/>
    <w:rsid w:val="00AF4A0E"/>
    <w:rsid w:val="00B02FEE"/>
    <w:rsid w:val="00B04700"/>
    <w:rsid w:val="00B04F76"/>
    <w:rsid w:val="00B10D9B"/>
    <w:rsid w:val="00B13101"/>
    <w:rsid w:val="00B16DD6"/>
    <w:rsid w:val="00B206B8"/>
    <w:rsid w:val="00B20869"/>
    <w:rsid w:val="00B228B5"/>
    <w:rsid w:val="00B27AA2"/>
    <w:rsid w:val="00B27AA3"/>
    <w:rsid w:val="00B27ED4"/>
    <w:rsid w:val="00B36DE1"/>
    <w:rsid w:val="00B46216"/>
    <w:rsid w:val="00B46AE1"/>
    <w:rsid w:val="00B51210"/>
    <w:rsid w:val="00B52AEF"/>
    <w:rsid w:val="00B5741E"/>
    <w:rsid w:val="00B57CC1"/>
    <w:rsid w:val="00B720C8"/>
    <w:rsid w:val="00B75302"/>
    <w:rsid w:val="00B928FA"/>
    <w:rsid w:val="00B955BC"/>
    <w:rsid w:val="00BA6028"/>
    <w:rsid w:val="00BA74EA"/>
    <w:rsid w:val="00BB1C67"/>
    <w:rsid w:val="00BB2BE3"/>
    <w:rsid w:val="00BB7A17"/>
    <w:rsid w:val="00BC4B25"/>
    <w:rsid w:val="00BC6DC5"/>
    <w:rsid w:val="00BE26C6"/>
    <w:rsid w:val="00BF457E"/>
    <w:rsid w:val="00BF4DED"/>
    <w:rsid w:val="00BF7E89"/>
    <w:rsid w:val="00C05241"/>
    <w:rsid w:val="00C17903"/>
    <w:rsid w:val="00C23A13"/>
    <w:rsid w:val="00C26835"/>
    <w:rsid w:val="00C3096E"/>
    <w:rsid w:val="00C31B95"/>
    <w:rsid w:val="00C340B5"/>
    <w:rsid w:val="00C4416C"/>
    <w:rsid w:val="00C57C05"/>
    <w:rsid w:val="00C62BBB"/>
    <w:rsid w:val="00C66A84"/>
    <w:rsid w:val="00C800E7"/>
    <w:rsid w:val="00C83811"/>
    <w:rsid w:val="00C90E81"/>
    <w:rsid w:val="00C956DF"/>
    <w:rsid w:val="00CA2279"/>
    <w:rsid w:val="00CB13C1"/>
    <w:rsid w:val="00CB1766"/>
    <w:rsid w:val="00CB231B"/>
    <w:rsid w:val="00CB5C4D"/>
    <w:rsid w:val="00CD2A15"/>
    <w:rsid w:val="00CD5240"/>
    <w:rsid w:val="00CE1C13"/>
    <w:rsid w:val="00CE768E"/>
    <w:rsid w:val="00CF3EC3"/>
    <w:rsid w:val="00CF4C7E"/>
    <w:rsid w:val="00D00DB3"/>
    <w:rsid w:val="00D10E4E"/>
    <w:rsid w:val="00D153DD"/>
    <w:rsid w:val="00D279B0"/>
    <w:rsid w:val="00D37785"/>
    <w:rsid w:val="00D417EC"/>
    <w:rsid w:val="00D4247D"/>
    <w:rsid w:val="00D51BD7"/>
    <w:rsid w:val="00D66B87"/>
    <w:rsid w:val="00D72247"/>
    <w:rsid w:val="00D75D7F"/>
    <w:rsid w:val="00D93214"/>
    <w:rsid w:val="00DB3341"/>
    <w:rsid w:val="00DB4DD0"/>
    <w:rsid w:val="00DB623C"/>
    <w:rsid w:val="00DC1B49"/>
    <w:rsid w:val="00DC3543"/>
    <w:rsid w:val="00DC59BC"/>
    <w:rsid w:val="00DD777A"/>
    <w:rsid w:val="00DF781B"/>
    <w:rsid w:val="00DF7AAE"/>
    <w:rsid w:val="00E00070"/>
    <w:rsid w:val="00E03790"/>
    <w:rsid w:val="00E2017B"/>
    <w:rsid w:val="00E22543"/>
    <w:rsid w:val="00E26E9A"/>
    <w:rsid w:val="00E2779D"/>
    <w:rsid w:val="00E3001D"/>
    <w:rsid w:val="00E354F5"/>
    <w:rsid w:val="00E45636"/>
    <w:rsid w:val="00E509FF"/>
    <w:rsid w:val="00E50BDB"/>
    <w:rsid w:val="00E50F7F"/>
    <w:rsid w:val="00E5166D"/>
    <w:rsid w:val="00E567F1"/>
    <w:rsid w:val="00E6291A"/>
    <w:rsid w:val="00E666E4"/>
    <w:rsid w:val="00E7250E"/>
    <w:rsid w:val="00E73A73"/>
    <w:rsid w:val="00E80504"/>
    <w:rsid w:val="00E84E52"/>
    <w:rsid w:val="00E908D8"/>
    <w:rsid w:val="00EA059C"/>
    <w:rsid w:val="00EA07C5"/>
    <w:rsid w:val="00EA3952"/>
    <w:rsid w:val="00EC1105"/>
    <w:rsid w:val="00EC569E"/>
    <w:rsid w:val="00EC7245"/>
    <w:rsid w:val="00ED3158"/>
    <w:rsid w:val="00ED38FC"/>
    <w:rsid w:val="00ED4469"/>
    <w:rsid w:val="00ED7009"/>
    <w:rsid w:val="00EE2523"/>
    <w:rsid w:val="00EE3292"/>
    <w:rsid w:val="00EF1EA2"/>
    <w:rsid w:val="00EF280F"/>
    <w:rsid w:val="00F00AB9"/>
    <w:rsid w:val="00F03F00"/>
    <w:rsid w:val="00F15B11"/>
    <w:rsid w:val="00F2720A"/>
    <w:rsid w:val="00F2771F"/>
    <w:rsid w:val="00F34D86"/>
    <w:rsid w:val="00F3790E"/>
    <w:rsid w:val="00F42502"/>
    <w:rsid w:val="00F4690D"/>
    <w:rsid w:val="00F4743A"/>
    <w:rsid w:val="00F51EB9"/>
    <w:rsid w:val="00F6250F"/>
    <w:rsid w:val="00F63396"/>
    <w:rsid w:val="00F74645"/>
    <w:rsid w:val="00F7701E"/>
    <w:rsid w:val="00F809DF"/>
    <w:rsid w:val="00F84B8B"/>
    <w:rsid w:val="00F92922"/>
    <w:rsid w:val="00FB125E"/>
    <w:rsid w:val="00FD7A84"/>
    <w:rsid w:val="00FE7C5B"/>
    <w:rsid w:val="00FF0EAD"/>
    <w:rsid w:val="00FF1516"/>
    <w:rsid w:val="00FF1FCF"/>
    <w:rsid w:val="00FF7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DB1F59"/>
  <w15:chartTrackingRefBased/>
  <w15:docId w15:val="{86D7D639-9F04-4F02-BEB9-F49BAE0D2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2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rsid w:val="00AB79CC"/>
    <w:pPr>
      <w:spacing w:after="160" w:line="240" w:lineRule="exact"/>
      <w:jc w:val="both"/>
    </w:pPr>
    <w:rPr>
      <w:rFonts w:ascii="Verdana" w:hAnsi="Verdana" w:cs="Arial"/>
      <w:sz w:val="20"/>
      <w:szCs w:val="20"/>
      <w:lang w:val="en-US" w:eastAsia="en-US"/>
    </w:rPr>
  </w:style>
  <w:style w:type="paragraph" w:customStyle="1" w:styleId="ConsCell">
    <w:name w:val="ConsCell"/>
    <w:rsid w:val="009C1339"/>
    <w:pPr>
      <w:widowControl w:val="0"/>
      <w:autoSpaceDE w:val="0"/>
      <w:autoSpaceDN w:val="0"/>
      <w:adjustRightInd w:val="0"/>
      <w:ind w:right="19772"/>
    </w:pPr>
    <w:rPr>
      <w:rFonts w:ascii="Arial" w:hAnsi="Arial" w:cs="Arial"/>
      <w:sz w:val="16"/>
      <w:szCs w:val="16"/>
    </w:rPr>
  </w:style>
  <w:style w:type="paragraph" w:customStyle="1" w:styleId="ConsNormal">
    <w:name w:val="ConsNormal"/>
    <w:rsid w:val="009C1339"/>
    <w:pPr>
      <w:widowControl w:val="0"/>
      <w:autoSpaceDE w:val="0"/>
      <w:autoSpaceDN w:val="0"/>
      <w:adjustRightInd w:val="0"/>
      <w:ind w:right="19772" w:firstLine="720"/>
    </w:pPr>
    <w:rPr>
      <w:rFonts w:ascii="Arial" w:hAnsi="Arial" w:cs="Arial"/>
      <w:sz w:val="16"/>
      <w:szCs w:val="16"/>
    </w:rPr>
  </w:style>
  <w:style w:type="paragraph" w:customStyle="1" w:styleId="ConsNonformat">
    <w:name w:val="ConsNonformat"/>
    <w:rsid w:val="009C1339"/>
    <w:pPr>
      <w:widowControl w:val="0"/>
      <w:autoSpaceDE w:val="0"/>
      <w:autoSpaceDN w:val="0"/>
      <w:adjustRightInd w:val="0"/>
      <w:ind w:right="19772"/>
    </w:pPr>
    <w:rPr>
      <w:rFonts w:ascii="Courier New" w:hAnsi="Courier New" w:cs="Courier New"/>
    </w:rPr>
  </w:style>
  <w:style w:type="paragraph" w:customStyle="1" w:styleId="ConsTitle">
    <w:name w:val="ConsTitle"/>
    <w:rsid w:val="009C1339"/>
    <w:pPr>
      <w:widowControl w:val="0"/>
      <w:autoSpaceDE w:val="0"/>
      <w:autoSpaceDN w:val="0"/>
      <w:adjustRightInd w:val="0"/>
      <w:ind w:right="19772"/>
    </w:pPr>
    <w:rPr>
      <w:rFonts w:ascii="Arial" w:hAnsi="Arial" w:cs="Arial"/>
      <w:b/>
      <w:bCs/>
      <w:sz w:val="16"/>
      <w:szCs w:val="16"/>
    </w:rPr>
  </w:style>
  <w:style w:type="paragraph" w:styleId="a4">
    <w:name w:val="Balloon Text"/>
    <w:basedOn w:val="a"/>
    <w:semiHidden/>
    <w:rsid w:val="00707440"/>
    <w:rPr>
      <w:rFonts w:ascii="Tahoma" w:hAnsi="Tahoma" w:cs="Tahoma"/>
      <w:sz w:val="16"/>
      <w:szCs w:val="16"/>
    </w:rPr>
  </w:style>
  <w:style w:type="paragraph" w:styleId="a5">
    <w:name w:val="footer"/>
    <w:basedOn w:val="a"/>
    <w:rsid w:val="00915D94"/>
    <w:pPr>
      <w:tabs>
        <w:tab w:val="center" w:pos="4677"/>
        <w:tab w:val="right" w:pos="9355"/>
      </w:tabs>
    </w:pPr>
  </w:style>
  <w:style w:type="character" w:styleId="a6">
    <w:name w:val="page number"/>
    <w:basedOn w:val="a0"/>
    <w:rsid w:val="00915D94"/>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646781"/>
    <w:pPr>
      <w:spacing w:after="160" w:line="240" w:lineRule="exact"/>
      <w:jc w:val="both"/>
    </w:pPr>
    <w:rPr>
      <w:rFonts w:ascii="Verdana" w:hAnsi="Verdana" w:cs="Arial"/>
      <w:sz w:val="20"/>
      <w:szCs w:val="20"/>
      <w:lang w:val="en-US" w:eastAsia="en-US"/>
    </w:rPr>
  </w:style>
  <w:style w:type="paragraph" w:styleId="a7">
    <w:name w:val="header"/>
    <w:basedOn w:val="a"/>
    <w:link w:val="a8"/>
    <w:rsid w:val="00206501"/>
    <w:pPr>
      <w:tabs>
        <w:tab w:val="center" w:pos="4677"/>
        <w:tab w:val="right" w:pos="9355"/>
      </w:tabs>
    </w:pPr>
  </w:style>
  <w:style w:type="character" w:customStyle="1" w:styleId="a8">
    <w:name w:val="Верхний колонтитул Знак"/>
    <w:link w:val="a7"/>
    <w:uiPriority w:val="99"/>
    <w:rsid w:val="00206501"/>
    <w:rPr>
      <w:sz w:val="24"/>
      <w:szCs w:val="24"/>
    </w:rPr>
  </w:style>
  <w:style w:type="character" w:styleId="a9">
    <w:name w:val="Hyperlink"/>
    <w:uiPriority w:val="99"/>
    <w:unhideWhenUsed/>
    <w:rsid w:val="00842229"/>
    <w:rPr>
      <w:color w:val="0000FF"/>
      <w:u w:val="single"/>
    </w:rPr>
  </w:style>
  <w:style w:type="character" w:styleId="aa">
    <w:name w:val="FollowedHyperlink"/>
    <w:uiPriority w:val="99"/>
    <w:unhideWhenUsed/>
    <w:rsid w:val="00842229"/>
    <w:rPr>
      <w:color w:val="800080"/>
      <w:u w:val="single"/>
    </w:rPr>
  </w:style>
  <w:style w:type="paragraph" w:customStyle="1" w:styleId="xl69">
    <w:name w:val="xl69"/>
    <w:basedOn w:val="a"/>
    <w:rsid w:val="00842229"/>
    <w:pPr>
      <w:spacing w:before="100" w:beforeAutospacing="1" w:after="100" w:afterAutospacing="1"/>
    </w:pPr>
    <w:rPr>
      <w:b/>
      <w:bCs/>
      <w:sz w:val="22"/>
      <w:szCs w:val="22"/>
    </w:rPr>
  </w:style>
  <w:style w:type="paragraph" w:customStyle="1" w:styleId="xl70">
    <w:name w:val="xl70"/>
    <w:basedOn w:val="a"/>
    <w:rsid w:val="00842229"/>
    <w:pPr>
      <w:spacing w:before="100" w:beforeAutospacing="1" w:after="100" w:afterAutospacing="1"/>
    </w:pPr>
    <w:rPr>
      <w:sz w:val="22"/>
      <w:szCs w:val="22"/>
    </w:rPr>
  </w:style>
  <w:style w:type="paragraph" w:customStyle="1" w:styleId="xl71">
    <w:name w:val="xl71"/>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2">
    <w:name w:val="xl72"/>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3">
    <w:name w:val="xl73"/>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4">
    <w:name w:val="xl74"/>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5">
    <w:name w:val="xl75"/>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6">
    <w:name w:val="xl76"/>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7">
    <w:name w:val="xl77"/>
    <w:basedOn w:val="a"/>
    <w:rsid w:val="00842229"/>
    <w:pPr>
      <w:spacing w:before="100" w:beforeAutospacing="1" w:after="100" w:afterAutospacing="1"/>
    </w:pPr>
    <w:rPr>
      <w:sz w:val="22"/>
      <w:szCs w:val="22"/>
    </w:rPr>
  </w:style>
  <w:style w:type="paragraph" w:customStyle="1" w:styleId="xl78">
    <w:name w:val="xl78"/>
    <w:basedOn w:val="a"/>
    <w:rsid w:val="00842229"/>
    <w:pPr>
      <w:spacing w:before="100" w:beforeAutospacing="1" w:after="100" w:afterAutospacing="1"/>
      <w:jc w:val="center"/>
    </w:pPr>
    <w:rPr>
      <w:sz w:val="22"/>
      <w:szCs w:val="22"/>
    </w:rPr>
  </w:style>
  <w:style w:type="paragraph" w:customStyle="1" w:styleId="xl79">
    <w:name w:val="xl79"/>
    <w:basedOn w:val="a"/>
    <w:rsid w:val="00842229"/>
    <w:pPr>
      <w:spacing w:before="100" w:beforeAutospacing="1" w:after="100" w:afterAutospacing="1"/>
      <w:jc w:val="right"/>
    </w:pPr>
    <w:rPr>
      <w:sz w:val="22"/>
      <w:szCs w:val="22"/>
    </w:rPr>
  </w:style>
  <w:style w:type="paragraph" w:customStyle="1" w:styleId="xl80">
    <w:name w:val="xl80"/>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1">
    <w:name w:val="xl81"/>
    <w:basedOn w:val="a"/>
    <w:rsid w:val="00842229"/>
    <w:pPr>
      <w:spacing w:before="100" w:beforeAutospacing="1" w:after="100" w:afterAutospacing="1"/>
    </w:pPr>
    <w:rPr>
      <w:sz w:val="22"/>
      <w:szCs w:val="22"/>
    </w:rPr>
  </w:style>
  <w:style w:type="paragraph" w:customStyle="1" w:styleId="xl82">
    <w:name w:val="xl82"/>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4">
    <w:name w:val="xl84"/>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85">
    <w:name w:val="xl85"/>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6">
    <w:name w:val="xl86"/>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7">
    <w:name w:val="xl87"/>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8">
    <w:name w:val="xl88"/>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9">
    <w:name w:val="xl89"/>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0">
    <w:name w:val="xl90"/>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1">
    <w:name w:val="xl91"/>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2">
    <w:name w:val="xl92"/>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3">
    <w:name w:val="xl93"/>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4">
    <w:name w:val="xl94"/>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5">
    <w:name w:val="xl95"/>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96">
    <w:name w:val="xl96"/>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7">
    <w:name w:val="xl97"/>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98">
    <w:name w:val="xl98"/>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99">
    <w:name w:val="xl99"/>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0">
    <w:name w:val="xl100"/>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1">
    <w:name w:val="xl101"/>
    <w:basedOn w:val="a"/>
    <w:rsid w:val="00842229"/>
    <w:pPr>
      <w:spacing w:before="100" w:beforeAutospacing="1" w:after="100" w:afterAutospacing="1"/>
      <w:jc w:val="center"/>
    </w:pPr>
    <w:rPr>
      <w:sz w:val="22"/>
      <w:szCs w:val="22"/>
    </w:rPr>
  </w:style>
  <w:style w:type="paragraph" w:customStyle="1" w:styleId="xl102">
    <w:name w:val="xl102"/>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103">
    <w:name w:val="xl103"/>
    <w:basedOn w:val="a"/>
    <w:rsid w:val="00842229"/>
    <w:pPr>
      <w:spacing w:before="100" w:beforeAutospacing="1" w:after="100" w:afterAutospacing="1"/>
    </w:pPr>
    <w:rPr>
      <w:sz w:val="22"/>
      <w:szCs w:val="22"/>
    </w:rPr>
  </w:style>
  <w:style w:type="paragraph" w:customStyle="1" w:styleId="xl104">
    <w:name w:val="xl104"/>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5">
    <w:name w:val="xl105"/>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06">
    <w:name w:val="xl106"/>
    <w:basedOn w:val="a"/>
    <w:rsid w:val="00842229"/>
    <w:pPr>
      <w:spacing w:before="100" w:beforeAutospacing="1" w:after="100" w:afterAutospacing="1"/>
      <w:jc w:val="center"/>
    </w:pPr>
    <w:rPr>
      <w:b/>
      <w:bCs/>
      <w:sz w:val="22"/>
      <w:szCs w:val="22"/>
    </w:rPr>
  </w:style>
  <w:style w:type="paragraph" w:customStyle="1" w:styleId="xl107">
    <w:name w:val="xl107"/>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108">
    <w:name w:val="xl108"/>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09">
    <w:name w:val="xl109"/>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110">
    <w:name w:val="xl110"/>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1">
    <w:name w:val="xl111"/>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2">
    <w:name w:val="xl112"/>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14">
    <w:name w:val="xl114"/>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5">
    <w:name w:val="xl115"/>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6">
    <w:name w:val="xl116"/>
    <w:basedOn w:val="a"/>
    <w:rsid w:val="00842229"/>
    <w:pPr>
      <w:spacing w:before="100" w:beforeAutospacing="1" w:after="100" w:afterAutospacing="1"/>
      <w:jc w:val="right"/>
    </w:pPr>
    <w:rPr>
      <w:sz w:val="22"/>
      <w:szCs w:val="22"/>
    </w:rPr>
  </w:style>
  <w:style w:type="paragraph" w:customStyle="1" w:styleId="xl117">
    <w:name w:val="xl117"/>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8">
    <w:name w:val="xl118"/>
    <w:basedOn w:val="a"/>
    <w:rsid w:val="00842229"/>
    <w:pPr>
      <w:spacing w:before="100" w:beforeAutospacing="1" w:after="100" w:afterAutospacing="1"/>
    </w:pPr>
    <w:rPr>
      <w:sz w:val="22"/>
      <w:szCs w:val="22"/>
    </w:rPr>
  </w:style>
  <w:style w:type="paragraph" w:customStyle="1" w:styleId="xl119">
    <w:name w:val="xl119"/>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0">
    <w:name w:val="xl120"/>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1">
    <w:name w:val="xl121"/>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22">
    <w:name w:val="xl122"/>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23">
    <w:name w:val="xl123"/>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24">
    <w:name w:val="xl124"/>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5">
    <w:name w:val="xl125"/>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6">
    <w:name w:val="xl126"/>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27">
    <w:name w:val="xl127"/>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28">
    <w:name w:val="xl128"/>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9">
    <w:name w:val="xl129"/>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0">
    <w:name w:val="xl130"/>
    <w:basedOn w:val="a"/>
    <w:rsid w:val="00842229"/>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1">
    <w:name w:val="xl131"/>
    <w:basedOn w:val="a"/>
    <w:rsid w:val="00842229"/>
    <w:pPr>
      <w:pBdr>
        <w:bottom w:val="single" w:sz="4" w:space="0" w:color="auto"/>
        <w:right w:val="single" w:sz="4" w:space="0" w:color="auto"/>
      </w:pBdr>
      <w:spacing w:before="100" w:beforeAutospacing="1" w:after="100" w:afterAutospacing="1"/>
    </w:pPr>
    <w:rPr>
      <w:b/>
      <w:bCs/>
      <w:sz w:val="22"/>
      <w:szCs w:val="22"/>
    </w:rPr>
  </w:style>
  <w:style w:type="paragraph" w:customStyle="1" w:styleId="xl132">
    <w:name w:val="xl132"/>
    <w:basedOn w:val="a"/>
    <w:rsid w:val="00842229"/>
    <w:pPr>
      <w:pBdr>
        <w:top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3">
    <w:name w:val="xl133"/>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34">
    <w:name w:val="xl134"/>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5">
    <w:name w:val="xl135"/>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6">
    <w:name w:val="xl136"/>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37">
    <w:name w:val="xl137"/>
    <w:basedOn w:val="a"/>
    <w:rsid w:val="00842229"/>
    <w:pPr>
      <w:pBdr>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8">
    <w:name w:val="xl138"/>
    <w:basedOn w:val="a"/>
    <w:rsid w:val="00842229"/>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39">
    <w:name w:val="xl139"/>
    <w:basedOn w:val="a"/>
    <w:rsid w:val="00842229"/>
    <w:pPr>
      <w:pBdr>
        <w:bottom w:val="single" w:sz="4" w:space="0" w:color="auto"/>
        <w:right w:val="single" w:sz="4" w:space="0" w:color="auto"/>
      </w:pBdr>
      <w:spacing w:before="100" w:beforeAutospacing="1" w:after="100" w:afterAutospacing="1"/>
    </w:pPr>
    <w:rPr>
      <w:sz w:val="22"/>
      <w:szCs w:val="22"/>
    </w:rPr>
  </w:style>
  <w:style w:type="paragraph" w:customStyle="1" w:styleId="xl140">
    <w:name w:val="xl140"/>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2"/>
      <w:szCs w:val="22"/>
    </w:rPr>
  </w:style>
  <w:style w:type="paragraph" w:customStyle="1" w:styleId="xl141">
    <w:name w:val="xl141"/>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2">
    <w:name w:val="xl142"/>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3">
    <w:name w:val="xl143"/>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4">
    <w:name w:val="xl144"/>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45">
    <w:name w:val="xl145"/>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2"/>
      <w:szCs w:val="22"/>
    </w:rPr>
  </w:style>
  <w:style w:type="paragraph" w:customStyle="1" w:styleId="xl146">
    <w:name w:val="xl146"/>
    <w:basedOn w:val="a"/>
    <w:rsid w:val="00842229"/>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msonormal0">
    <w:name w:val="msonormal"/>
    <w:basedOn w:val="a"/>
    <w:rsid w:val="0027334B"/>
    <w:pPr>
      <w:spacing w:before="100" w:beforeAutospacing="1" w:after="100" w:afterAutospacing="1"/>
    </w:pPr>
  </w:style>
  <w:style w:type="paragraph" w:customStyle="1" w:styleId="xl68">
    <w:name w:val="xl68"/>
    <w:basedOn w:val="a"/>
    <w:rsid w:val="0027334B"/>
    <w:pPr>
      <w:shd w:val="clear" w:color="000000" w:fill="FFFFFF"/>
      <w:spacing w:before="100" w:beforeAutospacing="1" w:after="100" w:afterAutospacing="1"/>
    </w:pPr>
    <w:rPr>
      <w:sz w:val="22"/>
      <w:szCs w:val="22"/>
    </w:rPr>
  </w:style>
  <w:style w:type="paragraph" w:customStyle="1" w:styleId="font5">
    <w:name w:val="font5"/>
    <w:basedOn w:val="a"/>
    <w:rsid w:val="007E61E8"/>
    <w:pPr>
      <w:spacing w:before="100" w:beforeAutospacing="1" w:after="100" w:afterAutospacing="1"/>
    </w:pPr>
    <w:rPr>
      <w:rFonts w:ascii="Tahoma" w:hAnsi="Tahoma" w:cs="Tahoma"/>
      <w:color w:val="000000"/>
      <w:sz w:val="18"/>
      <w:szCs w:val="18"/>
    </w:rPr>
  </w:style>
  <w:style w:type="paragraph" w:customStyle="1" w:styleId="font6">
    <w:name w:val="font6"/>
    <w:basedOn w:val="a"/>
    <w:rsid w:val="007E61E8"/>
    <w:pPr>
      <w:spacing w:before="100" w:beforeAutospacing="1" w:after="100" w:afterAutospacing="1"/>
    </w:pPr>
    <w:rPr>
      <w:rFonts w:ascii="Tahoma" w:hAnsi="Tahoma" w:cs="Tahoma"/>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96">
      <w:bodyDiv w:val="1"/>
      <w:marLeft w:val="0"/>
      <w:marRight w:val="0"/>
      <w:marTop w:val="0"/>
      <w:marBottom w:val="0"/>
      <w:divBdr>
        <w:top w:val="none" w:sz="0" w:space="0" w:color="auto"/>
        <w:left w:val="none" w:sz="0" w:space="0" w:color="auto"/>
        <w:bottom w:val="none" w:sz="0" w:space="0" w:color="auto"/>
        <w:right w:val="none" w:sz="0" w:space="0" w:color="auto"/>
      </w:divBdr>
    </w:div>
    <w:div w:id="9727657">
      <w:bodyDiv w:val="1"/>
      <w:marLeft w:val="0"/>
      <w:marRight w:val="0"/>
      <w:marTop w:val="0"/>
      <w:marBottom w:val="0"/>
      <w:divBdr>
        <w:top w:val="none" w:sz="0" w:space="0" w:color="auto"/>
        <w:left w:val="none" w:sz="0" w:space="0" w:color="auto"/>
        <w:bottom w:val="none" w:sz="0" w:space="0" w:color="auto"/>
        <w:right w:val="none" w:sz="0" w:space="0" w:color="auto"/>
      </w:divBdr>
    </w:div>
    <w:div w:id="17856953">
      <w:bodyDiv w:val="1"/>
      <w:marLeft w:val="0"/>
      <w:marRight w:val="0"/>
      <w:marTop w:val="0"/>
      <w:marBottom w:val="0"/>
      <w:divBdr>
        <w:top w:val="none" w:sz="0" w:space="0" w:color="auto"/>
        <w:left w:val="none" w:sz="0" w:space="0" w:color="auto"/>
        <w:bottom w:val="none" w:sz="0" w:space="0" w:color="auto"/>
        <w:right w:val="none" w:sz="0" w:space="0" w:color="auto"/>
      </w:divBdr>
    </w:div>
    <w:div w:id="60442870">
      <w:bodyDiv w:val="1"/>
      <w:marLeft w:val="0"/>
      <w:marRight w:val="0"/>
      <w:marTop w:val="0"/>
      <w:marBottom w:val="0"/>
      <w:divBdr>
        <w:top w:val="none" w:sz="0" w:space="0" w:color="auto"/>
        <w:left w:val="none" w:sz="0" w:space="0" w:color="auto"/>
        <w:bottom w:val="none" w:sz="0" w:space="0" w:color="auto"/>
        <w:right w:val="none" w:sz="0" w:space="0" w:color="auto"/>
      </w:divBdr>
    </w:div>
    <w:div w:id="71199957">
      <w:bodyDiv w:val="1"/>
      <w:marLeft w:val="0"/>
      <w:marRight w:val="0"/>
      <w:marTop w:val="0"/>
      <w:marBottom w:val="0"/>
      <w:divBdr>
        <w:top w:val="none" w:sz="0" w:space="0" w:color="auto"/>
        <w:left w:val="none" w:sz="0" w:space="0" w:color="auto"/>
        <w:bottom w:val="none" w:sz="0" w:space="0" w:color="auto"/>
        <w:right w:val="none" w:sz="0" w:space="0" w:color="auto"/>
      </w:divBdr>
    </w:div>
    <w:div w:id="93942714">
      <w:bodyDiv w:val="1"/>
      <w:marLeft w:val="0"/>
      <w:marRight w:val="0"/>
      <w:marTop w:val="0"/>
      <w:marBottom w:val="0"/>
      <w:divBdr>
        <w:top w:val="none" w:sz="0" w:space="0" w:color="auto"/>
        <w:left w:val="none" w:sz="0" w:space="0" w:color="auto"/>
        <w:bottom w:val="none" w:sz="0" w:space="0" w:color="auto"/>
        <w:right w:val="none" w:sz="0" w:space="0" w:color="auto"/>
      </w:divBdr>
    </w:div>
    <w:div w:id="117725767">
      <w:bodyDiv w:val="1"/>
      <w:marLeft w:val="0"/>
      <w:marRight w:val="0"/>
      <w:marTop w:val="0"/>
      <w:marBottom w:val="0"/>
      <w:divBdr>
        <w:top w:val="none" w:sz="0" w:space="0" w:color="auto"/>
        <w:left w:val="none" w:sz="0" w:space="0" w:color="auto"/>
        <w:bottom w:val="none" w:sz="0" w:space="0" w:color="auto"/>
        <w:right w:val="none" w:sz="0" w:space="0" w:color="auto"/>
      </w:divBdr>
    </w:div>
    <w:div w:id="124465935">
      <w:bodyDiv w:val="1"/>
      <w:marLeft w:val="0"/>
      <w:marRight w:val="0"/>
      <w:marTop w:val="0"/>
      <w:marBottom w:val="0"/>
      <w:divBdr>
        <w:top w:val="none" w:sz="0" w:space="0" w:color="auto"/>
        <w:left w:val="none" w:sz="0" w:space="0" w:color="auto"/>
        <w:bottom w:val="none" w:sz="0" w:space="0" w:color="auto"/>
        <w:right w:val="none" w:sz="0" w:space="0" w:color="auto"/>
      </w:divBdr>
    </w:div>
    <w:div w:id="126318903">
      <w:bodyDiv w:val="1"/>
      <w:marLeft w:val="0"/>
      <w:marRight w:val="0"/>
      <w:marTop w:val="0"/>
      <w:marBottom w:val="0"/>
      <w:divBdr>
        <w:top w:val="none" w:sz="0" w:space="0" w:color="auto"/>
        <w:left w:val="none" w:sz="0" w:space="0" w:color="auto"/>
        <w:bottom w:val="none" w:sz="0" w:space="0" w:color="auto"/>
        <w:right w:val="none" w:sz="0" w:space="0" w:color="auto"/>
      </w:divBdr>
    </w:div>
    <w:div w:id="129905237">
      <w:bodyDiv w:val="1"/>
      <w:marLeft w:val="0"/>
      <w:marRight w:val="0"/>
      <w:marTop w:val="0"/>
      <w:marBottom w:val="0"/>
      <w:divBdr>
        <w:top w:val="none" w:sz="0" w:space="0" w:color="auto"/>
        <w:left w:val="none" w:sz="0" w:space="0" w:color="auto"/>
        <w:bottom w:val="none" w:sz="0" w:space="0" w:color="auto"/>
        <w:right w:val="none" w:sz="0" w:space="0" w:color="auto"/>
      </w:divBdr>
    </w:div>
    <w:div w:id="140931828">
      <w:bodyDiv w:val="1"/>
      <w:marLeft w:val="0"/>
      <w:marRight w:val="0"/>
      <w:marTop w:val="0"/>
      <w:marBottom w:val="0"/>
      <w:divBdr>
        <w:top w:val="none" w:sz="0" w:space="0" w:color="auto"/>
        <w:left w:val="none" w:sz="0" w:space="0" w:color="auto"/>
        <w:bottom w:val="none" w:sz="0" w:space="0" w:color="auto"/>
        <w:right w:val="none" w:sz="0" w:space="0" w:color="auto"/>
      </w:divBdr>
    </w:div>
    <w:div w:id="162011520">
      <w:bodyDiv w:val="1"/>
      <w:marLeft w:val="0"/>
      <w:marRight w:val="0"/>
      <w:marTop w:val="0"/>
      <w:marBottom w:val="0"/>
      <w:divBdr>
        <w:top w:val="none" w:sz="0" w:space="0" w:color="auto"/>
        <w:left w:val="none" w:sz="0" w:space="0" w:color="auto"/>
        <w:bottom w:val="none" w:sz="0" w:space="0" w:color="auto"/>
        <w:right w:val="none" w:sz="0" w:space="0" w:color="auto"/>
      </w:divBdr>
    </w:div>
    <w:div w:id="173032747">
      <w:bodyDiv w:val="1"/>
      <w:marLeft w:val="0"/>
      <w:marRight w:val="0"/>
      <w:marTop w:val="0"/>
      <w:marBottom w:val="0"/>
      <w:divBdr>
        <w:top w:val="none" w:sz="0" w:space="0" w:color="auto"/>
        <w:left w:val="none" w:sz="0" w:space="0" w:color="auto"/>
        <w:bottom w:val="none" w:sz="0" w:space="0" w:color="auto"/>
        <w:right w:val="none" w:sz="0" w:space="0" w:color="auto"/>
      </w:divBdr>
    </w:div>
    <w:div w:id="181676532">
      <w:bodyDiv w:val="1"/>
      <w:marLeft w:val="0"/>
      <w:marRight w:val="0"/>
      <w:marTop w:val="0"/>
      <w:marBottom w:val="0"/>
      <w:divBdr>
        <w:top w:val="none" w:sz="0" w:space="0" w:color="auto"/>
        <w:left w:val="none" w:sz="0" w:space="0" w:color="auto"/>
        <w:bottom w:val="none" w:sz="0" w:space="0" w:color="auto"/>
        <w:right w:val="none" w:sz="0" w:space="0" w:color="auto"/>
      </w:divBdr>
    </w:div>
    <w:div w:id="201982026">
      <w:bodyDiv w:val="1"/>
      <w:marLeft w:val="0"/>
      <w:marRight w:val="0"/>
      <w:marTop w:val="0"/>
      <w:marBottom w:val="0"/>
      <w:divBdr>
        <w:top w:val="none" w:sz="0" w:space="0" w:color="auto"/>
        <w:left w:val="none" w:sz="0" w:space="0" w:color="auto"/>
        <w:bottom w:val="none" w:sz="0" w:space="0" w:color="auto"/>
        <w:right w:val="none" w:sz="0" w:space="0" w:color="auto"/>
      </w:divBdr>
    </w:div>
    <w:div w:id="203366924">
      <w:bodyDiv w:val="1"/>
      <w:marLeft w:val="0"/>
      <w:marRight w:val="0"/>
      <w:marTop w:val="0"/>
      <w:marBottom w:val="0"/>
      <w:divBdr>
        <w:top w:val="none" w:sz="0" w:space="0" w:color="auto"/>
        <w:left w:val="none" w:sz="0" w:space="0" w:color="auto"/>
        <w:bottom w:val="none" w:sz="0" w:space="0" w:color="auto"/>
        <w:right w:val="none" w:sz="0" w:space="0" w:color="auto"/>
      </w:divBdr>
    </w:div>
    <w:div w:id="203760093">
      <w:bodyDiv w:val="1"/>
      <w:marLeft w:val="0"/>
      <w:marRight w:val="0"/>
      <w:marTop w:val="0"/>
      <w:marBottom w:val="0"/>
      <w:divBdr>
        <w:top w:val="none" w:sz="0" w:space="0" w:color="auto"/>
        <w:left w:val="none" w:sz="0" w:space="0" w:color="auto"/>
        <w:bottom w:val="none" w:sz="0" w:space="0" w:color="auto"/>
        <w:right w:val="none" w:sz="0" w:space="0" w:color="auto"/>
      </w:divBdr>
    </w:div>
    <w:div w:id="236979587">
      <w:bodyDiv w:val="1"/>
      <w:marLeft w:val="0"/>
      <w:marRight w:val="0"/>
      <w:marTop w:val="0"/>
      <w:marBottom w:val="0"/>
      <w:divBdr>
        <w:top w:val="none" w:sz="0" w:space="0" w:color="auto"/>
        <w:left w:val="none" w:sz="0" w:space="0" w:color="auto"/>
        <w:bottom w:val="none" w:sz="0" w:space="0" w:color="auto"/>
        <w:right w:val="none" w:sz="0" w:space="0" w:color="auto"/>
      </w:divBdr>
    </w:div>
    <w:div w:id="254678581">
      <w:bodyDiv w:val="1"/>
      <w:marLeft w:val="0"/>
      <w:marRight w:val="0"/>
      <w:marTop w:val="0"/>
      <w:marBottom w:val="0"/>
      <w:divBdr>
        <w:top w:val="none" w:sz="0" w:space="0" w:color="auto"/>
        <w:left w:val="none" w:sz="0" w:space="0" w:color="auto"/>
        <w:bottom w:val="none" w:sz="0" w:space="0" w:color="auto"/>
        <w:right w:val="none" w:sz="0" w:space="0" w:color="auto"/>
      </w:divBdr>
    </w:div>
    <w:div w:id="270630349">
      <w:bodyDiv w:val="1"/>
      <w:marLeft w:val="0"/>
      <w:marRight w:val="0"/>
      <w:marTop w:val="0"/>
      <w:marBottom w:val="0"/>
      <w:divBdr>
        <w:top w:val="none" w:sz="0" w:space="0" w:color="auto"/>
        <w:left w:val="none" w:sz="0" w:space="0" w:color="auto"/>
        <w:bottom w:val="none" w:sz="0" w:space="0" w:color="auto"/>
        <w:right w:val="none" w:sz="0" w:space="0" w:color="auto"/>
      </w:divBdr>
    </w:div>
    <w:div w:id="285043974">
      <w:bodyDiv w:val="1"/>
      <w:marLeft w:val="0"/>
      <w:marRight w:val="0"/>
      <w:marTop w:val="0"/>
      <w:marBottom w:val="0"/>
      <w:divBdr>
        <w:top w:val="none" w:sz="0" w:space="0" w:color="auto"/>
        <w:left w:val="none" w:sz="0" w:space="0" w:color="auto"/>
        <w:bottom w:val="none" w:sz="0" w:space="0" w:color="auto"/>
        <w:right w:val="none" w:sz="0" w:space="0" w:color="auto"/>
      </w:divBdr>
    </w:div>
    <w:div w:id="317345833">
      <w:bodyDiv w:val="1"/>
      <w:marLeft w:val="0"/>
      <w:marRight w:val="0"/>
      <w:marTop w:val="0"/>
      <w:marBottom w:val="0"/>
      <w:divBdr>
        <w:top w:val="none" w:sz="0" w:space="0" w:color="auto"/>
        <w:left w:val="none" w:sz="0" w:space="0" w:color="auto"/>
        <w:bottom w:val="none" w:sz="0" w:space="0" w:color="auto"/>
        <w:right w:val="none" w:sz="0" w:space="0" w:color="auto"/>
      </w:divBdr>
    </w:div>
    <w:div w:id="332726457">
      <w:bodyDiv w:val="1"/>
      <w:marLeft w:val="0"/>
      <w:marRight w:val="0"/>
      <w:marTop w:val="0"/>
      <w:marBottom w:val="0"/>
      <w:divBdr>
        <w:top w:val="none" w:sz="0" w:space="0" w:color="auto"/>
        <w:left w:val="none" w:sz="0" w:space="0" w:color="auto"/>
        <w:bottom w:val="none" w:sz="0" w:space="0" w:color="auto"/>
        <w:right w:val="none" w:sz="0" w:space="0" w:color="auto"/>
      </w:divBdr>
    </w:div>
    <w:div w:id="337267937">
      <w:bodyDiv w:val="1"/>
      <w:marLeft w:val="0"/>
      <w:marRight w:val="0"/>
      <w:marTop w:val="0"/>
      <w:marBottom w:val="0"/>
      <w:divBdr>
        <w:top w:val="none" w:sz="0" w:space="0" w:color="auto"/>
        <w:left w:val="none" w:sz="0" w:space="0" w:color="auto"/>
        <w:bottom w:val="none" w:sz="0" w:space="0" w:color="auto"/>
        <w:right w:val="none" w:sz="0" w:space="0" w:color="auto"/>
      </w:divBdr>
    </w:div>
    <w:div w:id="343361964">
      <w:bodyDiv w:val="1"/>
      <w:marLeft w:val="0"/>
      <w:marRight w:val="0"/>
      <w:marTop w:val="0"/>
      <w:marBottom w:val="0"/>
      <w:divBdr>
        <w:top w:val="none" w:sz="0" w:space="0" w:color="auto"/>
        <w:left w:val="none" w:sz="0" w:space="0" w:color="auto"/>
        <w:bottom w:val="none" w:sz="0" w:space="0" w:color="auto"/>
        <w:right w:val="none" w:sz="0" w:space="0" w:color="auto"/>
      </w:divBdr>
    </w:div>
    <w:div w:id="357320615">
      <w:bodyDiv w:val="1"/>
      <w:marLeft w:val="0"/>
      <w:marRight w:val="0"/>
      <w:marTop w:val="0"/>
      <w:marBottom w:val="0"/>
      <w:divBdr>
        <w:top w:val="none" w:sz="0" w:space="0" w:color="auto"/>
        <w:left w:val="none" w:sz="0" w:space="0" w:color="auto"/>
        <w:bottom w:val="none" w:sz="0" w:space="0" w:color="auto"/>
        <w:right w:val="none" w:sz="0" w:space="0" w:color="auto"/>
      </w:divBdr>
    </w:div>
    <w:div w:id="359091427">
      <w:bodyDiv w:val="1"/>
      <w:marLeft w:val="0"/>
      <w:marRight w:val="0"/>
      <w:marTop w:val="0"/>
      <w:marBottom w:val="0"/>
      <w:divBdr>
        <w:top w:val="none" w:sz="0" w:space="0" w:color="auto"/>
        <w:left w:val="none" w:sz="0" w:space="0" w:color="auto"/>
        <w:bottom w:val="none" w:sz="0" w:space="0" w:color="auto"/>
        <w:right w:val="none" w:sz="0" w:space="0" w:color="auto"/>
      </w:divBdr>
    </w:div>
    <w:div w:id="367415034">
      <w:bodyDiv w:val="1"/>
      <w:marLeft w:val="0"/>
      <w:marRight w:val="0"/>
      <w:marTop w:val="0"/>
      <w:marBottom w:val="0"/>
      <w:divBdr>
        <w:top w:val="none" w:sz="0" w:space="0" w:color="auto"/>
        <w:left w:val="none" w:sz="0" w:space="0" w:color="auto"/>
        <w:bottom w:val="none" w:sz="0" w:space="0" w:color="auto"/>
        <w:right w:val="none" w:sz="0" w:space="0" w:color="auto"/>
      </w:divBdr>
    </w:div>
    <w:div w:id="427508214">
      <w:bodyDiv w:val="1"/>
      <w:marLeft w:val="0"/>
      <w:marRight w:val="0"/>
      <w:marTop w:val="0"/>
      <w:marBottom w:val="0"/>
      <w:divBdr>
        <w:top w:val="none" w:sz="0" w:space="0" w:color="auto"/>
        <w:left w:val="none" w:sz="0" w:space="0" w:color="auto"/>
        <w:bottom w:val="none" w:sz="0" w:space="0" w:color="auto"/>
        <w:right w:val="none" w:sz="0" w:space="0" w:color="auto"/>
      </w:divBdr>
    </w:div>
    <w:div w:id="439105431">
      <w:bodyDiv w:val="1"/>
      <w:marLeft w:val="0"/>
      <w:marRight w:val="0"/>
      <w:marTop w:val="0"/>
      <w:marBottom w:val="0"/>
      <w:divBdr>
        <w:top w:val="none" w:sz="0" w:space="0" w:color="auto"/>
        <w:left w:val="none" w:sz="0" w:space="0" w:color="auto"/>
        <w:bottom w:val="none" w:sz="0" w:space="0" w:color="auto"/>
        <w:right w:val="none" w:sz="0" w:space="0" w:color="auto"/>
      </w:divBdr>
    </w:div>
    <w:div w:id="472261800">
      <w:bodyDiv w:val="1"/>
      <w:marLeft w:val="0"/>
      <w:marRight w:val="0"/>
      <w:marTop w:val="0"/>
      <w:marBottom w:val="0"/>
      <w:divBdr>
        <w:top w:val="none" w:sz="0" w:space="0" w:color="auto"/>
        <w:left w:val="none" w:sz="0" w:space="0" w:color="auto"/>
        <w:bottom w:val="none" w:sz="0" w:space="0" w:color="auto"/>
        <w:right w:val="none" w:sz="0" w:space="0" w:color="auto"/>
      </w:divBdr>
    </w:div>
    <w:div w:id="503865915">
      <w:bodyDiv w:val="1"/>
      <w:marLeft w:val="0"/>
      <w:marRight w:val="0"/>
      <w:marTop w:val="0"/>
      <w:marBottom w:val="0"/>
      <w:divBdr>
        <w:top w:val="none" w:sz="0" w:space="0" w:color="auto"/>
        <w:left w:val="none" w:sz="0" w:space="0" w:color="auto"/>
        <w:bottom w:val="none" w:sz="0" w:space="0" w:color="auto"/>
        <w:right w:val="none" w:sz="0" w:space="0" w:color="auto"/>
      </w:divBdr>
    </w:div>
    <w:div w:id="504594247">
      <w:bodyDiv w:val="1"/>
      <w:marLeft w:val="0"/>
      <w:marRight w:val="0"/>
      <w:marTop w:val="0"/>
      <w:marBottom w:val="0"/>
      <w:divBdr>
        <w:top w:val="none" w:sz="0" w:space="0" w:color="auto"/>
        <w:left w:val="none" w:sz="0" w:space="0" w:color="auto"/>
        <w:bottom w:val="none" w:sz="0" w:space="0" w:color="auto"/>
        <w:right w:val="none" w:sz="0" w:space="0" w:color="auto"/>
      </w:divBdr>
    </w:div>
    <w:div w:id="523324261">
      <w:bodyDiv w:val="1"/>
      <w:marLeft w:val="0"/>
      <w:marRight w:val="0"/>
      <w:marTop w:val="0"/>
      <w:marBottom w:val="0"/>
      <w:divBdr>
        <w:top w:val="none" w:sz="0" w:space="0" w:color="auto"/>
        <w:left w:val="none" w:sz="0" w:space="0" w:color="auto"/>
        <w:bottom w:val="none" w:sz="0" w:space="0" w:color="auto"/>
        <w:right w:val="none" w:sz="0" w:space="0" w:color="auto"/>
      </w:divBdr>
    </w:div>
    <w:div w:id="532809985">
      <w:bodyDiv w:val="1"/>
      <w:marLeft w:val="0"/>
      <w:marRight w:val="0"/>
      <w:marTop w:val="0"/>
      <w:marBottom w:val="0"/>
      <w:divBdr>
        <w:top w:val="none" w:sz="0" w:space="0" w:color="auto"/>
        <w:left w:val="none" w:sz="0" w:space="0" w:color="auto"/>
        <w:bottom w:val="none" w:sz="0" w:space="0" w:color="auto"/>
        <w:right w:val="none" w:sz="0" w:space="0" w:color="auto"/>
      </w:divBdr>
    </w:div>
    <w:div w:id="535509979">
      <w:bodyDiv w:val="1"/>
      <w:marLeft w:val="0"/>
      <w:marRight w:val="0"/>
      <w:marTop w:val="0"/>
      <w:marBottom w:val="0"/>
      <w:divBdr>
        <w:top w:val="none" w:sz="0" w:space="0" w:color="auto"/>
        <w:left w:val="none" w:sz="0" w:space="0" w:color="auto"/>
        <w:bottom w:val="none" w:sz="0" w:space="0" w:color="auto"/>
        <w:right w:val="none" w:sz="0" w:space="0" w:color="auto"/>
      </w:divBdr>
    </w:div>
    <w:div w:id="538708760">
      <w:bodyDiv w:val="1"/>
      <w:marLeft w:val="0"/>
      <w:marRight w:val="0"/>
      <w:marTop w:val="0"/>
      <w:marBottom w:val="0"/>
      <w:divBdr>
        <w:top w:val="none" w:sz="0" w:space="0" w:color="auto"/>
        <w:left w:val="none" w:sz="0" w:space="0" w:color="auto"/>
        <w:bottom w:val="none" w:sz="0" w:space="0" w:color="auto"/>
        <w:right w:val="none" w:sz="0" w:space="0" w:color="auto"/>
      </w:divBdr>
    </w:div>
    <w:div w:id="559053825">
      <w:bodyDiv w:val="1"/>
      <w:marLeft w:val="0"/>
      <w:marRight w:val="0"/>
      <w:marTop w:val="0"/>
      <w:marBottom w:val="0"/>
      <w:divBdr>
        <w:top w:val="none" w:sz="0" w:space="0" w:color="auto"/>
        <w:left w:val="none" w:sz="0" w:space="0" w:color="auto"/>
        <w:bottom w:val="none" w:sz="0" w:space="0" w:color="auto"/>
        <w:right w:val="none" w:sz="0" w:space="0" w:color="auto"/>
      </w:divBdr>
    </w:div>
    <w:div w:id="577053587">
      <w:bodyDiv w:val="1"/>
      <w:marLeft w:val="0"/>
      <w:marRight w:val="0"/>
      <w:marTop w:val="0"/>
      <w:marBottom w:val="0"/>
      <w:divBdr>
        <w:top w:val="none" w:sz="0" w:space="0" w:color="auto"/>
        <w:left w:val="none" w:sz="0" w:space="0" w:color="auto"/>
        <w:bottom w:val="none" w:sz="0" w:space="0" w:color="auto"/>
        <w:right w:val="none" w:sz="0" w:space="0" w:color="auto"/>
      </w:divBdr>
    </w:div>
    <w:div w:id="589697651">
      <w:bodyDiv w:val="1"/>
      <w:marLeft w:val="0"/>
      <w:marRight w:val="0"/>
      <w:marTop w:val="0"/>
      <w:marBottom w:val="0"/>
      <w:divBdr>
        <w:top w:val="none" w:sz="0" w:space="0" w:color="auto"/>
        <w:left w:val="none" w:sz="0" w:space="0" w:color="auto"/>
        <w:bottom w:val="none" w:sz="0" w:space="0" w:color="auto"/>
        <w:right w:val="none" w:sz="0" w:space="0" w:color="auto"/>
      </w:divBdr>
    </w:div>
    <w:div w:id="606546824">
      <w:bodyDiv w:val="1"/>
      <w:marLeft w:val="0"/>
      <w:marRight w:val="0"/>
      <w:marTop w:val="0"/>
      <w:marBottom w:val="0"/>
      <w:divBdr>
        <w:top w:val="none" w:sz="0" w:space="0" w:color="auto"/>
        <w:left w:val="none" w:sz="0" w:space="0" w:color="auto"/>
        <w:bottom w:val="none" w:sz="0" w:space="0" w:color="auto"/>
        <w:right w:val="none" w:sz="0" w:space="0" w:color="auto"/>
      </w:divBdr>
    </w:div>
    <w:div w:id="641235201">
      <w:bodyDiv w:val="1"/>
      <w:marLeft w:val="0"/>
      <w:marRight w:val="0"/>
      <w:marTop w:val="0"/>
      <w:marBottom w:val="0"/>
      <w:divBdr>
        <w:top w:val="none" w:sz="0" w:space="0" w:color="auto"/>
        <w:left w:val="none" w:sz="0" w:space="0" w:color="auto"/>
        <w:bottom w:val="none" w:sz="0" w:space="0" w:color="auto"/>
        <w:right w:val="none" w:sz="0" w:space="0" w:color="auto"/>
      </w:divBdr>
    </w:div>
    <w:div w:id="642929197">
      <w:bodyDiv w:val="1"/>
      <w:marLeft w:val="0"/>
      <w:marRight w:val="0"/>
      <w:marTop w:val="0"/>
      <w:marBottom w:val="0"/>
      <w:divBdr>
        <w:top w:val="none" w:sz="0" w:space="0" w:color="auto"/>
        <w:left w:val="none" w:sz="0" w:space="0" w:color="auto"/>
        <w:bottom w:val="none" w:sz="0" w:space="0" w:color="auto"/>
        <w:right w:val="none" w:sz="0" w:space="0" w:color="auto"/>
      </w:divBdr>
    </w:div>
    <w:div w:id="644043991">
      <w:bodyDiv w:val="1"/>
      <w:marLeft w:val="0"/>
      <w:marRight w:val="0"/>
      <w:marTop w:val="0"/>
      <w:marBottom w:val="0"/>
      <w:divBdr>
        <w:top w:val="none" w:sz="0" w:space="0" w:color="auto"/>
        <w:left w:val="none" w:sz="0" w:space="0" w:color="auto"/>
        <w:bottom w:val="none" w:sz="0" w:space="0" w:color="auto"/>
        <w:right w:val="none" w:sz="0" w:space="0" w:color="auto"/>
      </w:divBdr>
    </w:div>
    <w:div w:id="680815334">
      <w:bodyDiv w:val="1"/>
      <w:marLeft w:val="0"/>
      <w:marRight w:val="0"/>
      <w:marTop w:val="0"/>
      <w:marBottom w:val="0"/>
      <w:divBdr>
        <w:top w:val="none" w:sz="0" w:space="0" w:color="auto"/>
        <w:left w:val="none" w:sz="0" w:space="0" w:color="auto"/>
        <w:bottom w:val="none" w:sz="0" w:space="0" w:color="auto"/>
        <w:right w:val="none" w:sz="0" w:space="0" w:color="auto"/>
      </w:divBdr>
    </w:div>
    <w:div w:id="683288188">
      <w:bodyDiv w:val="1"/>
      <w:marLeft w:val="0"/>
      <w:marRight w:val="0"/>
      <w:marTop w:val="0"/>
      <w:marBottom w:val="0"/>
      <w:divBdr>
        <w:top w:val="none" w:sz="0" w:space="0" w:color="auto"/>
        <w:left w:val="none" w:sz="0" w:space="0" w:color="auto"/>
        <w:bottom w:val="none" w:sz="0" w:space="0" w:color="auto"/>
        <w:right w:val="none" w:sz="0" w:space="0" w:color="auto"/>
      </w:divBdr>
    </w:div>
    <w:div w:id="692993948">
      <w:bodyDiv w:val="1"/>
      <w:marLeft w:val="0"/>
      <w:marRight w:val="0"/>
      <w:marTop w:val="0"/>
      <w:marBottom w:val="0"/>
      <w:divBdr>
        <w:top w:val="none" w:sz="0" w:space="0" w:color="auto"/>
        <w:left w:val="none" w:sz="0" w:space="0" w:color="auto"/>
        <w:bottom w:val="none" w:sz="0" w:space="0" w:color="auto"/>
        <w:right w:val="none" w:sz="0" w:space="0" w:color="auto"/>
      </w:divBdr>
    </w:div>
    <w:div w:id="728068276">
      <w:bodyDiv w:val="1"/>
      <w:marLeft w:val="0"/>
      <w:marRight w:val="0"/>
      <w:marTop w:val="0"/>
      <w:marBottom w:val="0"/>
      <w:divBdr>
        <w:top w:val="none" w:sz="0" w:space="0" w:color="auto"/>
        <w:left w:val="none" w:sz="0" w:space="0" w:color="auto"/>
        <w:bottom w:val="none" w:sz="0" w:space="0" w:color="auto"/>
        <w:right w:val="none" w:sz="0" w:space="0" w:color="auto"/>
      </w:divBdr>
    </w:div>
    <w:div w:id="730887656">
      <w:bodyDiv w:val="1"/>
      <w:marLeft w:val="0"/>
      <w:marRight w:val="0"/>
      <w:marTop w:val="0"/>
      <w:marBottom w:val="0"/>
      <w:divBdr>
        <w:top w:val="none" w:sz="0" w:space="0" w:color="auto"/>
        <w:left w:val="none" w:sz="0" w:space="0" w:color="auto"/>
        <w:bottom w:val="none" w:sz="0" w:space="0" w:color="auto"/>
        <w:right w:val="none" w:sz="0" w:space="0" w:color="auto"/>
      </w:divBdr>
    </w:div>
    <w:div w:id="733237212">
      <w:bodyDiv w:val="1"/>
      <w:marLeft w:val="0"/>
      <w:marRight w:val="0"/>
      <w:marTop w:val="0"/>
      <w:marBottom w:val="0"/>
      <w:divBdr>
        <w:top w:val="none" w:sz="0" w:space="0" w:color="auto"/>
        <w:left w:val="none" w:sz="0" w:space="0" w:color="auto"/>
        <w:bottom w:val="none" w:sz="0" w:space="0" w:color="auto"/>
        <w:right w:val="none" w:sz="0" w:space="0" w:color="auto"/>
      </w:divBdr>
    </w:div>
    <w:div w:id="741873024">
      <w:bodyDiv w:val="1"/>
      <w:marLeft w:val="0"/>
      <w:marRight w:val="0"/>
      <w:marTop w:val="0"/>
      <w:marBottom w:val="0"/>
      <w:divBdr>
        <w:top w:val="none" w:sz="0" w:space="0" w:color="auto"/>
        <w:left w:val="none" w:sz="0" w:space="0" w:color="auto"/>
        <w:bottom w:val="none" w:sz="0" w:space="0" w:color="auto"/>
        <w:right w:val="none" w:sz="0" w:space="0" w:color="auto"/>
      </w:divBdr>
    </w:div>
    <w:div w:id="767123610">
      <w:bodyDiv w:val="1"/>
      <w:marLeft w:val="0"/>
      <w:marRight w:val="0"/>
      <w:marTop w:val="0"/>
      <w:marBottom w:val="0"/>
      <w:divBdr>
        <w:top w:val="none" w:sz="0" w:space="0" w:color="auto"/>
        <w:left w:val="none" w:sz="0" w:space="0" w:color="auto"/>
        <w:bottom w:val="none" w:sz="0" w:space="0" w:color="auto"/>
        <w:right w:val="none" w:sz="0" w:space="0" w:color="auto"/>
      </w:divBdr>
    </w:div>
    <w:div w:id="790829874">
      <w:bodyDiv w:val="1"/>
      <w:marLeft w:val="0"/>
      <w:marRight w:val="0"/>
      <w:marTop w:val="0"/>
      <w:marBottom w:val="0"/>
      <w:divBdr>
        <w:top w:val="none" w:sz="0" w:space="0" w:color="auto"/>
        <w:left w:val="none" w:sz="0" w:space="0" w:color="auto"/>
        <w:bottom w:val="none" w:sz="0" w:space="0" w:color="auto"/>
        <w:right w:val="none" w:sz="0" w:space="0" w:color="auto"/>
      </w:divBdr>
    </w:div>
    <w:div w:id="810943433">
      <w:bodyDiv w:val="1"/>
      <w:marLeft w:val="0"/>
      <w:marRight w:val="0"/>
      <w:marTop w:val="0"/>
      <w:marBottom w:val="0"/>
      <w:divBdr>
        <w:top w:val="none" w:sz="0" w:space="0" w:color="auto"/>
        <w:left w:val="none" w:sz="0" w:space="0" w:color="auto"/>
        <w:bottom w:val="none" w:sz="0" w:space="0" w:color="auto"/>
        <w:right w:val="none" w:sz="0" w:space="0" w:color="auto"/>
      </w:divBdr>
    </w:div>
    <w:div w:id="831875170">
      <w:bodyDiv w:val="1"/>
      <w:marLeft w:val="0"/>
      <w:marRight w:val="0"/>
      <w:marTop w:val="0"/>
      <w:marBottom w:val="0"/>
      <w:divBdr>
        <w:top w:val="none" w:sz="0" w:space="0" w:color="auto"/>
        <w:left w:val="none" w:sz="0" w:space="0" w:color="auto"/>
        <w:bottom w:val="none" w:sz="0" w:space="0" w:color="auto"/>
        <w:right w:val="none" w:sz="0" w:space="0" w:color="auto"/>
      </w:divBdr>
    </w:div>
    <w:div w:id="846672511">
      <w:bodyDiv w:val="1"/>
      <w:marLeft w:val="0"/>
      <w:marRight w:val="0"/>
      <w:marTop w:val="0"/>
      <w:marBottom w:val="0"/>
      <w:divBdr>
        <w:top w:val="none" w:sz="0" w:space="0" w:color="auto"/>
        <w:left w:val="none" w:sz="0" w:space="0" w:color="auto"/>
        <w:bottom w:val="none" w:sz="0" w:space="0" w:color="auto"/>
        <w:right w:val="none" w:sz="0" w:space="0" w:color="auto"/>
      </w:divBdr>
    </w:div>
    <w:div w:id="847905567">
      <w:bodyDiv w:val="1"/>
      <w:marLeft w:val="0"/>
      <w:marRight w:val="0"/>
      <w:marTop w:val="0"/>
      <w:marBottom w:val="0"/>
      <w:divBdr>
        <w:top w:val="none" w:sz="0" w:space="0" w:color="auto"/>
        <w:left w:val="none" w:sz="0" w:space="0" w:color="auto"/>
        <w:bottom w:val="none" w:sz="0" w:space="0" w:color="auto"/>
        <w:right w:val="none" w:sz="0" w:space="0" w:color="auto"/>
      </w:divBdr>
    </w:div>
    <w:div w:id="850145241">
      <w:bodyDiv w:val="1"/>
      <w:marLeft w:val="0"/>
      <w:marRight w:val="0"/>
      <w:marTop w:val="0"/>
      <w:marBottom w:val="0"/>
      <w:divBdr>
        <w:top w:val="none" w:sz="0" w:space="0" w:color="auto"/>
        <w:left w:val="none" w:sz="0" w:space="0" w:color="auto"/>
        <w:bottom w:val="none" w:sz="0" w:space="0" w:color="auto"/>
        <w:right w:val="none" w:sz="0" w:space="0" w:color="auto"/>
      </w:divBdr>
    </w:div>
    <w:div w:id="886068970">
      <w:bodyDiv w:val="1"/>
      <w:marLeft w:val="0"/>
      <w:marRight w:val="0"/>
      <w:marTop w:val="0"/>
      <w:marBottom w:val="0"/>
      <w:divBdr>
        <w:top w:val="none" w:sz="0" w:space="0" w:color="auto"/>
        <w:left w:val="none" w:sz="0" w:space="0" w:color="auto"/>
        <w:bottom w:val="none" w:sz="0" w:space="0" w:color="auto"/>
        <w:right w:val="none" w:sz="0" w:space="0" w:color="auto"/>
      </w:divBdr>
    </w:div>
    <w:div w:id="896353929">
      <w:bodyDiv w:val="1"/>
      <w:marLeft w:val="0"/>
      <w:marRight w:val="0"/>
      <w:marTop w:val="0"/>
      <w:marBottom w:val="0"/>
      <w:divBdr>
        <w:top w:val="none" w:sz="0" w:space="0" w:color="auto"/>
        <w:left w:val="none" w:sz="0" w:space="0" w:color="auto"/>
        <w:bottom w:val="none" w:sz="0" w:space="0" w:color="auto"/>
        <w:right w:val="none" w:sz="0" w:space="0" w:color="auto"/>
      </w:divBdr>
    </w:div>
    <w:div w:id="897937891">
      <w:bodyDiv w:val="1"/>
      <w:marLeft w:val="0"/>
      <w:marRight w:val="0"/>
      <w:marTop w:val="0"/>
      <w:marBottom w:val="0"/>
      <w:divBdr>
        <w:top w:val="none" w:sz="0" w:space="0" w:color="auto"/>
        <w:left w:val="none" w:sz="0" w:space="0" w:color="auto"/>
        <w:bottom w:val="none" w:sz="0" w:space="0" w:color="auto"/>
        <w:right w:val="none" w:sz="0" w:space="0" w:color="auto"/>
      </w:divBdr>
    </w:div>
    <w:div w:id="933779406">
      <w:bodyDiv w:val="1"/>
      <w:marLeft w:val="0"/>
      <w:marRight w:val="0"/>
      <w:marTop w:val="0"/>
      <w:marBottom w:val="0"/>
      <w:divBdr>
        <w:top w:val="none" w:sz="0" w:space="0" w:color="auto"/>
        <w:left w:val="none" w:sz="0" w:space="0" w:color="auto"/>
        <w:bottom w:val="none" w:sz="0" w:space="0" w:color="auto"/>
        <w:right w:val="none" w:sz="0" w:space="0" w:color="auto"/>
      </w:divBdr>
    </w:div>
    <w:div w:id="944657137">
      <w:bodyDiv w:val="1"/>
      <w:marLeft w:val="0"/>
      <w:marRight w:val="0"/>
      <w:marTop w:val="0"/>
      <w:marBottom w:val="0"/>
      <w:divBdr>
        <w:top w:val="none" w:sz="0" w:space="0" w:color="auto"/>
        <w:left w:val="none" w:sz="0" w:space="0" w:color="auto"/>
        <w:bottom w:val="none" w:sz="0" w:space="0" w:color="auto"/>
        <w:right w:val="none" w:sz="0" w:space="0" w:color="auto"/>
      </w:divBdr>
    </w:div>
    <w:div w:id="951865271">
      <w:bodyDiv w:val="1"/>
      <w:marLeft w:val="0"/>
      <w:marRight w:val="0"/>
      <w:marTop w:val="0"/>
      <w:marBottom w:val="0"/>
      <w:divBdr>
        <w:top w:val="none" w:sz="0" w:space="0" w:color="auto"/>
        <w:left w:val="none" w:sz="0" w:space="0" w:color="auto"/>
        <w:bottom w:val="none" w:sz="0" w:space="0" w:color="auto"/>
        <w:right w:val="none" w:sz="0" w:space="0" w:color="auto"/>
      </w:divBdr>
    </w:div>
    <w:div w:id="959384346">
      <w:bodyDiv w:val="1"/>
      <w:marLeft w:val="0"/>
      <w:marRight w:val="0"/>
      <w:marTop w:val="0"/>
      <w:marBottom w:val="0"/>
      <w:divBdr>
        <w:top w:val="none" w:sz="0" w:space="0" w:color="auto"/>
        <w:left w:val="none" w:sz="0" w:space="0" w:color="auto"/>
        <w:bottom w:val="none" w:sz="0" w:space="0" w:color="auto"/>
        <w:right w:val="none" w:sz="0" w:space="0" w:color="auto"/>
      </w:divBdr>
    </w:div>
    <w:div w:id="961033741">
      <w:bodyDiv w:val="1"/>
      <w:marLeft w:val="0"/>
      <w:marRight w:val="0"/>
      <w:marTop w:val="0"/>
      <w:marBottom w:val="0"/>
      <w:divBdr>
        <w:top w:val="none" w:sz="0" w:space="0" w:color="auto"/>
        <w:left w:val="none" w:sz="0" w:space="0" w:color="auto"/>
        <w:bottom w:val="none" w:sz="0" w:space="0" w:color="auto"/>
        <w:right w:val="none" w:sz="0" w:space="0" w:color="auto"/>
      </w:divBdr>
    </w:div>
    <w:div w:id="964458435">
      <w:bodyDiv w:val="1"/>
      <w:marLeft w:val="0"/>
      <w:marRight w:val="0"/>
      <w:marTop w:val="0"/>
      <w:marBottom w:val="0"/>
      <w:divBdr>
        <w:top w:val="none" w:sz="0" w:space="0" w:color="auto"/>
        <w:left w:val="none" w:sz="0" w:space="0" w:color="auto"/>
        <w:bottom w:val="none" w:sz="0" w:space="0" w:color="auto"/>
        <w:right w:val="none" w:sz="0" w:space="0" w:color="auto"/>
      </w:divBdr>
    </w:div>
    <w:div w:id="971133281">
      <w:bodyDiv w:val="1"/>
      <w:marLeft w:val="0"/>
      <w:marRight w:val="0"/>
      <w:marTop w:val="0"/>
      <w:marBottom w:val="0"/>
      <w:divBdr>
        <w:top w:val="none" w:sz="0" w:space="0" w:color="auto"/>
        <w:left w:val="none" w:sz="0" w:space="0" w:color="auto"/>
        <w:bottom w:val="none" w:sz="0" w:space="0" w:color="auto"/>
        <w:right w:val="none" w:sz="0" w:space="0" w:color="auto"/>
      </w:divBdr>
    </w:div>
    <w:div w:id="991954489">
      <w:bodyDiv w:val="1"/>
      <w:marLeft w:val="0"/>
      <w:marRight w:val="0"/>
      <w:marTop w:val="0"/>
      <w:marBottom w:val="0"/>
      <w:divBdr>
        <w:top w:val="none" w:sz="0" w:space="0" w:color="auto"/>
        <w:left w:val="none" w:sz="0" w:space="0" w:color="auto"/>
        <w:bottom w:val="none" w:sz="0" w:space="0" w:color="auto"/>
        <w:right w:val="none" w:sz="0" w:space="0" w:color="auto"/>
      </w:divBdr>
    </w:div>
    <w:div w:id="1079332062">
      <w:bodyDiv w:val="1"/>
      <w:marLeft w:val="0"/>
      <w:marRight w:val="0"/>
      <w:marTop w:val="0"/>
      <w:marBottom w:val="0"/>
      <w:divBdr>
        <w:top w:val="none" w:sz="0" w:space="0" w:color="auto"/>
        <w:left w:val="none" w:sz="0" w:space="0" w:color="auto"/>
        <w:bottom w:val="none" w:sz="0" w:space="0" w:color="auto"/>
        <w:right w:val="none" w:sz="0" w:space="0" w:color="auto"/>
      </w:divBdr>
    </w:div>
    <w:div w:id="1085957650">
      <w:bodyDiv w:val="1"/>
      <w:marLeft w:val="0"/>
      <w:marRight w:val="0"/>
      <w:marTop w:val="0"/>
      <w:marBottom w:val="0"/>
      <w:divBdr>
        <w:top w:val="none" w:sz="0" w:space="0" w:color="auto"/>
        <w:left w:val="none" w:sz="0" w:space="0" w:color="auto"/>
        <w:bottom w:val="none" w:sz="0" w:space="0" w:color="auto"/>
        <w:right w:val="none" w:sz="0" w:space="0" w:color="auto"/>
      </w:divBdr>
    </w:div>
    <w:div w:id="1100836316">
      <w:bodyDiv w:val="1"/>
      <w:marLeft w:val="0"/>
      <w:marRight w:val="0"/>
      <w:marTop w:val="0"/>
      <w:marBottom w:val="0"/>
      <w:divBdr>
        <w:top w:val="none" w:sz="0" w:space="0" w:color="auto"/>
        <w:left w:val="none" w:sz="0" w:space="0" w:color="auto"/>
        <w:bottom w:val="none" w:sz="0" w:space="0" w:color="auto"/>
        <w:right w:val="none" w:sz="0" w:space="0" w:color="auto"/>
      </w:divBdr>
    </w:div>
    <w:div w:id="1117481195">
      <w:bodyDiv w:val="1"/>
      <w:marLeft w:val="0"/>
      <w:marRight w:val="0"/>
      <w:marTop w:val="0"/>
      <w:marBottom w:val="0"/>
      <w:divBdr>
        <w:top w:val="none" w:sz="0" w:space="0" w:color="auto"/>
        <w:left w:val="none" w:sz="0" w:space="0" w:color="auto"/>
        <w:bottom w:val="none" w:sz="0" w:space="0" w:color="auto"/>
        <w:right w:val="none" w:sz="0" w:space="0" w:color="auto"/>
      </w:divBdr>
    </w:div>
    <w:div w:id="1140803554">
      <w:bodyDiv w:val="1"/>
      <w:marLeft w:val="0"/>
      <w:marRight w:val="0"/>
      <w:marTop w:val="0"/>
      <w:marBottom w:val="0"/>
      <w:divBdr>
        <w:top w:val="none" w:sz="0" w:space="0" w:color="auto"/>
        <w:left w:val="none" w:sz="0" w:space="0" w:color="auto"/>
        <w:bottom w:val="none" w:sz="0" w:space="0" w:color="auto"/>
        <w:right w:val="none" w:sz="0" w:space="0" w:color="auto"/>
      </w:divBdr>
    </w:div>
    <w:div w:id="1150708547">
      <w:bodyDiv w:val="1"/>
      <w:marLeft w:val="0"/>
      <w:marRight w:val="0"/>
      <w:marTop w:val="0"/>
      <w:marBottom w:val="0"/>
      <w:divBdr>
        <w:top w:val="none" w:sz="0" w:space="0" w:color="auto"/>
        <w:left w:val="none" w:sz="0" w:space="0" w:color="auto"/>
        <w:bottom w:val="none" w:sz="0" w:space="0" w:color="auto"/>
        <w:right w:val="none" w:sz="0" w:space="0" w:color="auto"/>
      </w:divBdr>
    </w:div>
    <w:div w:id="1156989905">
      <w:bodyDiv w:val="1"/>
      <w:marLeft w:val="0"/>
      <w:marRight w:val="0"/>
      <w:marTop w:val="0"/>
      <w:marBottom w:val="0"/>
      <w:divBdr>
        <w:top w:val="none" w:sz="0" w:space="0" w:color="auto"/>
        <w:left w:val="none" w:sz="0" w:space="0" w:color="auto"/>
        <w:bottom w:val="none" w:sz="0" w:space="0" w:color="auto"/>
        <w:right w:val="none" w:sz="0" w:space="0" w:color="auto"/>
      </w:divBdr>
    </w:div>
    <w:div w:id="1186023298">
      <w:bodyDiv w:val="1"/>
      <w:marLeft w:val="0"/>
      <w:marRight w:val="0"/>
      <w:marTop w:val="0"/>
      <w:marBottom w:val="0"/>
      <w:divBdr>
        <w:top w:val="none" w:sz="0" w:space="0" w:color="auto"/>
        <w:left w:val="none" w:sz="0" w:space="0" w:color="auto"/>
        <w:bottom w:val="none" w:sz="0" w:space="0" w:color="auto"/>
        <w:right w:val="none" w:sz="0" w:space="0" w:color="auto"/>
      </w:divBdr>
    </w:div>
    <w:div w:id="1222594526">
      <w:bodyDiv w:val="1"/>
      <w:marLeft w:val="0"/>
      <w:marRight w:val="0"/>
      <w:marTop w:val="0"/>
      <w:marBottom w:val="0"/>
      <w:divBdr>
        <w:top w:val="none" w:sz="0" w:space="0" w:color="auto"/>
        <w:left w:val="none" w:sz="0" w:space="0" w:color="auto"/>
        <w:bottom w:val="none" w:sz="0" w:space="0" w:color="auto"/>
        <w:right w:val="none" w:sz="0" w:space="0" w:color="auto"/>
      </w:divBdr>
    </w:div>
    <w:div w:id="1232077430">
      <w:bodyDiv w:val="1"/>
      <w:marLeft w:val="0"/>
      <w:marRight w:val="0"/>
      <w:marTop w:val="0"/>
      <w:marBottom w:val="0"/>
      <w:divBdr>
        <w:top w:val="none" w:sz="0" w:space="0" w:color="auto"/>
        <w:left w:val="none" w:sz="0" w:space="0" w:color="auto"/>
        <w:bottom w:val="none" w:sz="0" w:space="0" w:color="auto"/>
        <w:right w:val="none" w:sz="0" w:space="0" w:color="auto"/>
      </w:divBdr>
    </w:div>
    <w:div w:id="1236207697">
      <w:bodyDiv w:val="1"/>
      <w:marLeft w:val="0"/>
      <w:marRight w:val="0"/>
      <w:marTop w:val="0"/>
      <w:marBottom w:val="0"/>
      <w:divBdr>
        <w:top w:val="none" w:sz="0" w:space="0" w:color="auto"/>
        <w:left w:val="none" w:sz="0" w:space="0" w:color="auto"/>
        <w:bottom w:val="none" w:sz="0" w:space="0" w:color="auto"/>
        <w:right w:val="none" w:sz="0" w:space="0" w:color="auto"/>
      </w:divBdr>
    </w:div>
    <w:div w:id="1277636408">
      <w:bodyDiv w:val="1"/>
      <w:marLeft w:val="0"/>
      <w:marRight w:val="0"/>
      <w:marTop w:val="0"/>
      <w:marBottom w:val="0"/>
      <w:divBdr>
        <w:top w:val="none" w:sz="0" w:space="0" w:color="auto"/>
        <w:left w:val="none" w:sz="0" w:space="0" w:color="auto"/>
        <w:bottom w:val="none" w:sz="0" w:space="0" w:color="auto"/>
        <w:right w:val="none" w:sz="0" w:space="0" w:color="auto"/>
      </w:divBdr>
    </w:div>
    <w:div w:id="1341278435">
      <w:bodyDiv w:val="1"/>
      <w:marLeft w:val="0"/>
      <w:marRight w:val="0"/>
      <w:marTop w:val="0"/>
      <w:marBottom w:val="0"/>
      <w:divBdr>
        <w:top w:val="none" w:sz="0" w:space="0" w:color="auto"/>
        <w:left w:val="none" w:sz="0" w:space="0" w:color="auto"/>
        <w:bottom w:val="none" w:sz="0" w:space="0" w:color="auto"/>
        <w:right w:val="none" w:sz="0" w:space="0" w:color="auto"/>
      </w:divBdr>
    </w:div>
    <w:div w:id="1383362922">
      <w:bodyDiv w:val="1"/>
      <w:marLeft w:val="0"/>
      <w:marRight w:val="0"/>
      <w:marTop w:val="0"/>
      <w:marBottom w:val="0"/>
      <w:divBdr>
        <w:top w:val="none" w:sz="0" w:space="0" w:color="auto"/>
        <w:left w:val="none" w:sz="0" w:space="0" w:color="auto"/>
        <w:bottom w:val="none" w:sz="0" w:space="0" w:color="auto"/>
        <w:right w:val="none" w:sz="0" w:space="0" w:color="auto"/>
      </w:divBdr>
    </w:div>
    <w:div w:id="1400443282">
      <w:bodyDiv w:val="1"/>
      <w:marLeft w:val="0"/>
      <w:marRight w:val="0"/>
      <w:marTop w:val="0"/>
      <w:marBottom w:val="0"/>
      <w:divBdr>
        <w:top w:val="none" w:sz="0" w:space="0" w:color="auto"/>
        <w:left w:val="none" w:sz="0" w:space="0" w:color="auto"/>
        <w:bottom w:val="none" w:sz="0" w:space="0" w:color="auto"/>
        <w:right w:val="none" w:sz="0" w:space="0" w:color="auto"/>
      </w:divBdr>
    </w:div>
    <w:div w:id="1416130984">
      <w:bodyDiv w:val="1"/>
      <w:marLeft w:val="0"/>
      <w:marRight w:val="0"/>
      <w:marTop w:val="0"/>
      <w:marBottom w:val="0"/>
      <w:divBdr>
        <w:top w:val="none" w:sz="0" w:space="0" w:color="auto"/>
        <w:left w:val="none" w:sz="0" w:space="0" w:color="auto"/>
        <w:bottom w:val="none" w:sz="0" w:space="0" w:color="auto"/>
        <w:right w:val="none" w:sz="0" w:space="0" w:color="auto"/>
      </w:divBdr>
    </w:div>
    <w:div w:id="1416783731">
      <w:bodyDiv w:val="1"/>
      <w:marLeft w:val="0"/>
      <w:marRight w:val="0"/>
      <w:marTop w:val="0"/>
      <w:marBottom w:val="0"/>
      <w:divBdr>
        <w:top w:val="none" w:sz="0" w:space="0" w:color="auto"/>
        <w:left w:val="none" w:sz="0" w:space="0" w:color="auto"/>
        <w:bottom w:val="none" w:sz="0" w:space="0" w:color="auto"/>
        <w:right w:val="none" w:sz="0" w:space="0" w:color="auto"/>
      </w:divBdr>
    </w:div>
    <w:div w:id="1436364116">
      <w:bodyDiv w:val="1"/>
      <w:marLeft w:val="0"/>
      <w:marRight w:val="0"/>
      <w:marTop w:val="0"/>
      <w:marBottom w:val="0"/>
      <w:divBdr>
        <w:top w:val="none" w:sz="0" w:space="0" w:color="auto"/>
        <w:left w:val="none" w:sz="0" w:space="0" w:color="auto"/>
        <w:bottom w:val="none" w:sz="0" w:space="0" w:color="auto"/>
        <w:right w:val="none" w:sz="0" w:space="0" w:color="auto"/>
      </w:divBdr>
    </w:div>
    <w:div w:id="1449810161">
      <w:bodyDiv w:val="1"/>
      <w:marLeft w:val="0"/>
      <w:marRight w:val="0"/>
      <w:marTop w:val="0"/>
      <w:marBottom w:val="0"/>
      <w:divBdr>
        <w:top w:val="none" w:sz="0" w:space="0" w:color="auto"/>
        <w:left w:val="none" w:sz="0" w:space="0" w:color="auto"/>
        <w:bottom w:val="none" w:sz="0" w:space="0" w:color="auto"/>
        <w:right w:val="none" w:sz="0" w:space="0" w:color="auto"/>
      </w:divBdr>
    </w:div>
    <w:div w:id="1500267039">
      <w:bodyDiv w:val="1"/>
      <w:marLeft w:val="0"/>
      <w:marRight w:val="0"/>
      <w:marTop w:val="0"/>
      <w:marBottom w:val="0"/>
      <w:divBdr>
        <w:top w:val="none" w:sz="0" w:space="0" w:color="auto"/>
        <w:left w:val="none" w:sz="0" w:space="0" w:color="auto"/>
        <w:bottom w:val="none" w:sz="0" w:space="0" w:color="auto"/>
        <w:right w:val="none" w:sz="0" w:space="0" w:color="auto"/>
      </w:divBdr>
    </w:div>
    <w:div w:id="1506551241">
      <w:bodyDiv w:val="1"/>
      <w:marLeft w:val="0"/>
      <w:marRight w:val="0"/>
      <w:marTop w:val="0"/>
      <w:marBottom w:val="0"/>
      <w:divBdr>
        <w:top w:val="none" w:sz="0" w:space="0" w:color="auto"/>
        <w:left w:val="none" w:sz="0" w:space="0" w:color="auto"/>
        <w:bottom w:val="none" w:sz="0" w:space="0" w:color="auto"/>
        <w:right w:val="none" w:sz="0" w:space="0" w:color="auto"/>
      </w:divBdr>
    </w:div>
    <w:div w:id="1573615710">
      <w:bodyDiv w:val="1"/>
      <w:marLeft w:val="0"/>
      <w:marRight w:val="0"/>
      <w:marTop w:val="0"/>
      <w:marBottom w:val="0"/>
      <w:divBdr>
        <w:top w:val="none" w:sz="0" w:space="0" w:color="auto"/>
        <w:left w:val="none" w:sz="0" w:space="0" w:color="auto"/>
        <w:bottom w:val="none" w:sz="0" w:space="0" w:color="auto"/>
        <w:right w:val="none" w:sz="0" w:space="0" w:color="auto"/>
      </w:divBdr>
    </w:div>
    <w:div w:id="1586458032">
      <w:bodyDiv w:val="1"/>
      <w:marLeft w:val="0"/>
      <w:marRight w:val="0"/>
      <w:marTop w:val="0"/>
      <w:marBottom w:val="0"/>
      <w:divBdr>
        <w:top w:val="none" w:sz="0" w:space="0" w:color="auto"/>
        <w:left w:val="none" w:sz="0" w:space="0" w:color="auto"/>
        <w:bottom w:val="none" w:sz="0" w:space="0" w:color="auto"/>
        <w:right w:val="none" w:sz="0" w:space="0" w:color="auto"/>
      </w:divBdr>
    </w:div>
    <w:div w:id="1600329736">
      <w:bodyDiv w:val="1"/>
      <w:marLeft w:val="0"/>
      <w:marRight w:val="0"/>
      <w:marTop w:val="0"/>
      <w:marBottom w:val="0"/>
      <w:divBdr>
        <w:top w:val="none" w:sz="0" w:space="0" w:color="auto"/>
        <w:left w:val="none" w:sz="0" w:space="0" w:color="auto"/>
        <w:bottom w:val="none" w:sz="0" w:space="0" w:color="auto"/>
        <w:right w:val="none" w:sz="0" w:space="0" w:color="auto"/>
      </w:divBdr>
    </w:div>
    <w:div w:id="1601330269">
      <w:bodyDiv w:val="1"/>
      <w:marLeft w:val="0"/>
      <w:marRight w:val="0"/>
      <w:marTop w:val="0"/>
      <w:marBottom w:val="0"/>
      <w:divBdr>
        <w:top w:val="none" w:sz="0" w:space="0" w:color="auto"/>
        <w:left w:val="none" w:sz="0" w:space="0" w:color="auto"/>
        <w:bottom w:val="none" w:sz="0" w:space="0" w:color="auto"/>
        <w:right w:val="none" w:sz="0" w:space="0" w:color="auto"/>
      </w:divBdr>
    </w:div>
    <w:div w:id="1646280397">
      <w:bodyDiv w:val="1"/>
      <w:marLeft w:val="0"/>
      <w:marRight w:val="0"/>
      <w:marTop w:val="0"/>
      <w:marBottom w:val="0"/>
      <w:divBdr>
        <w:top w:val="none" w:sz="0" w:space="0" w:color="auto"/>
        <w:left w:val="none" w:sz="0" w:space="0" w:color="auto"/>
        <w:bottom w:val="none" w:sz="0" w:space="0" w:color="auto"/>
        <w:right w:val="none" w:sz="0" w:space="0" w:color="auto"/>
      </w:divBdr>
    </w:div>
    <w:div w:id="1663118458">
      <w:bodyDiv w:val="1"/>
      <w:marLeft w:val="0"/>
      <w:marRight w:val="0"/>
      <w:marTop w:val="0"/>
      <w:marBottom w:val="0"/>
      <w:divBdr>
        <w:top w:val="none" w:sz="0" w:space="0" w:color="auto"/>
        <w:left w:val="none" w:sz="0" w:space="0" w:color="auto"/>
        <w:bottom w:val="none" w:sz="0" w:space="0" w:color="auto"/>
        <w:right w:val="none" w:sz="0" w:space="0" w:color="auto"/>
      </w:divBdr>
    </w:div>
    <w:div w:id="1664432255">
      <w:bodyDiv w:val="1"/>
      <w:marLeft w:val="0"/>
      <w:marRight w:val="0"/>
      <w:marTop w:val="0"/>
      <w:marBottom w:val="0"/>
      <w:divBdr>
        <w:top w:val="none" w:sz="0" w:space="0" w:color="auto"/>
        <w:left w:val="none" w:sz="0" w:space="0" w:color="auto"/>
        <w:bottom w:val="none" w:sz="0" w:space="0" w:color="auto"/>
        <w:right w:val="none" w:sz="0" w:space="0" w:color="auto"/>
      </w:divBdr>
    </w:div>
    <w:div w:id="1673335545">
      <w:bodyDiv w:val="1"/>
      <w:marLeft w:val="0"/>
      <w:marRight w:val="0"/>
      <w:marTop w:val="0"/>
      <w:marBottom w:val="0"/>
      <w:divBdr>
        <w:top w:val="none" w:sz="0" w:space="0" w:color="auto"/>
        <w:left w:val="none" w:sz="0" w:space="0" w:color="auto"/>
        <w:bottom w:val="none" w:sz="0" w:space="0" w:color="auto"/>
        <w:right w:val="none" w:sz="0" w:space="0" w:color="auto"/>
      </w:divBdr>
    </w:div>
    <w:div w:id="1694379187">
      <w:bodyDiv w:val="1"/>
      <w:marLeft w:val="0"/>
      <w:marRight w:val="0"/>
      <w:marTop w:val="0"/>
      <w:marBottom w:val="0"/>
      <w:divBdr>
        <w:top w:val="none" w:sz="0" w:space="0" w:color="auto"/>
        <w:left w:val="none" w:sz="0" w:space="0" w:color="auto"/>
        <w:bottom w:val="none" w:sz="0" w:space="0" w:color="auto"/>
        <w:right w:val="none" w:sz="0" w:space="0" w:color="auto"/>
      </w:divBdr>
    </w:div>
    <w:div w:id="1717771716">
      <w:bodyDiv w:val="1"/>
      <w:marLeft w:val="0"/>
      <w:marRight w:val="0"/>
      <w:marTop w:val="0"/>
      <w:marBottom w:val="0"/>
      <w:divBdr>
        <w:top w:val="none" w:sz="0" w:space="0" w:color="auto"/>
        <w:left w:val="none" w:sz="0" w:space="0" w:color="auto"/>
        <w:bottom w:val="none" w:sz="0" w:space="0" w:color="auto"/>
        <w:right w:val="none" w:sz="0" w:space="0" w:color="auto"/>
      </w:divBdr>
    </w:div>
    <w:div w:id="1720857653">
      <w:bodyDiv w:val="1"/>
      <w:marLeft w:val="0"/>
      <w:marRight w:val="0"/>
      <w:marTop w:val="0"/>
      <w:marBottom w:val="0"/>
      <w:divBdr>
        <w:top w:val="none" w:sz="0" w:space="0" w:color="auto"/>
        <w:left w:val="none" w:sz="0" w:space="0" w:color="auto"/>
        <w:bottom w:val="none" w:sz="0" w:space="0" w:color="auto"/>
        <w:right w:val="none" w:sz="0" w:space="0" w:color="auto"/>
      </w:divBdr>
    </w:div>
    <w:div w:id="1762683325">
      <w:bodyDiv w:val="1"/>
      <w:marLeft w:val="0"/>
      <w:marRight w:val="0"/>
      <w:marTop w:val="0"/>
      <w:marBottom w:val="0"/>
      <w:divBdr>
        <w:top w:val="none" w:sz="0" w:space="0" w:color="auto"/>
        <w:left w:val="none" w:sz="0" w:space="0" w:color="auto"/>
        <w:bottom w:val="none" w:sz="0" w:space="0" w:color="auto"/>
        <w:right w:val="none" w:sz="0" w:space="0" w:color="auto"/>
      </w:divBdr>
    </w:div>
    <w:div w:id="1802534891">
      <w:bodyDiv w:val="1"/>
      <w:marLeft w:val="0"/>
      <w:marRight w:val="0"/>
      <w:marTop w:val="0"/>
      <w:marBottom w:val="0"/>
      <w:divBdr>
        <w:top w:val="none" w:sz="0" w:space="0" w:color="auto"/>
        <w:left w:val="none" w:sz="0" w:space="0" w:color="auto"/>
        <w:bottom w:val="none" w:sz="0" w:space="0" w:color="auto"/>
        <w:right w:val="none" w:sz="0" w:space="0" w:color="auto"/>
      </w:divBdr>
    </w:div>
    <w:div w:id="1813787933">
      <w:bodyDiv w:val="1"/>
      <w:marLeft w:val="0"/>
      <w:marRight w:val="0"/>
      <w:marTop w:val="0"/>
      <w:marBottom w:val="0"/>
      <w:divBdr>
        <w:top w:val="none" w:sz="0" w:space="0" w:color="auto"/>
        <w:left w:val="none" w:sz="0" w:space="0" w:color="auto"/>
        <w:bottom w:val="none" w:sz="0" w:space="0" w:color="auto"/>
        <w:right w:val="none" w:sz="0" w:space="0" w:color="auto"/>
      </w:divBdr>
    </w:div>
    <w:div w:id="1863088729">
      <w:bodyDiv w:val="1"/>
      <w:marLeft w:val="0"/>
      <w:marRight w:val="0"/>
      <w:marTop w:val="0"/>
      <w:marBottom w:val="0"/>
      <w:divBdr>
        <w:top w:val="none" w:sz="0" w:space="0" w:color="auto"/>
        <w:left w:val="none" w:sz="0" w:space="0" w:color="auto"/>
        <w:bottom w:val="none" w:sz="0" w:space="0" w:color="auto"/>
        <w:right w:val="none" w:sz="0" w:space="0" w:color="auto"/>
      </w:divBdr>
    </w:div>
    <w:div w:id="1880822406">
      <w:bodyDiv w:val="1"/>
      <w:marLeft w:val="0"/>
      <w:marRight w:val="0"/>
      <w:marTop w:val="0"/>
      <w:marBottom w:val="0"/>
      <w:divBdr>
        <w:top w:val="none" w:sz="0" w:space="0" w:color="auto"/>
        <w:left w:val="none" w:sz="0" w:space="0" w:color="auto"/>
        <w:bottom w:val="none" w:sz="0" w:space="0" w:color="auto"/>
        <w:right w:val="none" w:sz="0" w:space="0" w:color="auto"/>
      </w:divBdr>
    </w:div>
    <w:div w:id="1881085228">
      <w:bodyDiv w:val="1"/>
      <w:marLeft w:val="0"/>
      <w:marRight w:val="0"/>
      <w:marTop w:val="0"/>
      <w:marBottom w:val="0"/>
      <w:divBdr>
        <w:top w:val="none" w:sz="0" w:space="0" w:color="auto"/>
        <w:left w:val="none" w:sz="0" w:space="0" w:color="auto"/>
        <w:bottom w:val="none" w:sz="0" w:space="0" w:color="auto"/>
        <w:right w:val="none" w:sz="0" w:space="0" w:color="auto"/>
      </w:divBdr>
    </w:div>
    <w:div w:id="1941336139">
      <w:bodyDiv w:val="1"/>
      <w:marLeft w:val="0"/>
      <w:marRight w:val="0"/>
      <w:marTop w:val="0"/>
      <w:marBottom w:val="0"/>
      <w:divBdr>
        <w:top w:val="none" w:sz="0" w:space="0" w:color="auto"/>
        <w:left w:val="none" w:sz="0" w:space="0" w:color="auto"/>
        <w:bottom w:val="none" w:sz="0" w:space="0" w:color="auto"/>
        <w:right w:val="none" w:sz="0" w:space="0" w:color="auto"/>
      </w:divBdr>
    </w:div>
    <w:div w:id="1970279546">
      <w:bodyDiv w:val="1"/>
      <w:marLeft w:val="0"/>
      <w:marRight w:val="0"/>
      <w:marTop w:val="0"/>
      <w:marBottom w:val="0"/>
      <w:divBdr>
        <w:top w:val="none" w:sz="0" w:space="0" w:color="auto"/>
        <w:left w:val="none" w:sz="0" w:space="0" w:color="auto"/>
        <w:bottom w:val="none" w:sz="0" w:space="0" w:color="auto"/>
        <w:right w:val="none" w:sz="0" w:space="0" w:color="auto"/>
      </w:divBdr>
    </w:div>
    <w:div w:id="1975138550">
      <w:bodyDiv w:val="1"/>
      <w:marLeft w:val="0"/>
      <w:marRight w:val="0"/>
      <w:marTop w:val="0"/>
      <w:marBottom w:val="0"/>
      <w:divBdr>
        <w:top w:val="none" w:sz="0" w:space="0" w:color="auto"/>
        <w:left w:val="none" w:sz="0" w:space="0" w:color="auto"/>
        <w:bottom w:val="none" w:sz="0" w:space="0" w:color="auto"/>
        <w:right w:val="none" w:sz="0" w:space="0" w:color="auto"/>
      </w:divBdr>
    </w:div>
    <w:div w:id="2012222227">
      <w:bodyDiv w:val="1"/>
      <w:marLeft w:val="0"/>
      <w:marRight w:val="0"/>
      <w:marTop w:val="0"/>
      <w:marBottom w:val="0"/>
      <w:divBdr>
        <w:top w:val="none" w:sz="0" w:space="0" w:color="auto"/>
        <w:left w:val="none" w:sz="0" w:space="0" w:color="auto"/>
        <w:bottom w:val="none" w:sz="0" w:space="0" w:color="auto"/>
        <w:right w:val="none" w:sz="0" w:space="0" w:color="auto"/>
      </w:divBdr>
    </w:div>
    <w:div w:id="2031293900">
      <w:bodyDiv w:val="1"/>
      <w:marLeft w:val="0"/>
      <w:marRight w:val="0"/>
      <w:marTop w:val="0"/>
      <w:marBottom w:val="0"/>
      <w:divBdr>
        <w:top w:val="none" w:sz="0" w:space="0" w:color="auto"/>
        <w:left w:val="none" w:sz="0" w:space="0" w:color="auto"/>
        <w:bottom w:val="none" w:sz="0" w:space="0" w:color="auto"/>
        <w:right w:val="none" w:sz="0" w:space="0" w:color="auto"/>
      </w:divBdr>
    </w:div>
    <w:div w:id="2034766523">
      <w:bodyDiv w:val="1"/>
      <w:marLeft w:val="0"/>
      <w:marRight w:val="0"/>
      <w:marTop w:val="0"/>
      <w:marBottom w:val="0"/>
      <w:divBdr>
        <w:top w:val="none" w:sz="0" w:space="0" w:color="auto"/>
        <w:left w:val="none" w:sz="0" w:space="0" w:color="auto"/>
        <w:bottom w:val="none" w:sz="0" w:space="0" w:color="auto"/>
        <w:right w:val="none" w:sz="0" w:space="0" w:color="auto"/>
      </w:divBdr>
    </w:div>
    <w:div w:id="2048986220">
      <w:bodyDiv w:val="1"/>
      <w:marLeft w:val="0"/>
      <w:marRight w:val="0"/>
      <w:marTop w:val="0"/>
      <w:marBottom w:val="0"/>
      <w:divBdr>
        <w:top w:val="none" w:sz="0" w:space="0" w:color="auto"/>
        <w:left w:val="none" w:sz="0" w:space="0" w:color="auto"/>
        <w:bottom w:val="none" w:sz="0" w:space="0" w:color="auto"/>
        <w:right w:val="none" w:sz="0" w:space="0" w:color="auto"/>
      </w:divBdr>
    </w:div>
    <w:div w:id="2063751637">
      <w:bodyDiv w:val="1"/>
      <w:marLeft w:val="0"/>
      <w:marRight w:val="0"/>
      <w:marTop w:val="0"/>
      <w:marBottom w:val="0"/>
      <w:divBdr>
        <w:top w:val="none" w:sz="0" w:space="0" w:color="auto"/>
        <w:left w:val="none" w:sz="0" w:space="0" w:color="auto"/>
        <w:bottom w:val="none" w:sz="0" w:space="0" w:color="auto"/>
        <w:right w:val="none" w:sz="0" w:space="0" w:color="auto"/>
      </w:divBdr>
    </w:div>
    <w:div w:id="2097239893">
      <w:bodyDiv w:val="1"/>
      <w:marLeft w:val="0"/>
      <w:marRight w:val="0"/>
      <w:marTop w:val="0"/>
      <w:marBottom w:val="0"/>
      <w:divBdr>
        <w:top w:val="none" w:sz="0" w:space="0" w:color="auto"/>
        <w:left w:val="none" w:sz="0" w:space="0" w:color="auto"/>
        <w:bottom w:val="none" w:sz="0" w:space="0" w:color="auto"/>
        <w:right w:val="none" w:sz="0" w:space="0" w:color="auto"/>
      </w:divBdr>
    </w:div>
    <w:div w:id="2099252004">
      <w:bodyDiv w:val="1"/>
      <w:marLeft w:val="0"/>
      <w:marRight w:val="0"/>
      <w:marTop w:val="0"/>
      <w:marBottom w:val="0"/>
      <w:divBdr>
        <w:top w:val="none" w:sz="0" w:space="0" w:color="auto"/>
        <w:left w:val="none" w:sz="0" w:space="0" w:color="auto"/>
        <w:bottom w:val="none" w:sz="0" w:space="0" w:color="auto"/>
        <w:right w:val="none" w:sz="0" w:space="0" w:color="auto"/>
      </w:divBdr>
    </w:div>
    <w:div w:id="2100591611">
      <w:bodyDiv w:val="1"/>
      <w:marLeft w:val="0"/>
      <w:marRight w:val="0"/>
      <w:marTop w:val="0"/>
      <w:marBottom w:val="0"/>
      <w:divBdr>
        <w:top w:val="none" w:sz="0" w:space="0" w:color="auto"/>
        <w:left w:val="none" w:sz="0" w:space="0" w:color="auto"/>
        <w:bottom w:val="none" w:sz="0" w:space="0" w:color="auto"/>
        <w:right w:val="none" w:sz="0" w:space="0" w:color="auto"/>
      </w:divBdr>
    </w:div>
    <w:div w:id="2131585019">
      <w:bodyDiv w:val="1"/>
      <w:marLeft w:val="0"/>
      <w:marRight w:val="0"/>
      <w:marTop w:val="0"/>
      <w:marBottom w:val="0"/>
      <w:divBdr>
        <w:top w:val="none" w:sz="0" w:space="0" w:color="auto"/>
        <w:left w:val="none" w:sz="0" w:space="0" w:color="auto"/>
        <w:bottom w:val="none" w:sz="0" w:space="0" w:color="auto"/>
        <w:right w:val="none" w:sz="0" w:space="0" w:color="auto"/>
      </w:divBdr>
    </w:div>
    <w:div w:id="213609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83DE4-AEAB-4B85-A714-5B286B039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37</Pages>
  <Words>9662</Words>
  <Characters>63473</Characters>
  <Application>Microsoft Office Word</Application>
  <DocSecurity>0</DocSecurity>
  <Lines>528</Lines>
  <Paragraphs>145</Paragraphs>
  <ScaleCrop>false</ScaleCrop>
  <HeadingPairs>
    <vt:vector size="2" baseType="variant">
      <vt:variant>
        <vt:lpstr>Название</vt:lpstr>
      </vt:variant>
      <vt:variant>
        <vt:i4>1</vt:i4>
      </vt:variant>
    </vt:vector>
  </HeadingPairs>
  <TitlesOfParts>
    <vt:vector size="1" baseType="lpstr">
      <vt:lpstr>СОВЕТ</vt:lpstr>
    </vt:vector>
  </TitlesOfParts>
  <Company>UFZR</Company>
  <LinksUpToDate>false</LinksUpToDate>
  <CharactersWithSpaces>72990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dc:title>
  <dc:subject/>
  <dc:creator>zosimchukmg</dc:creator>
  <cp:keywords/>
  <cp:lastModifiedBy>Батманова Светлана Юрьевна</cp:lastModifiedBy>
  <cp:revision>61</cp:revision>
  <cp:lastPrinted>2025-04-28T06:22:00Z</cp:lastPrinted>
  <dcterms:created xsi:type="dcterms:W3CDTF">2022-02-14T13:37:00Z</dcterms:created>
  <dcterms:modified xsi:type="dcterms:W3CDTF">2025-04-28T06:27:00Z</dcterms:modified>
</cp:coreProperties>
</file>