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1F" w:rsidRPr="00E1429D" w:rsidRDefault="00A51D1F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УТВЕРЖДЕНО</w:t>
      </w:r>
    </w:p>
    <w:p w:rsidR="00A51D1F" w:rsidRPr="00E1429D" w:rsidRDefault="00A51D1F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2637AB" w:rsidRDefault="00A51D1F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Муниципального района</w:t>
      </w:r>
      <w:r w:rsidR="002637AB">
        <w:rPr>
          <w:rFonts w:ascii="Times New Roman" w:hAnsi="Times New Roman"/>
          <w:sz w:val="26"/>
          <w:szCs w:val="26"/>
        </w:rPr>
        <w:t xml:space="preserve"> </w:t>
      </w:r>
      <w:r w:rsidRPr="00E1429D">
        <w:rPr>
          <w:rFonts w:ascii="Times New Roman" w:hAnsi="Times New Roman"/>
          <w:sz w:val="26"/>
          <w:szCs w:val="26"/>
        </w:rPr>
        <w:t>«Заполярный район»</w:t>
      </w:r>
    </w:p>
    <w:p w:rsidR="00A51D1F" w:rsidRPr="00E1429D" w:rsidRDefault="002637AB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Ненецкого автономного округа»</w:t>
      </w:r>
    </w:p>
    <w:p w:rsidR="00A51D1F" w:rsidRPr="00E1429D" w:rsidRDefault="00A51D1F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от</w:t>
      </w:r>
      <w:r w:rsidR="001A79DC">
        <w:rPr>
          <w:rFonts w:ascii="Times New Roman" w:hAnsi="Times New Roman"/>
          <w:sz w:val="26"/>
          <w:szCs w:val="26"/>
        </w:rPr>
        <w:t xml:space="preserve"> 1</w:t>
      </w:r>
      <w:r w:rsidR="004510C7">
        <w:rPr>
          <w:rFonts w:ascii="Times New Roman" w:hAnsi="Times New Roman"/>
          <w:sz w:val="26"/>
          <w:szCs w:val="26"/>
        </w:rPr>
        <w:t>0.</w:t>
      </w:r>
      <w:r w:rsidR="001A79DC">
        <w:rPr>
          <w:rFonts w:ascii="Times New Roman" w:hAnsi="Times New Roman"/>
          <w:sz w:val="26"/>
          <w:szCs w:val="26"/>
        </w:rPr>
        <w:t>1</w:t>
      </w:r>
      <w:r w:rsidR="004510C7">
        <w:rPr>
          <w:rFonts w:ascii="Times New Roman" w:hAnsi="Times New Roman"/>
          <w:sz w:val="26"/>
          <w:szCs w:val="26"/>
        </w:rPr>
        <w:t>0.2023</w:t>
      </w:r>
      <w:r w:rsidR="00EE3CE5" w:rsidRPr="00E1429D">
        <w:rPr>
          <w:rFonts w:ascii="Times New Roman" w:hAnsi="Times New Roman"/>
          <w:sz w:val="26"/>
          <w:szCs w:val="26"/>
        </w:rPr>
        <w:t xml:space="preserve"> </w:t>
      </w:r>
      <w:r w:rsidRPr="00E1429D">
        <w:rPr>
          <w:rFonts w:ascii="Times New Roman" w:hAnsi="Times New Roman"/>
          <w:sz w:val="26"/>
          <w:szCs w:val="26"/>
        </w:rPr>
        <w:t xml:space="preserve">№ </w:t>
      </w:r>
      <w:r w:rsidR="001A79DC">
        <w:rPr>
          <w:rFonts w:ascii="Times New Roman" w:hAnsi="Times New Roman"/>
          <w:sz w:val="26"/>
          <w:szCs w:val="26"/>
        </w:rPr>
        <w:t>317</w:t>
      </w:r>
      <w:bookmarkStart w:id="0" w:name="_GoBack"/>
      <w:bookmarkEnd w:id="0"/>
      <w:r w:rsidR="00EE3CE5" w:rsidRPr="00E1429D">
        <w:rPr>
          <w:rFonts w:ascii="Times New Roman" w:hAnsi="Times New Roman"/>
          <w:sz w:val="26"/>
          <w:szCs w:val="26"/>
        </w:rPr>
        <w:t>п</w:t>
      </w:r>
    </w:p>
    <w:p w:rsidR="008250F0" w:rsidRPr="00E1429D" w:rsidRDefault="008250F0" w:rsidP="00681DB2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51D1F" w:rsidRPr="00E1429D" w:rsidRDefault="00A51D1F" w:rsidP="00681DB2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1429D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4510C7" w:rsidRPr="004510C7">
        <w:rPr>
          <w:rFonts w:ascii="Times New Roman" w:hAnsi="Times New Roman"/>
          <w:b/>
          <w:sz w:val="26"/>
          <w:szCs w:val="26"/>
        </w:rPr>
        <w:t>Содержание и обеспечение деятельности органов местного самоуправления муниципального района «Заполярный район» на 2024-2030 годы</w:t>
      </w:r>
      <w:r w:rsidRPr="00E1429D">
        <w:rPr>
          <w:rFonts w:ascii="Times New Roman" w:hAnsi="Times New Roman"/>
          <w:b/>
          <w:sz w:val="26"/>
          <w:szCs w:val="26"/>
        </w:rPr>
        <w:t>»</w:t>
      </w:r>
    </w:p>
    <w:p w:rsidR="00AD79AF" w:rsidRPr="00E1429D" w:rsidRDefault="00AD79AF" w:rsidP="002F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92C69"/>
          <w:sz w:val="26"/>
          <w:szCs w:val="26"/>
          <w:lang w:eastAsia="ru-RU"/>
        </w:rPr>
      </w:pP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Паспорт муниципальной программы 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«</w:t>
      </w:r>
      <w:r w:rsidR="004510C7" w:rsidRPr="004510C7">
        <w:rPr>
          <w:rFonts w:ascii="Times New Roman" w:hAnsi="Times New Roman"/>
          <w:sz w:val="26"/>
          <w:szCs w:val="26"/>
        </w:rPr>
        <w:t>Содержание и обеспечение деятельности органов местного самоуправления муниципального района «Заполярный район» на 2024-2030 годы</w:t>
      </w:r>
      <w:r w:rsidRPr="00E1429D">
        <w:rPr>
          <w:rFonts w:ascii="Times New Roman" w:hAnsi="Times New Roman"/>
          <w:sz w:val="26"/>
          <w:szCs w:val="26"/>
        </w:rPr>
        <w:t>»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214"/>
      </w:tblGrid>
      <w:tr w:rsidR="00A51D1F" w:rsidRPr="00E1429D" w:rsidTr="00232CA2">
        <w:trPr>
          <w:trHeight w:val="12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DE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4510C7" w:rsidRPr="004510C7">
              <w:rPr>
                <w:rFonts w:ascii="Times New Roman" w:hAnsi="Times New Roman"/>
                <w:sz w:val="26"/>
                <w:szCs w:val="26"/>
              </w:rPr>
              <w:t>Содержание и обеспечение деятельности органов местного самоуправления муниципального района «Заполярный район» на 2024-2030 годы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»</w:t>
            </w:r>
            <w:r w:rsidR="00DE7ED9"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(далее – Программа)</w:t>
            </w:r>
            <w:r w:rsidR="008250F0" w:rsidRPr="00E142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51D1F" w:rsidRPr="00E1429D" w:rsidTr="00232CA2">
        <w:trPr>
          <w:trHeight w:val="954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Основание для разработки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CD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7E">
              <w:rPr>
                <w:rFonts w:ascii="Times New Roman" w:hAnsi="Times New Roman"/>
                <w:sz w:val="26"/>
                <w:szCs w:val="26"/>
              </w:rPr>
              <w:t>Распоряжение Администрации муниципального района «Заполярны</w:t>
            </w:r>
            <w:r w:rsidR="005967A6" w:rsidRPr="00BC7B7E">
              <w:rPr>
                <w:rFonts w:ascii="Times New Roman" w:hAnsi="Times New Roman"/>
                <w:sz w:val="26"/>
                <w:szCs w:val="26"/>
              </w:rPr>
              <w:t>й район»</w:t>
            </w:r>
            <w:r w:rsidR="00CD7A4D">
              <w:rPr>
                <w:rFonts w:ascii="Times New Roman" w:hAnsi="Times New Roman"/>
                <w:sz w:val="26"/>
                <w:szCs w:val="26"/>
              </w:rPr>
              <w:t xml:space="preserve"> Ненецкого автономного округа»</w:t>
            </w:r>
            <w:r w:rsidR="005967A6" w:rsidRPr="00BC7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7B7E" w:rsidRPr="00BC7B7E">
              <w:rPr>
                <w:rFonts w:ascii="Times New Roman" w:hAnsi="Times New Roman"/>
                <w:sz w:val="26"/>
                <w:szCs w:val="26"/>
              </w:rPr>
              <w:t>19</w:t>
            </w:r>
            <w:r w:rsidR="005967A6" w:rsidRPr="00BC7B7E">
              <w:rPr>
                <w:rFonts w:ascii="Times New Roman" w:hAnsi="Times New Roman"/>
                <w:sz w:val="26"/>
                <w:szCs w:val="26"/>
              </w:rPr>
              <w:t>.0</w:t>
            </w:r>
            <w:r w:rsidR="00BC7B7E" w:rsidRPr="00BC7B7E">
              <w:rPr>
                <w:rFonts w:ascii="Times New Roman" w:hAnsi="Times New Roman"/>
                <w:sz w:val="26"/>
                <w:szCs w:val="26"/>
              </w:rPr>
              <w:t>9</w:t>
            </w:r>
            <w:r w:rsidR="004510C7" w:rsidRPr="00BC7B7E">
              <w:rPr>
                <w:rFonts w:ascii="Times New Roman" w:hAnsi="Times New Roman"/>
                <w:sz w:val="26"/>
                <w:szCs w:val="26"/>
              </w:rPr>
              <w:t>.2023</w:t>
            </w:r>
            <w:r w:rsidR="00CD7A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67A6" w:rsidRPr="00BC7B7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BC7B7E" w:rsidRPr="00BC7B7E">
              <w:rPr>
                <w:rFonts w:ascii="Times New Roman" w:hAnsi="Times New Roman"/>
                <w:sz w:val="26"/>
                <w:szCs w:val="26"/>
              </w:rPr>
              <w:t>937</w:t>
            </w:r>
            <w:r w:rsidR="005967A6" w:rsidRPr="00BC7B7E">
              <w:rPr>
                <w:rFonts w:ascii="Times New Roman" w:hAnsi="Times New Roman"/>
                <w:sz w:val="26"/>
                <w:szCs w:val="26"/>
              </w:rPr>
              <w:t>р</w:t>
            </w:r>
            <w:r w:rsidR="005967A6"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51D1F" w:rsidRPr="00E1429D" w:rsidTr="00232CA2">
        <w:trPr>
          <w:trHeight w:val="12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A51D1F" w:rsidP="00A9024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рограммы    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A51D1F" w:rsidRPr="00E1429D" w:rsidRDefault="00A51D1F" w:rsidP="00A9024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50F0" w:rsidRPr="00E1429D" w:rsidRDefault="008250F0" w:rsidP="00A9024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9024F" w:rsidRPr="00E1429D" w:rsidRDefault="00A9024F" w:rsidP="00A9024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9024F" w:rsidRPr="00E1429D" w:rsidRDefault="00A9024F" w:rsidP="00A9024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74DC" w:rsidRDefault="00CE74DC" w:rsidP="00A526D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74DC" w:rsidRDefault="00CE74DC" w:rsidP="00A526D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74DC" w:rsidRDefault="00CE74DC" w:rsidP="00A526D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1D1F" w:rsidRPr="00E1429D" w:rsidRDefault="00A51D1F" w:rsidP="00A526D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Заказчик-координатор  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br/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рограммы             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Default="00A51D1F" w:rsidP="002637AB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«Заполярный район»</w:t>
            </w:r>
            <w:r w:rsidR="002637AB">
              <w:rPr>
                <w:rFonts w:ascii="Times New Roman" w:hAnsi="Times New Roman"/>
                <w:sz w:val="26"/>
                <w:szCs w:val="26"/>
              </w:rPr>
              <w:t xml:space="preserve"> Ненецкого автономного округа»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(далее – Администрация Заполярного района);</w:t>
            </w:r>
          </w:p>
          <w:p w:rsidR="00CE74DC" w:rsidRPr="00E1429D" w:rsidRDefault="00CE74DC" w:rsidP="002637AB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Управление финансов Администрации Заполярн</w:t>
            </w:r>
            <w:r w:rsidR="002637AB"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район</w:t>
            </w:r>
            <w:r w:rsidR="00FE61F6">
              <w:rPr>
                <w:rFonts w:ascii="Times New Roman" w:hAnsi="Times New Roman"/>
                <w:sz w:val="26"/>
                <w:szCs w:val="26"/>
              </w:rPr>
              <w:t>а</w:t>
            </w:r>
            <w:r w:rsidR="002637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(далее – </w:t>
            </w:r>
            <w:r w:rsidR="00697FAA">
              <w:rPr>
                <w:rFonts w:ascii="Times New Roman" w:hAnsi="Times New Roman"/>
                <w:sz w:val="26"/>
                <w:szCs w:val="26"/>
              </w:rPr>
              <w:t>УФ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53FE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Заполярного района); </w:t>
            </w:r>
          </w:p>
          <w:p w:rsidR="0049007E" w:rsidRPr="00E1429D" w:rsidRDefault="002637AB" w:rsidP="002637AB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37AB">
              <w:rPr>
                <w:rFonts w:ascii="Times New Roman" w:hAnsi="Times New Roman"/>
                <w:sz w:val="26"/>
                <w:szCs w:val="26"/>
              </w:rPr>
              <w:t>Управление муниципального имущества Администрации Заполярного района</w:t>
            </w:r>
            <w:r w:rsidR="00A51D1F" w:rsidRPr="00E1429D">
              <w:rPr>
                <w:rFonts w:ascii="Times New Roman" w:hAnsi="Times New Roman"/>
                <w:sz w:val="26"/>
                <w:szCs w:val="26"/>
              </w:rPr>
              <w:t xml:space="preserve"> (далее – </w:t>
            </w:r>
            <w:r w:rsidR="008250F0" w:rsidRPr="00E1429D">
              <w:rPr>
                <w:rFonts w:ascii="Times New Roman" w:hAnsi="Times New Roman"/>
                <w:sz w:val="26"/>
                <w:szCs w:val="26"/>
              </w:rPr>
              <w:t>УМИ</w:t>
            </w:r>
            <w:r w:rsidR="009153F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8250F0" w:rsidRPr="00E1429D">
              <w:rPr>
                <w:rFonts w:ascii="Times New Roman" w:hAnsi="Times New Roman"/>
                <w:sz w:val="26"/>
                <w:szCs w:val="26"/>
              </w:rPr>
              <w:t xml:space="preserve"> Заполярного района</w:t>
            </w:r>
            <w:r w:rsidR="00A51D1F" w:rsidRPr="00E1429D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49007E" w:rsidRPr="00E1429D" w:rsidRDefault="0049007E" w:rsidP="0089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637AB" w:rsidRDefault="002637AB" w:rsidP="0082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6529" w:rsidRPr="00E1429D" w:rsidRDefault="00172372" w:rsidP="0082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</w:t>
            </w:r>
            <w:r w:rsidR="008250F0" w:rsidRPr="00E1429D">
              <w:rPr>
                <w:rFonts w:ascii="Times New Roman" w:hAnsi="Times New Roman"/>
                <w:sz w:val="26"/>
                <w:szCs w:val="26"/>
              </w:rPr>
              <w:t xml:space="preserve">тдел экономики и прогнозирования </w:t>
            </w:r>
            <w:r w:rsidR="00A51D1F" w:rsidRPr="00E1429D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8250F0" w:rsidRPr="00E1429D">
              <w:rPr>
                <w:rFonts w:ascii="Times New Roman" w:hAnsi="Times New Roman"/>
                <w:sz w:val="26"/>
                <w:szCs w:val="26"/>
              </w:rPr>
              <w:t>и</w:t>
            </w:r>
            <w:r w:rsidR="00A51D1F" w:rsidRPr="00E1429D">
              <w:rPr>
                <w:rFonts w:ascii="Times New Roman" w:hAnsi="Times New Roman"/>
                <w:sz w:val="26"/>
                <w:szCs w:val="26"/>
              </w:rPr>
              <w:t xml:space="preserve"> Заполярного района</w:t>
            </w:r>
            <w:r w:rsidR="0049007E" w:rsidRPr="00E142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51D1F" w:rsidRPr="00E1429D" w:rsidTr="00232CA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Цел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ь 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рограммы         </w:t>
            </w:r>
          </w:p>
        </w:tc>
        <w:tc>
          <w:tcPr>
            <w:tcW w:w="6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8664B2" w:rsidP="008664B2">
            <w:pPr>
              <w:tabs>
                <w:tab w:val="left" w:pos="7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эффективности деятельности органов местного самоуправления муниципального района "Заполярный район"</w:t>
            </w:r>
            <w:r w:rsidR="00D376B2" w:rsidRPr="00E1429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376B2" w:rsidRPr="00E1429D" w:rsidRDefault="00D376B2" w:rsidP="00925711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организационное, транспортное, хозяйственное и материально-техническое обеспечение деятельности органов местного самоуправления Заполярного района и муниципальных учреждений Заполярного района;</w:t>
            </w:r>
          </w:p>
          <w:p w:rsidR="00D376B2" w:rsidRPr="00E1429D" w:rsidRDefault="00D376B2" w:rsidP="00D376B2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формирование открытого информационного пространства на территории Заполярного района,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lastRenderedPageBreak/>
              <w:t>обеспечивающего реализацию права граждан на доступ к информации о деятельности органов местного самоуправления, а также гласность и открытость деятельности органов местного самоуправления в вопросах общественно значимой информации, имеющейся в распоряжении органов местного самоуправления (с учетом ограничений, установленных законом Российской Федерации);</w:t>
            </w:r>
          </w:p>
          <w:p w:rsidR="00D376B2" w:rsidRPr="00E1429D" w:rsidRDefault="00D376B2" w:rsidP="00D376B2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повышение эффективности организационной работы при про</w:t>
            </w:r>
            <w:r w:rsidR="00925711">
              <w:rPr>
                <w:rFonts w:ascii="Times New Roman" w:hAnsi="Times New Roman"/>
                <w:sz w:val="26"/>
                <w:szCs w:val="26"/>
              </w:rPr>
              <w:t>ведении официальных мероприятий</w:t>
            </w:r>
          </w:p>
          <w:p w:rsidR="00D376B2" w:rsidRPr="00925711" w:rsidRDefault="00D376B2" w:rsidP="0092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D1F" w:rsidRPr="00E1429D" w:rsidTr="00232CA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5F6D48" w:rsidP="005F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5E2">
              <w:rPr>
                <w:rFonts w:ascii="Times New Roman" w:hAnsi="Times New Roman"/>
                <w:sz w:val="26"/>
                <w:szCs w:val="26"/>
              </w:rPr>
              <w:lastRenderedPageBreak/>
              <w:t>Задачи муниципальной программы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6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21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Обеспечение деятельности органов местного самоуправления муниципального района;</w:t>
            </w:r>
          </w:p>
          <w:p w:rsidR="00E765E2" w:rsidRPr="00E1429D" w:rsidRDefault="00E765E2" w:rsidP="00E765E2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организация проведения ежегодной диспансеризации муниципальных служащих;</w:t>
            </w:r>
          </w:p>
          <w:p w:rsidR="00E765E2" w:rsidRPr="00E1429D" w:rsidRDefault="00E765E2" w:rsidP="00E765E2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углубление и закрепление знаний, повышение эффективности профессиональной переподготовки и повышения квалификации муниципальных служащих и работников, замещающих должности, не относящиеся к должностям муниципальной службы;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обеспечение выплаты пенсии за выслугу лет лицам, замещавшим должности муниципальной службы и выборные должности местного самоуправления;</w:t>
            </w:r>
          </w:p>
          <w:p w:rsidR="00DE02CE" w:rsidRPr="00E1429D" w:rsidRDefault="00DE02CE" w:rsidP="00DE02CE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обеспечение дополнительных мер социальной поддержки граждан, уволенных в запас после прохождения военной службы по призыву в Вооруженных Силах Российской Федерации;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финансовое обеспечение деятельности</w:t>
            </w:r>
            <w:r w:rsidRPr="00E1429D">
              <w:rPr>
                <w:rFonts w:ascii="Times New Roman" w:hAnsi="Times New Roman"/>
                <w:sz w:val="26"/>
                <w:szCs w:val="26"/>
              </w:rPr>
              <w:br/>
              <w:t xml:space="preserve"> МКУ ЗР «Северное»;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организация комплекса мероприятий по материально-техническому и транспортному обеспечению органов местного самоуправления Заполярного района;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обеспечение доступа граждан и организаций к нормативным правовым актам органов местного самоуправления и другой официальной информации;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информирование населения и организаций о деятельности и решениях органов местного самоуправления посредством опубликования материалов в средствах массовой информации;</w:t>
            </w:r>
          </w:p>
          <w:p w:rsidR="00121F17" w:rsidRPr="00925711" w:rsidRDefault="00432D21" w:rsidP="0092571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организационное и материально-техническое обеспечение официальных мероприятий, проводимых органами местного самоуправления муниципального района «Заполярный район», городского и сельских поселений</w:t>
            </w:r>
          </w:p>
        </w:tc>
      </w:tr>
      <w:tr w:rsidR="00A51D1F" w:rsidRPr="00E1429D" w:rsidTr="00232CA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C1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6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Финансовое обеспечение деятельности Администрации Заполярного района;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финансовое обеспечение деятельности </w:t>
            </w:r>
            <w:r w:rsidR="006F5953" w:rsidRPr="00E1429D">
              <w:rPr>
                <w:rFonts w:ascii="Times New Roman" w:hAnsi="Times New Roman"/>
                <w:sz w:val="26"/>
                <w:szCs w:val="26"/>
              </w:rPr>
              <w:t>УМИ</w:t>
            </w:r>
            <w:r w:rsidR="006F5953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6F5953" w:rsidRPr="00E1429D">
              <w:rPr>
                <w:rFonts w:ascii="Times New Roman" w:hAnsi="Times New Roman"/>
                <w:sz w:val="26"/>
                <w:szCs w:val="26"/>
              </w:rPr>
              <w:t xml:space="preserve"> Заполярного района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доля муниципальных служащих, прошедших ежегодную диспансеризацию</w:t>
            </w:r>
            <w:r w:rsidR="00F446D8" w:rsidRPr="00E1429D">
              <w:rPr>
                <w:rFonts w:ascii="Times New Roman" w:hAnsi="Times New Roman"/>
                <w:sz w:val="26"/>
                <w:szCs w:val="26"/>
              </w:rPr>
              <w:t>,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от общего количества муниципальных служащих;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доля муниципальных служащих, прошедших обучение по программам дополнительного профессионального образования, от общего количества муниципальных служащих;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доля работников, замещающих должности, не относящиеся к должностям муниципальной службы, прошедших обучение по программам дополнительного профессионального образования, от общего количества работников, замещающих должности, не относящиеся к должностям муниципальной службы; 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финансовое обеспечение</w:t>
            </w:r>
            <w:r w:rsidR="00772233" w:rsidRPr="00E1429D">
              <w:rPr>
                <w:rFonts w:ascii="Times New Roman" w:hAnsi="Times New Roman"/>
                <w:sz w:val="26"/>
                <w:szCs w:val="26"/>
              </w:rPr>
              <w:t xml:space="preserve"> выплаты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пенсии за выслугу лет лицам, замещавшим должности муниципальной службы и выборные должности местного самоуправления; </w:t>
            </w:r>
          </w:p>
          <w:p w:rsidR="00DE02CE" w:rsidRPr="00E1429D" w:rsidRDefault="00DE02CE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финансовое обеспечение дополнительных мер социальной поддержки граждан, уволенных в запас после прохождения военной службы по призыву в Вооруженных Силах Российской Федерации;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деятельности МКУ ЗР «Северное»; 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количество оказанных транспортных услуг органам местного самоуправления муниципального района в населенные пункты Заполярного района;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количество правовых актов, опубликованных в периодическом печатном издании муниципального района «Заполярный район» «Официальный бюллетень Заполярного района»;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количество выпусков периодического печатного издания муниципального района «Заполярный район» «Официальный бюллетень Заполярного района»;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количество выпусков общественно-политической газеты Заполярного района «Заполярный вестник+»;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количество опубликованной информации в общественно-политической газете НАО «Няръяна вындер»;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количество информационных сообщений (объявлений), размещенных в средствах массовой информации;</w:t>
            </w:r>
          </w:p>
          <w:p w:rsidR="006939C6" w:rsidRPr="00C85B56" w:rsidRDefault="00432D21" w:rsidP="00C85B56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количество пров</w:t>
            </w:r>
            <w:r w:rsidR="00C85B56">
              <w:rPr>
                <w:rFonts w:ascii="Times New Roman" w:hAnsi="Times New Roman"/>
                <w:sz w:val="26"/>
                <w:szCs w:val="26"/>
              </w:rPr>
              <w:t>еденных официальных мероприятий;</w:t>
            </w:r>
          </w:p>
          <w:p w:rsidR="00C85B56" w:rsidRPr="00C85B56" w:rsidRDefault="00C85B56" w:rsidP="00C85B56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sz w:val="26"/>
                <w:szCs w:val="26"/>
              </w:rPr>
            </w:pPr>
            <w:r w:rsidRPr="00E765E2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награжденных (поощренных)</w:t>
            </w:r>
          </w:p>
        </w:tc>
      </w:tr>
      <w:tr w:rsidR="00A51D1F" w:rsidRPr="00E1429D" w:rsidTr="00232CA2">
        <w:trPr>
          <w:trHeight w:val="6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Сроки и этапы         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br/>
              <w:t xml:space="preserve">реализации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  </w:t>
            </w:r>
          </w:p>
        </w:tc>
        <w:tc>
          <w:tcPr>
            <w:tcW w:w="6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4953A4" w:rsidP="007B55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="008250F0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рограмма реализуется </w:t>
            </w:r>
            <w:r w:rsidR="007B55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 2024</w:t>
            </w:r>
            <w:r w:rsidR="006939C6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20</w:t>
            </w:r>
            <w:r w:rsidR="007B55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6939C6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  <w:r w:rsidR="007B55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</w:t>
            </w:r>
            <w:r w:rsidR="006939C6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250F0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один этап </w:t>
            </w:r>
          </w:p>
        </w:tc>
      </w:tr>
      <w:tr w:rsidR="00A51D1F" w:rsidRPr="00E1429D" w:rsidTr="00232CA2">
        <w:trPr>
          <w:trHeight w:val="6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Перечень основных мероприятий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1" w:rsidRPr="00E1429D" w:rsidRDefault="00B91DF3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r w:rsidR="00952647" w:rsidRPr="00E1429D">
              <w:rPr>
                <w:rFonts w:ascii="Times New Roman" w:hAnsi="Times New Roman"/>
                <w:sz w:val="26"/>
                <w:szCs w:val="26"/>
              </w:rPr>
              <w:t>выполнения функций Администрации Заполярного района</w:t>
            </w:r>
            <w:r w:rsidR="00432D21" w:rsidRPr="00E1429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2D21" w:rsidRPr="00E1429D" w:rsidRDefault="00232CA2" w:rsidP="00232CA2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диспансеризация муниципальных служащих</w:t>
            </w:r>
            <w:r w:rsidR="00432D21" w:rsidRPr="00E1429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организация профессиональной переподготовки и получения дополнительного профессионального образования муниципальных служащих и работников, замещающих должности, не относящиеся к должностям муниципальной службы;</w:t>
            </w:r>
          </w:p>
          <w:p w:rsidR="00432D21" w:rsidRPr="00E1429D" w:rsidRDefault="007237A1" w:rsidP="00CA7A52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расходов на выплату пенсий за выслугу лет лицам, замещавшим выборные должности местного самоуправления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br/>
              <w:t>в соответствии с законом НАО от 01.07.2008 № 35-ОЗ, и замещавшим должности муниципальной службы в соответствии с законом НАО от 24.10.2007 № 140-ОЗ</w:t>
            </w:r>
            <w:r w:rsidR="00432D21" w:rsidRPr="00E1429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E02CE" w:rsidRPr="00E1429D" w:rsidRDefault="00DE02CE" w:rsidP="00DE02CE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расходы на предоставление дополнительных мер социальной поддержки граждан, уволенных в запас после прохождения военной службы по призыву в Вооруженных Силах Российской Федерации;</w:t>
            </w:r>
          </w:p>
          <w:p w:rsidR="00DC191E" w:rsidRDefault="00DC191E" w:rsidP="00DC19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DC191E">
              <w:rPr>
                <w:rFonts w:ascii="Times New Roman" w:hAnsi="Times New Roman"/>
                <w:sz w:val="26"/>
                <w:szCs w:val="26"/>
              </w:rPr>
              <w:t>атериально-техническое и транспортное обеспечение деятельности органов местного самоуправления Заполярного района и муниципальных учреждений Заполярного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2D21" w:rsidRPr="00E1429D" w:rsidRDefault="00432D21" w:rsidP="00DC19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проведение официальных мероприятий органами местного самоуправления муниципального района, городского и сельских поселений;</w:t>
            </w:r>
          </w:p>
          <w:p w:rsidR="00432D21" w:rsidRPr="00E1429D" w:rsidRDefault="00432D21" w:rsidP="00432D2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подготовка и выпуск сувенирной, презентационной и полиграфической продукции</w:t>
            </w:r>
            <w:r w:rsidR="00A77899" w:rsidRPr="00E1429D">
              <w:rPr>
                <w:rFonts w:ascii="Times New Roman" w:hAnsi="Times New Roman"/>
                <w:sz w:val="26"/>
                <w:szCs w:val="26"/>
              </w:rPr>
              <w:t>;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76B2" w:rsidRPr="00E1429D" w:rsidRDefault="00432D21" w:rsidP="00094C1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организация и проведение ежегодного конкурса «Гордость Заполярного района»</w:t>
            </w:r>
          </w:p>
        </w:tc>
      </w:tr>
      <w:tr w:rsidR="00A51D1F" w:rsidRPr="00E1429D" w:rsidTr="00232CA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рограммы  </w:t>
            </w:r>
          </w:p>
        </w:tc>
        <w:tc>
          <w:tcPr>
            <w:tcW w:w="6214" w:type="dxa"/>
            <w:tcBorders>
              <w:left w:val="single" w:sz="4" w:space="0" w:color="auto"/>
              <w:right w:val="single" w:sz="4" w:space="0" w:color="auto"/>
            </w:tcBorders>
          </w:tcPr>
          <w:p w:rsidR="002E3866" w:rsidRPr="00E1429D" w:rsidRDefault="002E3866" w:rsidP="002E3866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Заполярного района;</w:t>
            </w:r>
          </w:p>
          <w:p w:rsidR="00A51D1F" w:rsidRPr="00E1429D" w:rsidRDefault="006F5953" w:rsidP="002E3866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УФ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Заполярного района</w:t>
            </w:r>
            <w:r w:rsidR="00AE2FE9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A51D1F" w:rsidRPr="00E1429D" w:rsidRDefault="006F5953" w:rsidP="002E3866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УМИ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Заполярного района</w:t>
            </w:r>
            <w:r w:rsidR="00A51D1F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A51D1F" w:rsidRPr="00E1429D" w:rsidRDefault="00F6655C" w:rsidP="00094C15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sz w:val="26"/>
                <w:szCs w:val="26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A51D1F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униципальное казенное учреждение</w:t>
            </w:r>
            <w:r w:rsidR="0022218A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Заполярного района</w:t>
            </w:r>
            <w:r w:rsidR="00A51D1F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«Северное» (далее – МКУ </w:t>
            </w:r>
            <w:r w:rsidR="0022218A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ЗР </w:t>
            </w:r>
            <w:r w:rsidR="00A51D1F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«Северное»)</w:t>
            </w:r>
          </w:p>
        </w:tc>
      </w:tr>
      <w:tr w:rsidR="00C12EB1" w:rsidRPr="00E1429D" w:rsidTr="00232CA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1" w:rsidRPr="00E967E6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1" w:rsidRPr="00E967E6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</w:t>
            </w:r>
            <w:r w:rsidR="00285CD0">
              <w:rPr>
                <w:rFonts w:ascii="Times New Roman" w:hAnsi="Times New Roman"/>
                <w:sz w:val="26"/>
                <w:szCs w:val="26"/>
              </w:rPr>
              <w:t>1 734 466,2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руб., в том числе:</w:t>
            </w:r>
          </w:p>
          <w:p w:rsidR="00C12EB1" w:rsidRPr="00E967E6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E967E6" w:rsidRPr="00E967E6">
              <w:rPr>
                <w:rFonts w:ascii="Times New Roman" w:hAnsi="Times New Roman"/>
                <w:sz w:val="26"/>
                <w:szCs w:val="26"/>
              </w:rPr>
              <w:t>248 744,6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C12EB1" w:rsidRPr="00E967E6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AE368C">
              <w:rPr>
                <w:rFonts w:ascii="Times New Roman" w:hAnsi="Times New Roman"/>
                <w:sz w:val="26"/>
                <w:szCs w:val="26"/>
              </w:rPr>
              <w:t>246 362</w:t>
            </w:r>
            <w:r w:rsidR="00E967E6" w:rsidRPr="00E967E6">
              <w:rPr>
                <w:rFonts w:ascii="Times New Roman" w:hAnsi="Times New Roman"/>
                <w:sz w:val="26"/>
                <w:szCs w:val="26"/>
              </w:rPr>
              <w:t>,</w:t>
            </w:r>
            <w:r w:rsidR="00AE368C">
              <w:rPr>
                <w:rFonts w:ascii="Times New Roman" w:hAnsi="Times New Roman"/>
                <w:sz w:val="26"/>
                <w:szCs w:val="26"/>
              </w:rPr>
              <w:t>7</w:t>
            </w:r>
            <w:r w:rsidR="00E967E6" w:rsidRPr="00E967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 w:rsidR="00E967E6" w:rsidRPr="00E967E6" w:rsidRDefault="00E967E6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>2026 год – 248 920,1 тыс. руб.,</w:t>
            </w:r>
          </w:p>
          <w:p w:rsidR="00E967E6" w:rsidRPr="00E967E6" w:rsidRDefault="00E967E6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>2027 год – 24</w:t>
            </w:r>
            <w:r w:rsidR="00285CD0">
              <w:rPr>
                <w:rFonts w:ascii="Times New Roman" w:hAnsi="Times New Roman"/>
                <w:sz w:val="26"/>
                <w:szCs w:val="26"/>
              </w:rPr>
              <w:t>7 609,7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E967E6" w:rsidRPr="00E967E6" w:rsidRDefault="00E967E6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2028 год – </w:t>
            </w:r>
            <w:r w:rsidR="00285CD0">
              <w:rPr>
                <w:rFonts w:ascii="Times New Roman" w:hAnsi="Times New Roman"/>
                <w:sz w:val="26"/>
                <w:szCs w:val="26"/>
              </w:rPr>
              <w:t>247 609,7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E967E6" w:rsidRPr="00E967E6" w:rsidRDefault="00E967E6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2029 год – </w:t>
            </w:r>
            <w:r w:rsidR="00285CD0">
              <w:rPr>
                <w:rFonts w:ascii="Times New Roman" w:hAnsi="Times New Roman"/>
                <w:sz w:val="26"/>
                <w:szCs w:val="26"/>
              </w:rPr>
              <w:t>247 609,7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E967E6" w:rsidRPr="00E967E6" w:rsidRDefault="00E967E6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2030 год – </w:t>
            </w:r>
            <w:r w:rsidR="00285CD0">
              <w:rPr>
                <w:rFonts w:ascii="Times New Roman" w:hAnsi="Times New Roman"/>
                <w:sz w:val="26"/>
                <w:szCs w:val="26"/>
              </w:rPr>
              <w:t>247 609,7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C12EB1" w:rsidRPr="00E967E6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>в том числе из:</w:t>
            </w:r>
          </w:p>
          <w:p w:rsidR="00285CD0" w:rsidRPr="00E967E6" w:rsidRDefault="00C12EB1" w:rsidP="00285C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районного бюджета всего – </w:t>
            </w:r>
            <w:r w:rsidR="00285CD0">
              <w:rPr>
                <w:rFonts w:ascii="Times New Roman" w:hAnsi="Times New Roman"/>
                <w:sz w:val="26"/>
                <w:szCs w:val="26"/>
              </w:rPr>
              <w:t>1 734 466,2</w:t>
            </w:r>
            <w:r w:rsidR="00285CD0" w:rsidRPr="00E967E6">
              <w:rPr>
                <w:rFonts w:ascii="Times New Roman" w:hAnsi="Times New Roman"/>
                <w:sz w:val="26"/>
                <w:szCs w:val="26"/>
              </w:rPr>
              <w:t xml:space="preserve"> тыс. руб., в том числе:</w:t>
            </w:r>
          </w:p>
          <w:p w:rsidR="00285CD0" w:rsidRPr="00E967E6" w:rsidRDefault="00285CD0" w:rsidP="00285C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>2024 год – 248 744,6 тыс. руб.;</w:t>
            </w:r>
          </w:p>
          <w:p w:rsidR="00285CD0" w:rsidRPr="00E967E6" w:rsidRDefault="00285CD0" w:rsidP="00285C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/>
                <w:sz w:val="26"/>
                <w:szCs w:val="26"/>
              </w:rPr>
              <w:t>246 362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285CD0" w:rsidRPr="00E967E6" w:rsidRDefault="00285CD0" w:rsidP="00285C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>2026 год – 248 920,1 тыс. руб.,</w:t>
            </w:r>
          </w:p>
          <w:p w:rsidR="00285CD0" w:rsidRPr="00E967E6" w:rsidRDefault="00285CD0" w:rsidP="00285C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>2027 год – 24</w:t>
            </w:r>
            <w:r>
              <w:rPr>
                <w:rFonts w:ascii="Times New Roman" w:hAnsi="Times New Roman"/>
                <w:sz w:val="26"/>
                <w:szCs w:val="26"/>
              </w:rPr>
              <w:t>7 609,7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E967E6" w:rsidRPr="00E967E6" w:rsidRDefault="00E967E6" w:rsidP="00E967E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2028 год – </w:t>
            </w:r>
            <w:r w:rsidR="00285CD0" w:rsidRPr="00E967E6">
              <w:rPr>
                <w:rFonts w:ascii="Times New Roman" w:hAnsi="Times New Roman"/>
                <w:sz w:val="26"/>
                <w:szCs w:val="26"/>
              </w:rPr>
              <w:t>24</w:t>
            </w:r>
            <w:r w:rsidR="00285CD0">
              <w:rPr>
                <w:rFonts w:ascii="Times New Roman" w:hAnsi="Times New Roman"/>
                <w:sz w:val="26"/>
                <w:szCs w:val="26"/>
              </w:rPr>
              <w:t>7 609,7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E967E6" w:rsidRPr="00E967E6" w:rsidRDefault="00E967E6" w:rsidP="00E967E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2029 год – </w:t>
            </w:r>
            <w:r w:rsidR="00285CD0" w:rsidRPr="00E967E6">
              <w:rPr>
                <w:rFonts w:ascii="Times New Roman" w:hAnsi="Times New Roman"/>
                <w:sz w:val="26"/>
                <w:szCs w:val="26"/>
              </w:rPr>
              <w:t>24</w:t>
            </w:r>
            <w:r w:rsidR="00285CD0">
              <w:rPr>
                <w:rFonts w:ascii="Times New Roman" w:hAnsi="Times New Roman"/>
                <w:sz w:val="26"/>
                <w:szCs w:val="26"/>
              </w:rPr>
              <w:t>7 609,7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C12EB1" w:rsidRPr="00E967E6" w:rsidRDefault="00E967E6" w:rsidP="00E967E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7E6">
              <w:rPr>
                <w:rFonts w:ascii="Times New Roman" w:hAnsi="Times New Roman"/>
                <w:sz w:val="26"/>
                <w:szCs w:val="26"/>
              </w:rPr>
              <w:t xml:space="preserve">2030 год – </w:t>
            </w:r>
            <w:r w:rsidR="00285CD0" w:rsidRPr="00E967E6">
              <w:rPr>
                <w:rFonts w:ascii="Times New Roman" w:hAnsi="Times New Roman"/>
                <w:sz w:val="26"/>
                <w:szCs w:val="26"/>
              </w:rPr>
              <w:t>24</w:t>
            </w:r>
            <w:r w:rsidR="00285CD0">
              <w:rPr>
                <w:rFonts w:ascii="Times New Roman" w:hAnsi="Times New Roman"/>
                <w:sz w:val="26"/>
                <w:szCs w:val="26"/>
              </w:rPr>
              <w:t>7 609,7</w:t>
            </w:r>
            <w:r w:rsidRPr="00E967E6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A51D1F" w:rsidRPr="00E1429D" w:rsidTr="00232CA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5E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конечные результаты реализации </w:t>
            </w:r>
            <w:r w:rsidR="00A526D3" w:rsidRPr="00E765E2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765E2">
              <w:rPr>
                <w:rFonts w:ascii="Times New Roman" w:hAnsi="Times New Roman"/>
                <w:sz w:val="26"/>
                <w:szCs w:val="26"/>
              </w:rPr>
              <w:t xml:space="preserve">рограммы и показатели социально-экономической эффективности </w:t>
            </w:r>
            <w:r w:rsidR="00A526D3" w:rsidRPr="00E765E2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765E2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8" w:rsidRPr="00E1429D" w:rsidRDefault="00432D21" w:rsidP="00F446D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</w:t>
            </w:r>
            <w:r w:rsidR="004953A4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рограммы позволит:</w:t>
            </w:r>
          </w:p>
          <w:p w:rsidR="00F446D8" w:rsidRDefault="00F446D8" w:rsidP="00F446D8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деятельность органов местного самоу</w:t>
            </w:r>
            <w:r w:rsidR="004C2AFD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правления муниципального района</w:t>
            </w: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E765E2" w:rsidRPr="00E1429D" w:rsidRDefault="00E765E2" w:rsidP="00E765E2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ежегодную диспансеризацию муниципальных служащих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органов местного самоуправления муниципального района «Заполярный район»;</w:t>
            </w:r>
          </w:p>
          <w:p w:rsidR="00E765E2" w:rsidRPr="00E1429D" w:rsidRDefault="00E765E2" w:rsidP="00E765E2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обучение по программам дополнительного профессионального образования муниципальных служащих;</w:t>
            </w:r>
          </w:p>
          <w:p w:rsidR="00E765E2" w:rsidRPr="00E1429D" w:rsidRDefault="00E765E2" w:rsidP="00E765E2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обучение по программам дополнительного профессионального образования работников, замещающих должности,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br/>
              <w:t>не относящиеся к должностям муниципальной службы;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выплату пенсии за выслугу лет лицам, замещавшим должности муниципальной службы и выборные должности местного самоуправления;</w:t>
            </w:r>
          </w:p>
          <w:p w:rsidR="00B30192" w:rsidRPr="00E1429D" w:rsidRDefault="00B30192" w:rsidP="00B30192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выплату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дополнительных мер социальной поддержки </w:t>
            </w:r>
            <w:r w:rsidR="001475BC" w:rsidRPr="00E1429D">
              <w:rPr>
                <w:rFonts w:ascii="Times New Roman" w:hAnsi="Times New Roman"/>
                <w:sz w:val="26"/>
                <w:szCs w:val="26"/>
              </w:rPr>
              <w:t>гражданам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, уволенных в запас после прохождения военной службы по призыву в Вооруженных Силах Российской Федерации;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деятельность МКУ ЗР «Северное»;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оказывать транспортные услуги органам местного самоуправления муниципального района в населенные пункты Заполярного района;</w:t>
            </w:r>
          </w:p>
          <w:p w:rsidR="00432D21" w:rsidRPr="00E1429D" w:rsidRDefault="00432D21" w:rsidP="00432D21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информационную открытость деятельности органов местного самоуправления Заполярного района;</w:t>
            </w:r>
          </w:p>
          <w:p w:rsidR="00C85B56" w:rsidRPr="00E765E2" w:rsidRDefault="00432D21" w:rsidP="00E765E2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проводить официальные мероприятия муниципального района «Заполярный район»</w:t>
            </w:r>
          </w:p>
        </w:tc>
      </w:tr>
      <w:tr w:rsidR="00E50121" w:rsidRPr="00E1429D" w:rsidTr="00232CA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1" w:rsidRPr="00E1429D" w:rsidRDefault="00E50121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Система организации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контроля за исполнением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66" w:rsidRPr="00E1429D" w:rsidRDefault="00E50121" w:rsidP="0069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Контроль за реализацией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рограммы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осуществляется </w:t>
            </w:r>
            <w:r w:rsidR="006F5953">
              <w:rPr>
                <w:rFonts w:ascii="Times New Roman" w:hAnsi="Times New Roman"/>
                <w:sz w:val="26"/>
                <w:szCs w:val="26"/>
              </w:rPr>
              <w:t>УФ</w:t>
            </w:r>
            <w:r w:rsidR="006F5953"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5953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6F5953" w:rsidRPr="00E1429D">
              <w:rPr>
                <w:rFonts w:ascii="Times New Roman" w:hAnsi="Times New Roman"/>
                <w:sz w:val="26"/>
                <w:szCs w:val="26"/>
              </w:rPr>
              <w:t>Заполярного района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="006F5953" w:rsidRPr="00E1429D">
              <w:rPr>
                <w:rFonts w:ascii="Times New Roman" w:hAnsi="Times New Roman"/>
                <w:sz w:val="26"/>
                <w:szCs w:val="26"/>
              </w:rPr>
              <w:t>УМИ</w:t>
            </w:r>
            <w:r w:rsidR="006F5953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6F5953" w:rsidRPr="00E1429D">
              <w:rPr>
                <w:rFonts w:ascii="Times New Roman" w:hAnsi="Times New Roman"/>
                <w:sz w:val="26"/>
                <w:szCs w:val="26"/>
              </w:rPr>
              <w:t xml:space="preserve"> Заполярного района</w:t>
            </w:r>
            <w:r w:rsidR="002E3866" w:rsidRPr="00E1429D">
              <w:rPr>
                <w:rFonts w:ascii="Times New Roman" w:hAnsi="Times New Roman"/>
                <w:sz w:val="26"/>
                <w:szCs w:val="26"/>
              </w:rPr>
              <w:t>,</w:t>
            </w:r>
            <w:r w:rsidR="002637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3866" w:rsidRPr="00E1429D">
              <w:rPr>
                <w:rFonts w:ascii="Times New Roman" w:hAnsi="Times New Roman"/>
                <w:sz w:val="26"/>
                <w:szCs w:val="26"/>
              </w:rPr>
              <w:t xml:space="preserve">МКУ </w:t>
            </w:r>
            <w:r w:rsidR="004C1A37" w:rsidRPr="00E1429D">
              <w:rPr>
                <w:rFonts w:ascii="Times New Roman" w:hAnsi="Times New Roman"/>
                <w:sz w:val="26"/>
                <w:szCs w:val="26"/>
              </w:rPr>
              <w:t xml:space="preserve">ЗР </w:t>
            </w:r>
            <w:r w:rsidR="002E3866" w:rsidRPr="00E1429D">
              <w:rPr>
                <w:rFonts w:ascii="Times New Roman" w:hAnsi="Times New Roman"/>
                <w:sz w:val="26"/>
                <w:szCs w:val="26"/>
              </w:rPr>
              <w:t xml:space="preserve">«Северное» и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отделом экономики и прогнозирования Администрации</w:t>
            </w:r>
            <w:r w:rsidR="00172372" w:rsidRPr="00E1429D">
              <w:rPr>
                <w:rFonts w:ascii="Times New Roman" w:hAnsi="Times New Roman"/>
                <w:sz w:val="26"/>
                <w:szCs w:val="26"/>
              </w:rPr>
              <w:t xml:space="preserve"> Заполярного района</w:t>
            </w:r>
          </w:p>
        </w:tc>
      </w:tr>
    </w:tbl>
    <w:p w:rsidR="00DB424B" w:rsidRPr="00E1429D" w:rsidRDefault="00DB424B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51D1F" w:rsidRPr="00E1429D" w:rsidRDefault="00A51D1F" w:rsidP="005F1C3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Содержание проблемы и обоснование необходимости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ее решения программными методами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1D1F" w:rsidRPr="00E1429D" w:rsidRDefault="00A51D1F" w:rsidP="0068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</w:pPr>
      <w:r w:rsidRPr="00E1429D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51D1F" w:rsidRPr="00E1429D" w:rsidRDefault="00A51D1F" w:rsidP="0068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1429D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 w:rsidR="00A51D1F" w:rsidRPr="00E1429D" w:rsidRDefault="00A51D1F" w:rsidP="0068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color w:val="000000"/>
          <w:sz w:val="26"/>
          <w:szCs w:val="26"/>
        </w:rPr>
        <w:t xml:space="preserve">Для повышения эффективности </w:t>
      </w:r>
      <w:r w:rsidRPr="00E1429D">
        <w:rPr>
          <w:rFonts w:ascii="Times New Roman" w:hAnsi="Times New Roman"/>
          <w:sz w:val="26"/>
          <w:szCs w:val="26"/>
        </w:rPr>
        <w:t>деятельности органов местного самоуправления и более качественного решения вопросов местного значения необходимо обеспечить органы местного самоуправления достаточными условиями для исполнения их полномочий.</w:t>
      </w:r>
    </w:p>
    <w:p w:rsidR="00A51D1F" w:rsidRPr="00E1429D" w:rsidRDefault="00A51D1F" w:rsidP="00664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Программно-целевой подход является одним из инструментов системы управления развитием района, средством реализации органами местного самоуправления социальной и экономической политики, механизмом воздействия на экономические процессы в пределах своих полномочий с целью формирования условий, обеспечивающих последовательное повышение качества жизни населения района, эффективное и целевое использование средств бюджета.</w:t>
      </w:r>
    </w:p>
    <w:p w:rsidR="00A51D1F" w:rsidRPr="00E1429D" w:rsidRDefault="00A51D1F" w:rsidP="00664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значения, </w:t>
      </w:r>
      <w:r w:rsidR="00A727D4" w:rsidRPr="00E1429D">
        <w:rPr>
          <w:rFonts w:ascii="Times New Roman" w:hAnsi="Times New Roman"/>
          <w:sz w:val="26"/>
          <w:szCs w:val="26"/>
        </w:rPr>
        <w:t>на что</w:t>
      </w:r>
      <w:r w:rsidRPr="00E1429D">
        <w:rPr>
          <w:rFonts w:ascii="Times New Roman" w:hAnsi="Times New Roman"/>
          <w:sz w:val="26"/>
          <w:szCs w:val="26"/>
        </w:rPr>
        <w:t xml:space="preserve"> направлена вся основная деятельность органов местного самоуправления.</w:t>
      </w:r>
    </w:p>
    <w:p w:rsidR="00A51D1F" w:rsidRPr="00E1429D" w:rsidRDefault="00A51D1F" w:rsidP="00664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Основной задачей органов местного самоуправления является обеспечение жизнедеятельности населения муниципального образования.</w:t>
      </w:r>
    </w:p>
    <w:p w:rsidR="004D1CE4" w:rsidRPr="00E1429D" w:rsidRDefault="00933C37" w:rsidP="002B6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Формирование открытого информационного пространства на территории Заполярного района, обеспечивающего реализацию права граждан на доступ к информации о деятельности органов местного самоуправления</w:t>
      </w:r>
      <w:r w:rsidR="001B7659" w:rsidRPr="00E1429D">
        <w:rPr>
          <w:rFonts w:ascii="Times New Roman" w:hAnsi="Times New Roman"/>
          <w:sz w:val="26"/>
          <w:szCs w:val="26"/>
        </w:rPr>
        <w:t>,</w:t>
      </w:r>
      <w:r w:rsidR="004D1CE4" w:rsidRPr="00E1429D">
        <w:rPr>
          <w:rFonts w:ascii="Times New Roman" w:hAnsi="Times New Roman"/>
          <w:bCs/>
          <w:sz w:val="26"/>
          <w:szCs w:val="26"/>
          <w:lang w:eastAsia="ru-RU"/>
        </w:rPr>
        <w:t xml:space="preserve"> соответств</w:t>
      </w:r>
      <w:r w:rsidRPr="00E1429D">
        <w:rPr>
          <w:rFonts w:ascii="Times New Roman" w:hAnsi="Times New Roman"/>
          <w:bCs/>
          <w:sz w:val="26"/>
          <w:szCs w:val="26"/>
          <w:lang w:eastAsia="ru-RU"/>
        </w:rPr>
        <w:t xml:space="preserve">ует </w:t>
      </w:r>
      <w:r w:rsidR="004D1CE4" w:rsidRPr="00E1429D">
        <w:rPr>
          <w:rFonts w:ascii="Times New Roman" w:hAnsi="Times New Roman"/>
          <w:bCs/>
          <w:sz w:val="26"/>
          <w:szCs w:val="26"/>
          <w:lang w:eastAsia="ru-RU"/>
        </w:rPr>
        <w:t xml:space="preserve"> принципам Стратегии развития информационного общества в Российской Федерации на 2017 - 2030 годы</w:t>
      </w:r>
      <w:r w:rsidRPr="00E1429D">
        <w:rPr>
          <w:rFonts w:ascii="Times New Roman" w:hAnsi="Times New Roman"/>
          <w:bCs/>
          <w:sz w:val="26"/>
          <w:szCs w:val="26"/>
          <w:lang w:eastAsia="ru-RU"/>
        </w:rPr>
        <w:t>, утвержденной Указом Президента Российской Федерации от 9 мая 2017 года № 203.</w:t>
      </w:r>
    </w:p>
    <w:p w:rsidR="00A51D1F" w:rsidRPr="00E1429D" w:rsidRDefault="00A51D1F" w:rsidP="00664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Деятельность Администрации Заполярного района, как исполнительно-распорядительного органа муниципального образования «Муниципальный район «Заполярный район», основывается на исполнении полномочий по решению вопросов местного значения и отдельных государственных полномочий, </w:t>
      </w:r>
      <w:r w:rsidRPr="00E1429D">
        <w:rPr>
          <w:rFonts w:ascii="Times New Roman" w:hAnsi="Times New Roman"/>
          <w:sz w:val="26"/>
          <w:szCs w:val="26"/>
        </w:rPr>
        <w:lastRenderedPageBreak/>
        <w:t>переданных органам местного самоуправления федеральными законами и законами Ненецкого автономного округа.</w:t>
      </w:r>
    </w:p>
    <w:p w:rsidR="00A51D1F" w:rsidRPr="00E1429D" w:rsidRDefault="00A51D1F" w:rsidP="00664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Реализация полномочий Администрации </w:t>
      </w:r>
      <w:r w:rsidR="00C8550E" w:rsidRPr="00E1429D">
        <w:rPr>
          <w:rFonts w:ascii="Times New Roman" w:hAnsi="Times New Roman"/>
          <w:sz w:val="26"/>
          <w:szCs w:val="26"/>
        </w:rPr>
        <w:t xml:space="preserve">Заполярного </w:t>
      </w:r>
      <w:r w:rsidR="00A727D4" w:rsidRPr="00E1429D">
        <w:rPr>
          <w:rFonts w:ascii="Times New Roman" w:hAnsi="Times New Roman"/>
          <w:sz w:val="26"/>
          <w:szCs w:val="26"/>
        </w:rPr>
        <w:t>района и</w:t>
      </w:r>
      <w:r w:rsidRPr="00E1429D">
        <w:rPr>
          <w:rFonts w:ascii="Times New Roman" w:hAnsi="Times New Roman"/>
          <w:sz w:val="26"/>
          <w:szCs w:val="26"/>
        </w:rPr>
        <w:t xml:space="preserve"> </w:t>
      </w:r>
      <w:r w:rsidR="00A727D4" w:rsidRPr="00E1429D">
        <w:rPr>
          <w:rFonts w:ascii="Times New Roman" w:hAnsi="Times New Roman"/>
          <w:sz w:val="26"/>
          <w:szCs w:val="26"/>
        </w:rPr>
        <w:t xml:space="preserve">иных </w:t>
      </w:r>
      <w:r w:rsidRPr="00E1429D">
        <w:rPr>
          <w:rFonts w:ascii="Times New Roman" w:hAnsi="Times New Roman"/>
          <w:sz w:val="26"/>
          <w:szCs w:val="26"/>
        </w:rPr>
        <w:t>органов местного самоуправления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A51D1F" w:rsidRPr="00E1429D" w:rsidRDefault="00A51D1F" w:rsidP="00664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Эффективная деятельность органов местного самоуправления предполагает обеспечение достаточного уровня материально-технического и информационно-технологического оснащения, наличие необходимых ресурсов.</w:t>
      </w:r>
    </w:p>
    <w:p w:rsidR="00A51D1F" w:rsidRPr="00E1429D" w:rsidRDefault="00A51D1F" w:rsidP="00A9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Программа является основой для дальнейшей реализации комплекса мероприятий, направленных на развитие управленческого потенциала муниципальной службы, повышения эффективности муниципального управления путем формирования сообщества профессионалов, способных за счет высокой квалификации и мотивации решать </w:t>
      </w:r>
      <w:r w:rsidR="00C24885" w:rsidRPr="00E1429D">
        <w:rPr>
          <w:rFonts w:ascii="Times New Roman" w:hAnsi="Times New Roman"/>
          <w:sz w:val="26"/>
          <w:szCs w:val="26"/>
        </w:rPr>
        <w:t>задачи инновационного развития Заполярного</w:t>
      </w:r>
      <w:r w:rsidRPr="00E1429D">
        <w:rPr>
          <w:rFonts w:ascii="Times New Roman" w:hAnsi="Times New Roman"/>
          <w:sz w:val="26"/>
          <w:szCs w:val="26"/>
        </w:rPr>
        <w:t xml:space="preserve"> района.</w:t>
      </w:r>
    </w:p>
    <w:p w:rsidR="00A51D1F" w:rsidRPr="00E1429D" w:rsidRDefault="00A51D1F" w:rsidP="00A9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Решение проблем программно-целевым методом позволит координировать деятельность по дальнейшему развитию муниципальной службы и достичь повышения эффективности деятельности органов местного самоуправления муниципального района.</w:t>
      </w:r>
    </w:p>
    <w:p w:rsidR="0052396D" w:rsidRPr="00E1429D" w:rsidRDefault="0052396D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Анализ факторов, снижающих вероятность реализации целевой программы путем достижения поставленной цели и решения задач, определяет необходимость рассмотрения и своевременной нейтрализации следующих рисков:</w:t>
      </w:r>
    </w:p>
    <w:p w:rsidR="0052396D" w:rsidRPr="00E1429D" w:rsidRDefault="003A0D0C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="0052396D" w:rsidRPr="00E1429D">
        <w:rPr>
          <w:rFonts w:ascii="Times New Roman" w:hAnsi="Times New Roman"/>
          <w:sz w:val="26"/>
          <w:szCs w:val="26"/>
          <w:lang w:eastAsia="ru-RU"/>
        </w:rPr>
        <w:t xml:space="preserve"> риска обеспечения финансирования Программы в запланированных объемах;</w:t>
      </w:r>
    </w:p>
    <w:p w:rsidR="0052396D" w:rsidRPr="00E1429D" w:rsidRDefault="003A0D0C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="0052396D" w:rsidRPr="00E1429D">
        <w:rPr>
          <w:rFonts w:ascii="Times New Roman" w:hAnsi="Times New Roman"/>
          <w:sz w:val="26"/>
          <w:szCs w:val="26"/>
          <w:lang w:eastAsia="ru-RU"/>
        </w:rPr>
        <w:t xml:space="preserve"> риска некачественного управления (возникновения сбоев) при реализации Программы;</w:t>
      </w:r>
    </w:p>
    <w:p w:rsidR="002A6CBB" w:rsidRPr="00E1429D" w:rsidRDefault="003A0D0C" w:rsidP="002A6C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="0052396D" w:rsidRPr="00E1429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6CBB" w:rsidRPr="00E1429D">
        <w:rPr>
          <w:rFonts w:ascii="Times New Roman" w:hAnsi="Times New Roman"/>
          <w:sz w:val="26"/>
          <w:szCs w:val="26"/>
          <w:lang w:eastAsia="ru-RU"/>
        </w:rPr>
        <w:t xml:space="preserve">риска, связанного с осуществлением закупок товаров, работ, услуг, необходимых для реализации программы, в соответствии с федеральным </w:t>
      </w:r>
      <w:hyperlink r:id="rId8" w:history="1">
        <w:r w:rsidR="002A6CBB" w:rsidRPr="00E1429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="002A6CBB" w:rsidRPr="00E1429D">
        <w:rPr>
          <w:rFonts w:ascii="Times New Roman" w:hAnsi="Times New Roman"/>
          <w:sz w:val="26"/>
          <w:szCs w:val="26"/>
          <w:lang w:eastAsia="ru-RU"/>
        </w:rPr>
        <w:t xml:space="preserve"> от 05.04.2013 </w:t>
      </w:r>
      <w:r w:rsidRPr="00E1429D">
        <w:rPr>
          <w:rFonts w:ascii="Times New Roman" w:hAnsi="Times New Roman"/>
          <w:sz w:val="26"/>
          <w:szCs w:val="26"/>
          <w:lang w:eastAsia="ru-RU"/>
        </w:rPr>
        <w:t>№</w:t>
      </w:r>
      <w:r w:rsidR="002A6CBB" w:rsidRPr="00E1429D">
        <w:rPr>
          <w:rFonts w:ascii="Times New Roman" w:hAnsi="Times New Roman"/>
          <w:sz w:val="26"/>
          <w:szCs w:val="26"/>
          <w:lang w:eastAsia="ru-RU"/>
        </w:rPr>
        <w:t xml:space="preserve"> 44-ФЗ </w:t>
      </w:r>
      <w:r w:rsidRPr="00E1429D">
        <w:rPr>
          <w:rFonts w:ascii="Times New Roman" w:hAnsi="Times New Roman"/>
          <w:sz w:val="26"/>
          <w:szCs w:val="26"/>
          <w:lang w:eastAsia="ru-RU"/>
        </w:rPr>
        <w:t>«</w:t>
      </w:r>
      <w:r w:rsidR="002A6CBB" w:rsidRPr="00E1429D">
        <w:rPr>
          <w:rFonts w:ascii="Times New Roman" w:hAnsi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1429D">
        <w:rPr>
          <w:rFonts w:ascii="Times New Roman" w:hAnsi="Times New Roman"/>
          <w:sz w:val="26"/>
          <w:szCs w:val="26"/>
          <w:lang w:eastAsia="ru-RU"/>
        </w:rPr>
        <w:t>»</w:t>
      </w:r>
      <w:r w:rsidR="002A6CBB" w:rsidRPr="00E1429D">
        <w:rPr>
          <w:rFonts w:ascii="Times New Roman" w:hAnsi="Times New Roman"/>
          <w:sz w:val="26"/>
          <w:szCs w:val="26"/>
          <w:lang w:eastAsia="ru-RU"/>
        </w:rPr>
        <w:t>;</w:t>
      </w:r>
    </w:p>
    <w:p w:rsidR="0052396D" w:rsidRPr="00E1429D" w:rsidRDefault="003A0D0C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="002A6CBB" w:rsidRPr="00E1429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2396D" w:rsidRPr="00E1429D">
        <w:rPr>
          <w:rFonts w:ascii="Times New Roman" w:hAnsi="Times New Roman"/>
          <w:sz w:val="26"/>
          <w:szCs w:val="26"/>
          <w:lang w:eastAsia="ru-RU"/>
        </w:rPr>
        <w:t>риска возникновения о</w:t>
      </w:r>
      <w:r w:rsidRPr="00E1429D">
        <w:rPr>
          <w:rFonts w:ascii="Times New Roman" w:hAnsi="Times New Roman"/>
          <w:sz w:val="26"/>
          <w:szCs w:val="26"/>
          <w:lang w:eastAsia="ru-RU"/>
        </w:rPr>
        <w:t>бстоятельств непреодолимой силы.</w:t>
      </w:r>
    </w:p>
    <w:p w:rsidR="00346ED6" w:rsidRPr="00E1429D" w:rsidRDefault="00346ED6" w:rsidP="00346E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396D" w:rsidRPr="00E1429D" w:rsidRDefault="0052396D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Риск обеспечения финансирования Программы (риск ликвидности) возникает в результате значительной продолжительности Программы. При этом, учитывая сложившуюся сегодня систему 3-летнего бюджетного планирования, риск сбоев в реализации Программы в результате недофинансирования можно считать умеренным. Качественная оценка такого риска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риск средний.</w:t>
      </w:r>
    </w:p>
    <w:p w:rsidR="0052396D" w:rsidRPr="00E1429D" w:rsidRDefault="0052396D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Риск некачественного управления (возникновения сбоев) при реализации Программы возникает в результате низкой эффективности деятельности, в том числе ошибок исполнителей, совершенных правонарушений, неготовности инфраструктуры (управленческой, информационной, финансовой и др.) к решению поставленных задач. Качественная оценка такого риска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риск средний. Важно учесть, что вес такого риска не является критическим для реализации Программы.</w:t>
      </w:r>
    </w:p>
    <w:p w:rsidR="00346ED6" w:rsidRPr="00E1429D" w:rsidRDefault="00346ED6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Риск, связанный с осуществлением закупок товаров, работ, услуг, необходимых для реализации программы, в соответствии с федеральным </w:t>
      </w:r>
      <w:hyperlink r:id="rId9" w:history="1">
        <w:r w:rsidRPr="00E1429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1429D">
        <w:rPr>
          <w:rFonts w:ascii="Times New Roman" w:hAnsi="Times New Roman"/>
          <w:sz w:val="26"/>
          <w:szCs w:val="26"/>
          <w:lang w:eastAsia="ru-RU"/>
        </w:rPr>
        <w:t xml:space="preserve"> от 05.04.2013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№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44-ФЗ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«</w:t>
      </w:r>
      <w:r w:rsidRPr="00E1429D">
        <w:rPr>
          <w:rFonts w:ascii="Times New Roman" w:hAnsi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B00A95" w:rsidRPr="00E1429D">
        <w:rPr>
          <w:rFonts w:ascii="Times New Roman" w:hAnsi="Times New Roman"/>
          <w:sz w:val="26"/>
          <w:szCs w:val="26"/>
          <w:lang w:eastAsia="ru-RU"/>
        </w:rPr>
        <w:t xml:space="preserve">возникает в результате </w:t>
      </w:r>
      <w:r w:rsidR="00691533" w:rsidRPr="00E1429D">
        <w:rPr>
          <w:rFonts w:ascii="Times New Roman" w:hAnsi="Times New Roman"/>
          <w:sz w:val="26"/>
          <w:szCs w:val="26"/>
          <w:lang w:eastAsia="ru-RU"/>
        </w:rPr>
        <w:t xml:space="preserve">осуществления </w:t>
      </w:r>
      <w:r w:rsidR="00B00A95" w:rsidRPr="00E1429D">
        <w:rPr>
          <w:rFonts w:ascii="Times New Roman" w:hAnsi="Times New Roman"/>
          <w:sz w:val="26"/>
          <w:szCs w:val="26"/>
          <w:lang w:eastAsia="ru-RU"/>
        </w:rPr>
        <w:t xml:space="preserve">закупок товаров, работ, услуг для </w:t>
      </w:r>
      <w:r w:rsidR="00691533" w:rsidRPr="00E1429D">
        <w:rPr>
          <w:rFonts w:ascii="Times New Roman" w:hAnsi="Times New Roman"/>
          <w:sz w:val="26"/>
          <w:szCs w:val="26"/>
          <w:lang w:eastAsia="ru-RU"/>
        </w:rPr>
        <w:t xml:space="preserve">нужд муниципальных образований при 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>выполне</w:t>
      </w:r>
      <w:r w:rsidR="00691533" w:rsidRPr="00E1429D">
        <w:rPr>
          <w:rFonts w:ascii="Times New Roman" w:hAnsi="Times New Roman"/>
          <w:sz w:val="26"/>
          <w:szCs w:val="26"/>
          <w:lang w:eastAsia="ru-RU"/>
        </w:rPr>
        <w:t xml:space="preserve">нии 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 xml:space="preserve">поставленных </w:t>
      </w:r>
      <w:r w:rsidR="00691533" w:rsidRPr="00E1429D">
        <w:rPr>
          <w:rFonts w:ascii="Times New Roman" w:hAnsi="Times New Roman"/>
          <w:sz w:val="26"/>
          <w:szCs w:val="26"/>
          <w:lang w:eastAsia="ru-RU"/>
        </w:rPr>
        <w:t xml:space="preserve">задач для </w:t>
      </w:r>
      <w:r w:rsidR="00B00A95" w:rsidRPr="00E1429D">
        <w:rPr>
          <w:rFonts w:ascii="Times New Roman" w:hAnsi="Times New Roman"/>
          <w:sz w:val="26"/>
          <w:szCs w:val="26"/>
          <w:lang w:eastAsia="ru-RU"/>
        </w:rPr>
        <w:t xml:space="preserve">реализации Программы и не </w:t>
      </w:r>
      <w:r w:rsidR="00B00A95" w:rsidRPr="00E1429D">
        <w:rPr>
          <w:rFonts w:ascii="Times New Roman" w:hAnsi="Times New Roman"/>
          <w:sz w:val="26"/>
          <w:szCs w:val="26"/>
          <w:lang w:eastAsia="ru-RU"/>
        </w:rPr>
        <w:lastRenderedPageBreak/>
        <w:t>возможностью поставки товаров, работ, услуг в связи с труднодоступностью населенных пунктов и осуществления навигационного периода.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 xml:space="preserve"> Качественная оценка такого риска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 xml:space="preserve"> риск средний.</w:t>
      </w:r>
    </w:p>
    <w:p w:rsidR="0052396D" w:rsidRPr="00E1429D" w:rsidRDefault="0052396D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Риск возникновения обстоятельств непреодолимой силы, таких как масштабные природные и техногенные катастрофы, войны (вооруженные конфликты) и др. Наиболее вероятной причиной на территории </w:t>
      </w:r>
      <w:r w:rsidR="009D5F5F" w:rsidRPr="00E1429D">
        <w:rPr>
          <w:rFonts w:ascii="Times New Roman" w:hAnsi="Times New Roman"/>
          <w:sz w:val="26"/>
          <w:szCs w:val="26"/>
          <w:lang w:eastAsia="ru-RU"/>
        </w:rPr>
        <w:t xml:space="preserve">Заполярного 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района надо признать возможность затопления территории в результате </w:t>
      </w:r>
      <w:r w:rsidR="00EA3207" w:rsidRPr="00E1429D">
        <w:rPr>
          <w:rFonts w:ascii="Times New Roman" w:hAnsi="Times New Roman"/>
          <w:sz w:val="26"/>
          <w:szCs w:val="26"/>
          <w:lang w:eastAsia="ru-RU"/>
        </w:rPr>
        <w:t>паводка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>.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Качественная оценка такого риска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риск </w:t>
      </w:r>
      <w:r w:rsidR="00B00A95" w:rsidRPr="00E1429D">
        <w:rPr>
          <w:rFonts w:ascii="Times New Roman" w:hAnsi="Times New Roman"/>
          <w:sz w:val="26"/>
          <w:szCs w:val="26"/>
          <w:lang w:eastAsia="ru-RU"/>
        </w:rPr>
        <w:t>низкий</w:t>
      </w:r>
      <w:r w:rsidRPr="00E1429D">
        <w:rPr>
          <w:rFonts w:ascii="Times New Roman" w:hAnsi="Times New Roman"/>
          <w:sz w:val="26"/>
          <w:szCs w:val="26"/>
          <w:lang w:eastAsia="ru-RU"/>
        </w:rPr>
        <w:t>.</w:t>
      </w:r>
    </w:p>
    <w:p w:rsidR="0052396D" w:rsidRPr="00E1429D" w:rsidRDefault="0052396D" w:rsidP="00A9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8F5" w:rsidRPr="00E1429D" w:rsidRDefault="004C78F5" w:rsidP="00A9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1D1F" w:rsidRPr="00E1429D" w:rsidRDefault="00A51D1F" w:rsidP="005F1C3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Основные цели, задачи Программы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03346" w:rsidRPr="00E1429D" w:rsidRDefault="00603346" w:rsidP="006033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Основными целями Программы являются:</w:t>
      </w:r>
    </w:p>
    <w:p w:rsidR="00AF1802" w:rsidRDefault="001A2763" w:rsidP="001A276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повышение эффективности деятельности органов местного самоуправления муниципального района «Заполярный район»</w:t>
      </w:r>
      <w:r w:rsidR="00AF1802" w:rsidRPr="00E1429D">
        <w:rPr>
          <w:rFonts w:ascii="Times New Roman" w:hAnsi="Times New Roman"/>
          <w:sz w:val="26"/>
          <w:szCs w:val="26"/>
        </w:rPr>
        <w:t>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4" w:firstLine="66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организационное, транспортное, хозяйственное и материально-техническое обеспечение деятельности органов местного самоуправления Заполярного района и муниципальных учреждений Заполярного района;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4" w:firstLine="66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формирование открытого информационного пространства на территории Заполярного района, обеспечивающего реализацию права граждан на доступ к информации о деятельности органов местного самоуправления, а также гласность и открытость деятельности органов местного самоуправления в вопросах общественно значимой информации, имеющейся в распоряжении органов местного самоуправления (с учетом ограничений, установленных законом Российской Федерации);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4" w:firstLine="66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повышение эффективности организационной работы при проведении официальных мероприятий;</w:t>
      </w:r>
    </w:p>
    <w:p w:rsidR="00603346" w:rsidRPr="00E1429D" w:rsidRDefault="00603346" w:rsidP="0060334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3346" w:rsidRPr="00E1429D" w:rsidRDefault="00603346" w:rsidP="0060334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Для достижения целей Программы должны быть решены следующие задачи:</w:t>
      </w:r>
    </w:p>
    <w:p w:rsidR="00603346" w:rsidRDefault="00F446D8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03346" w:rsidRPr="00E1429D">
        <w:rPr>
          <w:rFonts w:ascii="Times New Roman" w:eastAsia="Times New Roman" w:hAnsi="Times New Roman"/>
          <w:sz w:val="26"/>
          <w:szCs w:val="26"/>
          <w:lang w:eastAsia="ru-RU"/>
        </w:rPr>
        <w:t>беспечение деятельности органов местного самоуправления муниципального района;</w:t>
      </w:r>
    </w:p>
    <w:p w:rsidR="00B57527" w:rsidRPr="00E1429D" w:rsidRDefault="00B57527" w:rsidP="00B5752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</w:rPr>
        <w:t>организация проведения ежегодной диспансеризации муниципальных служащих;</w:t>
      </w:r>
    </w:p>
    <w:p w:rsidR="00B57527" w:rsidRPr="00E1429D" w:rsidRDefault="00B57527" w:rsidP="00B5752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углубление и закрепление знаний, повышение профессиональной переподготовки и повышение квалификации муниципальных служащих и работников, замещающих должности, не относящиеся к должностям муниципальной службы;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обеспечение выплаты пенсии за выслугу лет лицам, замещавшим должности муниципальной службы и выборные должности местного самоуправления;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обеспечение дополнительных мер социальной поддержки гражданам, уволенных в запас после прохождения военной службы по призыву в Вооруженных Силах Российской Федерации;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деятельности МКУ ЗР «Северное»;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организация комплекса мероприятий по материально-техническому и транспортному обеспечению органов местного самоуправления Заполярного района;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доступа граждан и организаций к нормативным правовым </w:t>
      </w: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актам органов местного самоуправления и другой официальной информации;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информирование населения и организаций о деятельности и решениях органов местного самоуправления посредством опубликования материалов в средствах массовой информации;</w:t>
      </w:r>
    </w:p>
    <w:p w:rsidR="00603346" w:rsidRPr="00E1429D" w:rsidRDefault="00603346" w:rsidP="006033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организационное и материально-техническое обеспечение официальных мероприятий, проводимых органами местного самоуправления муниципального района «Заполярный район», городского и сельских поселений;</w:t>
      </w:r>
    </w:p>
    <w:p w:rsidR="00094C15" w:rsidRDefault="00094C15" w:rsidP="006033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6548" w:rsidRPr="00E1429D" w:rsidRDefault="00EE6548" w:rsidP="00EE6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1429D">
        <w:rPr>
          <w:rFonts w:ascii="Times New Roman" w:hAnsi="Times New Roman"/>
          <w:bCs/>
          <w:sz w:val="26"/>
          <w:szCs w:val="26"/>
          <w:lang w:eastAsia="ru-RU"/>
        </w:rPr>
        <w:t>Перечень целевых показателей реализации Программы, подтверждающих ее эффективность, установлен в Приложении 1 к Программе.</w:t>
      </w:r>
    </w:p>
    <w:p w:rsidR="0022218A" w:rsidRPr="00E1429D" w:rsidRDefault="0022218A" w:rsidP="004623B7">
      <w:pPr>
        <w:autoSpaceDE w:val="0"/>
        <w:autoSpaceDN w:val="0"/>
        <w:adjustRightInd w:val="0"/>
        <w:spacing w:after="0" w:line="240" w:lineRule="auto"/>
        <w:ind w:left="44" w:firstLine="665"/>
        <w:jc w:val="both"/>
        <w:rPr>
          <w:rFonts w:ascii="Times New Roman" w:hAnsi="Times New Roman"/>
          <w:sz w:val="26"/>
          <w:szCs w:val="26"/>
        </w:rPr>
      </w:pPr>
    </w:p>
    <w:p w:rsidR="00A51D1F" w:rsidRPr="00E1429D" w:rsidRDefault="00A51D1F" w:rsidP="005F1C3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Сроки реализации Программы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148D4" w:rsidRPr="00E1429D" w:rsidRDefault="00A51D1F" w:rsidP="00681D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1429D">
        <w:rPr>
          <w:rFonts w:ascii="Times New Roman" w:hAnsi="Times New Roman"/>
          <w:color w:val="000000"/>
          <w:sz w:val="26"/>
          <w:szCs w:val="26"/>
        </w:rPr>
        <w:t xml:space="preserve">Программа реализуется </w:t>
      </w:r>
      <w:r w:rsidR="00DB424B" w:rsidRPr="00E1429D">
        <w:rPr>
          <w:rFonts w:ascii="Times New Roman" w:hAnsi="Times New Roman"/>
          <w:color w:val="000000"/>
          <w:sz w:val="26"/>
          <w:szCs w:val="26"/>
        </w:rPr>
        <w:t>с 20</w:t>
      </w:r>
      <w:r w:rsidR="00094C15">
        <w:rPr>
          <w:rFonts w:ascii="Times New Roman" w:hAnsi="Times New Roman"/>
          <w:color w:val="000000"/>
          <w:sz w:val="26"/>
          <w:szCs w:val="26"/>
        </w:rPr>
        <w:t>24</w:t>
      </w:r>
      <w:r w:rsidR="00DB424B" w:rsidRPr="00E1429D">
        <w:rPr>
          <w:rFonts w:ascii="Times New Roman" w:hAnsi="Times New Roman"/>
          <w:color w:val="000000"/>
          <w:sz w:val="26"/>
          <w:szCs w:val="26"/>
        </w:rPr>
        <w:t xml:space="preserve"> по 20</w:t>
      </w:r>
      <w:r w:rsidR="00094C15">
        <w:rPr>
          <w:rFonts w:ascii="Times New Roman" w:hAnsi="Times New Roman"/>
          <w:color w:val="000000"/>
          <w:sz w:val="26"/>
          <w:szCs w:val="26"/>
        </w:rPr>
        <w:t>30</w:t>
      </w:r>
      <w:r w:rsidR="00DB424B" w:rsidRPr="00E1429D">
        <w:rPr>
          <w:rFonts w:ascii="Times New Roman" w:hAnsi="Times New Roman"/>
          <w:color w:val="000000"/>
          <w:sz w:val="26"/>
          <w:szCs w:val="26"/>
        </w:rPr>
        <w:t xml:space="preserve"> год </w:t>
      </w:r>
      <w:r w:rsidRPr="00E1429D">
        <w:rPr>
          <w:rFonts w:ascii="Times New Roman" w:hAnsi="Times New Roman"/>
          <w:color w:val="000000"/>
          <w:sz w:val="26"/>
          <w:szCs w:val="26"/>
        </w:rPr>
        <w:t>в один этап.</w:t>
      </w:r>
    </w:p>
    <w:p w:rsidR="00A51D1F" w:rsidRPr="00E1429D" w:rsidRDefault="00A51D1F" w:rsidP="00681D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1429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51D1F" w:rsidRPr="00E1429D" w:rsidRDefault="00A51D1F" w:rsidP="005F1C3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Система программных мероприятий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32D21" w:rsidRPr="00E1429D" w:rsidRDefault="00E765E2" w:rsidP="00432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Решение задач и достижение цели, определённых Программой, предполагается путем реализации соответствующих </w:t>
      </w:r>
      <w:r>
        <w:rPr>
          <w:rFonts w:ascii="Times New Roman" w:hAnsi="Times New Roman"/>
          <w:sz w:val="26"/>
          <w:szCs w:val="26"/>
        </w:rPr>
        <w:t>м</w:t>
      </w:r>
      <w:r w:rsidRPr="00E1429D">
        <w:rPr>
          <w:rFonts w:ascii="Times New Roman" w:hAnsi="Times New Roman"/>
          <w:sz w:val="26"/>
          <w:szCs w:val="26"/>
        </w:rPr>
        <w:t>ероприяти</w:t>
      </w:r>
      <w:r>
        <w:rPr>
          <w:rFonts w:ascii="Times New Roman" w:hAnsi="Times New Roman"/>
          <w:sz w:val="26"/>
          <w:szCs w:val="26"/>
        </w:rPr>
        <w:t>й</w:t>
      </w:r>
      <w:r w:rsidR="00432D21" w:rsidRPr="00E1429D">
        <w:rPr>
          <w:rFonts w:ascii="Times New Roman" w:hAnsi="Times New Roman"/>
          <w:sz w:val="26"/>
          <w:szCs w:val="26"/>
        </w:rPr>
        <w:t xml:space="preserve">: </w:t>
      </w:r>
    </w:p>
    <w:p w:rsidR="00432D21" w:rsidRDefault="00F446D8" w:rsidP="00432D2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о</w:t>
      </w:r>
      <w:r w:rsidR="00432D21" w:rsidRPr="00E1429D">
        <w:rPr>
          <w:rFonts w:ascii="Times New Roman" w:hAnsi="Times New Roman"/>
          <w:sz w:val="26"/>
          <w:szCs w:val="26"/>
        </w:rPr>
        <w:t>беспечение выполнения функций Администрации Заполярного района;</w:t>
      </w:r>
    </w:p>
    <w:p w:rsidR="00E765E2" w:rsidRPr="00E1429D" w:rsidRDefault="00E765E2" w:rsidP="00E765E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4" w:firstLine="665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диспансеризация муниципальных служащих;</w:t>
      </w:r>
    </w:p>
    <w:p w:rsidR="00E765E2" w:rsidRPr="00E1429D" w:rsidRDefault="00E765E2" w:rsidP="00E765E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организация профессиональной переподготовки и получения дополнительного профессионального образования муниципальных служащих и работников, замещающих должности, не относящиеся к должностям муниципальной службы;</w:t>
      </w:r>
    </w:p>
    <w:p w:rsidR="00CA7A52" w:rsidRPr="00E1429D" w:rsidRDefault="007237A1" w:rsidP="00CA7A5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финансовое обеспечение расходов на выплату пенсий за выслугу лет лицам, замещавшим выборные должности местного самоуправления </w:t>
      </w:r>
      <w:r w:rsidRPr="00E1429D">
        <w:rPr>
          <w:rFonts w:ascii="Times New Roman" w:hAnsi="Times New Roman"/>
          <w:sz w:val="26"/>
          <w:szCs w:val="26"/>
        </w:rPr>
        <w:br/>
        <w:t>в соответствии с законом НАО от 01.07.2008 № 35-ОЗ, и замещавшим должности муниципальной службы в соответствии с законом НАО от 24.10.2007 № 140-ОЗ</w:t>
      </w:r>
      <w:r w:rsidR="00CA7A52" w:rsidRPr="00E1429D">
        <w:rPr>
          <w:rFonts w:ascii="Times New Roman" w:hAnsi="Times New Roman"/>
          <w:sz w:val="26"/>
          <w:szCs w:val="26"/>
        </w:rPr>
        <w:t>;</w:t>
      </w:r>
    </w:p>
    <w:p w:rsidR="00C21FD7" w:rsidRPr="00A17D4E" w:rsidRDefault="00C21FD7" w:rsidP="00A17D4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7D4E">
        <w:rPr>
          <w:rFonts w:ascii="Times New Roman" w:hAnsi="Times New Roman"/>
          <w:sz w:val="26"/>
          <w:szCs w:val="26"/>
        </w:rPr>
        <w:t>расходы на предоставление дополнительных мер социальной поддержки граждан, уволенных в запас после прохождения военной службы по призыву в Вооруженных Силах Российской Федерации;</w:t>
      </w:r>
    </w:p>
    <w:p w:rsidR="00432D21" w:rsidRPr="00E1429D" w:rsidRDefault="00DC191E" w:rsidP="00432D2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DC191E">
        <w:rPr>
          <w:rFonts w:ascii="Times New Roman" w:hAnsi="Times New Roman"/>
          <w:sz w:val="26"/>
          <w:szCs w:val="26"/>
        </w:rPr>
        <w:t>атериально-техническое и транспортное обеспечение деятельности органов местного самоуправления Заполярного района и муниципальных учреждений Заполярного района</w:t>
      </w:r>
      <w:r w:rsidR="00432D21" w:rsidRPr="00E1429D">
        <w:rPr>
          <w:rFonts w:ascii="Times New Roman" w:hAnsi="Times New Roman"/>
          <w:sz w:val="26"/>
          <w:szCs w:val="26"/>
        </w:rPr>
        <w:t>;</w:t>
      </w:r>
    </w:p>
    <w:p w:rsidR="00432D21" w:rsidRPr="00E1429D" w:rsidRDefault="00432D21" w:rsidP="00432D2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проведение официальных мероприятий органами местного самоуправления муниципального района, городского и сельских поселений;</w:t>
      </w:r>
    </w:p>
    <w:p w:rsidR="00432D21" w:rsidRPr="00E1429D" w:rsidRDefault="00432D21" w:rsidP="00432D2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подготовка и выпуск сувенирной, презентационной и полиграфической продукции </w:t>
      </w:r>
    </w:p>
    <w:p w:rsidR="00432D21" w:rsidRPr="00E1429D" w:rsidRDefault="00432D21" w:rsidP="00432D2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организация и проведение ежегодного конкурса «Гордость Заполярного района»;</w:t>
      </w:r>
    </w:p>
    <w:p w:rsidR="00A51D1F" w:rsidRPr="00E1429D" w:rsidRDefault="00432D21" w:rsidP="00EE6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Перечень программных мероприятий 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Программы </w:t>
      </w:r>
      <w:r w:rsidRPr="00E1429D">
        <w:rPr>
          <w:rFonts w:ascii="Times New Roman" w:hAnsi="Times New Roman"/>
          <w:sz w:val="26"/>
          <w:szCs w:val="26"/>
        </w:rPr>
        <w:t>указан в Приложении</w:t>
      </w:r>
      <w:r w:rsidR="001A2EE6" w:rsidRPr="00E1429D">
        <w:rPr>
          <w:rFonts w:ascii="Times New Roman" w:hAnsi="Times New Roman"/>
          <w:sz w:val="26"/>
          <w:szCs w:val="26"/>
        </w:rPr>
        <w:t xml:space="preserve"> </w:t>
      </w:r>
      <w:r w:rsidR="00EE6548" w:rsidRPr="00E1429D">
        <w:rPr>
          <w:rFonts w:ascii="Times New Roman" w:hAnsi="Times New Roman"/>
          <w:sz w:val="26"/>
          <w:szCs w:val="26"/>
        </w:rPr>
        <w:t>2</w:t>
      </w:r>
      <w:r w:rsidRPr="00E1429D">
        <w:rPr>
          <w:rFonts w:ascii="Times New Roman" w:hAnsi="Times New Roman"/>
          <w:sz w:val="26"/>
          <w:szCs w:val="26"/>
        </w:rPr>
        <w:t xml:space="preserve"> к Программе.</w:t>
      </w:r>
    </w:p>
    <w:p w:rsidR="00EE6548" w:rsidRPr="00E1429D" w:rsidRDefault="00EE6548" w:rsidP="00EE6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1D1F" w:rsidRPr="00E1429D" w:rsidRDefault="00A51D1F" w:rsidP="005F1C3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Ресурсное обеспечение Программы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A3B3F" w:rsidRPr="00E1429D" w:rsidRDefault="00497C86" w:rsidP="003A3B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lastRenderedPageBreak/>
        <w:t xml:space="preserve">Финансирование мероприятий Программы осуществляется за счет средств бюджета муниципального района «Заполярный район» в размере </w:t>
      </w:r>
      <w:r w:rsidR="00B00C15">
        <w:rPr>
          <w:rFonts w:ascii="Times New Roman" w:hAnsi="Times New Roman"/>
          <w:sz w:val="26"/>
          <w:szCs w:val="26"/>
        </w:rPr>
        <w:t>1 734 466,2</w:t>
      </w:r>
      <w:r w:rsidR="00CA7A52" w:rsidRPr="00E1429D">
        <w:rPr>
          <w:rFonts w:ascii="Times New Roman" w:hAnsi="Times New Roman"/>
          <w:sz w:val="26"/>
          <w:szCs w:val="26"/>
        </w:rPr>
        <w:t xml:space="preserve"> </w:t>
      </w:r>
      <w:r w:rsidRPr="00E1429D">
        <w:rPr>
          <w:rFonts w:ascii="Times New Roman" w:hAnsi="Times New Roman"/>
          <w:sz w:val="26"/>
          <w:szCs w:val="26"/>
        </w:rPr>
        <w:t>тыс. рублей.</w:t>
      </w:r>
      <w:r w:rsidR="003A3B3F" w:rsidRPr="00E1429D">
        <w:rPr>
          <w:rFonts w:ascii="Times New Roman" w:hAnsi="Times New Roman"/>
          <w:sz w:val="26"/>
          <w:szCs w:val="26"/>
        </w:rPr>
        <w:t xml:space="preserve"> </w:t>
      </w:r>
    </w:p>
    <w:p w:rsidR="00E765E2" w:rsidRPr="00E1429D" w:rsidRDefault="00E765E2" w:rsidP="00E76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Финансовое обеспечение Программы осуществляется в пределах средств, выделенных из </w:t>
      </w:r>
      <w:r>
        <w:rPr>
          <w:rFonts w:ascii="Times New Roman" w:hAnsi="Times New Roman"/>
          <w:sz w:val="26"/>
          <w:szCs w:val="26"/>
        </w:rPr>
        <w:t>районного</w:t>
      </w:r>
      <w:r w:rsidRPr="00E1429D">
        <w:rPr>
          <w:rFonts w:ascii="Times New Roman" w:hAnsi="Times New Roman"/>
          <w:sz w:val="26"/>
          <w:szCs w:val="26"/>
        </w:rPr>
        <w:t xml:space="preserve"> бюджета. Выделение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E1429D">
        <w:rPr>
          <w:rFonts w:ascii="Times New Roman" w:hAnsi="Times New Roman"/>
          <w:sz w:val="26"/>
          <w:szCs w:val="26"/>
        </w:rPr>
        <w:t xml:space="preserve"> бюджета ответственному исполнителю осуществляется в соответствии со сводной бюджетной росписью районного бюджета в пределах лимитов бюджетных обязательств и объемов финансирования, предусмотренных Программой.</w:t>
      </w:r>
    </w:p>
    <w:p w:rsidR="00E765E2" w:rsidRPr="00E1429D" w:rsidRDefault="00E765E2" w:rsidP="00E765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Объемы финансирования Программы за счет средств районного бюджета носят прогнозный характер и подлежат ежегодному уточнению в установленном порядке при формировании проекта районного бюджета на очередной финансовый год исходя из возможностей районного бюджета.</w:t>
      </w:r>
    </w:p>
    <w:p w:rsidR="00C21FD7" w:rsidRPr="00E1429D" w:rsidRDefault="00C21FD7" w:rsidP="006E45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6"/>
          <w:szCs w:val="26"/>
        </w:rPr>
      </w:pPr>
    </w:p>
    <w:p w:rsidR="00A51D1F" w:rsidRPr="00E1429D" w:rsidRDefault="00A51D1F" w:rsidP="005F1C3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Механизм реализации Программы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32D21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Реализация Программы обеспечивается заказчиками, которые несут ответственность за достижение конечных результатов Программы, целевое и эффективное использование бюджетных средств, выделяемых на её реализацию.</w:t>
      </w:r>
    </w:p>
    <w:p w:rsidR="00432D21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Управление Программой и оперативный контроль за ходом её реализации обеспечиваются заказчиком-координатором Программы.</w:t>
      </w:r>
    </w:p>
    <w:p w:rsidR="00432D21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В целях постоянного управления реализацией Программы заказчик-координатор исполняет следующие функции:</w:t>
      </w:r>
    </w:p>
    <w:p w:rsidR="00432D21" w:rsidRPr="00E1429D" w:rsidRDefault="00432D21" w:rsidP="00432D21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Направляет главе Администрации Заполярного района предложения о корректировке Программы на следующий год путем уточнения имеющихся, включением новых и исключением неэффективных мероприятий, уточнением объемов и источников бюджетных ассигнований на реализацию Программы, а также предложения о досрочном прекращении или продлении срока реализации Программы; </w:t>
      </w:r>
    </w:p>
    <w:p w:rsidR="00432D21" w:rsidRPr="00E1429D" w:rsidRDefault="00432D21" w:rsidP="00432D21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готовит заключение о ходе реализации Программы за отчётный год.</w:t>
      </w:r>
    </w:p>
    <w:p w:rsidR="00432D21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После завершения Программы заказчик-координатор представляет отчет о выполнении Программы и об эффективности использования средств за весь период ее реализации.</w:t>
      </w:r>
    </w:p>
    <w:p w:rsidR="00DF63B8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Для внесения изменений в Программу Заказчики Программы готовят и направляют на рассмотрение главе Администрации Заполярного района предложения о внесении изменений и (или) дополнений в Программу.</w:t>
      </w:r>
    </w:p>
    <w:p w:rsidR="00432D21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1D1F" w:rsidRPr="00E1429D" w:rsidRDefault="009C00BC" w:rsidP="009C00BC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bCs/>
          <w:sz w:val="26"/>
          <w:szCs w:val="26"/>
        </w:rPr>
        <w:t>Описание ожидаемых результатов реализации Программы, количественная и/или качественная оценка ожидаемых результатов реализации Программы</w:t>
      </w:r>
    </w:p>
    <w:p w:rsidR="009C00BC" w:rsidRPr="00E1429D" w:rsidRDefault="009C00BC" w:rsidP="009C00B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432D21" w:rsidRPr="00E1429D" w:rsidRDefault="00432D21" w:rsidP="00432D21">
      <w:pPr>
        <w:pStyle w:val="a3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1429D">
        <w:rPr>
          <w:rFonts w:ascii="Times New Roman" w:hAnsi="Times New Roman"/>
          <w:color w:val="000000"/>
          <w:sz w:val="26"/>
          <w:szCs w:val="26"/>
        </w:rPr>
        <w:t>Реализация Программы позволит:</w:t>
      </w:r>
    </w:p>
    <w:p w:rsidR="00432D21" w:rsidRDefault="00432D21" w:rsidP="00432D2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обеспечить деятельность органов местного самоу</w:t>
      </w:r>
      <w:r w:rsidR="00552977" w:rsidRPr="00E1429D">
        <w:rPr>
          <w:rFonts w:ascii="Times New Roman" w:eastAsia="Times New Roman" w:hAnsi="Times New Roman"/>
          <w:sz w:val="26"/>
          <w:szCs w:val="26"/>
          <w:lang w:eastAsia="ru-RU"/>
        </w:rPr>
        <w:t>правления муниципального района;</w:t>
      </w:r>
    </w:p>
    <w:p w:rsidR="00E765E2" w:rsidRPr="00E1429D" w:rsidRDefault="00E765E2" w:rsidP="00E765E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ежегодную диспансеризацию муниципальных служащих </w:t>
      </w:r>
      <w:r w:rsidRPr="00E1429D">
        <w:rPr>
          <w:rFonts w:ascii="Times New Roman" w:hAnsi="Times New Roman"/>
          <w:sz w:val="26"/>
          <w:szCs w:val="26"/>
        </w:rPr>
        <w:t>органов местного самоуправления муниципального района «Заполярный район»;</w:t>
      </w:r>
    </w:p>
    <w:p w:rsidR="00E765E2" w:rsidRPr="00E1429D" w:rsidRDefault="00E765E2" w:rsidP="00E765E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провести обучение по программам дополнительного профессионального образования муниципальных служащих</w:t>
      </w:r>
      <w:r w:rsidRPr="00E1429D">
        <w:rPr>
          <w:rFonts w:ascii="Times New Roman" w:hAnsi="Times New Roman"/>
          <w:sz w:val="26"/>
          <w:szCs w:val="26"/>
        </w:rPr>
        <w:t>;</w:t>
      </w:r>
    </w:p>
    <w:p w:rsidR="00E765E2" w:rsidRPr="00E1429D" w:rsidRDefault="00E765E2" w:rsidP="00E765E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</w:t>
      </w:r>
      <w:r w:rsidRPr="00E1429D">
        <w:rPr>
          <w:rFonts w:ascii="Times New Roman" w:hAnsi="Times New Roman"/>
          <w:sz w:val="26"/>
          <w:szCs w:val="26"/>
        </w:rPr>
        <w:t xml:space="preserve">обучение по программам дополнительного </w:t>
      </w:r>
      <w:r w:rsidRPr="00E1429D">
        <w:rPr>
          <w:rFonts w:ascii="Times New Roman" w:hAnsi="Times New Roman"/>
          <w:sz w:val="26"/>
          <w:szCs w:val="26"/>
        </w:rPr>
        <w:lastRenderedPageBreak/>
        <w:t>профессионального образования работников, замещающих должности, не относящиеся к должностям муниципальной службы;</w:t>
      </w:r>
    </w:p>
    <w:p w:rsidR="00C21FD7" w:rsidRPr="00E1429D" w:rsidRDefault="00432D21" w:rsidP="00C21FD7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обеспечить выплату пенсии за выслугу лет лицам, замещавшим должности муниципальной службы и выборные должности местного самоуправления;</w:t>
      </w:r>
    </w:p>
    <w:p w:rsidR="00C21FD7" w:rsidRPr="00E1429D" w:rsidRDefault="00C21FD7" w:rsidP="00C21FD7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обеспечить выплату </w:t>
      </w:r>
      <w:r w:rsidRPr="00E1429D">
        <w:rPr>
          <w:rFonts w:ascii="Times New Roman" w:hAnsi="Times New Roman"/>
          <w:sz w:val="26"/>
          <w:szCs w:val="26"/>
        </w:rPr>
        <w:t xml:space="preserve">дополнительных мер социальной поддержки </w:t>
      </w:r>
      <w:r w:rsidR="00FD1845" w:rsidRPr="00E1429D">
        <w:rPr>
          <w:rFonts w:ascii="Times New Roman" w:hAnsi="Times New Roman"/>
          <w:sz w:val="26"/>
          <w:szCs w:val="26"/>
        </w:rPr>
        <w:t>гражданам</w:t>
      </w:r>
      <w:r w:rsidRPr="00E1429D">
        <w:rPr>
          <w:rFonts w:ascii="Times New Roman" w:hAnsi="Times New Roman"/>
          <w:sz w:val="26"/>
          <w:szCs w:val="26"/>
        </w:rPr>
        <w:t>, уволенных в запас после прохождения военной службы по призыву в Вооруженных Силах Российской Федерации;</w:t>
      </w:r>
    </w:p>
    <w:p w:rsidR="00432D21" w:rsidRPr="00E1429D" w:rsidRDefault="00432D21" w:rsidP="00432D2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обеспечить</w:t>
      </w:r>
      <w:r w:rsidR="00552977" w:rsidRPr="00E1429D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 МКУ ЗР «Северное»</w:t>
      </w: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32D21" w:rsidRPr="00E1429D" w:rsidRDefault="00432D21" w:rsidP="00432D2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оказывать транспортные услуги органам местного самоуправления муниципального района в населенные пункты Заполярного района;</w:t>
      </w:r>
      <w:r w:rsidRPr="00E1429D">
        <w:rPr>
          <w:rFonts w:ascii="Times New Roman" w:hAnsi="Times New Roman"/>
          <w:sz w:val="26"/>
          <w:szCs w:val="26"/>
        </w:rPr>
        <w:t xml:space="preserve"> </w:t>
      </w:r>
    </w:p>
    <w:p w:rsidR="00432D21" w:rsidRPr="00E1429D" w:rsidRDefault="00432D21" w:rsidP="00432D2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обеспечить информационную открытость деятельности органов местного самоуправления Заполярного района;</w:t>
      </w:r>
    </w:p>
    <w:p w:rsidR="00432D21" w:rsidRPr="00E1429D" w:rsidRDefault="00432D21" w:rsidP="00432D2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организовать и проводить официальные мероприятия муниципального района «Заполярный район»;</w:t>
      </w:r>
    </w:p>
    <w:p w:rsidR="005F6D48" w:rsidRPr="00E1429D" w:rsidRDefault="005F6D48" w:rsidP="005F6D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42DE" w:rsidRPr="00E1429D" w:rsidRDefault="00B242DE" w:rsidP="001B7C4F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Контроль за ходом реализации Программы</w:t>
      </w:r>
    </w:p>
    <w:p w:rsidR="00B242DE" w:rsidRPr="00E1429D" w:rsidRDefault="00B242DE" w:rsidP="00B242D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32D21" w:rsidRPr="00E1429D" w:rsidRDefault="00432D21" w:rsidP="00432D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Контроль за ходом реализации Программы осуществляется Администрацией муниципального района «Заполярный район» (в лице отдела экономики и прогнозирования), Управлением финансов </w:t>
      </w:r>
      <w:r w:rsidR="00697FAA">
        <w:rPr>
          <w:rFonts w:ascii="Times New Roman" w:hAnsi="Times New Roman"/>
          <w:sz w:val="26"/>
          <w:szCs w:val="26"/>
        </w:rPr>
        <w:t xml:space="preserve">Администрации </w:t>
      </w:r>
      <w:r w:rsidRPr="00E1429D">
        <w:rPr>
          <w:rFonts w:ascii="Times New Roman" w:hAnsi="Times New Roman"/>
          <w:sz w:val="26"/>
          <w:szCs w:val="26"/>
        </w:rPr>
        <w:t>Заполярного района, и Управлением муниципального имущества</w:t>
      </w:r>
      <w:r w:rsidR="00697FAA">
        <w:rPr>
          <w:rFonts w:ascii="Times New Roman" w:hAnsi="Times New Roman"/>
          <w:sz w:val="26"/>
          <w:szCs w:val="26"/>
        </w:rPr>
        <w:t xml:space="preserve"> Администрации</w:t>
      </w:r>
      <w:r w:rsidRPr="00E1429D">
        <w:rPr>
          <w:rFonts w:ascii="Times New Roman" w:hAnsi="Times New Roman"/>
          <w:sz w:val="26"/>
          <w:szCs w:val="26"/>
        </w:rPr>
        <w:t xml:space="preserve"> Заполярного района в установленном порядке.</w:t>
      </w:r>
    </w:p>
    <w:p w:rsidR="00432D21" w:rsidRPr="00C70FCB" w:rsidRDefault="00C70FCB" w:rsidP="00432D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0FCB">
        <w:rPr>
          <w:rFonts w:ascii="Times New Roman" w:hAnsi="Times New Roman"/>
          <w:sz w:val="26"/>
          <w:szCs w:val="26"/>
        </w:rPr>
        <w:t xml:space="preserve">Заказчик-координатор осуществляет контроль за ходом реализации Программы в целом, обеспечивает согласованные действия Заказчиков по реализации программных мероприятий, целевому и эффективному расходованию бюджетных средств, представляет отчетную документацию в соответствии с Порядком разработки, утверждения и реализации муниципальных программ </w:t>
      </w:r>
      <w:r w:rsidR="004F08A4">
        <w:rPr>
          <w:rFonts w:ascii="Times New Roman" w:hAnsi="Times New Roman"/>
          <w:sz w:val="26"/>
          <w:szCs w:val="26"/>
        </w:rPr>
        <w:t>муниципального</w:t>
      </w:r>
      <w:r w:rsidRPr="00C70FCB">
        <w:rPr>
          <w:rFonts w:ascii="Times New Roman" w:hAnsi="Times New Roman"/>
          <w:sz w:val="26"/>
          <w:szCs w:val="26"/>
        </w:rPr>
        <w:t xml:space="preserve"> район</w:t>
      </w:r>
      <w:r w:rsidR="004F08A4">
        <w:rPr>
          <w:rFonts w:ascii="Times New Roman" w:hAnsi="Times New Roman"/>
          <w:sz w:val="26"/>
          <w:szCs w:val="26"/>
        </w:rPr>
        <w:t>а</w:t>
      </w:r>
      <w:r w:rsidRPr="00C70FCB">
        <w:rPr>
          <w:rFonts w:ascii="Times New Roman" w:hAnsi="Times New Roman"/>
          <w:sz w:val="26"/>
          <w:szCs w:val="26"/>
        </w:rPr>
        <w:t xml:space="preserve"> "Заполярный район", утвержденным Постановлением Администрации Заполярного района от 28.03.2018 № 60п.</w:t>
      </w:r>
    </w:p>
    <w:p w:rsidR="00432D21" w:rsidRPr="00E1429D" w:rsidRDefault="00432D21" w:rsidP="00432D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Контроль за ходом исполнения программных мероприятий Администрациями поселений включает в себя предоставление периодической отчётности о реализации программных мероприятий Заказчику и рациональном использовании выделяемых им финансовых средств, качестве и сроках выполнения договоров, контрактов, соглашений.</w:t>
      </w:r>
    </w:p>
    <w:p w:rsidR="00432D21" w:rsidRPr="00E1429D" w:rsidRDefault="00432D21" w:rsidP="00432D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Администрации поселений отчитываются о целевом использовании выделенных им финансовых средств, по установленной Заказчиком форме. </w:t>
      </w:r>
    </w:p>
    <w:p w:rsidR="00432D21" w:rsidRPr="00E1429D" w:rsidRDefault="00432D21" w:rsidP="00B5752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</w:rPr>
        <w:t>В случае нецелевого использования выделенных средств Администрации поселений несут ответственность, предусмотренную действующим законодательством.</w:t>
      </w:r>
    </w:p>
    <w:sectPr w:rsidR="00432D21" w:rsidRPr="00E1429D" w:rsidSect="00E765E2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C7" w:rsidRDefault="004510C7" w:rsidP="00BE0C03">
      <w:pPr>
        <w:spacing w:after="0" w:line="240" w:lineRule="auto"/>
      </w:pPr>
      <w:r>
        <w:separator/>
      </w:r>
    </w:p>
  </w:endnote>
  <w:endnote w:type="continuationSeparator" w:id="0">
    <w:p w:rsidR="004510C7" w:rsidRDefault="004510C7" w:rsidP="00BE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C7" w:rsidRDefault="004510C7" w:rsidP="00BE0C03">
      <w:pPr>
        <w:spacing w:after="0" w:line="240" w:lineRule="auto"/>
      </w:pPr>
      <w:r>
        <w:separator/>
      </w:r>
    </w:p>
  </w:footnote>
  <w:footnote w:type="continuationSeparator" w:id="0">
    <w:p w:rsidR="004510C7" w:rsidRDefault="004510C7" w:rsidP="00BE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967459"/>
      <w:docPartObj>
        <w:docPartGallery w:val="Page Numbers (Top of Page)"/>
        <w:docPartUnique/>
      </w:docPartObj>
    </w:sdtPr>
    <w:sdtEndPr/>
    <w:sdtContent>
      <w:p w:rsidR="004510C7" w:rsidRDefault="004510C7" w:rsidP="003A3B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9D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11B"/>
    <w:multiLevelType w:val="hybridMultilevel"/>
    <w:tmpl w:val="893C2610"/>
    <w:lvl w:ilvl="0" w:tplc="5922DB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1D4C92"/>
    <w:multiLevelType w:val="multilevel"/>
    <w:tmpl w:val="6B00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4039DD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06400247"/>
    <w:multiLevelType w:val="hybridMultilevel"/>
    <w:tmpl w:val="385459AA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7CC0"/>
    <w:multiLevelType w:val="hybridMultilevel"/>
    <w:tmpl w:val="4D5C3CE2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3788"/>
    <w:multiLevelType w:val="hybridMultilevel"/>
    <w:tmpl w:val="597A2728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CF62C4"/>
    <w:multiLevelType w:val="multilevel"/>
    <w:tmpl w:val="A46C49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7" w15:restartNumberingAfterBreak="0">
    <w:nsid w:val="0DFB1B66"/>
    <w:multiLevelType w:val="hybridMultilevel"/>
    <w:tmpl w:val="DCF688C2"/>
    <w:lvl w:ilvl="0" w:tplc="045A3B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E0634FC"/>
    <w:multiLevelType w:val="multilevel"/>
    <w:tmpl w:val="ABC07E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sz w:val="22"/>
      </w:rPr>
    </w:lvl>
  </w:abstractNum>
  <w:abstractNum w:abstractNumId="9" w15:restartNumberingAfterBreak="0">
    <w:nsid w:val="113A02D4"/>
    <w:multiLevelType w:val="hybridMultilevel"/>
    <w:tmpl w:val="4022EDE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041B1"/>
    <w:multiLevelType w:val="hybridMultilevel"/>
    <w:tmpl w:val="36AA833E"/>
    <w:lvl w:ilvl="0" w:tplc="9C4A3218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866BE"/>
    <w:multiLevelType w:val="hybridMultilevel"/>
    <w:tmpl w:val="B3F68FAC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B67836"/>
    <w:multiLevelType w:val="hybridMultilevel"/>
    <w:tmpl w:val="0CD2420C"/>
    <w:lvl w:ilvl="0" w:tplc="30E4E1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E927CBB"/>
    <w:multiLevelType w:val="hybridMultilevel"/>
    <w:tmpl w:val="DE367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324592"/>
    <w:multiLevelType w:val="hybridMultilevel"/>
    <w:tmpl w:val="44AE33A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36E5"/>
    <w:multiLevelType w:val="multilevel"/>
    <w:tmpl w:val="CA12C5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 w15:restartNumberingAfterBreak="0">
    <w:nsid w:val="2ABD5E8E"/>
    <w:multiLevelType w:val="multilevel"/>
    <w:tmpl w:val="40C2E2DC"/>
    <w:lvl w:ilvl="0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7" w15:restartNumberingAfterBreak="0">
    <w:nsid w:val="2B9D5676"/>
    <w:multiLevelType w:val="hybridMultilevel"/>
    <w:tmpl w:val="D17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3E02EC"/>
    <w:multiLevelType w:val="hybridMultilevel"/>
    <w:tmpl w:val="77E05916"/>
    <w:lvl w:ilvl="0" w:tplc="9F400A6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B3407C"/>
    <w:multiLevelType w:val="hybridMultilevel"/>
    <w:tmpl w:val="ECD2EECE"/>
    <w:lvl w:ilvl="0" w:tplc="635EAB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F8123BC"/>
    <w:multiLevelType w:val="hybridMultilevel"/>
    <w:tmpl w:val="C34231B6"/>
    <w:lvl w:ilvl="0" w:tplc="CB2CE0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BF6821"/>
    <w:multiLevelType w:val="hybridMultilevel"/>
    <w:tmpl w:val="1AE63940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5C4E5E"/>
    <w:multiLevelType w:val="hybridMultilevel"/>
    <w:tmpl w:val="D17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970059"/>
    <w:multiLevelType w:val="hybridMultilevel"/>
    <w:tmpl w:val="4D8A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C6D8F"/>
    <w:multiLevelType w:val="multilevel"/>
    <w:tmpl w:val="0E683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147A1E"/>
    <w:multiLevelType w:val="hybridMultilevel"/>
    <w:tmpl w:val="D5301C4A"/>
    <w:lvl w:ilvl="0" w:tplc="A2C6170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6" w15:restartNumberingAfterBreak="0">
    <w:nsid w:val="494C345F"/>
    <w:multiLevelType w:val="hybridMultilevel"/>
    <w:tmpl w:val="BAE0BD5E"/>
    <w:lvl w:ilvl="0" w:tplc="267EF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8F5C26"/>
    <w:multiLevelType w:val="multilevel"/>
    <w:tmpl w:val="ABC07E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sz w:val="22"/>
      </w:rPr>
    </w:lvl>
  </w:abstractNum>
  <w:abstractNum w:abstractNumId="28" w15:restartNumberingAfterBreak="0">
    <w:nsid w:val="4E4748DE"/>
    <w:multiLevelType w:val="hybridMultilevel"/>
    <w:tmpl w:val="4D4A8294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7E767F"/>
    <w:multiLevelType w:val="hybridMultilevel"/>
    <w:tmpl w:val="62502410"/>
    <w:lvl w:ilvl="0" w:tplc="1BAABB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8144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432D03"/>
    <w:multiLevelType w:val="hybridMultilevel"/>
    <w:tmpl w:val="6CF689E8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2" w15:restartNumberingAfterBreak="0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E141E"/>
    <w:multiLevelType w:val="hybridMultilevel"/>
    <w:tmpl w:val="2716F5F6"/>
    <w:lvl w:ilvl="0" w:tplc="EFFAD19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860B41"/>
    <w:multiLevelType w:val="hybridMultilevel"/>
    <w:tmpl w:val="BCDE2008"/>
    <w:lvl w:ilvl="0" w:tplc="A50E8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6266AA"/>
    <w:multiLevelType w:val="hybridMultilevel"/>
    <w:tmpl w:val="B3BA94B0"/>
    <w:lvl w:ilvl="0" w:tplc="A2365C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5175E64"/>
    <w:multiLevelType w:val="hybridMultilevel"/>
    <w:tmpl w:val="B6822158"/>
    <w:lvl w:ilvl="0" w:tplc="E8BC010E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7" w15:restartNumberingAfterBreak="0">
    <w:nsid w:val="66FE6D3A"/>
    <w:multiLevelType w:val="multilevel"/>
    <w:tmpl w:val="55B0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38" w15:restartNumberingAfterBreak="0">
    <w:nsid w:val="67A86CFD"/>
    <w:multiLevelType w:val="hybridMultilevel"/>
    <w:tmpl w:val="024EDF5A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96375"/>
    <w:multiLevelType w:val="hybridMultilevel"/>
    <w:tmpl w:val="8CB0E10C"/>
    <w:lvl w:ilvl="0" w:tplc="267EFA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B294DFB"/>
    <w:multiLevelType w:val="hybridMultilevel"/>
    <w:tmpl w:val="AE8A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946DF"/>
    <w:multiLevelType w:val="multilevel"/>
    <w:tmpl w:val="7C8C92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sz w:val="22"/>
      </w:rPr>
    </w:lvl>
  </w:abstractNum>
  <w:abstractNum w:abstractNumId="42" w15:restartNumberingAfterBreak="0">
    <w:nsid w:val="73252155"/>
    <w:multiLevelType w:val="hybridMultilevel"/>
    <w:tmpl w:val="56A6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442D3E"/>
    <w:multiLevelType w:val="multilevel"/>
    <w:tmpl w:val="ABC07E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sz w:val="22"/>
      </w:rPr>
    </w:lvl>
  </w:abstractNum>
  <w:abstractNum w:abstractNumId="44" w15:restartNumberingAfterBreak="0">
    <w:nsid w:val="74E83D2E"/>
    <w:multiLevelType w:val="hybridMultilevel"/>
    <w:tmpl w:val="D17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AA3A25"/>
    <w:multiLevelType w:val="hybridMultilevel"/>
    <w:tmpl w:val="E008182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217D5"/>
    <w:multiLevelType w:val="hybridMultilevel"/>
    <w:tmpl w:val="D17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39"/>
  </w:num>
  <w:num w:numId="4">
    <w:abstractNumId w:val="26"/>
  </w:num>
  <w:num w:numId="5">
    <w:abstractNumId w:val="31"/>
  </w:num>
  <w:num w:numId="6">
    <w:abstractNumId w:val="35"/>
  </w:num>
  <w:num w:numId="7">
    <w:abstractNumId w:val="20"/>
  </w:num>
  <w:num w:numId="8">
    <w:abstractNumId w:val="46"/>
  </w:num>
  <w:num w:numId="9">
    <w:abstractNumId w:val="44"/>
  </w:num>
  <w:num w:numId="10">
    <w:abstractNumId w:val="22"/>
  </w:num>
  <w:num w:numId="11">
    <w:abstractNumId w:val="17"/>
  </w:num>
  <w:num w:numId="12">
    <w:abstractNumId w:val="25"/>
  </w:num>
  <w:num w:numId="13">
    <w:abstractNumId w:val="33"/>
  </w:num>
  <w:num w:numId="14">
    <w:abstractNumId w:val="42"/>
  </w:num>
  <w:num w:numId="15">
    <w:abstractNumId w:val="29"/>
  </w:num>
  <w:num w:numId="16">
    <w:abstractNumId w:val="0"/>
  </w:num>
  <w:num w:numId="17">
    <w:abstractNumId w:val="15"/>
  </w:num>
  <w:num w:numId="18">
    <w:abstractNumId w:val="1"/>
  </w:num>
  <w:num w:numId="19">
    <w:abstractNumId w:val="23"/>
  </w:num>
  <w:num w:numId="20">
    <w:abstractNumId w:val="41"/>
  </w:num>
  <w:num w:numId="21">
    <w:abstractNumId w:val="12"/>
  </w:num>
  <w:num w:numId="22">
    <w:abstractNumId w:val="32"/>
  </w:num>
  <w:num w:numId="23">
    <w:abstractNumId w:val="3"/>
  </w:num>
  <w:num w:numId="24">
    <w:abstractNumId w:val="13"/>
  </w:num>
  <w:num w:numId="25">
    <w:abstractNumId w:val="34"/>
  </w:num>
  <w:num w:numId="26">
    <w:abstractNumId w:val="40"/>
  </w:num>
  <w:num w:numId="27">
    <w:abstractNumId w:val="18"/>
  </w:num>
  <w:num w:numId="28">
    <w:abstractNumId w:val="2"/>
  </w:num>
  <w:num w:numId="29">
    <w:abstractNumId w:val="24"/>
  </w:num>
  <w:num w:numId="30">
    <w:abstractNumId w:val="30"/>
  </w:num>
  <w:num w:numId="31">
    <w:abstractNumId w:val="43"/>
  </w:num>
  <w:num w:numId="32">
    <w:abstractNumId w:val="9"/>
  </w:num>
  <w:num w:numId="33">
    <w:abstractNumId w:val="14"/>
  </w:num>
  <w:num w:numId="34">
    <w:abstractNumId w:val="11"/>
  </w:num>
  <w:num w:numId="35">
    <w:abstractNumId w:val="27"/>
  </w:num>
  <w:num w:numId="36">
    <w:abstractNumId w:val="5"/>
  </w:num>
  <w:num w:numId="37">
    <w:abstractNumId w:val="8"/>
  </w:num>
  <w:num w:numId="38">
    <w:abstractNumId w:val="38"/>
  </w:num>
  <w:num w:numId="39">
    <w:abstractNumId w:val="28"/>
  </w:num>
  <w:num w:numId="40">
    <w:abstractNumId w:val="4"/>
  </w:num>
  <w:num w:numId="41">
    <w:abstractNumId w:val="21"/>
  </w:num>
  <w:num w:numId="42">
    <w:abstractNumId w:val="16"/>
  </w:num>
  <w:num w:numId="43">
    <w:abstractNumId w:val="6"/>
  </w:num>
  <w:num w:numId="44">
    <w:abstractNumId w:val="37"/>
  </w:num>
  <w:num w:numId="45">
    <w:abstractNumId w:val="10"/>
  </w:num>
  <w:num w:numId="46">
    <w:abstractNumId w:val="4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68"/>
    <w:rsid w:val="00003E67"/>
    <w:rsid w:val="0000649A"/>
    <w:rsid w:val="00007CD6"/>
    <w:rsid w:val="00013DFB"/>
    <w:rsid w:val="000159A4"/>
    <w:rsid w:val="00023528"/>
    <w:rsid w:val="000272A6"/>
    <w:rsid w:val="0002759D"/>
    <w:rsid w:val="00031070"/>
    <w:rsid w:val="00040421"/>
    <w:rsid w:val="00042CFE"/>
    <w:rsid w:val="000479EC"/>
    <w:rsid w:val="000510D9"/>
    <w:rsid w:val="0005529D"/>
    <w:rsid w:val="0006074F"/>
    <w:rsid w:val="00061423"/>
    <w:rsid w:val="00063A9B"/>
    <w:rsid w:val="00064300"/>
    <w:rsid w:val="00073866"/>
    <w:rsid w:val="00075380"/>
    <w:rsid w:val="00077A3A"/>
    <w:rsid w:val="0008282F"/>
    <w:rsid w:val="00082A14"/>
    <w:rsid w:val="00086185"/>
    <w:rsid w:val="00094C15"/>
    <w:rsid w:val="00095B2B"/>
    <w:rsid w:val="00097777"/>
    <w:rsid w:val="000A11FE"/>
    <w:rsid w:val="000A2421"/>
    <w:rsid w:val="000A2959"/>
    <w:rsid w:val="000A6EC0"/>
    <w:rsid w:val="000B0732"/>
    <w:rsid w:val="000B5B7D"/>
    <w:rsid w:val="000B6DFE"/>
    <w:rsid w:val="000D35F5"/>
    <w:rsid w:val="000F4D52"/>
    <w:rsid w:val="000F7DD2"/>
    <w:rsid w:val="00105345"/>
    <w:rsid w:val="00105471"/>
    <w:rsid w:val="00106354"/>
    <w:rsid w:val="00115D10"/>
    <w:rsid w:val="001206E4"/>
    <w:rsid w:val="00121F17"/>
    <w:rsid w:val="00123F60"/>
    <w:rsid w:val="00124C7C"/>
    <w:rsid w:val="0013056F"/>
    <w:rsid w:val="001307BA"/>
    <w:rsid w:val="00132A83"/>
    <w:rsid w:val="00137349"/>
    <w:rsid w:val="001376C4"/>
    <w:rsid w:val="00137B35"/>
    <w:rsid w:val="00141A21"/>
    <w:rsid w:val="00147472"/>
    <w:rsid w:val="001475BC"/>
    <w:rsid w:val="001526F9"/>
    <w:rsid w:val="00154718"/>
    <w:rsid w:val="00154777"/>
    <w:rsid w:val="001548EF"/>
    <w:rsid w:val="00156CF0"/>
    <w:rsid w:val="00156D90"/>
    <w:rsid w:val="00160040"/>
    <w:rsid w:val="00170BD8"/>
    <w:rsid w:val="00172372"/>
    <w:rsid w:val="00175B9A"/>
    <w:rsid w:val="00183BFD"/>
    <w:rsid w:val="0018539C"/>
    <w:rsid w:val="00185A34"/>
    <w:rsid w:val="001A1234"/>
    <w:rsid w:val="001A2763"/>
    <w:rsid w:val="001A2C90"/>
    <w:rsid w:val="001A2EE6"/>
    <w:rsid w:val="001A5145"/>
    <w:rsid w:val="001A5B4E"/>
    <w:rsid w:val="001A6262"/>
    <w:rsid w:val="001A79DC"/>
    <w:rsid w:val="001B0DEF"/>
    <w:rsid w:val="001B7659"/>
    <w:rsid w:val="001B7C4F"/>
    <w:rsid w:val="001C1234"/>
    <w:rsid w:val="001C5869"/>
    <w:rsid w:val="001C681B"/>
    <w:rsid w:val="001C68CA"/>
    <w:rsid w:val="001D0102"/>
    <w:rsid w:val="001D0C28"/>
    <w:rsid w:val="001D1CB9"/>
    <w:rsid w:val="001D312C"/>
    <w:rsid w:val="001D6DC7"/>
    <w:rsid w:val="001E1F23"/>
    <w:rsid w:val="001E714D"/>
    <w:rsid w:val="001E769B"/>
    <w:rsid w:val="001F1942"/>
    <w:rsid w:val="001F4E6C"/>
    <w:rsid w:val="002000D2"/>
    <w:rsid w:val="00201483"/>
    <w:rsid w:val="0020228F"/>
    <w:rsid w:val="00203112"/>
    <w:rsid w:val="00207D27"/>
    <w:rsid w:val="0021068D"/>
    <w:rsid w:val="00211846"/>
    <w:rsid w:val="002124A0"/>
    <w:rsid w:val="0021284B"/>
    <w:rsid w:val="00215FB0"/>
    <w:rsid w:val="00216C9E"/>
    <w:rsid w:val="0022218A"/>
    <w:rsid w:val="00232CA2"/>
    <w:rsid w:val="0023618F"/>
    <w:rsid w:val="00237C07"/>
    <w:rsid w:val="002447AE"/>
    <w:rsid w:val="00245683"/>
    <w:rsid w:val="00246B99"/>
    <w:rsid w:val="00251329"/>
    <w:rsid w:val="002537EC"/>
    <w:rsid w:val="00253F19"/>
    <w:rsid w:val="002572C6"/>
    <w:rsid w:val="002637AB"/>
    <w:rsid w:val="0026700B"/>
    <w:rsid w:val="002675E8"/>
    <w:rsid w:val="00267892"/>
    <w:rsid w:val="00273404"/>
    <w:rsid w:val="00283AB4"/>
    <w:rsid w:val="00285CD0"/>
    <w:rsid w:val="0029435D"/>
    <w:rsid w:val="00295200"/>
    <w:rsid w:val="002A64CF"/>
    <w:rsid w:val="002A6CBB"/>
    <w:rsid w:val="002B657C"/>
    <w:rsid w:val="002B6C08"/>
    <w:rsid w:val="002C5BE0"/>
    <w:rsid w:val="002D0C36"/>
    <w:rsid w:val="002E0864"/>
    <w:rsid w:val="002E3866"/>
    <w:rsid w:val="002E458B"/>
    <w:rsid w:val="002E65FF"/>
    <w:rsid w:val="002E7F01"/>
    <w:rsid w:val="002F155A"/>
    <w:rsid w:val="002F1B96"/>
    <w:rsid w:val="002F55DA"/>
    <w:rsid w:val="002F6B58"/>
    <w:rsid w:val="002F79FB"/>
    <w:rsid w:val="00304ECE"/>
    <w:rsid w:val="00320E92"/>
    <w:rsid w:val="00326D08"/>
    <w:rsid w:val="00336186"/>
    <w:rsid w:val="00342AD9"/>
    <w:rsid w:val="00343D70"/>
    <w:rsid w:val="00346529"/>
    <w:rsid w:val="00346934"/>
    <w:rsid w:val="00346A17"/>
    <w:rsid w:val="00346ED6"/>
    <w:rsid w:val="0035254E"/>
    <w:rsid w:val="0035618A"/>
    <w:rsid w:val="00363B38"/>
    <w:rsid w:val="003719D3"/>
    <w:rsid w:val="00372C0E"/>
    <w:rsid w:val="00373C99"/>
    <w:rsid w:val="00380A16"/>
    <w:rsid w:val="00381883"/>
    <w:rsid w:val="00381E68"/>
    <w:rsid w:val="00383204"/>
    <w:rsid w:val="00385A8F"/>
    <w:rsid w:val="00391917"/>
    <w:rsid w:val="00393DA3"/>
    <w:rsid w:val="00393E1D"/>
    <w:rsid w:val="003A0D0C"/>
    <w:rsid w:val="003A1566"/>
    <w:rsid w:val="003A3B3F"/>
    <w:rsid w:val="003A61EB"/>
    <w:rsid w:val="003B2492"/>
    <w:rsid w:val="003B3DDC"/>
    <w:rsid w:val="003B43CA"/>
    <w:rsid w:val="003B5A3F"/>
    <w:rsid w:val="003B5E19"/>
    <w:rsid w:val="003C0E18"/>
    <w:rsid w:val="003C48BF"/>
    <w:rsid w:val="003C7821"/>
    <w:rsid w:val="003D0141"/>
    <w:rsid w:val="003D2C59"/>
    <w:rsid w:val="003D7D36"/>
    <w:rsid w:val="003F14E7"/>
    <w:rsid w:val="003F1B6A"/>
    <w:rsid w:val="003F302F"/>
    <w:rsid w:val="00404265"/>
    <w:rsid w:val="00414D79"/>
    <w:rsid w:val="00421769"/>
    <w:rsid w:val="00421AF8"/>
    <w:rsid w:val="004227B9"/>
    <w:rsid w:val="004253EC"/>
    <w:rsid w:val="00426129"/>
    <w:rsid w:val="004268D8"/>
    <w:rsid w:val="00431195"/>
    <w:rsid w:val="00431579"/>
    <w:rsid w:val="004327FA"/>
    <w:rsid w:val="00432D21"/>
    <w:rsid w:val="004331C7"/>
    <w:rsid w:val="00436462"/>
    <w:rsid w:val="004406A8"/>
    <w:rsid w:val="00442D1B"/>
    <w:rsid w:val="00447F91"/>
    <w:rsid w:val="004510C7"/>
    <w:rsid w:val="00452308"/>
    <w:rsid w:val="00461756"/>
    <w:rsid w:val="004622A9"/>
    <w:rsid w:val="004623B7"/>
    <w:rsid w:val="0046411F"/>
    <w:rsid w:val="0047294E"/>
    <w:rsid w:val="0049007E"/>
    <w:rsid w:val="00490306"/>
    <w:rsid w:val="004953A4"/>
    <w:rsid w:val="00497C86"/>
    <w:rsid w:val="004A0217"/>
    <w:rsid w:val="004A04A1"/>
    <w:rsid w:val="004A17E1"/>
    <w:rsid w:val="004A3440"/>
    <w:rsid w:val="004A64AA"/>
    <w:rsid w:val="004A7384"/>
    <w:rsid w:val="004B61F8"/>
    <w:rsid w:val="004C1A37"/>
    <w:rsid w:val="004C2AFD"/>
    <w:rsid w:val="004C30FF"/>
    <w:rsid w:val="004C652C"/>
    <w:rsid w:val="004C78F5"/>
    <w:rsid w:val="004D1CE4"/>
    <w:rsid w:val="004D227F"/>
    <w:rsid w:val="004D488D"/>
    <w:rsid w:val="004D4E99"/>
    <w:rsid w:val="004E35D8"/>
    <w:rsid w:val="004F030E"/>
    <w:rsid w:val="004F08A4"/>
    <w:rsid w:val="004F47DE"/>
    <w:rsid w:val="00503525"/>
    <w:rsid w:val="0050705D"/>
    <w:rsid w:val="00507330"/>
    <w:rsid w:val="0051527F"/>
    <w:rsid w:val="0051587B"/>
    <w:rsid w:val="00515AB2"/>
    <w:rsid w:val="005234EE"/>
    <w:rsid w:val="0052396D"/>
    <w:rsid w:val="0052485E"/>
    <w:rsid w:val="00525304"/>
    <w:rsid w:val="0052702D"/>
    <w:rsid w:val="00534394"/>
    <w:rsid w:val="00544B5E"/>
    <w:rsid w:val="0055083C"/>
    <w:rsid w:val="00552977"/>
    <w:rsid w:val="00556F65"/>
    <w:rsid w:val="00561D33"/>
    <w:rsid w:val="0056637D"/>
    <w:rsid w:val="0057380F"/>
    <w:rsid w:val="00574315"/>
    <w:rsid w:val="00581404"/>
    <w:rsid w:val="005839CB"/>
    <w:rsid w:val="0059251A"/>
    <w:rsid w:val="005932F2"/>
    <w:rsid w:val="005967A6"/>
    <w:rsid w:val="005A3667"/>
    <w:rsid w:val="005A7A02"/>
    <w:rsid w:val="005B1D29"/>
    <w:rsid w:val="005C1373"/>
    <w:rsid w:val="005C2B11"/>
    <w:rsid w:val="005C66E7"/>
    <w:rsid w:val="005D358F"/>
    <w:rsid w:val="005D408C"/>
    <w:rsid w:val="005D6200"/>
    <w:rsid w:val="005E088B"/>
    <w:rsid w:val="005E26B4"/>
    <w:rsid w:val="005E75AF"/>
    <w:rsid w:val="005F1C32"/>
    <w:rsid w:val="005F6961"/>
    <w:rsid w:val="005F6D48"/>
    <w:rsid w:val="006004C6"/>
    <w:rsid w:val="00603346"/>
    <w:rsid w:val="00604D27"/>
    <w:rsid w:val="00606576"/>
    <w:rsid w:val="00607399"/>
    <w:rsid w:val="00621C6F"/>
    <w:rsid w:val="006310A6"/>
    <w:rsid w:val="00632037"/>
    <w:rsid w:val="0063726F"/>
    <w:rsid w:val="006376EE"/>
    <w:rsid w:val="00642FCF"/>
    <w:rsid w:val="00643047"/>
    <w:rsid w:val="00644830"/>
    <w:rsid w:val="00645534"/>
    <w:rsid w:val="00646ACF"/>
    <w:rsid w:val="0064709A"/>
    <w:rsid w:val="006529BB"/>
    <w:rsid w:val="00653606"/>
    <w:rsid w:val="006536D9"/>
    <w:rsid w:val="00654414"/>
    <w:rsid w:val="006570FE"/>
    <w:rsid w:val="00661041"/>
    <w:rsid w:val="006622D1"/>
    <w:rsid w:val="0066463C"/>
    <w:rsid w:val="00664F5B"/>
    <w:rsid w:val="00665E87"/>
    <w:rsid w:val="00667478"/>
    <w:rsid w:val="00670662"/>
    <w:rsid w:val="006726AF"/>
    <w:rsid w:val="00675FAA"/>
    <w:rsid w:val="00681DB2"/>
    <w:rsid w:val="00684281"/>
    <w:rsid w:val="0068466B"/>
    <w:rsid w:val="00684F8E"/>
    <w:rsid w:val="00691533"/>
    <w:rsid w:val="006939C6"/>
    <w:rsid w:val="006974C7"/>
    <w:rsid w:val="00697A90"/>
    <w:rsid w:val="00697FAA"/>
    <w:rsid w:val="006B1B95"/>
    <w:rsid w:val="006B3FD2"/>
    <w:rsid w:val="006C49D7"/>
    <w:rsid w:val="006D088B"/>
    <w:rsid w:val="006D49EA"/>
    <w:rsid w:val="006E18E2"/>
    <w:rsid w:val="006E3248"/>
    <w:rsid w:val="006E4529"/>
    <w:rsid w:val="006F2975"/>
    <w:rsid w:val="006F2A11"/>
    <w:rsid w:val="006F359E"/>
    <w:rsid w:val="006F3ED2"/>
    <w:rsid w:val="006F5953"/>
    <w:rsid w:val="0070137C"/>
    <w:rsid w:val="00703D9C"/>
    <w:rsid w:val="007065A6"/>
    <w:rsid w:val="00712FF8"/>
    <w:rsid w:val="00713CE4"/>
    <w:rsid w:val="0072299A"/>
    <w:rsid w:val="007237A1"/>
    <w:rsid w:val="00735A43"/>
    <w:rsid w:val="00744101"/>
    <w:rsid w:val="0075540A"/>
    <w:rsid w:val="00763E85"/>
    <w:rsid w:val="00770321"/>
    <w:rsid w:val="0077047E"/>
    <w:rsid w:val="00772233"/>
    <w:rsid w:val="00772B64"/>
    <w:rsid w:val="007756B1"/>
    <w:rsid w:val="00784DD3"/>
    <w:rsid w:val="00785E28"/>
    <w:rsid w:val="00791502"/>
    <w:rsid w:val="00793853"/>
    <w:rsid w:val="007A2C8B"/>
    <w:rsid w:val="007A648E"/>
    <w:rsid w:val="007A695B"/>
    <w:rsid w:val="007B06D9"/>
    <w:rsid w:val="007B0A9A"/>
    <w:rsid w:val="007B2F9E"/>
    <w:rsid w:val="007B5579"/>
    <w:rsid w:val="007B5E78"/>
    <w:rsid w:val="007C0E2A"/>
    <w:rsid w:val="007C1AFC"/>
    <w:rsid w:val="007D4F80"/>
    <w:rsid w:val="007E07AE"/>
    <w:rsid w:val="007E1FCB"/>
    <w:rsid w:val="007E4D86"/>
    <w:rsid w:val="007E708F"/>
    <w:rsid w:val="007F1F27"/>
    <w:rsid w:val="007F2AB1"/>
    <w:rsid w:val="007F32E1"/>
    <w:rsid w:val="007F3E68"/>
    <w:rsid w:val="007F5A8B"/>
    <w:rsid w:val="0080080B"/>
    <w:rsid w:val="008011EB"/>
    <w:rsid w:val="00815EA2"/>
    <w:rsid w:val="008171EC"/>
    <w:rsid w:val="0082008B"/>
    <w:rsid w:val="0082379A"/>
    <w:rsid w:val="008250F0"/>
    <w:rsid w:val="0082799E"/>
    <w:rsid w:val="00827B1B"/>
    <w:rsid w:val="00832A75"/>
    <w:rsid w:val="00836256"/>
    <w:rsid w:val="00840325"/>
    <w:rsid w:val="00841E39"/>
    <w:rsid w:val="00842063"/>
    <w:rsid w:val="00842196"/>
    <w:rsid w:val="0084601F"/>
    <w:rsid w:val="0085147D"/>
    <w:rsid w:val="00852251"/>
    <w:rsid w:val="008569F0"/>
    <w:rsid w:val="00862B76"/>
    <w:rsid w:val="00865E60"/>
    <w:rsid w:val="008664B2"/>
    <w:rsid w:val="008771A0"/>
    <w:rsid w:val="00881700"/>
    <w:rsid w:val="00882E7E"/>
    <w:rsid w:val="00883E5A"/>
    <w:rsid w:val="008921AB"/>
    <w:rsid w:val="0089303E"/>
    <w:rsid w:val="00896991"/>
    <w:rsid w:val="008A4C8B"/>
    <w:rsid w:val="008A4D75"/>
    <w:rsid w:val="008A6E89"/>
    <w:rsid w:val="008B32CC"/>
    <w:rsid w:val="008B5BA4"/>
    <w:rsid w:val="008B7E4D"/>
    <w:rsid w:val="008C1B8D"/>
    <w:rsid w:val="008C7CC8"/>
    <w:rsid w:val="008E36FC"/>
    <w:rsid w:val="008E4D79"/>
    <w:rsid w:val="00904DAD"/>
    <w:rsid w:val="0091386A"/>
    <w:rsid w:val="00913D53"/>
    <w:rsid w:val="00913E43"/>
    <w:rsid w:val="00915398"/>
    <w:rsid w:val="009153FE"/>
    <w:rsid w:val="00917C0B"/>
    <w:rsid w:val="009219EF"/>
    <w:rsid w:val="009252BD"/>
    <w:rsid w:val="00925711"/>
    <w:rsid w:val="00930DFD"/>
    <w:rsid w:val="00933C37"/>
    <w:rsid w:val="0093451D"/>
    <w:rsid w:val="00934811"/>
    <w:rsid w:val="009354ED"/>
    <w:rsid w:val="00952647"/>
    <w:rsid w:val="00956007"/>
    <w:rsid w:val="00960D6E"/>
    <w:rsid w:val="00962CB9"/>
    <w:rsid w:val="00962E74"/>
    <w:rsid w:val="00965D77"/>
    <w:rsid w:val="00966199"/>
    <w:rsid w:val="0096692C"/>
    <w:rsid w:val="00973762"/>
    <w:rsid w:val="009737A6"/>
    <w:rsid w:val="00975474"/>
    <w:rsid w:val="00975B79"/>
    <w:rsid w:val="00975FC8"/>
    <w:rsid w:val="00982196"/>
    <w:rsid w:val="00982628"/>
    <w:rsid w:val="00985D1C"/>
    <w:rsid w:val="009866AB"/>
    <w:rsid w:val="00986B09"/>
    <w:rsid w:val="009922A1"/>
    <w:rsid w:val="0099297A"/>
    <w:rsid w:val="009949E9"/>
    <w:rsid w:val="009A05E8"/>
    <w:rsid w:val="009A3974"/>
    <w:rsid w:val="009B6308"/>
    <w:rsid w:val="009B7E23"/>
    <w:rsid w:val="009C00BC"/>
    <w:rsid w:val="009C0B28"/>
    <w:rsid w:val="009C1C01"/>
    <w:rsid w:val="009C40CF"/>
    <w:rsid w:val="009C4CA0"/>
    <w:rsid w:val="009D0108"/>
    <w:rsid w:val="009D0C8B"/>
    <w:rsid w:val="009D5F5F"/>
    <w:rsid w:val="009D6893"/>
    <w:rsid w:val="009E025D"/>
    <w:rsid w:val="009E7231"/>
    <w:rsid w:val="009F1A81"/>
    <w:rsid w:val="009F44EE"/>
    <w:rsid w:val="009F5222"/>
    <w:rsid w:val="009F7E04"/>
    <w:rsid w:val="00A00BEE"/>
    <w:rsid w:val="00A073DB"/>
    <w:rsid w:val="00A079BF"/>
    <w:rsid w:val="00A11F96"/>
    <w:rsid w:val="00A12FCB"/>
    <w:rsid w:val="00A17D4E"/>
    <w:rsid w:val="00A213E9"/>
    <w:rsid w:val="00A230E5"/>
    <w:rsid w:val="00A24040"/>
    <w:rsid w:val="00A315E1"/>
    <w:rsid w:val="00A359CA"/>
    <w:rsid w:val="00A363D5"/>
    <w:rsid w:val="00A36EFE"/>
    <w:rsid w:val="00A42FCD"/>
    <w:rsid w:val="00A430B2"/>
    <w:rsid w:val="00A435AA"/>
    <w:rsid w:val="00A46726"/>
    <w:rsid w:val="00A50F13"/>
    <w:rsid w:val="00A51898"/>
    <w:rsid w:val="00A51D1F"/>
    <w:rsid w:val="00A526D3"/>
    <w:rsid w:val="00A52819"/>
    <w:rsid w:val="00A5284F"/>
    <w:rsid w:val="00A55B81"/>
    <w:rsid w:val="00A5636D"/>
    <w:rsid w:val="00A56F3C"/>
    <w:rsid w:val="00A575D6"/>
    <w:rsid w:val="00A6012F"/>
    <w:rsid w:val="00A647F2"/>
    <w:rsid w:val="00A65E72"/>
    <w:rsid w:val="00A65EB5"/>
    <w:rsid w:val="00A6600F"/>
    <w:rsid w:val="00A6607B"/>
    <w:rsid w:val="00A706C1"/>
    <w:rsid w:val="00A727D4"/>
    <w:rsid w:val="00A74649"/>
    <w:rsid w:val="00A77899"/>
    <w:rsid w:val="00A86178"/>
    <w:rsid w:val="00A863AB"/>
    <w:rsid w:val="00A867AA"/>
    <w:rsid w:val="00A86B33"/>
    <w:rsid w:val="00A87035"/>
    <w:rsid w:val="00A9024F"/>
    <w:rsid w:val="00A911FF"/>
    <w:rsid w:val="00A94EB4"/>
    <w:rsid w:val="00A957D5"/>
    <w:rsid w:val="00AA09C8"/>
    <w:rsid w:val="00AA15F3"/>
    <w:rsid w:val="00AA19D2"/>
    <w:rsid w:val="00AA3A48"/>
    <w:rsid w:val="00AA7232"/>
    <w:rsid w:val="00AC0DCD"/>
    <w:rsid w:val="00AC1B6C"/>
    <w:rsid w:val="00AC1EC2"/>
    <w:rsid w:val="00AC3947"/>
    <w:rsid w:val="00AC4F67"/>
    <w:rsid w:val="00AD1107"/>
    <w:rsid w:val="00AD26BF"/>
    <w:rsid w:val="00AD562D"/>
    <w:rsid w:val="00AD79AF"/>
    <w:rsid w:val="00AE2581"/>
    <w:rsid w:val="00AE2FE9"/>
    <w:rsid w:val="00AE368C"/>
    <w:rsid w:val="00AF0593"/>
    <w:rsid w:val="00AF17FA"/>
    <w:rsid w:val="00AF1802"/>
    <w:rsid w:val="00AF2ED5"/>
    <w:rsid w:val="00AF30DD"/>
    <w:rsid w:val="00AF51B6"/>
    <w:rsid w:val="00AF5FCC"/>
    <w:rsid w:val="00AF67DB"/>
    <w:rsid w:val="00AF71D8"/>
    <w:rsid w:val="00B00A95"/>
    <w:rsid w:val="00B00C15"/>
    <w:rsid w:val="00B01AF0"/>
    <w:rsid w:val="00B02C78"/>
    <w:rsid w:val="00B03003"/>
    <w:rsid w:val="00B040CC"/>
    <w:rsid w:val="00B053B9"/>
    <w:rsid w:val="00B05497"/>
    <w:rsid w:val="00B0735E"/>
    <w:rsid w:val="00B1075F"/>
    <w:rsid w:val="00B22597"/>
    <w:rsid w:val="00B22C6F"/>
    <w:rsid w:val="00B242DE"/>
    <w:rsid w:val="00B30192"/>
    <w:rsid w:val="00B316D9"/>
    <w:rsid w:val="00B32359"/>
    <w:rsid w:val="00B52114"/>
    <w:rsid w:val="00B55141"/>
    <w:rsid w:val="00B57527"/>
    <w:rsid w:val="00B615BD"/>
    <w:rsid w:val="00B641C7"/>
    <w:rsid w:val="00B65255"/>
    <w:rsid w:val="00B72758"/>
    <w:rsid w:val="00B75D0C"/>
    <w:rsid w:val="00B76D14"/>
    <w:rsid w:val="00B773A9"/>
    <w:rsid w:val="00B7786D"/>
    <w:rsid w:val="00B81738"/>
    <w:rsid w:val="00B84CD1"/>
    <w:rsid w:val="00B84D92"/>
    <w:rsid w:val="00B909BD"/>
    <w:rsid w:val="00B91DF3"/>
    <w:rsid w:val="00B968DD"/>
    <w:rsid w:val="00BA1B6A"/>
    <w:rsid w:val="00BA2005"/>
    <w:rsid w:val="00BA44D2"/>
    <w:rsid w:val="00BB4EF8"/>
    <w:rsid w:val="00BC0CE9"/>
    <w:rsid w:val="00BC176B"/>
    <w:rsid w:val="00BC317C"/>
    <w:rsid w:val="00BC38BB"/>
    <w:rsid w:val="00BC5726"/>
    <w:rsid w:val="00BC7B7E"/>
    <w:rsid w:val="00BD0F49"/>
    <w:rsid w:val="00BD5752"/>
    <w:rsid w:val="00BD79B4"/>
    <w:rsid w:val="00BE0C03"/>
    <w:rsid w:val="00BE15CA"/>
    <w:rsid w:val="00BF3A47"/>
    <w:rsid w:val="00BF4719"/>
    <w:rsid w:val="00BF709E"/>
    <w:rsid w:val="00C0294D"/>
    <w:rsid w:val="00C0501C"/>
    <w:rsid w:val="00C12EB1"/>
    <w:rsid w:val="00C149DE"/>
    <w:rsid w:val="00C14EC6"/>
    <w:rsid w:val="00C16622"/>
    <w:rsid w:val="00C21611"/>
    <w:rsid w:val="00C21852"/>
    <w:rsid w:val="00C21FD7"/>
    <w:rsid w:val="00C24885"/>
    <w:rsid w:val="00C2636D"/>
    <w:rsid w:val="00C31228"/>
    <w:rsid w:val="00C352D1"/>
    <w:rsid w:val="00C4103A"/>
    <w:rsid w:val="00C45001"/>
    <w:rsid w:val="00C54B43"/>
    <w:rsid w:val="00C567E0"/>
    <w:rsid w:val="00C56AE9"/>
    <w:rsid w:val="00C623F0"/>
    <w:rsid w:val="00C631E9"/>
    <w:rsid w:val="00C6474C"/>
    <w:rsid w:val="00C70FCB"/>
    <w:rsid w:val="00C71E83"/>
    <w:rsid w:val="00C73BC0"/>
    <w:rsid w:val="00C756F5"/>
    <w:rsid w:val="00C770FE"/>
    <w:rsid w:val="00C811AB"/>
    <w:rsid w:val="00C83DDA"/>
    <w:rsid w:val="00C8550E"/>
    <w:rsid w:val="00C85B56"/>
    <w:rsid w:val="00C86CEB"/>
    <w:rsid w:val="00C9310D"/>
    <w:rsid w:val="00C9319F"/>
    <w:rsid w:val="00C95AF9"/>
    <w:rsid w:val="00CA0A73"/>
    <w:rsid w:val="00CA5094"/>
    <w:rsid w:val="00CA6C9F"/>
    <w:rsid w:val="00CA7A52"/>
    <w:rsid w:val="00CB5F58"/>
    <w:rsid w:val="00CC6213"/>
    <w:rsid w:val="00CC6D0D"/>
    <w:rsid w:val="00CD36C8"/>
    <w:rsid w:val="00CD7A4D"/>
    <w:rsid w:val="00CE5CF8"/>
    <w:rsid w:val="00CE74DC"/>
    <w:rsid w:val="00CF0F87"/>
    <w:rsid w:val="00CF7D7A"/>
    <w:rsid w:val="00D02BE1"/>
    <w:rsid w:val="00D06430"/>
    <w:rsid w:val="00D06DB1"/>
    <w:rsid w:val="00D07613"/>
    <w:rsid w:val="00D10A06"/>
    <w:rsid w:val="00D11244"/>
    <w:rsid w:val="00D11C97"/>
    <w:rsid w:val="00D148D4"/>
    <w:rsid w:val="00D16786"/>
    <w:rsid w:val="00D34EB6"/>
    <w:rsid w:val="00D376B2"/>
    <w:rsid w:val="00D4101E"/>
    <w:rsid w:val="00D463FC"/>
    <w:rsid w:val="00D474A6"/>
    <w:rsid w:val="00D6736A"/>
    <w:rsid w:val="00D74C5A"/>
    <w:rsid w:val="00D83C41"/>
    <w:rsid w:val="00D95030"/>
    <w:rsid w:val="00DA459D"/>
    <w:rsid w:val="00DA5B83"/>
    <w:rsid w:val="00DB0A06"/>
    <w:rsid w:val="00DB0BD5"/>
    <w:rsid w:val="00DB424B"/>
    <w:rsid w:val="00DB498F"/>
    <w:rsid w:val="00DC191E"/>
    <w:rsid w:val="00DC2218"/>
    <w:rsid w:val="00DC262E"/>
    <w:rsid w:val="00DC292D"/>
    <w:rsid w:val="00DC5424"/>
    <w:rsid w:val="00DC619C"/>
    <w:rsid w:val="00DD2D2B"/>
    <w:rsid w:val="00DD495F"/>
    <w:rsid w:val="00DD6373"/>
    <w:rsid w:val="00DE02CE"/>
    <w:rsid w:val="00DE22B2"/>
    <w:rsid w:val="00DE301A"/>
    <w:rsid w:val="00DE31A0"/>
    <w:rsid w:val="00DE7ED9"/>
    <w:rsid w:val="00DF2E81"/>
    <w:rsid w:val="00DF3710"/>
    <w:rsid w:val="00DF63B8"/>
    <w:rsid w:val="00DF6E8A"/>
    <w:rsid w:val="00DF6FB6"/>
    <w:rsid w:val="00DF75BF"/>
    <w:rsid w:val="00E00EEB"/>
    <w:rsid w:val="00E10EBF"/>
    <w:rsid w:val="00E11DFD"/>
    <w:rsid w:val="00E121DC"/>
    <w:rsid w:val="00E1397E"/>
    <w:rsid w:val="00E14078"/>
    <w:rsid w:val="00E1429D"/>
    <w:rsid w:val="00E15C4E"/>
    <w:rsid w:val="00E17864"/>
    <w:rsid w:val="00E21792"/>
    <w:rsid w:val="00E23ADB"/>
    <w:rsid w:val="00E243AE"/>
    <w:rsid w:val="00E2500F"/>
    <w:rsid w:val="00E27265"/>
    <w:rsid w:val="00E406C5"/>
    <w:rsid w:val="00E40EA0"/>
    <w:rsid w:val="00E41824"/>
    <w:rsid w:val="00E45B14"/>
    <w:rsid w:val="00E50121"/>
    <w:rsid w:val="00E52F31"/>
    <w:rsid w:val="00E629FA"/>
    <w:rsid w:val="00E64507"/>
    <w:rsid w:val="00E675F2"/>
    <w:rsid w:val="00E7510A"/>
    <w:rsid w:val="00E765E2"/>
    <w:rsid w:val="00E76CC1"/>
    <w:rsid w:val="00E77096"/>
    <w:rsid w:val="00E912BE"/>
    <w:rsid w:val="00E92915"/>
    <w:rsid w:val="00E95AEB"/>
    <w:rsid w:val="00E96294"/>
    <w:rsid w:val="00E967E6"/>
    <w:rsid w:val="00EA2151"/>
    <w:rsid w:val="00EA3207"/>
    <w:rsid w:val="00EA4832"/>
    <w:rsid w:val="00EA6F29"/>
    <w:rsid w:val="00EB0B7A"/>
    <w:rsid w:val="00EB229E"/>
    <w:rsid w:val="00EB5C05"/>
    <w:rsid w:val="00EB7629"/>
    <w:rsid w:val="00EC068B"/>
    <w:rsid w:val="00EC0BDA"/>
    <w:rsid w:val="00EC35F7"/>
    <w:rsid w:val="00EC4C53"/>
    <w:rsid w:val="00EC66DF"/>
    <w:rsid w:val="00EC759F"/>
    <w:rsid w:val="00ED0097"/>
    <w:rsid w:val="00ED109A"/>
    <w:rsid w:val="00ED22FB"/>
    <w:rsid w:val="00ED4780"/>
    <w:rsid w:val="00ED6B2E"/>
    <w:rsid w:val="00ED7033"/>
    <w:rsid w:val="00EE1FE6"/>
    <w:rsid w:val="00EE38BE"/>
    <w:rsid w:val="00EE3CE5"/>
    <w:rsid w:val="00EE4604"/>
    <w:rsid w:val="00EE50DC"/>
    <w:rsid w:val="00EE570B"/>
    <w:rsid w:val="00EE6548"/>
    <w:rsid w:val="00EE6DE1"/>
    <w:rsid w:val="00EF05EA"/>
    <w:rsid w:val="00EF1EF3"/>
    <w:rsid w:val="00EF2CAE"/>
    <w:rsid w:val="00EF62D3"/>
    <w:rsid w:val="00EF6961"/>
    <w:rsid w:val="00EF6BFF"/>
    <w:rsid w:val="00F02992"/>
    <w:rsid w:val="00F03089"/>
    <w:rsid w:val="00F03239"/>
    <w:rsid w:val="00F05716"/>
    <w:rsid w:val="00F05B74"/>
    <w:rsid w:val="00F079C8"/>
    <w:rsid w:val="00F1068D"/>
    <w:rsid w:val="00F10D4B"/>
    <w:rsid w:val="00F26100"/>
    <w:rsid w:val="00F33D29"/>
    <w:rsid w:val="00F446D8"/>
    <w:rsid w:val="00F46CB7"/>
    <w:rsid w:val="00F47862"/>
    <w:rsid w:val="00F57EF3"/>
    <w:rsid w:val="00F62535"/>
    <w:rsid w:val="00F6655C"/>
    <w:rsid w:val="00F677AA"/>
    <w:rsid w:val="00F71B4D"/>
    <w:rsid w:val="00F73B07"/>
    <w:rsid w:val="00F75D87"/>
    <w:rsid w:val="00F77FFC"/>
    <w:rsid w:val="00F80503"/>
    <w:rsid w:val="00F833CC"/>
    <w:rsid w:val="00F8464B"/>
    <w:rsid w:val="00F85B87"/>
    <w:rsid w:val="00FA01DC"/>
    <w:rsid w:val="00FA0966"/>
    <w:rsid w:val="00FA1E3F"/>
    <w:rsid w:val="00FB00B1"/>
    <w:rsid w:val="00FB1F9E"/>
    <w:rsid w:val="00FB27DE"/>
    <w:rsid w:val="00FB34DD"/>
    <w:rsid w:val="00FB562B"/>
    <w:rsid w:val="00FB679E"/>
    <w:rsid w:val="00FB728D"/>
    <w:rsid w:val="00FC15BF"/>
    <w:rsid w:val="00FD090F"/>
    <w:rsid w:val="00FD0D91"/>
    <w:rsid w:val="00FD1845"/>
    <w:rsid w:val="00FD1C74"/>
    <w:rsid w:val="00FD69D9"/>
    <w:rsid w:val="00FE4021"/>
    <w:rsid w:val="00FE5443"/>
    <w:rsid w:val="00FE61F6"/>
    <w:rsid w:val="00FF2D69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22176"/>
  <w15:docId w15:val="{67F503D8-031F-4F54-861E-605BC3C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E6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F3E68"/>
    <w:pPr>
      <w:spacing w:after="160" w:line="259" w:lineRule="auto"/>
      <w:ind w:left="720"/>
      <w:contextualSpacing/>
    </w:pPr>
  </w:style>
  <w:style w:type="paragraph" w:customStyle="1" w:styleId="ConsPlusCell">
    <w:name w:val="ConsPlusCell"/>
    <w:uiPriority w:val="99"/>
    <w:rsid w:val="00077A3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formattext">
    <w:name w:val="formattext"/>
    <w:basedOn w:val="a"/>
    <w:uiPriority w:val="99"/>
    <w:rsid w:val="00652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E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E0C0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14EC6"/>
    <w:rPr>
      <w:rFonts w:ascii="Segoe UI" w:hAnsi="Segoe UI" w:cs="Segoe UI"/>
      <w:sz w:val="18"/>
      <w:szCs w:val="18"/>
    </w:rPr>
  </w:style>
  <w:style w:type="character" w:styleId="HTML">
    <w:name w:val="HTML Cite"/>
    <w:basedOn w:val="a0"/>
    <w:uiPriority w:val="99"/>
    <w:semiHidden/>
    <w:rsid w:val="000272A6"/>
    <w:rPr>
      <w:rFonts w:cs="Times New Roman"/>
      <w:i/>
      <w:iCs/>
    </w:rPr>
  </w:style>
  <w:style w:type="table" w:styleId="a8">
    <w:name w:val="Table Grid"/>
    <w:basedOn w:val="a1"/>
    <w:locked/>
    <w:rsid w:val="001A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E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49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524FD020289238704A69F20D10931D15C158449C99C00525E7D87B29197A4914C01DB96D4DD8F9B33F6FA4A6w4p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524FD020289238704A69F20D10931D15C158449C99C00525E7D87B29197A4914C01DB96D4DD8F9B33F6FA4A6w4p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0BCD-5F4E-4863-B7C6-786549A7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11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</Company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Ружникова Оксана Павловна</dc:creator>
  <cp:lastModifiedBy>Бурминская Татьяна Александровна</cp:lastModifiedBy>
  <cp:revision>98</cp:revision>
  <cp:lastPrinted>2023-10-10T11:55:00Z</cp:lastPrinted>
  <dcterms:created xsi:type="dcterms:W3CDTF">2019-02-22T07:40:00Z</dcterms:created>
  <dcterms:modified xsi:type="dcterms:W3CDTF">2023-10-10T11:55:00Z</dcterms:modified>
</cp:coreProperties>
</file>