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1A013" w14:textId="77777777"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УТВЕРЖДЕНА</w:t>
      </w:r>
    </w:p>
    <w:p w14:paraId="0616DA8A" w14:textId="77777777" w:rsidR="00B12391" w:rsidRPr="007A6D09" w:rsidRDefault="000E6B8A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A6A48" wp14:editId="28DC013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80820" cy="735330"/>
                <wp:effectExtent l="0" t="0" r="24130" b="266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820" cy="7353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AADED" w14:textId="77777777" w:rsidR="000E6B8A" w:rsidRDefault="000E6B8A" w:rsidP="000E6B8A">
                            <w:pPr>
                              <w:jc w:val="center"/>
                              <w:rPr>
                                <w:color w:val="FF0000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A6A48" id="Прямоугольник 1" o:spid="_x0000_s1026" style="position:absolute;left:0;text-align:left;margin-left:0;margin-top:-.05pt;width:116.6pt;height:5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" fillcolor="white [3212]" strokecolor="white [3212]" strokeweight="2pt">
                <v:textbox>
                  <w:txbxContent>
                    <w:p w14:paraId="2FAAADED" w14:textId="77777777" w:rsidR="000E6B8A" w:rsidRDefault="000E6B8A" w:rsidP="000E6B8A">
                      <w:pPr>
                        <w:jc w:val="center"/>
                        <w:rPr>
                          <w:color w:val="FF0000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2391" w:rsidRPr="007A6D09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14:paraId="35CA873F" w14:textId="77777777"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14:paraId="35B34EAF" w14:textId="77777777"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14:paraId="3ADE5E66" w14:textId="77777777"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от </w:t>
      </w:r>
      <w:r w:rsidR="0003586D" w:rsidRPr="007A6D09">
        <w:rPr>
          <w:rFonts w:ascii="Times New Roman" w:hAnsi="Times New Roman" w:cs="Times New Roman"/>
          <w:sz w:val="26"/>
          <w:szCs w:val="26"/>
        </w:rPr>
        <w:t>30.09.2020</w:t>
      </w:r>
      <w:r w:rsidRPr="007A6D09">
        <w:rPr>
          <w:rFonts w:ascii="Times New Roman" w:hAnsi="Times New Roman" w:cs="Times New Roman"/>
          <w:sz w:val="26"/>
          <w:szCs w:val="26"/>
        </w:rPr>
        <w:t xml:space="preserve"> № </w:t>
      </w:r>
      <w:r w:rsidR="0003586D" w:rsidRPr="007A6D09">
        <w:rPr>
          <w:rFonts w:ascii="Times New Roman" w:hAnsi="Times New Roman" w:cs="Times New Roman"/>
          <w:sz w:val="26"/>
          <w:szCs w:val="26"/>
        </w:rPr>
        <w:t>201</w:t>
      </w:r>
      <w:r w:rsidRPr="007A6D09">
        <w:rPr>
          <w:rFonts w:ascii="Times New Roman" w:hAnsi="Times New Roman" w:cs="Times New Roman"/>
          <w:sz w:val="26"/>
          <w:szCs w:val="26"/>
        </w:rPr>
        <w:t>п</w:t>
      </w:r>
    </w:p>
    <w:p w14:paraId="7FD84C30" w14:textId="77777777" w:rsidR="00B12391" w:rsidRPr="007A6D09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27EFC52D" w14:textId="77777777" w:rsidR="00B12391" w:rsidRPr="007A6D09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D0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7F77A9" w:rsidRPr="007A6D09">
        <w:rPr>
          <w:rFonts w:ascii="Times New Roman" w:hAnsi="Times New Roman" w:cs="Times New Roman"/>
          <w:b/>
          <w:sz w:val="28"/>
          <w:szCs w:val="28"/>
        </w:rPr>
        <w:t>«</w:t>
      </w:r>
      <w:r w:rsidR="006303C3" w:rsidRPr="007A6D09">
        <w:rPr>
          <w:rFonts w:ascii="Times New Roman" w:hAnsi="Times New Roman" w:cs="Times New Roman"/>
          <w:b/>
          <w:sz w:val="28"/>
          <w:szCs w:val="28"/>
        </w:rPr>
        <w:t>Развитие энергетики муниципального района «Заполярный район» на 2021-2030 годы</w:t>
      </w:r>
      <w:r w:rsidRPr="007A6D09">
        <w:rPr>
          <w:rFonts w:ascii="Times New Roman" w:hAnsi="Times New Roman" w:cs="Times New Roman"/>
          <w:b/>
          <w:sz w:val="28"/>
          <w:szCs w:val="28"/>
        </w:rPr>
        <w:t>»</w:t>
      </w:r>
    </w:p>
    <w:p w14:paraId="346C0D04" w14:textId="3FDEC947" w:rsidR="00B12391" w:rsidRPr="0095203A" w:rsidRDefault="00E97FC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>(в редакции постановлени</w:t>
      </w:r>
      <w:r w:rsidR="006C1DBF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02.02.</w:t>
      </w:r>
      <w:r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2021 № 25п</w:t>
      </w:r>
      <w:r w:rsidR="006C1DBF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; от 05.05.2021 № 107п</w:t>
      </w:r>
      <w:r w:rsidR="00F15A1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15A1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16</w:t>
      </w:r>
      <w:r w:rsidR="00FC368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15A1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C368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F15A1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138</w:t>
      </w:r>
      <w:r w:rsidR="00FC368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A650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6393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</w:t>
      </w:r>
      <w:r w:rsidR="004A650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0.0</w:t>
      </w:r>
      <w:r w:rsidR="00D6393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A650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D6393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156</w:t>
      </w:r>
      <w:r w:rsidR="004A650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406C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1327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15</w:t>
      </w:r>
      <w:r w:rsidR="006406C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1327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406C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E1327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222</w:t>
      </w:r>
      <w:r w:rsidR="006406C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3223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85BD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10.11</w:t>
      </w:r>
      <w:r w:rsidR="00C3223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E85BD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267</w:t>
      </w:r>
      <w:r w:rsidR="00C3223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B10B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76F5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</w:t>
      </w:r>
      <w:r w:rsidR="00EB10B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776F5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B10B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453EC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76F5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17</w:t>
      </w:r>
      <w:r w:rsidR="00EB10B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53EC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0749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</w:t>
      </w:r>
      <w:r w:rsidR="00453EC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50749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53EC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50749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55</w:t>
      </w:r>
      <w:r w:rsidR="00453EC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E05F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DB361B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16.06.</w:t>
      </w:r>
      <w:r w:rsidR="00DE05F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 </w:t>
      </w:r>
      <w:r w:rsidR="00DE05F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</w:t>
      </w:r>
      <w:r w:rsidR="00DB361B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140</w:t>
      </w:r>
      <w:r w:rsidR="00DE05F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A14D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360A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09</w:t>
      </w:r>
      <w:r w:rsidR="004A14D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4360A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A14D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4360A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192</w:t>
      </w:r>
      <w:r w:rsidR="004A14D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40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5D79C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40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79C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40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0.2022 № </w:t>
      </w:r>
      <w:r w:rsidR="005D79C5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236</w:t>
      </w:r>
      <w:r w:rsidR="00D40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3024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70E32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25.11</w:t>
      </w:r>
      <w:r w:rsidR="00A3024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270E32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287</w:t>
      </w:r>
      <w:r w:rsidR="00A3024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8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31EE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348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31EE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23.12</w:t>
      </w:r>
      <w:r w:rsidR="006348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231EE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327</w:t>
      </w:r>
      <w:r w:rsidR="006348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A7D8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15.02</w:t>
      </w:r>
      <w:r w:rsidR="00EE7B74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4A7D8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54</w:t>
      </w:r>
      <w:r w:rsidR="00EE7B74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44D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BB50C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44D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BB50C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44D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bookmarkStart w:id="0" w:name="_GoBack"/>
      <w:bookmarkEnd w:id="0"/>
      <w:r w:rsidR="00444D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 № </w:t>
      </w:r>
      <w:r w:rsidR="00BB50C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109</w:t>
      </w:r>
      <w:r w:rsidR="00444D0C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C1E52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17.05.2023</w:t>
      </w:r>
      <w:r w:rsidR="009C1E52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№ 162п</w:t>
      </w:r>
      <w:r w:rsidR="002F7D93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20</w:t>
      </w:r>
      <w:r w:rsidR="001116E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.06.2023 № 185п</w:t>
      </w:r>
      <w:r w:rsidR="00A62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E57D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</w:t>
      </w:r>
      <w:r w:rsidR="00A62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E57D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62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0E57D0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302</w:t>
      </w:r>
      <w:r w:rsidR="00A6268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04A0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C4E1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29.11</w:t>
      </w:r>
      <w:r w:rsidR="00104A0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FC4E1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393</w:t>
      </w:r>
      <w:r w:rsidR="00104A01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C1291" w:rsidRPr="00AC3966">
        <w:rPr>
          <w:rFonts w:ascii="Times New Roman" w:hAnsi="Times New Roman" w:cs="Times New Roman"/>
          <w:color w:val="000000"/>
          <w:sz w:val="26"/>
          <w:szCs w:val="26"/>
        </w:rPr>
        <w:t>от 25.12.2023 № 418п,</w:t>
      </w:r>
      <w:r w:rsidR="006C1291" w:rsidRPr="00AC3966">
        <w:rPr>
          <w:color w:val="000000"/>
          <w:sz w:val="26"/>
          <w:szCs w:val="26"/>
        </w:rPr>
        <w:t xml:space="preserve"> </w:t>
      </w:r>
      <w:r w:rsidR="009C1D0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C1D0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9C1D0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C1D0D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38</w:t>
      </w:r>
      <w:r w:rsidR="00946CB7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766B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AC396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06.05</w:t>
      </w:r>
      <w:r w:rsidR="00C766B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AC3966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146</w:t>
      </w:r>
      <w:r w:rsidR="00C766B8"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91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75FC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</w:t>
      </w:r>
      <w:r w:rsidR="00E9184F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75FC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9184F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8E27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91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5FCD">
        <w:rPr>
          <w:rFonts w:ascii="Times New Roman" w:eastAsia="Times New Roman" w:hAnsi="Times New Roman" w:cs="Times New Roman"/>
          <w:sz w:val="26"/>
          <w:szCs w:val="26"/>
          <w:lang w:eastAsia="ru-RU"/>
        </w:rPr>
        <w:t>295</w:t>
      </w:r>
      <w:r w:rsidR="00E9184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96CB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18.12.2024 № 407п, от 20.12</w:t>
      </w:r>
      <w:r w:rsidR="009B74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896CB1">
        <w:rPr>
          <w:rFonts w:ascii="Times New Roman" w:eastAsia="Times New Roman" w:hAnsi="Times New Roman" w:cs="Times New Roman"/>
          <w:sz w:val="26"/>
          <w:szCs w:val="26"/>
          <w:lang w:eastAsia="ru-RU"/>
        </w:rPr>
        <w:t>414</w:t>
      </w:r>
      <w:r w:rsidR="009B749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E2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5C58D2">
        <w:rPr>
          <w:rFonts w:ascii="Times New Roman" w:eastAsia="Times New Roman" w:hAnsi="Times New Roman" w:cs="Times New Roman"/>
          <w:sz w:val="26"/>
          <w:szCs w:val="26"/>
          <w:lang w:eastAsia="ru-RU"/>
        </w:rPr>
        <w:t>03.02</w:t>
      </w:r>
      <w:r w:rsidR="008E2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 № </w:t>
      </w:r>
      <w:r w:rsidR="005C58D2">
        <w:rPr>
          <w:rFonts w:ascii="Times New Roman" w:eastAsia="Times New Roman" w:hAnsi="Times New Roman" w:cs="Times New Roman"/>
          <w:sz w:val="26"/>
          <w:szCs w:val="26"/>
          <w:lang w:eastAsia="ru-RU"/>
        </w:rPr>
        <w:t>37</w:t>
      </w:r>
      <w:r w:rsidR="008E27E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500E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26.03.2025 №96п</w:t>
      </w:r>
      <w:r w:rsidR="00AC7838" w:rsidRPr="009520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95203A" w:rsidRPr="0095203A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AC7838" w:rsidRPr="0095203A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.05.2025 №</w:t>
      </w:r>
      <w:r w:rsidR="0095203A" w:rsidRPr="0095203A">
        <w:rPr>
          <w:rFonts w:ascii="Times New Roman" w:eastAsia="Times New Roman" w:hAnsi="Times New Roman" w:cs="Times New Roman"/>
          <w:sz w:val="26"/>
          <w:szCs w:val="26"/>
          <w:lang w:eastAsia="ru-RU"/>
        </w:rPr>
        <w:t>155</w:t>
      </w:r>
      <w:r w:rsidR="00AC7838" w:rsidRPr="0095203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5203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14:paraId="303C18BD" w14:textId="77777777" w:rsidR="00E97FC1" w:rsidRPr="00AC3966" w:rsidRDefault="00E97FC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8DCCAD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396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муниципальной программы</w:t>
      </w: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6F1BD4C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«</w:t>
      </w:r>
      <w:r w:rsidR="006303C3" w:rsidRPr="007A6D09">
        <w:rPr>
          <w:rFonts w:ascii="Times New Roman" w:hAnsi="Times New Roman" w:cs="Times New Roman"/>
          <w:sz w:val="26"/>
          <w:szCs w:val="26"/>
        </w:rPr>
        <w:t>Развитие энергетики муниципального района «Заполярный район» на 2021-2030 годы</w:t>
      </w:r>
      <w:r w:rsidRPr="007A6D09">
        <w:rPr>
          <w:rFonts w:ascii="Times New Roman" w:hAnsi="Times New Roman" w:cs="Times New Roman"/>
          <w:sz w:val="26"/>
          <w:szCs w:val="26"/>
        </w:rPr>
        <w:t>»</w:t>
      </w:r>
    </w:p>
    <w:p w14:paraId="72F7EC24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7A6D09" w14:paraId="10852300" w14:textId="77777777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119F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D403" w14:textId="77777777" w:rsidR="00B12391" w:rsidRPr="007A6D09" w:rsidRDefault="00B12391" w:rsidP="006B2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6303C3" w:rsidRPr="007A6D09">
              <w:rPr>
                <w:rFonts w:ascii="Times New Roman" w:hAnsi="Times New Roman" w:cs="Times New Roman"/>
                <w:sz w:val="24"/>
                <w:szCs w:val="24"/>
              </w:rPr>
              <w:t>Развитие энергетики муниципального района «Заполярный район» на 2021</w:t>
            </w:r>
            <w:r w:rsidR="006B22A3" w:rsidRPr="007A6D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303C3" w:rsidRPr="007A6D09">
              <w:rPr>
                <w:rFonts w:ascii="Times New Roman" w:hAnsi="Times New Roman" w:cs="Times New Roman"/>
                <w:sz w:val="24"/>
                <w:szCs w:val="24"/>
              </w:rPr>
              <w:t>2030 годы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7A6D09" w14:paraId="466FB3F4" w14:textId="77777777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7B68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3EC4" w14:textId="77777777" w:rsidR="00B12391" w:rsidRPr="007A6D09" w:rsidRDefault="00B12391" w:rsidP="0063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</w:t>
            </w:r>
            <w:r w:rsidR="006303C3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района «Заполярный район» от 14</w:t>
            </w:r>
            <w:r w:rsidR="007F77A9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7F77A9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  <w:r w:rsidR="006303C3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7A6D09" w14:paraId="100A5895" w14:textId="77777777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6DCF" w14:textId="77777777" w:rsidR="002169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31C73B2" w14:textId="77777777" w:rsidR="00216974" w:rsidRDefault="00216974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F30CF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3111" w14:textId="77777777" w:rsidR="00B12391" w:rsidRPr="007A6D09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</w:t>
            </w:r>
            <w:r w:rsidR="00216974" w:rsidRPr="00216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974">
              <w:rPr>
                <w:rFonts w:ascii="Times New Roman" w:hAnsi="Times New Roman" w:cs="Times New Roman"/>
                <w:sz w:val="24"/>
                <w:szCs w:val="24"/>
              </w:rPr>
              <w:t>Ненецкого автономного округа»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Администрация Заполярного района).</w:t>
            </w:r>
          </w:p>
          <w:p w14:paraId="6C773808" w14:textId="77777777" w:rsidR="00B12391" w:rsidRPr="007A6D09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D8976" w14:textId="77777777" w:rsidR="007F77A9" w:rsidRPr="007A6D09" w:rsidRDefault="009B5D07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7F77A9"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района;</w:t>
            </w:r>
          </w:p>
          <w:p w14:paraId="007F45C5" w14:textId="77777777" w:rsidR="00CE5ABB" w:rsidRDefault="003154D6" w:rsidP="00AF1F37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B12391"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хозяйства, энергетики, транспорта и экологии Ад</w:t>
            </w:r>
            <w:r w:rsidR="007F77A9" w:rsidRPr="007A6D09">
              <w:rPr>
                <w:rFonts w:ascii="Times New Roman" w:hAnsi="Times New Roman" w:cs="Times New Roman"/>
                <w:sz w:val="24"/>
                <w:szCs w:val="24"/>
              </w:rPr>
              <w:t>министрации Заполярного района</w:t>
            </w:r>
            <w:r w:rsidR="00EA35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A43823" w14:textId="77777777" w:rsidR="00EA3569" w:rsidRPr="00EA3569" w:rsidRDefault="00EA3569" w:rsidP="00AF1F37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муниципального имущества Администрации Заполярного района (УМИ Администрации ЗР НАО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12391" w:rsidRPr="007A6D09" w14:paraId="3B2E9BD1" w14:textId="77777777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FE24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A181" w14:textId="77777777" w:rsidR="00B12391" w:rsidRPr="007A6D09" w:rsidRDefault="00C24A8C" w:rsidP="006303C3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использования топливно-энергетических ресурсов на территории муниципального района «Заполярный район»</w:t>
            </w:r>
          </w:p>
        </w:tc>
      </w:tr>
      <w:tr w:rsidR="00B12391" w:rsidRPr="007A6D09" w14:paraId="6BD18E6C" w14:textId="77777777" w:rsidTr="004317D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857C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9062" w14:textId="77777777" w:rsidR="00A66D06" w:rsidRPr="007A6D09" w:rsidRDefault="00C24A8C" w:rsidP="00A66D0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Энергосбережение и повышение энергетической эффективности</w:t>
            </w:r>
            <w:r w:rsidR="00A66D06" w:rsidRPr="007A6D09">
              <w:rPr>
                <w:color w:val="000000"/>
                <w:sz w:val="24"/>
                <w:szCs w:val="24"/>
              </w:rPr>
              <w:t>;</w:t>
            </w:r>
          </w:p>
          <w:p w14:paraId="2E64CB21" w14:textId="77777777" w:rsidR="00A66D06" w:rsidRPr="007A6D09" w:rsidRDefault="00A66D06" w:rsidP="00A66D0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объектов коммунальной инфраструктуры к осенне-зимнему периоду</w:t>
            </w:r>
          </w:p>
        </w:tc>
      </w:tr>
      <w:tr w:rsidR="00B12391" w:rsidRPr="007A6D09" w14:paraId="15F02582" w14:textId="77777777" w:rsidTr="004317D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B27A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EC3B" w14:textId="77777777" w:rsidR="00ED3052" w:rsidRPr="007A6D09" w:rsidRDefault="00732BCC" w:rsidP="00732BCC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1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C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(приобретенных) объектов электроэнергетики</w:t>
            </w:r>
            <w:r w:rsidR="00AC0101" w:rsidRPr="007A6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CB5B38" w14:textId="77777777" w:rsidR="00AC0101" w:rsidRPr="007A6D09" w:rsidRDefault="00AC0101" w:rsidP="00AC010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проектов на строительство,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реконструкцию и ремонт объектов электроэнергетики</w:t>
            </w:r>
            <w:r w:rsidR="004317D2" w:rsidRPr="007A6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772745" w14:textId="77777777" w:rsidR="00A66D06" w:rsidRDefault="004317D2" w:rsidP="00A66D0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протяженность реконструированных и отремонтированных линий электропередач</w:t>
            </w:r>
            <w:r w:rsidR="00A66D06" w:rsidRPr="007A6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2A572F" w14:textId="77777777" w:rsidR="00EE7B74" w:rsidRDefault="00EE7B74" w:rsidP="00EE7B74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74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капитального строительства, по которым необходимо получение технических условий на присоединение к сетям электроснабжения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55F8D1A" w14:textId="77777777" w:rsidR="000A300D" w:rsidRDefault="000A300D" w:rsidP="000A30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сельского поселения;</w:t>
            </w:r>
          </w:p>
          <w:p w14:paraId="5DB4EEEB" w14:textId="77777777" w:rsidR="00A66D06" w:rsidRDefault="00A66D06" w:rsidP="00A66D0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протяженность реконструированных и отремонтированных тепловых сетей</w:t>
            </w:r>
            <w:r w:rsidR="00B33F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3E8A5C" w14:textId="77777777" w:rsidR="00270C8C" w:rsidRDefault="00270C8C" w:rsidP="00A66D0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сетей водоснабжения;</w:t>
            </w:r>
          </w:p>
          <w:p w14:paraId="574EAEDB" w14:textId="77777777" w:rsidR="00B33F68" w:rsidRPr="007151E7" w:rsidRDefault="00B33F68" w:rsidP="00D606B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подключенных объектов к тепловым сетям</w:t>
            </w:r>
            <w:r w:rsidR="007151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0096F3AF" w14:textId="77777777" w:rsidR="007151E7" w:rsidRDefault="007151E7" w:rsidP="00D606B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151E7">
              <w:rPr>
                <w:rFonts w:ascii="Times New Roman" w:hAnsi="Times New Roman" w:cs="Times New Roman"/>
                <w:sz w:val="24"/>
                <w:szCs w:val="24"/>
              </w:rPr>
              <w:t>оличество приобретенных емкостей для хранения топлива</w:t>
            </w:r>
            <w:r w:rsidR="00D606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0F43A3" w14:textId="77777777" w:rsidR="00D606B6" w:rsidRDefault="00D606B6" w:rsidP="00D606B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06B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объектов </w:t>
            </w:r>
            <w:r w:rsidR="00C568D9">
              <w:rPr>
                <w:rFonts w:ascii="Times New Roman" w:hAnsi="Times New Roman" w:cs="Times New Roman"/>
                <w:sz w:val="24"/>
                <w:szCs w:val="24"/>
              </w:rPr>
              <w:t xml:space="preserve">электро- и </w:t>
            </w:r>
            <w:r w:rsidRPr="00D606B6">
              <w:rPr>
                <w:rFonts w:ascii="Times New Roman" w:hAnsi="Times New Roman" w:cs="Times New Roman"/>
                <w:sz w:val="24"/>
                <w:szCs w:val="24"/>
              </w:rPr>
              <w:t>теплоэнергетики, в которых проведен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6A28D7E" w14:textId="77777777" w:rsidR="009B73AE" w:rsidRDefault="00D606B6" w:rsidP="009B73AE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06B6">
              <w:rPr>
                <w:rFonts w:ascii="Times New Roman" w:hAnsi="Times New Roman" w:cs="Times New Roman"/>
                <w:sz w:val="24"/>
                <w:szCs w:val="24"/>
              </w:rPr>
              <w:t>оличество поставленных объектов теплоэнергетики</w:t>
            </w:r>
            <w:r w:rsidR="009B73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1B18CD" w14:textId="77777777" w:rsidR="007F1B94" w:rsidRDefault="007F1B94" w:rsidP="007F1B94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F1B94">
              <w:rPr>
                <w:rFonts w:ascii="Times New Roman" w:hAnsi="Times New Roman" w:cs="Times New Roman"/>
                <w:sz w:val="24"/>
                <w:szCs w:val="24"/>
              </w:rPr>
              <w:t>оличество котельных, для которых поставлено котельное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935E65" w14:textId="77777777" w:rsidR="009B73AE" w:rsidRPr="009B73AE" w:rsidRDefault="009B73AE" w:rsidP="009B73AE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3AE">
              <w:rPr>
                <w:rFonts w:ascii="Times New Roman" w:hAnsi="Times New Roman" w:cs="Times New Roman"/>
                <w:sz w:val="24"/>
                <w:szCs w:val="24"/>
              </w:rPr>
              <w:t>оличество быстровозводимых модульных зданий под</w:t>
            </w:r>
          </w:p>
          <w:p w14:paraId="2F990E14" w14:textId="77777777" w:rsidR="001B083E" w:rsidRDefault="009B73AE" w:rsidP="009B73AE">
            <w:p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3AE">
              <w:rPr>
                <w:rFonts w:ascii="Times New Roman" w:hAnsi="Times New Roman" w:cs="Times New Roman"/>
                <w:sz w:val="24"/>
                <w:szCs w:val="24"/>
              </w:rPr>
              <w:t>объекты коммунальной инфраструктуры</w:t>
            </w:r>
            <w:r w:rsidR="001B08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BDD063" w14:textId="77777777" w:rsidR="001B083E" w:rsidRPr="001B083E" w:rsidRDefault="001B083E" w:rsidP="00FD3E78">
            <w:pPr>
              <w:pStyle w:val="a3"/>
              <w:numPr>
                <w:ilvl w:val="0"/>
                <w:numId w:val="14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5" w:firstLine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83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</w:t>
            </w:r>
            <w:r w:rsidR="00FD3E78">
              <w:rPr>
                <w:rFonts w:ascii="Times New Roman" w:hAnsi="Times New Roman" w:cs="Times New Roman"/>
                <w:sz w:val="24"/>
                <w:szCs w:val="24"/>
              </w:rPr>
              <w:t>ТЭК</w:t>
            </w:r>
            <w:r w:rsidRPr="001B083E">
              <w:rPr>
                <w:rFonts w:ascii="Times New Roman" w:hAnsi="Times New Roman" w:cs="Times New Roman"/>
                <w:sz w:val="24"/>
                <w:szCs w:val="24"/>
              </w:rPr>
              <w:t>, обеспеченных защитной инфраструктурой</w:t>
            </w:r>
          </w:p>
        </w:tc>
      </w:tr>
      <w:tr w:rsidR="00B12391" w:rsidRPr="007A6D09" w14:paraId="2EDF7374" w14:textId="77777777" w:rsidTr="004317D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A0E7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8BFE" w14:textId="77777777" w:rsidR="00B12391" w:rsidRPr="007A6D09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7A6D09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ED3052" w:rsidRPr="007A6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3FA2"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7A6D09" w14:paraId="10B32D27" w14:textId="77777777" w:rsidTr="004317D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D5C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928F" w14:textId="77777777" w:rsidR="00B12391" w:rsidRPr="007A6D09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7A6D09" w14:paraId="5721432F" w14:textId="77777777" w:rsidTr="004317D2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E34C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A1F1" w14:textId="77777777" w:rsidR="004317D2" w:rsidRPr="007A6D09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 w:rsidR="000971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(приобретение) </w:t>
            </w: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 электроэнергетики;</w:t>
            </w:r>
          </w:p>
          <w:p w14:paraId="564C7164" w14:textId="77777777" w:rsidR="004317D2" w:rsidRPr="007A6D09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проектов на строительство, реконструкцию и ремонт объектов электроэнергетики;</w:t>
            </w:r>
          </w:p>
          <w:p w14:paraId="4DA6F72C" w14:textId="77777777" w:rsidR="004317D2" w:rsidRPr="00EE7B74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и проведение капитального (текущего) ремонта объектов электроэнергетики;</w:t>
            </w:r>
          </w:p>
          <w:p w14:paraId="196537C4" w14:textId="77777777" w:rsidR="00EE7B74" w:rsidRPr="007A6D09" w:rsidRDefault="00EE7B74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технических условий</w:t>
            </w:r>
            <w:r w:rsidR="00170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присоединения к электросетям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B191971" w14:textId="77777777" w:rsidR="004317D2" w:rsidRPr="000A300D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объектов коммунальной инфраструктуры к осенне-зимнему периоду</w:t>
            </w:r>
            <w:r w:rsidR="00637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CF1E994" w14:textId="77777777" w:rsidR="000A300D" w:rsidRPr="00637CE8" w:rsidRDefault="000A300D" w:rsidP="000A300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120"/>
                <w:tab w:val="left" w:pos="403"/>
              </w:tabs>
              <w:spacing w:after="0" w:line="240" w:lineRule="auto"/>
              <w:ind w:left="-22" w:firstLine="2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14:paraId="179AB154" w14:textId="77777777" w:rsidR="00637CE8" w:rsidRPr="00637CE8" w:rsidRDefault="00637CE8" w:rsidP="00637CE8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</w:t>
            </w:r>
            <w:r w:rsidRPr="00637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бесхозяйные объекты недвижимого имущества;</w:t>
            </w:r>
          </w:p>
          <w:p w14:paraId="24919FFC" w14:textId="77777777" w:rsidR="00637CE8" w:rsidRPr="00E8461F" w:rsidRDefault="00637CE8" w:rsidP="00637CE8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</w:t>
            </w:r>
            <w:r w:rsidR="00E846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B3506E" w14:textId="77777777" w:rsidR="00E8461F" w:rsidRPr="00E8461F" w:rsidRDefault="00E8461F" w:rsidP="00E8461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>стимулирование производителей и потребителей энергетических ресурсов, организаций, осуществляющих передачу энергетических ресурсов, проведение мероприятий по энергосбережению, повышение энергетической эффективности и сокращение потерь энергетических ресурсов</w:t>
            </w:r>
          </w:p>
        </w:tc>
      </w:tr>
      <w:tr w:rsidR="00B12391" w:rsidRPr="007A6D09" w14:paraId="18572F44" w14:textId="77777777" w:rsidTr="004317D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14:paraId="321B36E6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14:paraId="5915D159" w14:textId="77777777" w:rsidR="00B12391" w:rsidRPr="007A6D09" w:rsidRDefault="004317D2" w:rsidP="00AF1F37">
            <w:pPr>
              <w:pStyle w:val="ConsPlusNormal"/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7A6D09">
              <w:rPr>
                <w:color w:val="000000" w:themeColor="text1"/>
                <w:sz w:val="24"/>
                <w:szCs w:val="24"/>
              </w:rPr>
              <w:t>М</w:t>
            </w:r>
            <w:r w:rsidR="00AC0101" w:rsidRPr="007A6D09">
              <w:rPr>
                <w:color w:val="000000" w:themeColor="text1"/>
                <w:sz w:val="24"/>
                <w:szCs w:val="24"/>
              </w:rPr>
              <w:t>униципальное казенное учреждение Заполярного района «Северное» (далее –</w:t>
            </w:r>
            <w:r w:rsidR="001914D6" w:rsidRPr="007A6D09">
              <w:rPr>
                <w:color w:val="000000" w:themeColor="text1"/>
                <w:sz w:val="24"/>
                <w:szCs w:val="24"/>
              </w:rPr>
              <w:t xml:space="preserve"> МКУ ЗР «Северное»)</w:t>
            </w:r>
            <w:r w:rsidRPr="007A6D09">
              <w:rPr>
                <w:color w:val="000000" w:themeColor="text1"/>
                <w:sz w:val="24"/>
                <w:szCs w:val="24"/>
              </w:rPr>
              <w:t>;</w:t>
            </w:r>
          </w:p>
          <w:p w14:paraId="350D1B39" w14:textId="77777777" w:rsidR="007B70D2" w:rsidRDefault="007B70D2" w:rsidP="00AF1F37">
            <w:pPr>
              <w:pStyle w:val="ConsPlusNormal"/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114EF">
              <w:rPr>
                <w:sz w:val="24"/>
                <w:szCs w:val="24"/>
              </w:rPr>
              <w:t xml:space="preserve">Администрации сельских поселений Заполярного района </w:t>
            </w:r>
            <w:r w:rsidR="0042147B">
              <w:rPr>
                <w:sz w:val="24"/>
                <w:szCs w:val="24"/>
              </w:rPr>
              <w:t xml:space="preserve">Ненецкого автономного округа </w:t>
            </w:r>
            <w:r w:rsidRPr="00B114EF">
              <w:rPr>
                <w:sz w:val="24"/>
                <w:szCs w:val="24"/>
              </w:rPr>
              <w:t>(д</w:t>
            </w:r>
            <w:r>
              <w:rPr>
                <w:sz w:val="24"/>
                <w:szCs w:val="24"/>
              </w:rPr>
              <w:t>алее - Администрации поселений)</w:t>
            </w:r>
            <w:r w:rsidR="004A6500">
              <w:rPr>
                <w:sz w:val="24"/>
                <w:szCs w:val="24"/>
              </w:rPr>
              <w:t>;</w:t>
            </w:r>
          </w:p>
          <w:p w14:paraId="52DA3605" w14:textId="77777777" w:rsidR="00AF1F37" w:rsidRPr="00EA3569" w:rsidRDefault="00804302" w:rsidP="00EA3569">
            <w:pPr>
              <w:pStyle w:val="ConsPlusNormal"/>
              <w:numPr>
                <w:ilvl w:val="0"/>
                <w:numId w:val="13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0943D8">
              <w:rPr>
                <w:color w:val="000000" w:themeColor="text1"/>
                <w:sz w:val="24"/>
                <w:szCs w:val="24"/>
              </w:rPr>
              <w:t>Муниципальное предприятие Заполярного района «Севержилкомсервис» (дал</w:t>
            </w:r>
            <w:r>
              <w:rPr>
                <w:color w:val="000000" w:themeColor="text1"/>
                <w:sz w:val="24"/>
                <w:szCs w:val="24"/>
              </w:rPr>
              <w:t>ее – МП ЗР «Севержилкомсервис»)</w:t>
            </w:r>
          </w:p>
        </w:tc>
      </w:tr>
      <w:tr w:rsidR="00453EC3" w:rsidRPr="007A6D09" w14:paraId="6F1112DA" w14:textId="77777777" w:rsidTr="004317D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0830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F406" w14:textId="5377F3EE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 w:rsidR="00AC7838">
              <w:rPr>
                <w:rFonts w:ascii="Times New Roman" w:hAnsi="Times New Roman" w:cs="Times New Roman"/>
                <w:sz w:val="24"/>
                <w:szCs w:val="24"/>
              </w:rPr>
              <w:t>611 263,7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14:paraId="41717B2C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2021 год – 67 33</w:t>
            </w:r>
            <w:r w:rsidR="00A7255A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398F1D87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>
              <w:rPr>
                <w:rFonts w:ascii="Times New Roman" w:hAnsi="Times New Roman" w:cs="Times New Roman"/>
                <w:sz w:val="24"/>
                <w:szCs w:val="24"/>
              </w:rPr>
              <w:t>52 152,0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426C9604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>
              <w:rPr>
                <w:rFonts w:ascii="Times New Roman" w:hAnsi="Times New Roman" w:cs="Times New Roman"/>
                <w:sz w:val="24"/>
                <w:szCs w:val="24"/>
              </w:rPr>
              <w:t>58 376,7</w:t>
            </w:r>
            <w:r w:rsidR="007F1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14:paraId="5AC3E65A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F1D39">
              <w:rPr>
                <w:rFonts w:ascii="Times New Roman" w:hAnsi="Times New Roman" w:cs="Times New Roman"/>
                <w:sz w:val="24"/>
                <w:szCs w:val="24"/>
              </w:rPr>
              <w:t>120 557,9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2868EECD" w14:textId="1F0B17C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AC7838">
              <w:rPr>
                <w:rFonts w:ascii="Times New Roman" w:hAnsi="Times New Roman" w:cs="Times New Roman"/>
                <w:sz w:val="24"/>
                <w:szCs w:val="24"/>
              </w:rPr>
              <w:t>162 842,2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5C9DFBB9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3154D6">
              <w:rPr>
                <w:rFonts w:ascii="Times New Roman" w:hAnsi="Times New Roman" w:cs="Times New Roman"/>
                <w:sz w:val="24"/>
                <w:szCs w:val="24"/>
              </w:rPr>
              <w:t>50 00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14:paraId="33CECC76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3154D6">
              <w:rPr>
                <w:rFonts w:ascii="Times New Roman" w:hAnsi="Times New Roman" w:cs="Times New Roman"/>
                <w:sz w:val="24"/>
                <w:szCs w:val="24"/>
              </w:rPr>
              <w:t>100 00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14:paraId="1F86A60F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14:paraId="0B9D431A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14:paraId="2B23F205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14:paraId="1D087ECA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в том числе из:</w:t>
            </w:r>
          </w:p>
          <w:p w14:paraId="69F4BE1B" w14:textId="5895EF6A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окружного бюджета всего – </w:t>
            </w:r>
            <w:r w:rsidR="00AC7838">
              <w:rPr>
                <w:rFonts w:ascii="Times New Roman" w:hAnsi="Times New Roman" w:cs="Times New Roman"/>
                <w:sz w:val="24"/>
                <w:szCs w:val="24"/>
              </w:rPr>
              <w:t>125 702,8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14:paraId="6D2E10E2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2021 год – 21 047,2 тыс. руб.;</w:t>
            </w:r>
          </w:p>
          <w:p w14:paraId="1B4AB0B4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>
              <w:rPr>
                <w:rFonts w:ascii="Times New Roman" w:hAnsi="Times New Roman" w:cs="Times New Roman"/>
                <w:sz w:val="24"/>
                <w:szCs w:val="24"/>
              </w:rPr>
              <w:t>29 390,7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1B69B3F2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>
              <w:rPr>
                <w:rFonts w:ascii="Times New Roman" w:hAnsi="Times New Roman" w:cs="Times New Roman"/>
                <w:sz w:val="24"/>
                <w:szCs w:val="24"/>
              </w:rPr>
              <w:t>25 458,0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41291A7D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F1D39">
              <w:rPr>
                <w:rFonts w:ascii="Times New Roman" w:hAnsi="Times New Roman" w:cs="Times New Roman"/>
                <w:sz w:val="24"/>
                <w:szCs w:val="24"/>
              </w:rPr>
              <w:t>14 367,1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60EA0380" w14:textId="408D2DA6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AC7838">
              <w:rPr>
                <w:rFonts w:ascii="Times New Roman" w:hAnsi="Times New Roman" w:cs="Times New Roman"/>
                <w:sz w:val="24"/>
                <w:szCs w:val="24"/>
              </w:rPr>
              <w:t>35 439,8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0C953A64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14:paraId="53EDCF97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14:paraId="6541B5B6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14:paraId="24E4E980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14:paraId="7CDE99EE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14:paraId="02C435C7" w14:textId="773B1C54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</w:t>
            </w:r>
            <w:r w:rsidR="00AC7838">
              <w:rPr>
                <w:rFonts w:ascii="Times New Roman" w:hAnsi="Times New Roman" w:cs="Times New Roman"/>
                <w:sz w:val="24"/>
                <w:szCs w:val="24"/>
              </w:rPr>
              <w:t>446 350,2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14:paraId="3C4FBF93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2021 год – 44 539,1 тыс. руб.;</w:t>
            </w:r>
          </w:p>
          <w:p w14:paraId="5A7551A8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>
              <w:rPr>
                <w:rFonts w:ascii="Times New Roman" w:hAnsi="Times New Roman" w:cs="Times New Roman"/>
                <w:sz w:val="24"/>
                <w:szCs w:val="24"/>
              </w:rPr>
              <w:t>21 443,8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61CA700C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2023 год – </w:t>
            </w:r>
            <w:r w:rsidR="003E4A57">
              <w:rPr>
                <w:rFonts w:ascii="Times New Roman" w:hAnsi="Times New Roman" w:cs="Times New Roman"/>
                <w:sz w:val="24"/>
                <w:szCs w:val="24"/>
              </w:rPr>
              <w:t>32 335,2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2E396A48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F1D39">
              <w:rPr>
                <w:rFonts w:ascii="Times New Roman" w:hAnsi="Times New Roman" w:cs="Times New Roman"/>
                <w:sz w:val="24"/>
                <w:szCs w:val="24"/>
              </w:rPr>
              <w:t>93 944,9</w:t>
            </w:r>
            <w:r w:rsidR="00576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14:paraId="6BAF118A" w14:textId="65DFEC8D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AC7838" w:rsidRPr="00AC7838">
              <w:rPr>
                <w:rFonts w:ascii="Times New Roman" w:hAnsi="Times New Roman" w:cs="Times New Roman"/>
                <w:sz w:val="24"/>
                <w:szCs w:val="24"/>
              </w:rPr>
              <w:t>104 087,2</w:t>
            </w:r>
            <w:r w:rsidRPr="00AC783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3640BC9E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3154D6">
              <w:rPr>
                <w:rFonts w:ascii="Times New Roman" w:hAnsi="Times New Roman" w:cs="Times New Roman"/>
                <w:sz w:val="24"/>
                <w:szCs w:val="24"/>
              </w:rPr>
              <w:t>50 00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14:paraId="6C90B903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3154D6">
              <w:rPr>
                <w:rFonts w:ascii="Times New Roman" w:hAnsi="Times New Roman" w:cs="Times New Roman"/>
                <w:sz w:val="24"/>
                <w:szCs w:val="24"/>
              </w:rPr>
              <w:t>100 00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14:paraId="07168A1A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14:paraId="06BCAB0A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14:paraId="0EFA5CD4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14:paraId="35C7DB5A" w14:textId="0DD3F6C9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внебюджетных источников всего – </w:t>
            </w:r>
            <w:r w:rsidR="00AC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39 210,7</w:t>
            </w:r>
            <w:r w:rsidR="003B4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3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руб.:</w:t>
            </w:r>
          </w:p>
          <w:p w14:paraId="4F36D739" w14:textId="77777777" w:rsidR="00453EC3" w:rsidRPr="00453EC3" w:rsidRDefault="00F165A6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1 748</w:t>
            </w:r>
            <w:r w:rsidR="00453EC3" w:rsidRPr="00453E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53EC3"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05EB8325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>
              <w:rPr>
                <w:rFonts w:ascii="Times New Roman" w:hAnsi="Times New Roman" w:cs="Times New Roman"/>
                <w:sz w:val="24"/>
                <w:szCs w:val="24"/>
              </w:rPr>
              <w:t>1 317,5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3712E953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>
              <w:rPr>
                <w:rFonts w:ascii="Times New Roman" w:hAnsi="Times New Roman" w:cs="Times New Roman"/>
                <w:sz w:val="24"/>
                <w:szCs w:val="24"/>
              </w:rPr>
              <w:t>583,5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6B8DE88C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F1D39">
              <w:rPr>
                <w:rFonts w:ascii="Times New Roman" w:hAnsi="Times New Roman" w:cs="Times New Roman"/>
                <w:sz w:val="24"/>
                <w:szCs w:val="24"/>
              </w:rPr>
              <w:t>12 245,9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3E1F2311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8246E0" w:rsidRPr="00AC7838">
              <w:rPr>
                <w:rFonts w:ascii="Times New Roman" w:hAnsi="Times New Roman" w:cs="Times New Roman"/>
                <w:sz w:val="24"/>
                <w:szCs w:val="24"/>
              </w:rPr>
              <w:t>23 315,2</w:t>
            </w:r>
            <w:r w:rsidRPr="00AC783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4B9125B5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14:paraId="1A606520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14:paraId="7F144454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14:paraId="478E4433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14:paraId="37DB31C5" w14:textId="77777777"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</w:tc>
      </w:tr>
      <w:tr w:rsidR="004317D2" w:rsidRPr="007A6D09" w14:paraId="1BA1FB2C" w14:textId="77777777" w:rsidTr="004317D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2F8D" w14:textId="77777777" w:rsidR="004317D2" w:rsidRPr="007A6D09" w:rsidRDefault="004317D2" w:rsidP="00431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25E3" w14:textId="77777777" w:rsidR="00174069" w:rsidRPr="007A6D09" w:rsidRDefault="00174069" w:rsidP="000A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14:paraId="01486470" w14:textId="77777777" w:rsidR="00174069" w:rsidRPr="007A6D09" w:rsidRDefault="00732BCC" w:rsidP="000A300D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174069"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(приобрести)</w:t>
            </w:r>
            <w:r w:rsidR="00174069"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объекты электроэнергетики;</w:t>
            </w:r>
          </w:p>
          <w:p w14:paraId="5141D09D" w14:textId="77777777" w:rsidR="00174069" w:rsidRPr="007A6D09" w:rsidRDefault="00174069" w:rsidP="000A300D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разработать проекты на строительство, реконструкцию и ремонт объектов электроэнергетики;</w:t>
            </w:r>
          </w:p>
          <w:p w14:paraId="64ECEC27" w14:textId="77777777" w:rsidR="00174069" w:rsidRPr="00EE7B74" w:rsidRDefault="00174069" w:rsidP="000A300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-23"/>
                <w:tab w:val="left" w:pos="26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реконструировать и провести капитальные (текущие) ремонты объектов электроэнергетики</w:t>
            </w:r>
            <w:r w:rsidR="00A66D06"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теплоснабжения</w:t>
            </w: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02C86A8" w14:textId="77777777" w:rsidR="00EE7B74" w:rsidRPr="000A300D" w:rsidRDefault="001707AF" w:rsidP="000A300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-23"/>
                <w:tab w:val="left" w:pos="26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получить документы на технические условия присоединения к электросетям;</w:t>
            </w:r>
          </w:p>
          <w:p w14:paraId="7736C9D9" w14:textId="77777777" w:rsidR="002E3BC3" w:rsidRPr="00725F16" w:rsidRDefault="002E3BC3" w:rsidP="002E3BC3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объекты коммунальной инфраструктуры к осенне-зимнему периоду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BEA7C8D" w14:textId="77777777" w:rsidR="000A300D" w:rsidRPr="00637CE8" w:rsidRDefault="000A300D" w:rsidP="000A300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-23"/>
                <w:tab w:val="left" w:pos="120"/>
                <w:tab w:val="left" w:pos="4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велич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ить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случаев использования в качестве источников энергии вторичных энергетических ресурсов и (или) возобновляемых источников энергии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14:paraId="3DB8E44C" w14:textId="77777777" w:rsidR="00725F16" w:rsidRDefault="00725F16" w:rsidP="000A300D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выявить бесхозяйные объекты недвижимого имущества,</w:t>
            </w: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 xml:space="preserve"> для передачи энергетических ресурсов (включая тепло- и электроснабжение)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поставить их на учет, а также организовать управление такими объектами</w:t>
            </w:r>
            <w:r w:rsidR="00E846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1AFE7D" w14:textId="77777777" w:rsidR="00E8461F" w:rsidRPr="007A6D09" w:rsidRDefault="00E8461F" w:rsidP="00913D65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>стимулирова</w:t>
            </w:r>
            <w:r w:rsidR="00D2744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производителей и потребителей энергетических ресурсов, организаций, осуществляющих передачу энергетических ресурсов, пров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по энергосбережению, повышени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энергетической эффективности и сокращени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потерь энергетических ресурсов</w:t>
            </w:r>
          </w:p>
        </w:tc>
      </w:tr>
      <w:tr w:rsidR="00B12391" w:rsidRPr="007A6D09" w14:paraId="74A4641E" w14:textId="77777777" w:rsidTr="004317D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0E8" w14:textId="77777777"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076A" w14:textId="77777777" w:rsidR="00B12391" w:rsidRPr="007A6D09" w:rsidRDefault="00B12391" w:rsidP="00315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315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района, </w:t>
            </w:r>
            <w:r w:rsidR="009B5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14:paraId="61A1C157" w14:textId="77777777" w:rsidR="0027594C" w:rsidRPr="007A6D09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831CEC" w14:textId="77777777"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14:paraId="61F935F1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14:paraId="30973ED6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5525AE1" w14:textId="77777777"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 xml:space="preserve">Энергетика населенных пунктов и коммунальное хозяйство Заполярного района фрагментарны и носят локальный характер. Вся территория района условно разделена на две зоны, которые существенно отличаются уровнем обеспеченности населения базовыми инфраструктурами жилищно-коммунального хозяйства, объемами потребления жилищно-коммунальных услуг, технологиями и производством энергии. Зона № 1 «Искателей-Тельвиска-Красное», которая использует газовую электро- и теплоэнергетику (ресурсы </w:t>
      </w:r>
      <w:proofErr w:type="spellStart"/>
      <w:r w:rsidRPr="007A6D09">
        <w:rPr>
          <w:color w:val="000000"/>
          <w:spacing w:val="2"/>
          <w:sz w:val="26"/>
          <w:szCs w:val="26"/>
        </w:rPr>
        <w:t>Василковского</w:t>
      </w:r>
      <w:proofErr w:type="spellEnd"/>
      <w:r w:rsidRPr="007A6D09">
        <w:rPr>
          <w:color w:val="000000"/>
          <w:spacing w:val="2"/>
          <w:sz w:val="26"/>
          <w:szCs w:val="26"/>
        </w:rPr>
        <w:t xml:space="preserve"> месторождения), и зона № 2, в которую входят все остальные поселения, использующие привозные топливно-энергетические ресурсы.</w:t>
      </w:r>
    </w:p>
    <w:p w14:paraId="337539FD" w14:textId="77777777"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 xml:space="preserve">Основными источниками электроснабжения сельских поселений Заполярного района являются дизельные электростанции (далее − ДЭС). </w:t>
      </w:r>
      <w:r w:rsidRPr="007A6D09">
        <w:rPr>
          <w:color w:val="000000"/>
          <w:spacing w:val="2"/>
          <w:sz w:val="26"/>
          <w:szCs w:val="26"/>
        </w:rPr>
        <w:br/>
        <w:t xml:space="preserve">В п. Искателей, п. Красное, с. Тельвиска электроэнергию поставляет </w:t>
      </w:r>
      <w:r w:rsidRPr="007A6D09">
        <w:rPr>
          <w:color w:val="000000"/>
          <w:spacing w:val="2"/>
          <w:sz w:val="26"/>
          <w:szCs w:val="26"/>
        </w:rPr>
        <w:br/>
        <w:t>ГУП НАО «Нарьян-Марская электростанция» − газотурбинная электростанция мощностью 30 МВт, работающая на природном газе. Суммарная установленная мощность ДЭС в остальных сельских поселениях округа составляет 32,5 МВт.</w:t>
      </w:r>
    </w:p>
    <w:p w14:paraId="333E66FE" w14:textId="77777777"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>Несмотря на то, что в последние годы в Заполярном районе была проведена достаточно большая работа по замене отслуживших свой срок энергетических установок, замене ветхих сетей, проблема эффективности и надежности обеспечения энергоснабжения населения и организаций в целом продолжает оставаться достаточно насущной. Часть воздушных линий электропередач находится в неудовлетворительном для эксплуатации состоянии и требует ремонта. Сверхнормативный износ сельских электрических сетей приводит к увеличению потерь электроэнергии и перерывов в электрообеспечении потребителей.</w:t>
      </w:r>
    </w:p>
    <w:p w14:paraId="7C01EE12" w14:textId="77777777"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>Вопросы энергетической эффективности сегодня становятся инструментом повышения экономических показателей предприятий, снижения бюджетных расходов муниципального, регионального и федерального уровня, решения природоохранных проблем. Учитывая социальную и экономическую значимость энергосберегающих мероприятий для снижения бюджетных расходов муниципального уровня, программа энергосбережения Заполярного района направлена в первую очередь на приоритетное решение задач энергосбережения в бюджетной сфере и жилищно-коммунальном хозяйстве.</w:t>
      </w:r>
    </w:p>
    <w:p w14:paraId="71171389" w14:textId="77777777" w:rsidR="00F97300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>Проведение политики энергоэффективности и энергосбережения в экономике Заполярного района невозможно без развития энергетического комплекса в целом. Данные направления связаны, в первую очередь, внедрением новых технологий производства и передачи энергоресурсов, поэтому развитие энергетического комплекса Заполярного района, обеспечение энергосбережения и повышение энергоэффективности экономики возможно только программно-целевым методом, путем консолидации организационных и финансовых ресурсов.</w:t>
      </w:r>
    </w:p>
    <w:p w14:paraId="1D55574C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позволит:</w:t>
      </w:r>
    </w:p>
    <w:p w14:paraId="6E02C111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14:paraId="7AB5ADCC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минимизировать риски нецелевого использования бюджетных средств.</w:t>
      </w:r>
    </w:p>
    <w:p w14:paraId="26D9586E" w14:textId="77777777" w:rsidR="002C35C6" w:rsidRDefault="002C35C6" w:rsidP="0072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2C35C6">
        <w:rPr>
          <w:rFonts w:ascii="Times New Roman" w:hAnsi="Times New Roman" w:cs="Times New Roman"/>
          <w:sz w:val="26"/>
          <w:szCs w:val="26"/>
        </w:rPr>
        <w:t xml:space="preserve">В целях обеспечения реализации требований законодательства Российской Федерации в области энергосбережения и повышения энергетической эффективности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2C35C6">
        <w:rPr>
          <w:rFonts w:ascii="Times New Roman" w:hAnsi="Times New Roman" w:cs="Times New Roman"/>
          <w:sz w:val="26"/>
          <w:szCs w:val="26"/>
        </w:rPr>
        <w:t xml:space="preserve">осуществлять выявление бесхозяйных объектов </w:t>
      </w:r>
      <w:r w:rsidRPr="002C35C6">
        <w:rPr>
          <w:rFonts w:ascii="Times New Roman" w:hAnsi="Times New Roman" w:cs="Times New Roman"/>
          <w:sz w:val="26"/>
          <w:szCs w:val="26"/>
        </w:rPr>
        <w:lastRenderedPageBreak/>
        <w:t xml:space="preserve">недвижимого имущества, используемых для передачи энергетических ресурсов (включая тепло- и электроснабжение), организацию постановки в </w:t>
      </w:r>
      <w:r w:rsidRPr="00725F16">
        <w:rPr>
          <w:rFonts w:ascii="Times New Roman" w:hAnsi="Times New Roman" w:cs="Times New Roman"/>
          <w:sz w:val="26"/>
          <w:szCs w:val="26"/>
        </w:rPr>
        <w:t>установленном порядке таких объектов на учет в качестве бесхозяйных объектов недвижимого имущества и затем признание права муниципальной собственности на такие бесхозяйны</w:t>
      </w:r>
      <w:r w:rsidR="00725F16" w:rsidRPr="00725F16">
        <w:rPr>
          <w:rFonts w:ascii="Times New Roman" w:hAnsi="Times New Roman" w:cs="Times New Roman"/>
          <w:sz w:val="26"/>
          <w:szCs w:val="26"/>
        </w:rPr>
        <w:t>е объекты недвижимого имущества, а также проводить работу по организации управления такими объектами</w:t>
      </w:r>
      <w:r w:rsidR="00725F16">
        <w:rPr>
          <w:rFonts w:ascii="Times New Roman" w:hAnsi="Times New Roman" w:cs="Times New Roman"/>
          <w:sz w:val="26"/>
          <w:szCs w:val="26"/>
        </w:rPr>
        <w:t>.</w:t>
      </w:r>
    </w:p>
    <w:p w14:paraId="7B224E65" w14:textId="77777777" w:rsidR="00005045" w:rsidRDefault="00927427" w:rsidP="00065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927427">
        <w:rPr>
          <w:rFonts w:ascii="Times New Roman" w:hAnsi="Times New Roman" w:cs="Times New Roman"/>
          <w:bCs/>
          <w:sz w:val="26"/>
          <w:szCs w:val="26"/>
        </w:rPr>
        <w:t>тимулирование потребителей энергетических ресурсов проводить мероприятия по энергосбережению, повышению энергетической эффективности и сокращению потерь энергетических ресурсов на территории Заполярного района реализуется в рамках хозяйственной деятельности подведомственного муниципального предприятия Заполярного района «Севержилкомсервис», а также подведомственных поселениям унитарных предприятий посредством информирования потребителей о способах энергосбережения и повышения энергетической эффективности, путем внедрени</w:t>
      </w:r>
      <w:r w:rsidR="006E7B49">
        <w:rPr>
          <w:rFonts w:ascii="Times New Roman" w:hAnsi="Times New Roman" w:cs="Times New Roman"/>
          <w:bCs/>
          <w:sz w:val="26"/>
          <w:szCs w:val="26"/>
        </w:rPr>
        <w:t>я</w:t>
      </w:r>
      <w:r w:rsidRPr="00927427">
        <w:rPr>
          <w:rFonts w:ascii="Times New Roman" w:hAnsi="Times New Roman" w:cs="Times New Roman"/>
          <w:bCs/>
          <w:sz w:val="26"/>
          <w:szCs w:val="26"/>
        </w:rPr>
        <w:t xml:space="preserve"> энергосберегающих технологий и оборудования высокого класса энергетической эффективности. Администрация Заполярного района в целях стимулирования потребителей энергетических ресурсов – администраций сельских поселений как собственников муниципального жилищного фонда вести учет потребления энергетических ресурсов в целях их энергосбережения предоставляет в бюджеты поселений межбюджетные трансферты на приобретение, поверку и замену приборов учета в рамках</w:t>
      </w:r>
      <w:r w:rsidR="006E7B49">
        <w:rPr>
          <w:rFonts w:ascii="Times New Roman" w:hAnsi="Times New Roman" w:cs="Times New Roman"/>
          <w:bCs/>
          <w:sz w:val="26"/>
          <w:szCs w:val="26"/>
        </w:rPr>
        <w:t xml:space="preserve"> муниципальных программ Заполярного района</w:t>
      </w:r>
      <w:r w:rsidR="00F639C7">
        <w:rPr>
          <w:rFonts w:ascii="Times New Roman" w:hAnsi="Times New Roman" w:cs="Times New Roman"/>
          <w:sz w:val="26"/>
          <w:szCs w:val="26"/>
        </w:rPr>
        <w:t>.</w:t>
      </w:r>
      <w:r w:rsidR="000B3339">
        <w:rPr>
          <w:rFonts w:ascii="Times New Roman" w:hAnsi="Times New Roman" w:cs="Times New Roman"/>
          <w:sz w:val="26"/>
          <w:szCs w:val="26"/>
        </w:rPr>
        <w:t xml:space="preserve"> </w:t>
      </w:r>
      <w:r w:rsidRPr="00927427">
        <w:rPr>
          <w:rFonts w:ascii="Times New Roman" w:hAnsi="Times New Roman" w:cs="Times New Roman"/>
          <w:sz w:val="26"/>
          <w:szCs w:val="26"/>
        </w:rPr>
        <w:t xml:space="preserve">Кроме того, Администрация Заполярного района стимулирует повышение энергетической эффективности путем сокращения потерь электрической и тепловой энергии за счет проведения мероприятий по ремонту объектов </w:t>
      </w:r>
      <w:proofErr w:type="spellStart"/>
      <w:r w:rsidRPr="00927427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Pr="00927427">
        <w:rPr>
          <w:rFonts w:ascii="Times New Roman" w:hAnsi="Times New Roman" w:cs="Times New Roman"/>
          <w:sz w:val="26"/>
          <w:szCs w:val="26"/>
        </w:rPr>
        <w:t xml:space="preserve"> и теплоснабжения в рамках подготовки объектов коммунальной инфраструктуры к осенне-зимнему периоду (мероприятия настоящей муниципальной программы)</w:t>
      </w:r>
      <w:r w:rsidR="000652A5">
        <w:rPr>
          <w:rFonts w:ascii="Times New Roman" w:hAnsi="Times New Roman" w:cs="Times New Roman"/>
          <w:sz w:val="26"/>
          <w:szCs w:val="26"/>
        </w:rPr>
        <w:t>.</w:t>
      </w:r>
    </w:p>
    <w:p w14:paraId="6E26821B" w14:textId="77777777" w:rsidR="000A300D" w:rsidRDefault="0026585D" w:rsidP="000A3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Также в целях </w:t>
      </w:r>
      <w:r w:rsidR="007C11A3">
        <w:rPr>
          <w:rFonts w:ascii="Times New Roman" w:hAnsi="Times New Roman" w:cs="Times New Roman"/>
          <w:sz w:val="26"/>
          <w:szCs w:val="26"/>
        </w:rPr>
        <w:t>соблюдения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5C6">
        <w:rPr>
          <w:rFonts w:ascii="Times New Roman" w:hAnsi="Times New Roman" w:cs="Times New Roman"/>
          <w:sz w:val="26"/>
          <w:szCs w:val="26"/>
        </w:rPr>
        <w:t>требований законодательства Российской Федерации в области энергосбережения и повышения энергетической эффективности</w:t>
      </w:r>
      <w:r>
        <w:rPr>
          <w:rFonts w:ascii="Times New Roman" w:hAnsi="Times New Roman" w:cs="Times New Roman"/>
          <w:sz w:val="26"/>
          <w:szCs w:val="26"/>
        </w:rPr>
        <w:t xml:space="preserve"> необходимо проведение мероприятий по </w:t>
      </w:r>
      <w:r w:rsidRPr="0026585D">
        <w:rPr>
          <w:rFonts w:ascii="Times New Roman" w:hAnsi="Times New Roman" w:cs="Times New Roman"/>
          <w:sz w:val="26"/>
          <w:szCs w:val="26"/>
        </w:rPr>
        <w:t>увеличени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26585D">
        <w:rPr>
          <w:rFonts w:ascii="Times New Roman" w:hAnsi="Times New Roman" w:cs="Times New Roman"/>
          <w:sz w:val="26"/>
          <w:szCs w:val="26"/>
        </w:rPr>
        <w:t xml:space="preserve"> количества случаев использования в качестве источников энергии вторичных энергетических ресурсов</w:t>
      </w:r>
      <w:r>
        <w:rPr>
          <w:rFonts w:ascii="Times New Roman" w:hAnsi="Times New Roman" w:cs="Times New Roman"/>
          <w:sz w:val="26"/>
          <w:szCs w:val="26"/>
        </w:rPr>
        <w:t xml:space="preserve"> или возобновляемых источников энергии. На территории Заполярного района нет практики использования </w:t>
      </w:r>
      <w:r w:rsidRPr="0026585D">
        <w:rPr>
          <w:rFonts w:ascii="Times New Roman" w:hAnsi="Times New Roman" w:cs="Times New Roman"/>
          <w:sz w:val="26"/>
          <w:szCs w:val="26"/>
        </w:rPr>
        <w:t>вторичных энергетических ресурсов</w:t>
      </w:r>
      <w:r w:rsidR="007C11A3">
        <w:rPr>
          <w:rFonts w:ascii="Times New Roman" w:hAnsi="Times New Roman" w:cs="Times New Roman"/>
          <w:sz w:val="26"/>
          <w:szCs w:val="26"/>
        </w:rPr>
        <w:t>, а применяется практика использования возобновляемых источников энергии</w:t>
      </w:r>
      <w:r w:rsidR="003120BB">
        <w:rPr>
          <w:rFonts w:ascii="Times New Roman" w:hAnsi="Times New Roman" w:cs="Times New Roman"/>
          <w:sz w:val="26"/>
          <w:szCs w:val="26"/>
        </w:rPr>
        <w:t xml:space="preserve"> таких как ветроэлектростанции, использующих для генерации электрической энергии энергию ветра</w:t>
      </w:r>
      <w:r w:rsidR="007C11A3">
        <w:rPr>
          <w:rFonts w:ascii="Times New Roman" w:hAnsi="Times New Roman" w:cs="Times New Roman"/>
          <w:sz w:val="26"/>
          <w:szCs w:val="26"/>
        </w:rPr>
        <w:t>.</w:t>
      </w:r>
      <w:r w:rsidR="000A300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65A4B1B" w14:textId="77777777" w:rsidR="00F97300" w:rsidRPr="007A6D09" w:rsidRDefault="00F97300" w:rsidP="000A3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14:paraId="61002A0A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 обеспечения финансирования Программы в запланированных объемах;</w:t>
      </w:r>
    </w:p>
    <w:p w14:paraId="5E59BCAA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 некачественного управления (возникновения сбоев) при реализации Программы;</w:t>
      </w:r>
    </w:p>
    <w:p w14:paraId="33A7A957" w14:textId="77777777" w:rsidR="00F97300" w:rsidRPr="007A6D09" w:rsidRDefault="00F97300" w:rsidP="00F9730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риска, связанного с осуществлением закупок товаров, работ, услуг, необходимых для реализации программы,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14:paraId="42183171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 возникновения обстоятельств непреодолимой силы.</w:t>
      </w:r>
    </w:p>
    <w:p w14:paraId="352D96CA" w14:textId="77777777" w:rsidR="00F97300" w:rsidRPr="007A6D09" w:rsidRDefault="00F97300" w:rsidP="00F9730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0FE9BF3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lastRenderedPageBreak/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– риск средний.</w:t>
      </w:r>
    </w:p>
    <w:p w14:paraId="32B18794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– риск средний. Важно учесть, что вес такого риска не является критическим для реализации Программы.</w:t>
      </w:r>
    </w:p>
    <w:p w14:paraId="5FAB0B7C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8" w:history="1">
        <w:r w:rsidRPr="007A6D0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A6D09">
        <w:rPr>
          <w:rFonts w:ascii="Times New Roman" w:hAnsi="Times New Roman" w:cs="Times New Roman"/>
          <w:sz w:val="26"/>
          <w:szCs w:val="26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– риск средний.</w:t>
      </w:r>
    </w:p>
    <w:p w14:paraId="3FE48244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– риск низкий.</w:t>
      </w:r>
    </w:p>
    <w:p w14:paraId="3C664BF6" w14:textId="77777777"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B7CED5E" w14:textId="77777777"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14:paraId="42AAF030" w14:textId="77777777" w:rsidR="00B12391" w:rsidRPr="007A6D09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2CD2E64" w14:textId="77777777" w:rsidR="00B12391" w:rsidRPr="007A6D09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D09">
        <w:rPr>
          <w:rFonts w:ascii="Times New Roman" w:hAnsi="Times New Roman" w:cs="Times New Roman"/>
          <w:bCs/>
          <w:sz w:val="26"/>
          <w:szCs w:val="26"/>
        </w:rPr>
        <w:t>Основн</w:t>
      </w:r>
      <w:r w:rsidR="00F4415D" w:rsidRPr="007A6D09">
        <w:rPr>
          <w:rFonts w:ascii="Times New Roman" w:hAnsi="Times New Roman" w:cs="Times New Roman"/>
          <w:bCs/>
          <w:sz w:val="26"/>
          <w:szCs w:val="26"/>
        </w:rPr>
        <w:t>ой</w:t>
      </w:r>
      <w:r w:rsidRPr="007A6D09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27594C" w:rsidRPr="007A6D09">
        <w:rPr>
          <w:rFonts w:ascii="Times New Roman" w:hAnsi="Times New Roman" w:cs="Times New Roman"/>
          <w:bCs/>
          <w:sz w:val="26"/>
          <w:szCs w:val="26"/>
        </w:rPr>
        <w:t>ью</w:t>
      </w:r>
      <w:r w:rsidRPr="007A6D09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1914D6" w:rsidRPr="007A6D09">
        <w:rPr>
          <w:rFonts w:ascii="Times New Roman" w:hAnsi="Times New Roman" w:cs="Times New Roman"/>
          <w:color w:val="000000"/>
          <w:sz w:val="26"/>
          <w:szCs w:val="26"/>
        </w:rPr>
        <w:t>повышение эффективности использования топливно-энергетических ресурсов на территории муниципального района «Заполярный район»</w:t>
      </w:r>
      <w:r w:rsidR="006B3A2A" w:rsidRPr="007A6D09">
        <w:rPr>
          <w:rFonts w:ascii="Times New Roman" w:hAnsi="Times New Roman" w:cs="Times New Roman"/>
          <w:bCs/>
          <w:sz w:val="26"/>
          <w:szCs w:val="26"/>
        </w:rPr>
        <w:t>.</w:t>
      </w:r>
    </w:p>
    <w:p w14:paraId="04797AB6" w14:textId="77777777" w:rsidR="006B3A2A" w:rsidRPr="007A6D09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3655D6D" w14:textId="77777777" w:rsidR="00F4415D" w:rsidRPr="007A6D09" w:rsidRDefault="00B12391" w:rsidP="001914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6D09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задач</w:t>
      </w:r>
      <w:r w:rsidR="0077130D" w:rsidRPr="007A6D09">
        <w:rPr>
          <w:rFonts w:ascii="Times New Roman" w:hAnsi="Times New Roman" w:cs="Times New Roman"/>
          <w:bCs/>
          <w:sz w:val="26"/>
          <w:szCs w:val="26"/>
        </w:rPr>
        <w:t>у</w:t>
      </w:r>
      <w:r w:rsidR="0077130D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914D6" w:rsidRPr="007A6D09">
        <w:rPr>
          <w:rFonts w:ascii="Times New Roman" w:hAnsi="Times New Roman" w:cs="Times New Roman"/>
          <w:color w:val="000000"/>
          <w:sz w:val="26"/>
          <w:szCs w:val="26"/>
        </w:rPr>
        <w:t>по э</w:t>
      </w:r>
      <w:r w:rsidR="001914D6"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нергосбережению и повышению энергетической эффективности</w:t>
      </w:r>
      <w:r w:rsidR="0077130D" w:rsidRPr="007A6D0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22BDF91D" w14:textId="77777777" w:rsidR="004C63CA" w:rsidRPr="007A6D09" w:rsidRDefault="004C63CA" w:rsidP="004C63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A6D09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7A6D09">
        <w:rPr>
          <w:rFonts w:ascii="Times New Roman" w:hAnsi="Times New Roman" w:cs="Times New Roman"/>
          <w:sz w:val="26"/>
          <w:szCs w:val="26"/>
        </w:rPr>
        <w:t>Развитие энергетики муниципального района «Заполярный район» на 2021-2030 годы</w:t>
      </w:r>
      <w:r w:rsidRPr="007A6D09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14:paraId="6D0A9131" w14:textId="77777777" w:rsidR="0077130D" w:rsidRPr="007A6D09" w:rsidRDefault="0077130D" w:rsidP="00F4415D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97105D4" w14:textId="77777777"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14:paraId="0FF967C4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0E8432" w14:textId="77777777" w:rsidR="00B12391" w:rsidRPr="007A6D09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14:paraId="3DF262A2" w14:textId="77777777" w:rsidR="00B12391" w:rsidRPr="007A6D09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7A6D09">
        <w:rPr>
          <w:rFonts w:ascii="Times New Roman" w:hAnsi="Times New Roman" w:cs="Times New Roman"/>
          <w:sz w:val="26"/>
          <w:szCs w:val="26"/>
        </w:rPr>
        <w:t>1</w:t>
      </w:r>
      <w:r w:rsidRPr="007A6D09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6B22A3" w:rsidRPr="007A6D09">
        <w:rPr>
          <w:rFonts w:ascii="Times New Roman" w:hAnsi="Times New Roman" w:cs="Times New Roman"/>
          <w:sz w:val="26"/>
          <w:szCs w:val="26"/>
        </w:rPr>
        <w:t>ы</w:t>
      </w:r>
      <w:r w:rsidRPr="007A6D09">
        <w:rPr>
          <w:rFonts w:ascii="Times New Roman" w:hAnsi="Times New Roman" w:cs="Times New Roman"/>
          <w:sz w:val="26"/>
          <w:szCs w:val="26"/>
        </w:rPr>
        <w:t>.</w:t>
      </w:r>
    </w:p>
    <w:p w14:paraId="16BEAD0E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01C183" w14:textId="77777777"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14:paraId="5A6986BF" w14:textId="77777777" w:rsidR="00F4415D" w:rsidRPr="007A6D09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632428" w14:textId="77777777" w:rsidR="004317D2" w:rsidRPr="007A6D09" w:rsidRDefault="001914D6" w:rsidP="004317D2">
      <w:pPr>
        <w:shd w:val="clear" w:color="auto" w:fill="FFFFFF"/>
        <w:tabs>
          <w:tab w:val="left" w:pos="-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sz w:val="26"/>
          <w:szCs w:val="26"/>
        </w:rPr>
        <w:tab/>
      </w:r>
      <w:r w:rsidR="004317D2" w:rsidRPr="007A6D09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  <w:r w:rsidR="004317D2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7F6ED30A" w14:textId="77777777" w:rsidR="004317D2" w:rsidRPr="007A6D09" w:rsidRDefault="004317D2" w:rsidP="004317D2">
      <w:pPr>
        <w:numPr>
          <w:ilvl w:val="0"/>
          <w:numId w:val="3"/>
        </w:numPr>
        <w:shd w:val="clear" w:color="auto" w:fill="FFFFFF"/>
        <w:tabs>
          <w:tab w:val="left" w:pos="-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строительство </w:t>
      </w:r>
      <w:r w:rsidR="00732BCC">
        <w:rPr>
          <w:rFonts w:ascii="Times New Roman" w:hAnsi="Times New Roman" w:cs="Times New Roman"/>
          <w:color w:val="000000"/>
          <w:sz w:val="26"/>
          <w:szCs w:val="26"/>
        </w:rPr>
        <w:t xml:space="preserve">(приобретение) </w:t>
      </w:r>
      <w:r w:rsidRPr="007A6D09">
        <w:rPr>
          <w:rFonts w:ascii="Times New Roman" w:hAnsi="Times New Roman" w:cs="Times New Roman"/>
          <w:color w:val="000000"/>
          <w:sz w:val="26"/>
          <w:szCs w:val="26"/>
        </w:rPr>
        <w:t>объектов электроэнергетики;</w:t>
      </w:r>
    </w:p>
    <w:p w14:paraId="59A335E5" w14:textId="77777777" w:rsidR="004317D2" w:rsidRPr="007A6D09" w:rsidRDefault="004317D2" w:rsidP="004317D2">
      <w:pPr>
        <w:numPr>
          <w:ilvl w:val="0"/>
          <w:numId w:val="3"/>
        </w:numPr>
        <w:shd w:val="clear" w:color="auto" w:fill="FFFFFF"/>
        <w:tabs>
          <w:tab w:val="left" w:pos="-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разработка проектов на строительство, реконструкцию и ремонт объектов электроэнергетики;</w:t>
      </w:r>
    </w:p>
    <w:p w14:paraId="6557776B" w14:textId="77777777" w:rsidR="004317D2" w:rsidRPr="001707AF" w:rsidRDefault="004317D2" w:rsidP="004317D2">
      <w:pPr>
        <w:numPr>
          <w:ilvl w:val="0"/>
          <w:numId w:val="3"/>
        </w:numPr>
        <w:shd w:val="clear" w:color="auto" w:fill="FFFFFF"/>
        <w:tabs>
          <w:tab w:val="left" w:pos="-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t>реконструкция и проведение капитального (текущего) ремонта объектов электроэнергетики;</w:t>
      </w:r>
    </w:p>
    <w:p w14:paraId="678D2CEB" w14:textId="77777777" w:rsidR="001707AF" w:rsidRPr="001707AF" w:rsidRDefault="001707AF" w:rsidP="001707AF">
      <w:pPr>
        <w:numPr>
          <w:ilvl w:val="0"/>
          <w:numId w:val="3"/>
        </w:numPr>
        <w:shd w:val="clear" w:color="auto" w:fill="FFFFFF"/>
        <w:tabs>
          <w:tab w:val="left" w:pos="-23"/>
          <w:tab w:val="left" w:pos="40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1707AF">
        <w:rPr>
          <w:rFonts w:ascii="Times New Roman" w:hAnsi="Times New Roman" w:cs="Times New Roman"/>
          <w:color w:val="000000"/>
          <w:sz w:val="26"/>
          <w:szCs w:val="26"/>
        </w:rPr>
        <w:t>получение технических условий присоединения к электросетям;</w:t>
      </w:r>
    </w:p>
    <w:p w14:paraId="2E01268A" w14:textId="77777777" w:rsidR="004317D2" w:rsidRPr="000A300D" w:rsidRDefault="004317D2" w:rsidP="004317D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t>подготовка объектов коммунальной инфрастр</w:t>
      </w:r>
      <w:r w:rsidR="00725F16">
        <w:rPr>
          <w:rFonts w:ascii="Times New Roman" w:hAnsi="Times New Roman" w:cs="Times New Roman"/>
          <w:color w:val="000000"/>
          <w:sz w:val="26"/>
          <w:szCs w:val="26"/>
        </w:rPr>
        <w:t>уктуры к осенне-зимнему периоду;</w:t>
      </w:r>
    </w:p>
    <w:p w14:paraId="7D303693" w14:textId="77777777" w:rsidR="000A300D" w:rsidRPr="000A300D" w:rsidRDefault="000A300D" w:rsidP="004317D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00D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</w: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14:paraId="3DAA9951" w14:textId="77777777" w:rsidR="00725F16" w:rsidRPr="00725F16" w:rsidRDefault="00725F16" w:rsidP="00725F16">
      <w:pPr>
        <w:numPr>
          <w:ilvl w:val="0"/>
          <w:numId w:val="3"/>
        </w:numPr>
        <w:shd w:val="clear" w:color="auto" w:fill="FFFFFF"/>
        <w:tabs>
          <w:tab w:val="left" w:pos="-23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25F16">
        <w:rPr>
          <w:rFonts w:ascii="Times New Roman" w:hAnsi="Times New Roman" w:cs="Times New Roman"/>
          <w:sz w:val="26"/>
          <w:szCs w:val="26"/>
        </w:rPr>
        <w:t>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имущества;</w:t>
      </w:r>
    </w:p>
    <w:p w14:paraId="54C89244" w14:textId="77777777" w:rsidR="00725F16" w:rsidRPr="00E8461F" w:rsidRDefault="00725F16" w:rsidP="00725F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5F16">
        <w:rPr>
          <w:rFonts w:ascii="Times New Roman" w:hAnsi="Times New Roman" w:cs="Times New Roman"/>
          <w:sz w:val="26"/>
          <w:szCs w:val="26"/>
        </w:rPr>
        <w:t xml:space="preserve"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</w:t>
      </w:r>
      <w:r w:rsidRPr="00E8461F">
        <w:rPr>
          <w:rFonts w:ascii="Times New Roman" w:hAnsi="Times New Roman" w:cs="Times New Roman"/>
          <w:sz w:val="26"/>
          <w:szCs w:val="26"/>
        </w:rPr>
        <w:t>управляющей такими объектами, в соответствии с законодательством Российской Федерации</w:t>
      </w:r>
      <w:r w:rsidR="00E8461F" w:rsidRPr="00E8461F">
        <w:rPr>
          <w:rFonts w:ascii="Times New Roman" w:hAnsi="Times New Roman" w:cs="Times New Roman"/>
          <w:sz w:val="26"/>
          <w:szCs w:val="26"/>
        </w:rPr>
        <w:t>;</w:t>
      </w:r>
    </w:p>
    <w:p w14:paraId="2DA00C60" w14:textId="77777777" w:rsidR="00E8461F" w:rsidRPr="00E8461F" w:rsidRDefault="00E8461F" w:rsidP="00E8461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61F">
        <w:rPr>
          <w:rFonts w:ascii="Times New Roman" w:hAnsi="Times New Roman" w:cs="Times New Roman"/>
          <w:sz w:val="26"/>
          <w:szCs w:val="26"/>
        </w:rPr>
        <w:t>стимулирование производителей и потребителей энергетических ресурсов, организаций, осуществляющих передачу энергетических ресурсов, проведение мероприятий по энергосбережению, повышение энергетической эффективности и сокращение потерь энергетических ресурсов.</w:t>
      </w:r>
    </w:p>
    <w:p w14:paraId="70079843" w14:textId="77777777" w:rsidR="004317D2" w:rsidRPr="007A6D09" w:rsidRDefault="004317D2" w:rsidP="004317D2">
      <w:pPr>
        <w:shd w:val="clear" w:color="auto" w:fill="FFFFFF"/>
        <w:tabs>
          <w:tab w:val="left" w:pos="-2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Перечень программных мероприятий муниципальной программы «</w:t>
      </w:r>
      <w:r w:rsidRPr="007A6D09">
        <w:rPr>
          <w:rFonts w:ascii="Times New Roman" w:hAnsi="Times New Roman" w:cs="Times New Roman"/>
          <w:sz w:val="26"/>
          <w:szCs w:val="26"/>
        </w:rPr>
        <w:t>Развитие энергетики муниципального района «Заполярный район» на 2021</w:t>
      </w:r>
      <w:r w:rsidR="001C692E" w:rsidRPr="007A6D09">
        <w:rPr>
          <w:rFonts w:ascii="Times New Roman" w:hAnsi="Times New Roman" w:cs="Times New Roman"/>
          <w:sz w:val="26"/>
          <w:szCs w:val="26"/>
        </w:rPr>
        <w:t>–</w:t>
      </w:r>
      <w:r w:rsidRPr="007A6D09">
        <w:rPr>
          <w:rFonts w:ascii="Times New Roman" w:hAnsi="Times New Roman" w:cs="Times New Roman"/>
          <w:sz w:val="26"/>
          <w:szCs w:val="26"/>
        </w:rPr>
        <w:t>2030 годы</w:t>
      </w: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14:paraId="6E6936ED" w14:textId="77777777" w:rsidR="00B12391" w:rsidRPr="007A6D09" w:rsidRDefault="00B12391" w:rsidP="00B12391">
      <w:pPr>
        <w:rPr>
          <w:rFonts w:ascii="Times New Roman" w:hAnsi="Times New Roman" w:cs="Times New Roman"/>
          <w:sz w:val="26"/>
          <w:szCs w:val="26"/>
        </w:rPr>
      </w:pPr>
    </w:p>
    <w:p w14:paraId="556D1436" w14:textId="77777777"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</w:t>
      </w:r>
    </w:p>
    <w:p w14:paraId="54AD4E08" w14:textId="77777777" w:rsidR="00B12391" w:rsidRPr="007A6D09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79770C2" w14:textId="4942A7A2" w:rsidR="00270C8C" w:rsidRPr="00EE7B74" w:rsidRDefault="00EE7B74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B74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AC7838">
        <w:rPr>
          <w:rFonts w:ascii="Times New Roman" w:hAnsi="Times New Roman" w:cs="Times New Roman"/>
          <w:sz w:val="26"/>
          <w:szCs w:val="26"/>
        </w:rPr>
        <w:t>611 263,7</w:t>
      </w:r>
      <w:r w:rsidRPr="00EE7B74">
        <w:rPr>
          <w:rFonts w:ascii="Times New Roman" w:hAnsi="Times New Roman" w:cs="Times New Roman"/>
          <w:sz w:val="26"/>
          <w:szCs w:val="26"/>
        </w:rPr>
        <w:t xml:space="preserve"> тыс. руб., в том числе за счет средств окружного бюджета – </w:t>
      </w:r>
      <w:r w:rsidR="006E315C">
        <w:rPr>
          <w:rFonts w:ascii="Times New Roman" w:hAnsi="Times New Roman" w:cs="Times New Roman"/>
          <w:sz w:val="26"/>
          <w:szCs w:val="26"/>
        </w:rPr>
        <w:t>125 702,8</w:t>
      </w:r>
      <w:r w:rsidRPr="00EE7B74">
        <w:rPr>
          <w:rFonts w:ascii="Times New Roman" w:hAnsi="Times New Roman" w:cs="Times New Roman"/>
          <w:sz w:val="26"/>
          <w:szCs w:val="26"/>
        </w:rPr>
        <w:t xml:space="preserve"> тыс. руб., за счет средств районного бюджета – </w:t>
      </w:r>
      <w:r w:rsidR="006E315C">
        <w:rPr>
          <w:rFonts w:ascii="Times New Roman" w:hAnsi="Times New Roman" w:cs="Times New Roman"/>
          <w:sz w:val="26"/>
          <w:szCs w:val="26"/>
        </w:rPr>
        <w:t>446 350,2</w:t>
      </w:r>
      <w:r w:rsidRPr="00EE7B74">
        <w:rPr>
          <w:rFonts w:ascii="Times New Roman" w:hAnsi="Times New Roman" w:cs="Times New Roman"/>
          <w:sz w:val="26"/>
          <w:szCs w:val="26"/>
        </w:rPr>
        <w:t xml:space="preserve"> тыс. руб., за счет внебюджетных средств – </w:t>
      </w:r>
      <w:r w:rsidR="003D69F1">
        <w:rPr>
          <w:rFonts w:ascii="Times New Roman" w:hAnsi="Times New Roman" w:cs="Times New Roman"/>
          <w:sz w:val="26"/>
          <w:szCs w:val="26"/>
        </w:rPr>
        <w:t>39 210,7</w:t>
      </w:r>
      <w:r w:rsidR="000F1D39">
        <w:rPr>
          <w:rFonts w:ascii="Times New Roman" w:hAnsi="Times New Roman" w:cs="Times New Roman"/>
          <w:sz w:val="26"/>
          <w:szCs w:val="26"/>
        </w:rPr>
        <w:t xml:space="preserve"> </w:t>
      </w:r>
      <w:r w:rsidRPr="00EE7B74">
        <w:rPr>
          <w:rFonts w:ascii="Times New Roman" w:hAnsi="Times New Roman" w:cs="Times New Roman"/>
          <w:sz w:val="26"/>
          <w:szCs w:val="26"/>
        </w:rPr>
        <w:t>тыс.</w:t>
      </w:r>
      <w:r w:rsidR="00FE3070">
        <w:rPr>
          <w:rFonts w:ascii="Times New Roman" w:hAnsi="Times New Roman" w:cs="Times New Roman"/>
          <w:sz w:val="26"/>
          <w:szCs w:val="26"/>
        </w:rPr>
        <w:t> </w:t>
      </w:r>
      <w:r w:rsidRPr="00EE7B74">
        <w:rPr>
          <w:rFonts w:ascii="Times New Roman" w:hAnsi="Times New Roman" w:cs="Times New Roman"/>
          <w:sz w:val="26"/>
          <w:szCs w:val="26"/>
        </w:rPr>
        <w:t>руб.</w:t>
      </w:r>
    </w:p>
    <w:p w14:paraId="27CD92E0" w14:textId="77777777" w:rsidR="00B12391" w:rsidRPr="007A6D09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7A6D09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7A6D09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14:paraId="14887165" w14:textId="77777777" w:rsidR="00B12391" w:rsidRPr="007A6D09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ab/>
      </w:r>
    </w:p>
    <w:p w14:paraId="5172F73F" w14:textId="77777777"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14:paraId="428417A2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8B8355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обеспечивается Заказчиками, которые несут </w:t>
      </w: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14:paraId="633A39C8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14:paraId="4BC788B2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40D3E2BD" w14:textId="77777777" w:rsidR="00B12391" w:rsidRPr="007A6D09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826854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7A6D09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14:paraId="1BAE50D8" w14:textId="77777777" w:rsidR="003E4932" w:rsidRPr="007A6D09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601C54" w14:textId="77777777" w:rsidR="00C029BA" w:rsidRPr="00E8461F" w:rsidRDefault="00615F58" w:rsidP="00615F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ab/>
      </w:r>
      <w:r w:rsidRPr="00CE5ABB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</w:t>
      </w:r>
      <w:r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построить </w:t>
      </w:r>
      <w:r w:rsidR="00732BCC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(приобрести) </w:t>
      </w:r>
      <w:r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объекты </w:t>
      </w:r>
      <w:r w:rsidR="005E308E" w:rsidRPr="00CE5ABB">
        <w:rPr>
          <w:rFonts w:ascii="Times New Roman" w:hAnsi="Times New Roman" w:cs="Times New Roman"/>
          <w:color w:val="000000"/>
          <w:sz w:val="26"/>
          <w:szCs w:val="26"/>
        </w:rPr>
        <w:t>электроэнергетики, разработать</w:t>
      </w:r>
      <w:r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 проекты на строительство, реконструкцию и ремонт объектов электроэнергетики</w:t>
      </w:r>
      <w:r w:rsidR="00074E65" w:rsidRPr="00CE5ABB">
        <w:rPr>
          <w:rFonts w:ascii="Times New Roman" w:hAnsi="Times New Roman" w:cs="Times New Roman"/>
          <w:color w:val="000000"/>
          <w:sz w:val="26"/>
          <w:szCs w:val="26"/>
        </w:rPr>
        <w:t>, проводить реконструкцию и капитальный ремонт объектов электроэнергетики</w:t>
      </w:r>
      <w:r w:rsidR="00A66D06" w:rsidRPr="00CE5ABB">
        <w:rPr>
          <w:rFonts w:ascii="Times New Roman" w:hAnsi="Times New Roman" w:cs="Times New Roman"/>
          <w:color w:val="000000"/>
          <w:sz w:val="26"/>
          <w:szCs w:val="26"/>
        </w:rPr>
        <w:t>, теплоснабжения</w:t>
      </w:r>
      <w:r w:rsidR="00074E65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A67C5E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получить документы на технические условия присоединения к электросетям, </w:t>
      </w:r>
      <w:r w:rsidR="00074E65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подготавливать объекты коммунальной инфраструктуры к осенне-зимнему </w:t>
      </w:r>
      <w:r w:rsidR="00074E65" w:rsidRPr="002E3BC3">
        <w:rPr>
          <w:rFonts w:ascii="Times New Roman" w:hAnsi="Times New Roman" w:cs="Times New Roman"/>
          <w:color w:val="000000"/>
          <w:sz w:val="26"/>
          <w:szCs w:val="26"/>
        </w:rPr>
        <w:t>периоду</w:t>
      </w:r>
      <w:r w:rsidR="00CE5ABB" w:rsidRPr="002E3BC3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2E3BC3" w:rsidRPr="002E3BC3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увеличить количество случаев использования в качестве источников энергии вторичных энергетических ресурсов и (или) возобновляемых источников энергии,</w:t>
      </w:r>
      <w:r w:rsidR="002E3BC3" w:rsidRPr="002E3BC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E5ABB" w:rsidRPr="002E3BC3">
        <w:rPr>
          <w:rFonts w:ascii="Times New Roman" w:hAnsi="Times New Roman" w:cs="Times New Roman"/>
          <w:color w:val="000000"/>
          <w:sz w:val="26"/>
          <w:szCs w:val="26"/>
        </w:rPr>
        <w:t>выявлять бесхозяйные объекты недвижимого имущества,</w:t>
      </w:r>
      <w:r w:rsidR="00CE5ABB" w:rsidRPr="002E3BC3">
        <w:rPr>
          <w:rFonts w:ascii="Times New Roman" w:hAnsi="Times New Roman" w:cs="Times New Roman"/>
          <w:sz w:val="26"/>
          <w:szCs w:val="26"/>
        </w:rPr>
        <w:t xml:space="preserve"> используемые для передачи энергетических</w:t>
      </w:r>
      <w:r w:rsidR="00CE5ABB" w:rsidRPr="00CE5ABB">
        <w:rPr>
          <w:rFonts w:ascii="Times New Roman" w:hAnsi="Times New Roman" w:cs="Times New Roman"/>
          <w:sz w:val="26"/>
          <w:szCs w:val="26"/>
        </w:rPr>
        <w:t xml:space="preserve"> ресурсов (включая тепло- и электроснабжение) и поставить их на учет, а также организовать управление такими объектами</w:t>
      </w:r>
      <w:r w:rsidR="00E8461F">
        <w:rPr>
          <w:rFonts w:ascii="Times New Roman" w:hAnsi="Times New Roman" w:cs="Times New Roman"/>
          <w:sz w:val="26"/>
          <w:szCs w:val="26"/>
        </w:rPr>
        <w:t xml:space="preserve">, </w:t>
      </w:r>
      <w:r w:rsidR="00913D65" w:rsidRPr="00913D65">
        <w:rPr>
          <w:rFonts w:ascii="Times New Roman" w:hAnsi="Times New Roman" w:cs="Times New Roman"/>
          <w:sz w:val="26"/>
          <w:szCs w:val="26"/>
        </w:rPr>
        <w:t>стимулировать производителей и потребителей энергетических ресурсов, организаций, осуществляющих передачу энергетических ресурсов, проводить мероприятия по энергосбережению, повышению энергетической эффективности и сокращению потерь энергетических ресурсов</w:t>
      </w:r>
      <w:r w:rsidR="00CE5ABB" w:rsidRPr="00913D65">
        <w:rPr>
          <w:rFonts w:ascii="Times New Roman" w:hAnsi="Times New Roman" w:cs="Times New Roman"/>
          <w:sz w:val="26"/>
          <w:szCs w:val="26"/>
        </w:rPr>
        <w:t>.</w:t>
      </w:r>
    </w:p>
    <w:p w14:paraId="472B7C49" w14:textId="77777777" w:rsidR="00B12391" w:rsidRPr="007A6D09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14:paraId="6A4BD814" w14:textId="77777777" w:rsidR="00B12391" w:rsidRPr="007A6D09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14:paraId="7AAD761E" w14:textId="77777777"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994A97" w14:textId="77777777" w:rsidR="00B12391" w:rsidRPr="007A6D09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</w:t>
      </w:r>
      <w:r w:rsidR="004C63CA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осуществляется Управлением финансов Администрации Заполярного района, </w:t>
      </w:r>
      <w:r w:rsidR="003154D6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4C63CA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 ЖКХ, энергетики, транспорта и экологии Администрации Заполярного района, </w:t>
      </w:r>
      <w:r w:rsidR="00A725F5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4C63CA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 экономики и прогнозирования Администрации Заполярного района</w:t>
      </w: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72CF800F" w14:textId="77777777" w:rsidR="00E72975" w:rsidRPr="00E72975" w:rsidRDefault="00E72975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72975">
        <w:rPr>
          <w:rFonts w:ascii="Times New Roman" w:hAnsi="Times New Roman" w:cs="Times New Roman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14:paraId="1D70AD5F" w14:textId="77777777" w:rsidR="00B12391" w:rsidRPr="007A6D09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исполнения программных мероприятий Администрациями поселений </w:t>
      </w:r>
      <w:r w:rsidR="009D2774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(в случае их участия в реализации программы в качестве исполнителей) </w:t>
      </w: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14:paraId="06B7DAF9" w14:textId="77777777" w:rsidR="00B12391" w:rsidRPr="007A6D09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Администрации поселений отчитываются о целевом использовании в</w:t>
      </w:r>
      <w:r w:rsidR="002451F1"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14:paraId="5658448B" w14:textId="77777777" w:rsidR="00C002F7" w:rsidRDefault="00B12391" w:rsidP="00731320">
      <w:pPr>
        <w:spacing w:after="0" w:line="240" w:lineRule="auto"/>
        <w:ind w:firstLine="720"/>
        <w:jc w:val="both"/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0624F" w14:textId="77777777" w:rsidR="00F97300" w:rsidRDefault="00F97300">
      <w:pPr>
        <w:spacing w:after="0" w:line="240" w:lineRule="auto"/>
      </w:pPr>
      <w:r>
        <w:separator/>
      </w:r>
    </w:p>
  </w:endnote>
  <w:endnote w:type="continuationSeparator" w:id="0">
    <w:p w14:paraId="3F2F4248" w14:textId="77777777" w:rsidR="00F97300" w:rsidRDefault="00F9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F8CC6" w14:textId="77777777" w:rsidR="00F97300" w:rsidRDefault="00F97300">
      <w:pPr>
        <w:spacing w:after="0" w:line="240" w:lineRule="auto"/>
      </w:pPr>
      <w:r>
        <w:separator/>
      </w:r>
    </w:p>
  </w:footnote>
  <w:footnote w:type="continuationSeparator" w:id="0">
    <w:p w14:paraId="003BDAB5" w14:textId="77777777" w:rsidR="00F97300" w:rsidRDefault="00F9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6FBC5" w14:textId="77777777" w:rsidR="00F97300" w:rsidRDefault="00F97300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C7B97"/>
    <w:multiLevelType w:val="hybridMultilevel"/>
    <w:tmpl w:val="7910EC8C"/>
    <w:lvl w:ilvl="0" w:tplc="E8BC0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02D4"/>
    <w:multiLevelType w:val="hybridMultilevel"/>
    <w:tmpl w:val="B186D2F0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07E39"/>
    <w:multiLevelType w:val="hybridMultilevel"/>
    <w:tmpl w:val="7DB2B0AA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 w15:restartNumberingAfterBreak="0">
    <w:nsid w:val="2E164457"/>
    <w:multiLevelType w:val="hybridMultilevel"/>
    <w:tmpl w:val="67D4A776"/>
    <w:lvl w:ilvl="0" w:tplc="E1EA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E69D2"/>
    <w:multiLevelType w:val="hybridMultilevel"/>
    <w:tmpl w:val="41ACCC78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1479B8"/>
    <w:multiLevelType w:val="hybridMultilevel"/>
    <w:tmpl w:val="BCD6E31E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3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2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3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12"/>
  </w:num>
  <w:num w:numId="7">
    <w:abstractNumId w:val="5"/>
  </w:num>
  <w:num w:numId="8">
    <w:abstractNumId w:val="13"/>
  </w:num>
  <w:num w:numId="9">
    <w:abstractNumId w:val="9"/>
  </w:num>
  <w:num w:numId="10">
    <w:abstractNumId w:val="2"/>
  </w:num>
  <w:num w:numId="11">
    <w:abstractNumId w:val="6"/>
  </w:num>
  <w:num w:numId="12">
    <w:abstractNumId w:val="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05045"/>
    <w:rsid w:val="00024DC7"/>
    <w:rsid w:val="0003586D"/>
    <w:rsid w:val="000652A5"/>
    <w:rsid w:val="00074E65"/>
    <w:rsid w:val="00075FCD"/>
    <w:rsid w:val="000945E0"/>
    <w:rsid w:val="00097127"/>
    <w:rsid w:val="000A300D"/>
    <w:rsid w:val="000B3339"/>
    <w:rsid w:val="000B583E"/>
    <w:rsid w:val="000C4698"/>
    <w:rsid w:val="000E57D0"/>
    <w:rsid w:val="000E6B8A"/>
    <w:rsid w:val="000F1D39"/>
    <w:rsid w:val="0010263E"/>
    <w:rsid w:val="00104A01"/>
    <w:rsid w:val="001116E1"/>
    <w:rsid w:val="001133C1"/>
    <w:rsid w:val="00132892"/>
    <w:rsid w:val="001707AF"/>
    <w:rsid w:val="00174069"/>
    <w:rsid w:val="00177789"/>
    <w:rsid w:val="00177DB1"/>
    <w:rsid w:val="001914D6"/>
    <w:rsid w:val="00195247"/>
    <w:rsid w:val="001A7A39"/>
    <w:rsid w:val="001B083E"/>
    <w:rsid w:val="001C692E"/>
    <w:rsid w:val="00216974"/>
    <w:rsid w:val="00231EEC"/>
    <w:rsid w:val="002451F1"/>
    <w:rsid w:val="0026585D"/>
    <w:rsid w:val="00270C8C"/>
    <w:rsid w:val="00270E32"/>
    <w:rsid w:val="002718BE"/>
    <w:rsid w:val="0027594C"/>
    <w:rsid w:val="00294B23"/>
    <w:rsid w:val="002B41DF"/>
    <w:rsid w:val="002C35C6"/>
    <w:rsid w:val="002E0D93"/>
    <w:rsid w:val="002E3BC3"/>
    <w:rsid w:val="002F3E3B"/>
    <w:rsid w:val="002F7D93"/>
    <w:rsid w:val="003120BB"/>
    <w:rsid w:val="003154D6"/>
    <w:rsid w:val="003253BD"/>
    <w:rsid w:val="00361F2D"/>
    <w:rsid w:val="003A4B9F"/>
    <w:rsid w:val="003B4443"/>
    <w:rsid w:val="003B4EB7"/>
    <w:rsid w:val="003D69F1"/>
    <w:rsid w:val="003E4932"/>
    <w:rsid w:val="003E4A57"/>
    <w:rsid w:val="00420EA5"/>
    <w:rsid w:val="0042147B"/>
    <w:rsid w:val="004317D2"/>
    <w:rsid w:val="004360AC"/>
    <w:rsid w:val="00444D0C"/>
    <w:rsid w:val="00453EC3"/>
    <w:rsid w:val="004A14D3"/>
    <w:rsid w:val="004A6500"/>
    <w:rsid w:val="004A7D83"/>
    <w:rsid w:val="004C505B"/>
    <w:rsid w:val="004C63CA"/>
    <w:rsid w:val="004C78C7"/>
    <w:rsid w:val="0050454C"/>
    <w:rsid w:val="00507493"/>
    <w:rsid w:val="00530335"/>
    <w:rsid w:val="0054042A"/>
    <w:rsid w:val="00574DE3"/>
    <w:rsid w:val="00576752"/>
    <w:rsid w:val="005810AF"/>
    <w:rsid w:val="005872A3"/>
    <w:rsid w:val="0059749D"/>
    <w:rsid w:val="005C58D2"/>
    <w:rsid w:val="005D3A1A"/>
    <w:rsid w:val="005D79C5"/>
    <w:rsid w:val="005E308E"/>
    <w:rsid w:val="005F26F2"/>
    <w:rsid w:val="00615F58"/>
    <w:rsid w:val="0063027F"/>
    <w:rsid w:val="006303C3"/>
    <w:rsid w:val="0063480C"/>
    <w:rsid w:val="00635C51"/>
    <w:rsid w:val="00637CE8"/>
    <w:rsid w:val="006406C1"/>
    <w:rsid w:val="006B22A3"/>
    <w:rsid w:val="006B3A2A"/>
    <w:rsid w:val="006C1291"/>
    <w:rsid w:val="006C1DBF"/>
    <w:rsid w:val="006E315C"/>
    <w:rsid w:val="006E7B49"/>
    <w:rsid w:val="007151E7"/>
    <w:rsid w:val="007237D0"/>
    <w:rsid w:val="00725F16"/>
    <w:rsid w:val="007305B3"/>
    <w:rsid w:val="00731320"/>
    <w:rsid w:val="00732BCC"/>
    <w:rsid w:val="0073758F"/>
    <w:rsid w:val="00740FEB"/>
    <w:rsid w:val="0074335D"/>
    <w:rsid w:val="0077130D"/>
    <w:rsid w:val="00776F58"/>
    <w:rsid w:val="007A6D09"/>
    <w:rsid w:val="007B70D2"/>
    <w:rsid w:val="007C11A3"/>
    <w:rsid w:val="007F1B94"/>
    <w:rsid w:val="007F77A9"/>
    <w:rsid w:val="00804302"/>
    <w:rsid w:val="00814699"/>
    <w:rsid w:val="008246E0"/>
    <w:rsid w:val="00826854"/>
    <w:rsid w:val="008633C6"/>
    <w:rsid w:val="0087500E"/>
    <w:rsid w:val="00896CB1"/>
    <w:rsid w:val="008A5598"/>
    <w:rsid w:val="008E27E9"/>
    <w:rsid w:val="008F0820"/>
    <w:rsid w:val="00905085"/>
    <w:rsid w:val="00913D65"/>
    <w:rsid w:val="00923B30"/>
    <w:rsid w:val="00927427"/>
    <w:rsid w:val="0093588B"/>
    <w:rsid w:val="00946CB7"/>
    <w:rsid w:val="0095203A"/>
    <w:rsid w:val="009905FA"/>
    <w:rsid w:val="009B5D07"/>
    <w:rsid w:val="009B73AE"/>
    <w:rsid w:val="009B749C"/>
    <w:rsid w:val="009C1D0D"/>
    <w:rsid w:val="009C1E52"/>
    <w:rsid w:val="009D1DD8"/>
    <w:rsid w:val="009D2774"/>
    <w:rsid w:val="009D6B9B"/>
    <w:rsid w:val="009F2E4F"/>
    <w:rsid w:val="00A25861"/>
    <w:rsid w:val="00A30247"/>
    <w:rsid w:val="00A31125"/>
    <w:rsid w:val="00A452DF"/>
    <w:rsid w:val="00A62686"/>
    <w:rsid w:val="00A66D06"/>
    <w:rsid w:val="00A67C5E"/>
    <w:rsid w:val="00A7255A"/>
    <w:rsid w:val="00A725F5"/>
    <w:rsid w:val="00AC0101"/>
    <w:rsid w:val="00AC3966"/>
    <w:rsid w:val="00AC65E7"/>
    <w:rsid w:val="00AC7838"/>
    <w:rsid w:val="00AF1F37"/>
    <w:rsid w:val="00B12391"/>
    <w:rsid w:val="00B16E90"/>
    <w:rsid w:val="00B33F68"/>
    <w:rsid w:val="00BB50C6"/>
    <w:rsid w:val="00BC0454"/>
    <w:rsid w:val="00BD7A6D"/>
    <w:rsid w:val="00C002F7"/>
    <w:rsid w:val="00C029BA"/>
    <w:rsid w:val="00C24A8C"/>
    <w:rsid w:val="00C32233"/>
    <w:rsid w:val="00C568D9"/>
    <w:rsid w:val="00C766B8"/>
    <w:rsid w:val="00CC1FC6"/>
    <w:rsid w:val="00CD0A89"/>
    <w:rsid w:val="00CE5ABB"/>
    <w:rsid w:val="00D129DB"/>
    <w:rsid w:val="00D2744D"/>
    <w:rsid w:val="00D40686"/>
    <w:rsid w:val="00D606B6"/>
    <w:rsid w:val="00D63931"/>
    <w:rsid w:val="00DB361B"/>
    <w:rsid w:val="00DD4B23"/>
    <w:rsid w:val="00DE05F3"/>
    <w:rsid w:val="00DE0D1C"/>
    <w:rsid w:val="00E01D24"/>
    <w:rsid w:val="00E13275"/>
    <w:rsid w:val="00E22DCB"/>
    <w:rsid w:val="00E32DC3"/>
    <w:rsid w:val="00E70775"/>
    <w:rsid w:val="00E7100A"/>
    <w:rsid w:val="00E72975"/>
    <w:rsid w:val="00E8461F"/>
    <w:rsid w:val="00E84B9C"/>
    <w:rsid w:val="00E85BD7"/>
    <w:rsid w:val="00E9184F"/>
    <w:rsid w:val="00E97FC1"/>
    <w:rsid w:val="00EA3569"/>
    <w:rsid w:val="00EA5633"/>
    <w:rsid w:val="00EB10BD"/>
    <w:rsid w:val="00EB49C8"/>
    <w:rsid w:val="00ED3052"/>
    <w:rsid w:val="00EE7B74"/>
    <w:rsid w:val="00F15A10"/>
    <w:rsid w:val="00F165A6"/>
    <w:rsid w:val="00F4415D"/>
    <w:rsid w:val="00F639C7"/>
    <w:rsid w:val="00F87930"/>
    <w:rsid w:val="00F97300"/>
    <w:rsid w:val="00FB7315"/>
    <w:rsid w:val="00FC3681"/>
    <w:rsid w:val="00FC4E11"/>
    <w:rsid w:val="00FD3E78"/>
    <w:rsid w:val="00FD3FA2"/>
    <w:rsid w:val="00FE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1BB94"/>
  <w15:docId w15:val="{15535FBE-0837-43C0-9FAC-D891C38A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rsid w:val="006303C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6303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77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E2BAD-B2D1-40D0-A9EE-F3214F38A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10</Pages>
  <Words>3422</Words>
  <Characters>19507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Гайдаманчук Анна Васильевна</cp:lastModifiedBy>
  <cp:revision>124</cp:revision>
  <cp:lastPrinted>2022-03-09T14:07:00Z</cp:lastPrinted>
  <dcterms:created xsi:type="dcterms:W3CDTF">2019-11-12T08:52:00Z</dcterms:created>
  <dcterms:modified xsi:type="dcterms:W3CDTF">2025-05-12T13:53:00Z</dcterms:modified>
</cp:coreProperties>
</file>