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391" w:rsidRPr="00156B85" w:rsidRDefault="00425CF9" w:rsidP="00B12391">
      <w:pPr>
        <w:pStyle w:val="a4"/>
        <w:ind w:firstLine="709"/>
        <w:jc w:val="right"/>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59264" behindDoc="0" locked="0" layoutInCell="1" allowOverlap="1">
                <wp:simplePos x="0" y="0"/>
                <wp:positionH relativeFrom="column">
                  <wp:posOffset>162256</wp:posOffset>
                </wp:positionH>
                <wp:positionV relativeFrom="paragraph">
                  <wp:posOffset>-113803</wp:posOffset>
                </wp:positionV>
                <wp:extent cx="1480931" cy="735496"/>
                <wp:effectExtent l="0" t="0" r="24130" b="26670"/>
                <wp:wrapNone/>
                <wp:docPr id="1" name="Прямоугольник 1"/>
                <wp:cNvGraphicFramePr/>
                <a:graphic xmlns:a="http://schemas.openxmlformats.org/drawingml/2006/main">
                  <a:graphicData uri="http://schemas.microsoft.com/office/word/2010/wordprocessingShape">
                    <wps:wsp>
                      <wps:cNvSpPr/>
                      <wps:spPr>
                        <a:xfrm>
                          <a:off x="0" y="0"/>
                          <a:ext cx="1480931" cy="7354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5CF9" w:rsidRPr="00425CF9" w:rsidRDefault="00425CF9" w:rsidP="00425CF9">
                            <w:pPr>
                              <w:jc w:val="center"/>
                              <w:rPr>
                                <w:color w:val="FF0000"/>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left:0;text-align:left;margin-left:12.8pt;margin-top:-8.95pt;width:116.6pt;height:57.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" fillcolor="white [3212]" strokecolor="white [3212]" strokeweight="2pt">
                <v:textbox>
                  <w:txbxContent>
                    <w:p w:rsidR="00425CF9" w:rsidRPr="00425CF9" w:rsidRDefault="00425CF9" w:rsidP="00425CF9">
                      <w:pPr>
                        <w:jc w:val="center"/>
                        <w:rPr>
                          <w:color w:val="FF0000"/>
                          <w:sz w:val="30"/>
                          <w:szCs w:val="3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B12391" w:rsidRPr="00156B85">
        <w:rPr>
          <w:rFonts w:ascii="Times New Roman" w:hAnsi="Times New Roman" w:cs="Times New Roman"/>
          <w:sz w:val="26"/>
          <w:szCs w:val="26"/>
        </w:rPr>
        <w:t>УТВЕРЖДЕНА</w:t>
      </w:r>
    </w:p>
    <w:p w:rsidR="00B12391" w:rsidRPr="00156B85" w:rsidRDefault="00B12391" w:rsidP="00B12391">
      <w:pPr>
        <w:pStyle w:val="a4"/>
        <w:ind w:firstLine="709"/>
        <w:jc w:val="right"/>
        <w:rPr>
          <w:rFonts w:ascii="Times New Roman" w:hAnsi="Times New Roman" w:cs="Times New Roman"/>
          <w:sz w:val="26"/>
          <w:szCs w:val="26"/>
        </w:rPr>
      </w:pPr>
      <w:r w:rsidRPr="00156B85">
        <w:rPr>
          <w:rFonts w:ascii="Times New Roman" w:hAnsi="Times New Roman" w:cs="Times New Roman"/>
          <w:sz w:val="26"/>
          <w:szCs w:val="26"/>
        </w:rPr>
        <w:t>постановлением Администрации</w:t>
      </w:r>
    </w:p>
    <w:p w:rsidR="00B12391" w:rsidRPr="00156B85" w:rsidRDefault="00B12391" w:rsidP="00B12391">
      <w:pPr>
        <w:pStyle w:val="a4"/>
        <w:ind w:firstLine="709"/>
        <w:jc w:val="right"/>
        <w:rPr>
          <w:rFonts w:ascii="Times New Roman" w:hAnsi="Times New Roman" w:cs="Times New Roman"/>
          <w:sz w:val="26"/>
          <w:szCs w:val="26"/>
        </w:rPr>
      </w:pPr>
      <w:r w:rsidRPr="00156B85">
        <w:rPr>
          <w:rFonts w:ascii="Times New Roman" w:hAnsi="Times New Roman" w:cs="Times New Roman"/>
          <w:sz w:val="26"/>
          <w:szCs w:val="26"/>
        </w:rPr>
        <w:t xml:space="preserve">муниципального района </w:t>
      </w:r>
    </w:p>
    <w:p w:rsidR="00B12391" w:rsidRPr="00156B85" w:rsidRDefault="00B12391" w:rsidP="00B12391">
      <w:pPr>
        <w:pStyle w:val="a4"/>
        <w:ind w:firstLine="709"/>
        <w:jc w:val="right"/>
        <w:rPr>
          <w:rFonts w:ascii="Times New Roman" w:hAnsi="Times New Roman" w:cs="Times New Roman"/>
          <w:sz w:val="26"/>
          <w:szCs w:val="26"/>
        </w:rPr>
      </w:pPr>
      <w:r w:rsidRPr="00156B85">
        <w:rPr>
          <w:rFonts w:ascii="Times New Roman" w:hAnsi="Times New Roman" w:cs="Times New Roman"/>
          <w:sz w:val="26"/>
          <w:szCs w:val="26"/>
        </w:rPr>
        <w:t xml:space="preserve">«Заполярный район» </w:t>
      </w:r>
    </w:p>
    <w:p w:rsidR="00B12391" w:rsidRPr="00820B0C" w:rsidRDefault="00B12391" w:rsidP="00B12391">
      <w:pPr>
        <w:pStyle w:val="a4"/>
        <w:ind w:firstLine="709"/>
        <w:jc w:val="right"/>
        <w:rPr>
          <w:rFonts w:ascii="Times New Roman" w:hAnsi="Times New Roman" w:cs="Times New Roman"/>
          <w:sz w:val="26"/>
          <w:szCs w:val="26"/>
        </w:rPr>
      </w:pPr>
      <w:r w:rsidRPr="00820B0C">
        <w:rPr>
          <w:rFonts w:ascii="Times New Roman" w:hAnsi="Times New Roman" w:cs="Times New Roman"/>
          <w:sz w:val="26"/>
          <w:szCs w:val="26"/>
        </w:rPr>
        <w:t xml:space="preserve">от </w:t>
      </w:r>
      <w:r w:rsidR="00CA06AC" w:rsidRPr="00820B0C">
        <w:rPr>
          <w:rFonts w:ascii="Times New Roman" w:hAnsi="Times New Roman" w:cs="Times New Roman"/>
          <w:sz w:val="26"/>
          <w:szCs w:val="26"/>
        </w:rPr>
        <w:t>30.09.2020</w:t>
      </w:r>
      <w:r w:rsidRPr="00820B0C">
        <w:rPr>
          <w:rFonts w:ascii="Times New Roman" w:hAnsi="Times New Roman" w:cs="Times New Roman"/>
          <w:sz w:val="26"/>
          <w:szCs w:val="26"/>
        </w:rPr>
        <w:t xml:space="preserve"> №</w:t>
      </w:r>
      <w:r w:rsidR="00CA06AC" w:rsidRPr="00820B0C">
        <w:rPr>
          <w:rFonts w:ascii="Times New Roman" w:hAnsi="Times New Roman" w:cs="Times New Roman"/>
          <w:sz w:val="26"/>
          <w:szCs w:val="26"/>
        </w:rPr>
        <w:t xml:space="preserve"> 200</w:t>
      </w:r>
      <w:r w:rsidRPr="00820B0C">
        <w:rPr>
          <w:rFonts w:ascii="Times New Roman" w:hAnsi="Times New Roman" w:cs="Times New Roman"/>
          <w:sz w:val="26"/>
          <w:szCs w:val="26"/>
        </w:rPr>
        <w:t>п</w:t>
      </w:r>
    </w:p>
    <w:p w:rsidR="00B12391" w:rsidRPr="00820B0C" w:rsidRDefault="00B12391" w:rsidP="00B12391">
      <w:pPr>
        <w:pStyle w:val="a4"/>
        <w:ind w:firstLine="709"/>
        <w:jc w:val="center"/>
        <w:rPr>
          <w:rFonts w:ascii="Times New Roman" w:hAnsi="Times New Roman" w:cs="Times New Roman"/>
          <w:b/>
          <w:sz w:val="26"/>
          <w:szCs w:val="26"/>
          <w:u w:val="single"/>
        </w:rPr>
      </w:pPr>
    </w:p>
    <w:p w:rsidR="00B12391" w:rsidRPr="00820B0C" w:rsidRDefault="00B12391" w:rsidP="00B12391">
      <w:pPr>
        <w:pStyle w:val="a4"/>
        <w:ind w:firstLine="709"/>
        <w:jc w:val="center"/>
        <w:rPr>
          <w:rFonts w:ascii="Times New Roman" w:hAnsi="Times New Roman" w:cs="Times New Roman"/>
          <w:b/>
          <w:sz w:val="26"/>
          <w:szCs w:val="26"/>
        </w:rPr>
      </w:pPr>
      <w:r w:rsidRPr="00820B0C">
        <w:rPr>
          <w:rFonts w:ascii="Times New Roman" w:hAnsi="Times New Roman" w:cs="Times New Roman"/>
          <w:b/>
          <w:sz w:val="26"/>
          <w:szCs w:val="26"/>
        </w:rPr>
        <w:t xml:space="preserve">Муниципальная программа </w:t>
      </w:r>
      <w:r w:rsidR="007F77A9" w:rsidRPr="00820B0C">
        <w:rPr>
          <w:rFonts w:ascii="Times New Roman" w:hAnsi="Times New Roman" w:cs="Times New Roman"/>
          <w:b/>
          <w:sz w:val="26"/>
          <w:szCs w:val="26"/>
        </w:rPr>
        <w:t>«</w:t>
      </w:r>
      <w:r w:rsidR="00602F43" w:rsidRPr="00820B0C">
        <w:rPr>
          <w:rFonts w:ascii="Times New Roman" w:hAnsi="Times New Roman" w:cs="Times New Roman"/>
          <w:b/>
          <w:color w:val="000000"/>
          <w:sz w:val="26"/>
          <w:szCs w:val="26"/>
        </w:rPr>
        <w:t>Обеспечение населения муниципального района «Заполярный район» чистой водой</w:t>
      </w:r>
      <w:r w:rsidR="00602F43" w:rsidRPr="00820B0C">
        <w:rPr>
          <w:rFonts w:ascii="Times New Roman" w:hAnsi="Times New Roman" w:cs="Times New Roman"/>
          <w:b/>
          <w:sz w:val="26"/>
          <w:szCs w:val="26"/>
        </w:rPr>
        <w:t xml:space="preserve"> на 2021-2030 годы</w:t>
      </w:r>
      <w:r w:rsidRPr="00820B0C">
        <w:rPr>
          <w:rFonts w:ascii="Times New Roman" w:hAnsi="Times New Roman" w:cs="Times New Roman"/>
          <w:b/>
          <w:sz w:val="26"/>
          <w:szCs w:val="26"/>
        </w:rPr>
        <w:t>»</w:t>
      </w:r>
    </w:p>
    <w:p w:rsidR="007B3D4E" w:rsidRDefault="00156B85" w:rsidP="00156B85">
      <w:pPr>
        <w:widowControl w:val="0"/>
        <w:autoSpaceDE w:val="0"/>
        <w:autoSpaceDN w:val="0"/>
        <w:adjustRightInd w:val="0"/>
        <w:spacing w:after="0" w:line="240" w:lineRule="auto"/>
        <w:ind w:firstLine="709"/>
        <w:jc w:val="center"/>
        <w:rPr>
          <w:rFonts w:ascii="Times New Roman" w:hAnsi="Times New Roman" w:cs="Times New Roman"/>
          <w:color w:val="000000"/>
          <w:sz w:val="26"/>
          <w:szCs w:val="26"/>
        </w:rPr>
      </w:pPr>
      <w:r w:rsidRPr="00820B0C">
        <w:rPr>
          <w:rFonts w:ascii="Times New Roman" w:hAnsi="Times New Roman" w:cs="Times New Roman"/>
          <w:color w:val="000000" w:themeColor="text1"/>
          <w:sz w:val="26"/>
          <w:szCs w:val="26"/>
        </w:rPr>
        <w:t>(в редакции постановления от 21.01.2021 № 12п</w:t>
      </w:r>
      <w:r w:rsidR="00993FB6" w:rsidRPr="00820B0C">
        <w:rPr>
          <w:rFonts w:ascii="Times New Roman" w:hAnsi="Times New Roman" w:cs="Times New Roman"/>
          <w:color w:val="000000" w:themeColor="text1"/>
          <w:sz w:val="26"/>
          <w:szCs w:val="26"/>
        </w:rPr>
        <w:t>, от 11.06.2021 № 135п</w:t>
      </w:r>
      <w:r w:rsidR="00B512EF" w:rsidRPr="00820B0C">
        <w:rPr>
          <w:rFonts w:ascii="Times New Roman" w:hAnsi="Times New Roman" w:cs="Times New Roman"/>
          <w:color w:val="000000" w:themeColor="text1"/>
          <w:sz w:val="26"/>
          <w:szCs w:val="26"/>
        </w:rPr>
        <w:t xml:space="preserve">, </w:t>
      </w:r>
      <w:r w:rsidR="0011395C" w:rsidRPr="00820B0C">
        <w:rPr>
          <w:rFonts w:ascii="Times New Roman" w:hAnsi="Times New Roman" w:cs="Times New Roman"/>
          <w:color w:val="000000" w:themeColor="text1"/>
          <w:sz w:val="26"/>
          <w:szCs w:val="26"/>
        </w:rPr>
        <w:br/>
      </w:r>
      <w:r w:rsidR="00B512EF" w:rsidRPr="00820B0C">
        <w:rPr>
          <w:rFonts w:ascii="Times New Roman" w:hAnsi="Times New Roman" w:cs="Times New Roman"/>
          <w:color w:val="000000" w:themeColor="text1"/>
          <w:sz w:val="26"/>
          <w:szCs w:val="26"/>
        </w:rPr>
        <w:t xml:space="preserve">от </w:t>
      </w:r>
      <w:r w:rsidR="0011395C" w:rsidRPr="00820B0C">
        <w:rPr>
          <w:rFonts w:ascii="Times New Roman" w:hAnsi="Times New Roman" w:cs="Times New Roman"/>
          <w:color w:val="000000" w:themeColor="text1"/>
          <w:sz w:val="26"/>
          <w:szCs w:val="26"/>
        </w:rPr>
        <w:t>08</w:t>
      </w:r>
      <w:r w:rsidR="00B512EF" w:rsidRPr="00820B0C">
        <w:rPr>
          <w:rFonts w:ascii="Times New Roman" w:hAnsi="Times New Roman" w:cs="Times New Roman"/>
          <w:color w:val="000000" w:themeColor="text1"/>
          <w:sz w:val="26"/>
          <w:szCs w:val="26"/>
        </w:rPr>
        <w:t>.0</w:t>
      </w:r>
      <w:r w:rsidR="0011395C" w:rsidRPr="00820B0C">
        <w:rPr>
          <w:rFonts w:ascii="Times New Roman" w:hAnsi="Times New Roman" w:cs="Times New Roman"/>
          <w:color w:val="000000" w:themeColor="text1"/>
          <w:sz w:val="26"/>
          <w:szCs w:val="26"/>
        </w:rPr>
        <w:t>7</w:t>
      </w:r>
      <w:r w:rsidR="00B512EF" w:rsidRPr="00820B0C">
        <w:rPr>
          <w:rFonts w:ascii="Times New Roman" w:hAnsi="Times New Roman" w:cs="Times New Roman"/>
          <w:color w:val="000000" w:themeColor="text1"/>
          <w:sz w:val="26"/>
          <w:szCs w:val="26"/>
        </w:rPr>
        <w:t xml:space="preserve">.2021 № </w:t>
      </w:r>
      <w:r w:rsidR="0011395C" w:rsidRPr="00820B0C">
        <w:rPr>
          <w:rFonts w:ascii="Times New Roman" w:hAnsi="Times New Roman" w:cs="Times New Roman"/>
          <w:color w:val="000000" w:themeColor="text1"/>
          <w:sz w:val="26"/>
          <w:szCs w:val="26"/>
        </w:rPr>
        <w:t>166</w:t>
      </w:r>
      <w:r w:rsidR="00B512EF" w:rsidRPr="00820B0C">
        <w:rPr>
          <w:rFonts w:ascii="Times New Roman" w:hAnsi="Times New Roman" w:cs="Times New Roman"/>
          <w:color w:val="000000" w:themeColor="text1"/>
          <w:sz w:val="26"/>
          <w:szCs w:val="26"/>
        </w:rPr>
        <w:t>п</w:t>
      </w:r>
      <w:r w:rsidR="004A7946" w:rsidRPr="00820B0C">
        <w:rPr>
          <w:rFonts w:ascii="Times New Roman" w:hAnsi="Times New Roman" w:cs="Times New Roman"/>
          <w:color w:val="000000" w:themeColor="text1"/>
          <w:sz w:val="26"/>
          <w:szCs w:val="26"/>
        </w:rPr>
        <w:t xml:space="preserve">, </w:t>
      </w:r>
      <w:r w:rsidR="00451B97" w:rsidRPr="00820B0C">
        <w:rPr>
          <w:rFonts w:ascii="Times New Roman" w:hAnsi="Times New Roman" w:cs="Times New Roman"/>
          <w:color w:val="000000" w:themeColor="text1"/>
          <w:sz w:val="26"/>
          <w:szCs w:val="26"/>
        </w:rPr>
        <w:t>от 21.12</w:t>
      </w:r>
      <w:r w:rsidR="004A7946" w:rsidRPr="00820B0C">
        <w:rPr>
          <w:rFonts w:ascii="Times New Roman" w:hAnsi="Times New Roman" w:cs="Times New Roman"/>
          <w:color w:val="000000" w:themeColor="text1"/>
          <w:sz w:val="26"/>
          <w:szCs w:val="26"/>
        </w:rPr>
        <w:t xml:space="preserve">.2021 № </w:t>
      </w:r>
      <w:r w:rsidR="00451B97" w:rsidRPr="00820B0C">
        <w:rPr>
          <w:rFonts w:ascii="Times New Roman" w:hAnsi="Times New Roman" w:cs="Times New Roman"/>
          <w:color w:val="000000" w:themeColor="text1"/>
          <w:sz w:val="26"/>
          <w:szCs w:val="26"/>
        </w:rPr>
        <w:t>289</w:t>
      </w:r>
      <w:r w:rsidR="004A7946" w:rsidRPr="00820B0C">
        <w:rPr>
          <w:rFonts w:ascii="Times New Roman" w:hAnsi="Times New Roman" w:cs="Times New Roman"/>
          <w:color w:val="000000" w:themeColor="text1"/>
          <w:sz w:val="26"/>
          <w:szCs w:val="26"/>
        </w:rPr>
        <w:t>п</w:t>
      </w:r>
      <w:r w:rsidR="0071570D" w:rsidRPr="00820B0C">
        <w:rPr>
          <w:rFonts w:ascii="Times New Roman" w:hAnsi="Times New Roman" w:cs="Times New Roman"/>
          <w:color w:val="000000" w:themeColor="text1"/>
          <w:sz w:val="26"/>
          <w:szCs w:val="26"/>
        </w:rPr>
        <w:t xml:space="preserve">, </w:t>
      </w:r>
      <w:r w:rsidR="0029295D" w:rsidRPr="00820B0C">
        <w:rPr>
          <w:rFonts w:ascii="Times New Roman" w:hAnsi="Times New Roman" w:cs="Times New Roman"/>
          <w:color w:val="000000" w:themeColor="text1"/>
          <w:sz w:val="26"/>
          <w:szCs w:val="26"/>
        </w:rPr>
        <w:t>от 24</w:t>
      </w:r>
      <w:r w:rsidR="0071570D" w:rsidRPr="00820B0C">
        <w:rPr>
          <w:rFonts w:ascii="Times New Roman" w:hAnsi="Times New Roman" w:cs="Times New Roman"/>
          <w:color w:val="000000" w:themeColor="text1"/>
          <w:sz w:val="26"/>
          <w:szCs w:val="26"/>
        </w:rPr>
        <w:t>.0</w:t>
      </w:r>
      <w:r w:rsidR="0029295D" w:rsidRPr="00820B0C">
        <w:rPr>
          <w:rFonts w:ascii="Times New Roman" w:hAnsi="Times New Roman" w:cs="Times New Roman"/>
          <w:color w:val="000000" w:themeColor="text1"/>
          <w:sz w:val="26"/>
          <w:szCs w:val="26"/>
        </w:rPr>
        <w:t>1.2022 № 1</w:t>
      </w:r>
      <w:r w:rsidR="0071570D" w:rsidRPr="00820B0C">
        <w:rPr>
          <w:rFonts w:ascii="Times New Roman" w:hAnsi="Times New Roman" w:cs="Times New Roman"/>
          <w:color w:val="000000" w:themeColor="text1"/>
          <w:sz w:val="26"/>
          <w:szCs w:val="26"/>
        </w:rPr>
        <w:t>0п</w:t>
      </w:r>
      <w:r w:rsidR="00F107A3" w:rsidRPr="00820B0C">
        <w:rPr>
          <w:rFonts w:ascii="Times New Roman" w:hAnsi="Times New Roman" w:cs="Times New Roman"/>
          <w:color w:val="000000" w:themeColor="text1"/>
          <w:sz w:val="26"/>
          <w:szCs w:val="26"/>
        </w:rPr>
        <w:t>, от 0</w:t>
      </w:r>
      <w:r w:rsidR="001C632B" w:rsidRPr="00820B0C">
        <w:rPr>
          <w:rFonts w:ascii="Times New Roman" w:hAnsi="Times New Roman" w:cs="Times New Roman"/>
          <w:color w:val="000000" w:themeColor="text1"/>
          <w:sz w:val="26"/>
          <w:szCs w:val="26"/>
        </w:rPr>
        <w:t>6</w:t>
      </w:r>
      <w:r w:rsidR="00F107A3" w:rsidRPr="00820B0C">
        <w:rPr>
          <w:rFonts w:ascii="Times New Roman" w:hAnsi="Times New Roman" w:cs="Times New Roman"/>
          <w:color w:val="000000" w:themeColor="text1"/>
          <w:sz w:val="26"/>
          <w:szCs w:val="26"/>
        </w:rPr>
        <w:t>.0</w:t>
      </w:r>
      <w:r w:rsidR="001C632B" w:rsidRPr="00820B0C">
        <w:rPr>
          <w:rFonts w:ascii="Times New Roman" w:hAnsi="Times New Roman" w:cs="Times New Roman"/>
          <w:color w:val="000000" w:themeColor="text1"/>
          <w:sz w:val="26"/>
          <w:szCs w:val="26"/>
        </w:rPr>
        <w:t xml:space="preserve">4.2022 </w:t>
      </w:r>
      <w:r w:rsidR="001C632B" w:rsidRPr="00820B0C">
        <w:rPr>
          <w:rFonts w:ascii="Times New Roman" w:hAnsi="Times New Roman" w:cs="Times New Roman"/>
          <w:color w:val="000000" w:themeColor="text1"/>
          <w:sz w:val="26"/>
          <w:szCs w:val="26"/>
        </w:rPr>
        <w:br/>
        <w:t>№ 65</w:t>
      </w:r>
      <w:r w:rsidR="00F107A3" w:rsidRPr="00820B0C">
        <w:rPr>
          <w:rFonts w:ascii="Times New Roman" w:hAnsi="Times New Roman" w:cs="Times New Roman"/>
          <w:color w:val="000000" w:themeColor="text1"/>
          <w:sz w:val="26"/>
          <w:szCs w:val="26"/>
        </w:rPr>
        <w:t>п</w:t>
      </w:r>
      <w:r w:rsidR="00CE709C" w:rsidRPr="00820B0C">
        <w:rPr>
          <w:rFonts w:ascii="Times New Roman" w:hAnsi="Times New Roman" w:cs="Times New Roman"/>
          <w:color w:val="000000" w:themeColor="text1"/>
          <w:sz w:val="26"/>
          <w:szCs w:val="26"/>
        </w:rPr>
        <w:t xml:space="preserve">, от </w:t>
      </w:r>
      <w:r w:rsidR="00820B0C" w:rsidRPr="00820B0C">
        <w:rPr>
          <w:rFonts w:ascii="Times New Roman" w:hAnsi="Times New Roman" w:cs="Times New Roman"/>
          <w:color w:val="000000" w:themeColor="text1"/>
          <w:sz w:val="26"/>
          <w:szCs w:val="26"/>
        </w:rPr>
        <w:t>15.06</w:t>
      </w:r>
      <w:r w:rsidR="00CE709C" w:rsidRPr="00820B0C">
        <w:rPr>
          <w:rFonts w:ascii="Times New Roman" w:hAnsi="Times New Roman" w:cs="Times New Roman"/>
          <w:color w:val="000000" w:themeColor="text1"/>
          <w:sz w:val="26"/>
          <w:szCs w:val="26"/>
        </w:rPr>
        <w:t xml:space="preserve">.2022 № </w:t>
      </w:r>
      <w:r w:rsidR="00820B0C" w:rsidRPr="004C213D">
        <w:rPr>
          <w:rFonts w:ascii="Times New Roman" w:hAnsi="Times New Roman" w:cs="Times New Roman"/>
          <w:color w:val="000000" w:themeColor="text1"/>
          <w:sz w:val="26"/>
          <w:szCs w:val="26"/>
        </w:rPr>
        <w:t>137</w:t>
      </w:r>
      <w:r w:rsidR="00CE709C" w:rsidRPr="004C213D">
        <w:rPr>
          <w:rFonts w:ascii="Times New Roman" w:hAnsi="Times New Roman" w:cs="Times New Roman"/>
          <w:color w:val="000000" w:themeColor="text1"/>
          <w:sz w:val="26"/>
          <w:szCs w:val="26"/>
        </w:rPr>
        <w:t>п</w:t>
      </w:r>
      <w:r w:rsidR="00042E16" w:rsidRPr="004C213D">
        <w:rPr>
          <w:rFonts w:ascii="Times New Roman" w:hAnsi="Times New Roman" w:cs="Times New Roman"/>
          <w:color w:val="000000" w:themeColor="text1"/>
          <w:sz w:val="26"/>
          <w:szCs w:val="26"/>
        </w:rPr>
        <w:t xml:space="preserve">, </w:t>
      </w:r>
      <w:r w:rsidR="004C213D" w:rsidRPr="004C213D">
        <w:rPr>
          <w:rFonts w:ascii="Times New Roman" w:hAnsi="Times New Roman" w:cs="Times New Roman"/>
          <w:color w:val="000000" w:themeColor="text1"/>
          <w:sz w:val="26"/>
          <w:szCs w:val="26"/>
        </w:rPr>
        <w:t>от 18.1</w:t>
      </w:r>
      <w:r w:rsidR="00042E16" w:rsidRPr="004C213D">
        <w:rPr>
          <w:rFonts w:ascii="Times New Roman" w:hAnsi="Times New Roman" w:cs="Times New Roman"/>
          <w:color w:val="000000" w:themeColor="text1"/>
          <w:sz w:val="26"/>
          <w:szCs w:val="26"/>
        </w:rPr>
        <w:t>0.</w:t>
      </w:r>
      <w:r w:rsidR="00042E16" w:rsidRPr="0071226A">
        <w:rPr>
          <w:rFonts w:ascii="Times New Roman" w:hAnsi="Times New Roman" w:cs="Times New Roman"/>
          <w:color w:val="000000" w:themeColor="text1"/>
          <w:sz w:val="26"/>
          <w:szCs w:val="26"/>
        </w:rPr>
        <w:t xml:space="preserve">2022 № </w:t>
      </w:r>
      <w:r w:rsidR="004C213D" w:rsidRPr="0071226A">
        <w:rPr>
          <w:rFonts w:ascii="Times New Roman" w:hAnsi="Times New Roman" w:cs="Times New Roman"/>
          <w:color w:val="000000" w:themeColor="text1"/>
          <w:sz w:val="26"/>
          <w:szCs w:val="26"/>
        </w:rPr>
        <w:t>249</w:t>
      </w:r>
      <w:r w:rsidR="00042E16" w:rsidRPr="0071226A">
        <w:rPr>
          <w:rFonts w:ascii="Times New Roman" w:hAnsi="Times New Roman" w:cs="Times New Roman"/>
          <w:color w:val="000000" w:themeColor="text1"/>
          <w:sz w:val="26"/>
          <w:szCs w:val="26"/>
        </w:rPr>
        <w:t>п</w:t>
      </w:r>
      <w:r w:rsidR="00D213A5" w:rsidRPr="0071226A">
        <w:rPr>
          <w:rFonts w:ascii="Times New Roman" w:hAnsi="Times New Roman" w:cs="Times New Roman"/>
          <w:color w:val="000000" w:themeColor="text1"/>
          <w:sz w:val="26"/>
          <w:szCs w:val="26"/>
        </w:rPr>
        <w:t xml:space="preserve">, </w:t>
      </w:r>
      <w:r w:rsidR="00784B96" w:rsidRPr="0071226A">
        <w:rPr>
          <w:rFonts w:ascii="Times New Roman" w:hAnsi="Times New Roman" w:cs="Times New Roman"/>
          <w:color w:val="000000" w:themeColor="text1"/>
          <w:sz w:val="26"/>
          <w:szCs w:val="26"/>
        </w:rPr>
        <w:t>от 25.11</w:t>
      </w:r>
      <w:r w:rsidR="00D213A5" w:rsidRPr="0071226A">
        <w:rPr>
          <w:rFonts w:ascii="Times New Roman" w:hAnsi="Times New Roman" w:cs="Times New Roman"/>
          <w:color w:val="000000" w:themeColor="text1"/>
          <w:sz w:val="26"/>
          <w:szCs w:val="26"/>
        </w:rPr>
        <w:t xml:space="preserve">.2022 № </w:t>
      </w:r>
      <w:r w:rsidR="00784B96" w:rsidRPr="0071226A">
        <w:rPr>
          <w:rFonts w:ascii="Times New Roman" w:hAnsi="Times New Roman" w:cs="Times New Roman"/>
          <w:color w:val="000000" w:themeColor="text1"/>
          <w:sz w:val="26"/>
          <w:szCs w:val="26"/>
        </w:rPr>
        <w:t>29</w:t>
      </w:r>
      <w:r w:rsidR="00D213A5" w:rsidRPr="0071226A">
        <w:rPr>
          <w:rFonts w:ascii="Times New Roman" w:hAnsi="Times New Roman" w:cs="Times New Roman"/>
          <w:color w:val="000000" w:themeColor="text1"/>
          <w:sz w:val="26"/>
          <w:szCs w:val="26"/>
        </w:rPr>
        <w:t>0п</w:t>
      </w:r>
      <w:r w:rsidR="0001449E" w:rsidRPr="0071226A">
        <w:rPr>
          <w:rFonts w:ascii="Times New Roman" w:hAnsi="Times New Roman" w:cs="Times New Roman"/>
          <w:color w:val="000000" w:themeColor="text1"/>
          <w:sz w:val="26"/>
          <w:szCs w:val="26"/>
        </w:rPr>
        <w:t>,</w:t>
      </w:r>
      <w:r w:rsidR="0001449E" w:rsidRPr="0071226A">
        <w:rPr>
          <w:rFonts w:ascii="Times New Roman" w:hAnsi="Times New Roman" w:cs="Times New Roman"/>
          <w:color w:val="000000" w:themeColor="text1"/>
          <w:sz w:val="26"/>
          <w:szCs w:val="26"/>
        </w:rPr>
        <w:br/>
        <w:t xml:space="preserve"> от 07</w:t>
      </w:r>
      <w:r w:rsidR="00670403" w:rsidRPr="0071226A">
        <w:rPr>
          <w:rFonts w:ascii="Times New Roman" w:hAnsi="Times New Roman" w:cs="Times New Roman"/>
          <w:color w:val="000000" w:themeColor="text1"/>
          <w:sz w:val="26"/>
          <w:szCs w:val="26"/>
        </w:rPr>
        <w:t>.0</w:t>
      </w:r>
      <w:r w:rsidR="0001449E" w:rsidRPr="0071226A">
        <w:rPr>
          <w:rFonts w:ascii="Times New Roman" w:hAnsi="Times New Roman" w:cs="Times New Roman"/>
          <w:color w:val="000000" w:themeColor="text1"/>
          <w:sz w:val="26"/>
          <w:szCs w:val="26"/>
        </w:rPr>
        <w:t>2.2023 № 36</w:t>
      </w:r>
      <w:r w:rsidR="00670403" w:rsidRPr="0071226A">
        <w:rPr>
          <w:rFonts w:ascii="Times New Roman" w:hAnsi="Times New Roman" w:cs="Times New Roman"/>
          <w:color w:val="000000" w:themeColor="text1"/>
          <w:sz w:val="26"/>
          <w:szCs w:val="26"/>
        </w:rPr>
        <w:t>п</w:t>
      </w:r>
      <w:r w:rsidR="00744824" w:rsidRPr="0071226A">
        <w:rPr>
          <w:rFonts w:ascii="Times New Roman" w:hAnsi="Times New Roman" w:cs="Times New Roman"/>
          <w:color w:val="000000" w:themeColor="text1"/>
          <w:sz w:val="26"/>
          <w:szCs w:val="26"/>
        </w:rPr>
        <w:t>, от 17</w:t>
      </w:r>
      <w:r w:rsidR="0058407B" w:rsidRPr="0071226A">
        <w:rPr>
          <w:rFonts w:ascii="Times New Roman" w:hAnsi="Times New Roman" w:cs="Times New Roman"/>
          <w:color w:val="000000" w:themeColor="text1"/>
          <w:sz w:val="26"/>
          <w:szCs w:val="26"/>
        </w:rPr>
        <w:t>.0</w:t>
      </w:r>
      <w:r w:rsidR="00744824" w:rsidRPr="0071226A">
        <w:rPr>
          <w:rFonts w:ascii="Times New Roman" w:hAnsi="Times New Roman" w:cs="Times New Roman"/>
          <w:color w:val="000000" w:themeColor="text1"/>
          <w:sz w:val="26"/>
          <w:szCs w:val="26"/>
        </w:rPr>
        <w:t>2</w:t>
      </w:r>
      <w:r w:rsidR="0058407B" w:rsidRPr="0071226A">
        <w:rPr>
          <w:rFonts w:ascii="Times New Roman" w:hAnsi="Times New Roman" w:cs="Times New Roman"/>
          <w:color w:val="000000" w:themeColor="text1"/>
          <w:sz w:val="26"/>
          <w:szCs w:val="26"/>
        </w:rPr>
        <w:t xml:space="preserve">.2023 № </w:t>
      </w:r>
      <w:r w:rsidR="00744824" w:rsidRPr="0071226A">
        <w:rPr>
          <w:rFonts w:ascii="Times New Roman" w:hAnsi="Times New Roman" w:cs="Times New Roman"/>
          <w:color w:val="000000" w:themeColor="text1"/>
          <w:sz w:val="26"/>
          <w:szCs w:val="26"/>
        </w:rPr>
        <w:t>59</w:t>
      </w:r>
      <w:r w:rsidR="0058407B" w:rsidRPr="0071226A">
        <w:rPr>
          <w:rFonts w:ascii="Times New Roman" w:hAnsi="Times New Roman" w:cs="Times New Roman"/>
          <w:color w:val="000000" w:themeColor="text1"/>
          <w:sz w:val="26"/>
          <w:szCs w:val="26"/>
        </w:rPr>
        <w:t>п</w:t>
      </w:r>
      <w:r w:rsidR="00B61031" w:rsidRPr="0071226A">
        <w:rPr>
          <w:rFonts w:ascii="Times New Roman" w:hAnsi="Times New Roman" w:cs="Times New Roman"/>
          <w:color w:val="000000" w:themeColor="text1"/>
          <w:sz w:val="26"/>
          <w:szCs w:val="26"/>
        </w:rPr>
        <w:t>, от 0</w:t>
      </w:r>
      <w:r w:rsidR="00292932" w:rsidRPr="0071226A">
        <w:rPr>
          <w:rFonts w:ascii="Times New Roman" w:hAnsi="Times New Roman" w:cs="Times New Roman"/>
          <w:color w:val="000000" w:themeColor="text1"/>
          <w:sz w:val="26"/>
          <w:szCs w:val="26"/>
        </w:rPr>
        <w:t>5</w:t>
      </w:r>
      <w:r w:rsidR="00B61031" w:rsidRPr="0071226A">
        <w:rPr>
          <w:rFonts w:ascii="Times New Roman" w:hAnsi="Times New Roman" w:cs="Times New Roman"/>
          <w:color w:val="000000" w:themeColor="text1"/>
          <w:sz w:val="26"/>
          <w:szCs w:val="26"/>
        </w:rPr>
        <w:t>.0</w:t>
      </w:r>
      <w:r w:rsidR="00292932" w:rsidRPr="0071226A">
        <w:rPr>
          <w:rFonts w:ascii="Times New Roman" w:hAnsi="Times New Roman" w:cs="Times New Roman"/>
          <w:color w:val="000000" w:themeColor="text1"/>
          <w:sz w:val="26"/>
          <w:szCs w:val="26"/>
        </w:rPr>
        <w:t>4</w:t>
      </w:r>
      <w:r w:rsidR="00B61031" w:rsidRPr="0071226A">
        <w:rPr>
          <w:rFonts w:ascii="Times New Roman" w:hAnsi="Times New Roman" w:cs="Times New Roman"/>
          <w:color w:val="000000" w:themeColor="text1"/>
          <w:sz w:val="26"/>
          <w:szCs w:val="26"/>
        </w:rPr>
        <w:t xml:space="preserve">.2023 № </w:t>
      </w:r>
      <w:r w:rsidR="00292932" w:rsidRPr="0071226A">
        <w:rPr>
          <w:rFonts w:ascii="Times New Roman" w:hAnsi="Times New Roman" w:cs="Times New Roman"/>
          <w:color w:val="000000" w:themeColor="text1"/>
          <w:sz w:val="26"/>
          <w:szCs w:val="26"/>
        </w:rPr>
        <w:t>107</w:t>
      </w:r>
      <w:r w:rsidR="00B61031" w:rsidRPr="0071226A">
        <w:rPr>
          <w:rFonts w:ascii="Times New Roman" w:hAnsi="Times New Roman" w:cs="Times New Roman"/>
          <w:color w:val="000000" w:themeColor="text1"/>
          <w:sz w:val="26"/>
          <w:szCs w:val="26"/>
        </w:rPr>
        <w:t>п</w:t>
      </w:r>
      <w:r w:rsidR="00C355C8" w:rsidRPr="0071226A">
        <w:rPr>
          <w:rFonts w:ascii="Times New Roman" w:hAnsi="Times New Roman" w:cs="Times New Roman"/>
          <w:color w:val="000000" w:themeColor="text1"/>
          <w:sz w:val="26"/>
          <w:szCs w:val="26"/>
        </w:rPr>
        <w:t xml:space="preserve">, </w:t>
      </w:r>
      <w:r w:rsidR="00C355C8" w:rsidRPr="0071226A">
        <w:rPr>
          <w:rFonts w:ascii="Times New Roman" w:hAnsi="Times New Roman" w:cs="Times New Roman"/>
          <w:color w:val="000000" w:themeColor="text1"/>
          <w:sz w:val="26"/>
          <w:szCs w:val="26"/>
        </w:rPr>
        <w:br/>
      </w:r>
      <w:r w:rsidR="00BB65B4" w:rsidRPr="0071226A">
        <w:rPr>
          <w:rFonts w:ascii="Times New Roman" w:hAnsi="Times New Roman" w:cs="Times New Roman"/>
          <w:color w:val="000000" w:themeColor="text1"/>
          <w:sz w:val="26"/>
          <w:szCs w:val="26"/>
        </w:rPr>
        <w:t>от 14</w:t>
      </w:r>
      <w:r w:rsidR="00C355C8" w:rsidRPr="0071226A">
        <w:rPr>
          <w:rFonts w:ascii="Times New Roman" w:hAnsi="Times New Roman" w:cs="Times New Roman"/>
          <w:color w:val="000000" w:themeColor="text1"/>
          <w:sz w:val="26"/>
          <w:szCs w:val="26"/>
        </w:rPr>
        <w:t>.0</w:t>
      </w:r>
      <w:r w:rsidR="00BB65B4" w:rsidRPr="0071226A">
        <w:rPr>
          <w:rFonts w:ascii="Times New Roman" w:hAnsi="Times New Roman" w:cs="Times New Roman"/>
          <w:color w:val="000000" w:themeColor="text1"/>
          <w:sz w:val="26"/>
          <w:szCs w:val="26"/>
        </w:rPr>
        <w:t>8</w:t>
      </w:r>
      <w:r w:rsidR="00C355C8" w:rsidRPr="0071226A">
        <w:rPr>
          <w:rFonts w:ascii="Times New Roman" w:hAnsi="Times New Roman" w:cs="Times New Roman"/>
          <w:color w:val="000000" w:themeColor="text1"/>
          <w:sz w:val="26"/>
          <w:szCs w:val="26"/>
        </w:rPr>
        <w:t xml:space="preserve">.2023 № </w:t>
      </w:r>
      <w:r w:rsidR="00BB65B4" w:rsidRPr="0071226A">
        <w:rPr>
          <w:rFonts w:ascii="Times New Roman" w:hAnsi="Times New Roman" w:cs="Times New Roman"/>
          <w:color w:val="000000" w:themeColor="text1"/>
          <w:sz w:val="26"/>
          <w:szCs w:val="26"/>
        </w:rPr>
        <w:t>24</w:t>
      </w:r>
      <w:r w:rsidR="00C355C8" w:rsidRPr="0071226A">
        <w:rPr>
          <w:rFonts w:ascii="Times New Roman" w:hAnsi="Times New Roman" w:cs="Times New Roman"/>
          <w:color w:val="000000" w:themeColor="text1"/>
          <w:sz w:val="26"/>
          <w:szCs w:val="26"/>
        </w:rPr>
        <w:t>0п</w:t>
      </w:r>
      <w:r w:rsidR="00666BF1" w:rsidRPr="0071226A">
        <w:rPr>
          <w:rFonts w:ascii="Times New Roman" w:hAnsi="Times New Roman" w:cs="Times New Roman"/>
          <w:color w:val="000000" w:themeColor="text1"/>
          <w:sz w:val="26"/>
          <w:szCs w:val="26"/>
        </w:rPr>
        <w:t xml:space="preserve">, </w:t>
      </w:r>
      <w:r w:rsidR="004B5990" w:rsidRPr="0071226A">
        <w:rPr>
          <w:rFonts w:ascii="Times New Roman" w:hAnsi="Times New Roman" w:cs="Times New Roman"/>
          <w:color w:val="000000" w:themeColor="text1"/>
          <w:sz w:val="26"/>
          <w:szCs w:val="26"/>
        </w:rPr>
        <w:t>от 29.11</w:t>
      </w:r>
      <w:r w:rsidR="00666BF1" w:rsidRPr="0071226A">
        <w:rPr>
          <w:rFonts w:ascii="Times New Roman" w:hAnsi="Times New Roman" w:cs="Times New Roman"/>
          <w:color w:val="000000" w:themeColor="text1"/>
          <w:sz w:val="26"/>
          <w:szCs w:val="26"/>
        </w:rPr>
        <w:t xml:space="preserve">.2023 № </w:t>
      </w:r>
      <w:r w:rsidR="004B5990" w:rsidRPr="0071226A">
        <w:rPr>
          <w:rFonts w:ascii="Times New Roman" w:hAnsi="Times New Roman" w:cs="Times New Roman"/>
          <w:color w:val="000000" w:themeColor="text1"/>
          <w:sz w:val="26"/>
          <w:szCs w:val="26"/>
        </w:rPr>
        <w:t>391</w:t>
      </w:r>
      <w:r w:rsidR="00666BF1" w:rsidRPr="0071226A">
        <w:rPr>
          <w:rFonts w:ascii="Times New Roman" w:hAnsi="Times New Roman" w:cs="Times New Roman"/>
          <w:color w:val="000000" w:themeColor="text1"/>
          <w:sz w:val="26"/>
          <w:szCs w:val="26"/>
        </w:rPr>
        <w:t>п</w:t>
      </w:r>
      <w:r w:rsidR="00C54672" w:rsidRPr="0071226A">
        <w:rPr>
          <w:rFonts w:ascii="Times New Roman" w:hAnsi="Times New Roman" w:cs="Times New Roman"/>
          <w:color w:val="000000" w:themeColor="text1"/>
          <w:sz w:val="26"/>
          <w:szCs w:val="26"/>
        </w:rPr>
        <w:t xml:space="preserve">, </w:t>
      </w:r>
      <w:r w:rsidR="009233D0" w:rsidRPr="0071226A">
        <w:rPr>
          <w:rFonts w:ascii="Times New Roman" w:hAnsi="Times New Roman" w:cs="Times New Roman"/>
          <w:color w:val="000000"/>
          <w:sz w:val="26"/>
          <w:szCs w:val="26"/>
        </w:rPr>
        <w:t xml:space="preserve">от 25.12.2023 № 419п, </w:t>
      </w:r>
      <w:r w:rsidR="009233D0" w:rsidRPr="0071226A">
        <w:rPr>
          <w:rFonts w:ascii="Times New Roman" w:hAnsi="Times New Roman" w:cs="Times New Roman"/>
          <w:color w:val="000000"/>
          <w:sz w:val="26"/>
          <w:szCs w:val="26"/>
        </w:rPr>
        <w:br/>
        <w:t xml:space="preserve">от </w:t>
      </w:r>
      <w:r w:rsidR="008E5A46" w:rsidRPr="0071226A">
        <w:rPr>
          <w:rFonts w:ascii="Times New Roman" w:hAnsi="Times New Roman" w:cs="Times New Roman"/>
          <w:color w:val="000000"/>
          <w:sz w:val="26"/>
          <w:szCs w:val="26"/>
        </w:rPr>
        <w:t>02</w:t>
      </w:r>
      <w:r w:rsidR="009233D0" w:rsidRPr="0071226A">
        <w:rPr>
          <w:rFonts w:ascii="Times New Roman" w:hAnsi="Times New Roman" w:cs="Times New Roman"/>
          <w:color w:val="000000"/>
          <w:sz w:val="26"/>
          <w:szCs w:val="26"/>
        </w:rPr>
        <w:t>.0</w:t>
      </w:r>
      <w:r w:rsidR="008E5A46" w:rsidRPr="0071226A">
        <w:rPr>
          <w:rFonts w:ascii="Times New Roman" w:hAnsi="Times New Roman" w:cs="Times New Roman"/>
          <w:color w:val="000000"/>
          <w:sz w:val="26"/>
          <w:szCs w:val="26"/>
        </w:rPr>
        <w:t>2</w:t>
      </w:r>
      <w:r w:rsidR="009233D0" w:rsidRPr="0071226A">
        <w:rPr>
          <w:rFonts w:ascii="Times New Roman" w:hAnsi="Times New Roman" w:cs="Times New Roman"/>
          <w:color w:val="000000"/>
          <w:sz w:val="26"/>
          <w:szCs w:val="26"/>
        </w:rPr>
        <w:t xml:space="preserve">.2024 № </w:t>
      </w:r>
      <w:r w:rsidR="008E5A46" w:rsidRPr="0071226A">
        <w:rPr>
          <w:rFonts w:ascii="Times New Roman" w:hAnsi="Times New Roman" w:cs="Times New Roman"/>
          <w:color w:val="000000"/>
          <w:sz w:val="26"/>
          <w:szCs w:val="26"/>
        </w:rPr>
        <w:t>46</w:t>
      </w:r>
      <w:r w:rsidR="009233D0" w:rsidRPr="0071226A">
        <w:rPr>
          <w:rFonts w:ascii="Times New Roman" w:hAnsi="Times New Roman" w:cs="Times New Roman"/>
          <w:color w:val="000000"/>
          <w:sz w:val="26"/>
          <w:szCs w:val="26"/>
        </w:rPr>
        <w:t>п</w:t>
      </w:r>
      <w:r w:rsidR="0079692D" w:rsidRPr="0071226A">
        <w:rPr>
          <w:rFonts w:ascii="Times New Roman" w:hAnsi="Times New Roman" w:cs="Times New Roman"/>
          <w:color w:val="000000"/>
          <w:sz w:val="26"/>
          <w:szCs w:val="26"/>
        </w:rPr>
        <w:t xml:space="preserve">, от </w:t>
      </w:r>
      <w:r w:rsidR="0071226A" w:rsidRPr="0071226A">
        <w:rPr>
          <w:rFonts w:ascii="Times New Roman" w:hAnsi="Times New Roman" w:cs="Times New Roman"/>
          <w:color w:val="000000"/>
          <w:sz w:val="26"/>
          <w:szCs w:val="26"/>
        </w:rPr>
        <w:t>06.05</w:t>
      </w:r>
      <w:r w:rsidR="0079692D" w:rsidRPr="0071226A">
        <w:rPr>
          <w:rFonts w:ascii="Times New Roman" w:hAnsi="Times New Roman" w:cs="Times New Roman"/>
          <w:color w:val="000000"/>
          <w:sz w:val="26"/>
          <w:szCs w:val="26"/>
        </w:rPr>
        <w:t xml:space="preserve">.2024 № </w:t>
      </w:r>
      <w:r w:rsidR="0071226A" w:rsidRPr="0071226A">
        <w:rPr>
          <w:rFonts w:ascii="Times New Roman" w:hAnsi="Times New Roman" w:cs="Times New Roman"/>
          <w:color w:val="000000"/>
          <w:sz w:val="26"/>
          <w:szCs w:val="26"/>
        </w:rPr>
        <w:t>147</w:t>
      </w:r>
      <w:r w:rsidR="0079692D" w:rsidRPr="0071226A">
        <w:rPr>
          <w:rFonts w:ascii="Times New Roman" w:hAnsi="Times New Roman" w:cs="Times New Roman"/>
          <w:color w:val="000000"/>
          <w:sz w:val="26"/>
          <w:szCs w:val="26"/>
        </w:rPr>
        <w:t>п</w:t>
      </w:r>
      <w:r w:rsidR="002B6368" w:rsidRPr="009245BB">
        <w:rPr>
          <w:rFonts w:ascii="Times New Roman" w:hAnsi="Times New Roman" w:cs="Times New Roman"/>
          <w:color w:val="000000"/>
          <w:sz w:val="26"/>
          <w:szCs w:val="26"/>
        </w:rPr>
        <w:t xml:space="preserve">, </w:t>
      </w:r>
      <w:r w:rsidR="009245BB" w:rsidRPr="009245BB">
        <w:rPr>
          <w:rFonts w:ascii="Times New Roman" w:hAnsi="Times New Roman" w:cs="Times New Roman"/>
          <w:color w:val="000000"/>
          <w:sz w:val="26"/>
          <w:szCs w:val="26"/>
        </w:rPr>
        <w:t>от 25</w:t>
      </w:r>
      <w:r w:rsidR="002B6368" w:rsidRPr="009245BB">
        <w:rPr>
          <w:rFonts w:ascii="Times New Roman" w:hAnsi="Times New Roman" w:cs="Times New Roman"/>
          <w:color w:val="000000"/>
          <w:sz w:val="26"/>
          <w:szCs w:val="26"/>
        </w:rPr>
        <w:t>.0</w:t>
      </w:r>
      <w:r w:rsidR="009245BB" w:rsidRPr="009245BB">
        <w:rPr>
          <w:rFonts w:ascii="Times New Roman" w:hAnsi="Times New Roman" w:cs="Times New Roman"/>
          <w:color w:val="000000"/>
          <w:sz w:val="26"/>
          <w:szCs w:val="26"/>
        </w:rPr>
        <w:t>6.2024 № 182</w:t>
      </w:r>
      <w:r w:rsidR="002B6368" w:rsidRPr="009245BB">
        <w:rPr>
          <w:rFonts w:ascii="Times New Roman" w:hAnsi="Times New Roman" w:cs="Times New Roman"/>
          <w:color w:val="000000"/>
          <w:sz w:val="26"/>
          <w:szCs w:val="26"/>
        </w:rPr>
        <w:t>п</w:t>
      </w:r>
      <w:r w:rsidR="007B3D4E">
        <w:rPr>
          <w:rFonts w:ascii="Times New Roman" w:hAnsi="Times New Roman" w:cs="Times New Roman"/>
          <w:color w:val="000000"/>
          <w:sz w:val="26"/>
          <w:szCs w:val="26"/>
        </w:rPr>
        <w:t>,</w:t>
      </w:r>
    </w:p>
    <w:p w:rsidR="00156B85" w:rsidRPr="0071226A" w:rsidRDefault="000164AB" w:rsidP="00156B8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Pr>
          <w:rFonts w:ascii="Times New Roman" w:hAnsi="Times New Roman" w:cs="Times New Roman"/>
          <w:color w:val="000000"/>
          <w:sz w:val="26"/>
          <w:szCs w:val="26"/>
        </w:rPr>
        <w:t>от 26</w:t>
      </w:r>
      <w:r w:rsidR="007B3D4E">
        <w:rPr>
          <w:rFonts w:ascii="Times New Roman" w:hAnsi="Times New Roman" w:cs="Times New Roman"/>
          <w:color w:val="000000"/>
          <w:sz w:val="26"/>
          <w:szCs w:val="26"/>
        </w:rPr>
        <w:t>.0</w:t>
      </w:r>
      <w:r>
        <w:rPr>
          <w:rFonts w:ascii="Times New Roman" w:hAnsi="Times New Roman" w:cs="Times New Roman"/>
          <w:color w:val="000000"/>
          <w:sz w:val="26"/>
          <w:szCs w:val="26"/>
        </w:rPr>
        <w:t>9</w:t>
      </w:r>
      <w:r w:rsidR="007B3D4E">
        <w:rPr>
          <w:rFonts w:ascii="Times New Roman" w:hAnsi="Times New Roman" w:cs="Times New Roman"/>
          <w:color w:val="000000"/>
          <w:sz w:val="26"/>
          <w:szCs w:val="26"/>
        </w:rPr>
        <w:t xml:space="preserve">.2024 № </w:t>
      </w:r>
      <w:r>
        <w:rPr>
          <w:rFonts w:ascii="Times New Roman" w:hAnsi="Times New Roman" w:cs="Times New Roman"/>
          <w:color w:val="000000"/>
          <w:sz w:val="26"/>
          <w:szCs w:val="26"/>
        </w:rPr>
        <w:t>296</w:t>
      </w:r>
      <w:r w:rsidR="007B3D4E">
        <w:rPr>
          <w:rFonts w:ascii="Times New Roman" w:hAnsi="Times New Roman" w:cs="Times New Roman"/>
          <w:color w:val="000000"/>
          <w:sz w:val="26"/>
          <w:szCs w:val="26"/>
        </w:rPr>
        <w:t>п</w:t>
      </w:r>
      <w:r w:rsidR="00524527">
        <w:rPr>
          <w:rFonts w:ascii="Times New Roman" w:hAnsi="Times New Roman" w:cs="Times New Roman"/>
          <w:color w:val="000000"/>
          <w:sz w:val="26"/>
          <w:szCs w:val="26"/>
        </w:rPr>
        <w:t xml:space="preserve">, </w:t>
      </w:r>
      <w:r w:rsidR="00B85C59" w:rsidRPr="00B85C59">
        <w:rPr>
          <w:rFonts w:ascii="Times New Roman" w:hAnsi="Times New Roman" w:cs="Times New Roman"/>
          <w:color w:val="000000"/>
          <w:sz w:val="26"/>
          <w:szCs w:val="26"/>
        </w:rPr>
        <w:t>от 19.12</w:t>
      </w:r>
      <w:r w:rsidR="00524527" w:rsidRPr="00B85C59">
        <w:rPr>
          <w:rFonts w:ascii="Times New Roman" w:hAnsi="Times New Roman" w:cs="Times New Roman"/>
          <w:color w:val="000000"/>
          <w:sz w:val="26"/>
          <w:szCs w:val="26"/>
        </w:rPr>
        <w:t xml:space="preserve">.2024 № </w:t>
      </w:r>
      <w:r w:rsidR="00B85C59" w:rsidRPr="00795A8D">
        <w:rPr>
          <w:rFonts w:ascii="Times New Roman" w:hAnsi="Times New Roman" w:cs="Times New Roman"/>
          <w:color w:val="000000"/>
          <w:sz w:val="26"/>
          <w:szCs w:val="26"/>
        </w:rPr>
        <w:t xml:space="preserve">410п, от </w:t>
      </w:r>
      <w:r w:rsidR="00795A8D" w:rsidRPr="00795A8D">
        <w:rPr>
          <w:rFonts w:ascii="Times New Roman" w:hAnsi="Times New Roman" w:cs="Times New Roman"/>
          <w:color w:val="000000"/>
          <w:sz w:val="26"/>
          <w:szCs w:val="26"/>
        </w:rPr>
        <w:t>27.12</w:t>
      </w:r>
      <w:r w:rsidR="00B85C59" w:rsidRPr="00795A8D">
        <w:rPr>
          <w:rFonts w:ascii="Times New Roman" w:hAnsi="Times New Roman" w:cs="Times New Roman"/>
          <w:color w:val="000000"/>
          <w:sz w:val="26"/>
          <w:szCs w:val="26"/>
        </w:rPr>
        <w:t xml:space="preserve">.2024 № </w:t>
      </w:r>
      <w:r w:rsidR="00795A8D" w:rsidRPr="00795A8D">
        <w:rPr>
          <w:rFonts w:ascii="Times New Roman" w:hAnsi="Times New Roman" w:cs="Times New Roman"/>
          <w:color w:val="000000"/>
          <w:sz w:val="26"/>
          <w:szCs w:val="26"/>
        </w:rPr>
        <w:t>434</w:t>
      </w:r>
      <w:r w:rsidR="00B85C59" w:rsidRPr="00795A8D">
        <w:rPr>
          <w:rFonts w:ascii="Times New Roman" w:hAnsi="Times New Roman" w:cs="Times New Roman"/>
          <w:color w:val="000000"/>
          <w:sz w:val="26"/>
          <w:szCs w:val="26"/>
        </w:rPr>
        <w:t>п</w:t>
      </w:r>
      <w:r w:rsidR="004759AA">
        <w:rPr>
          <w:rFonts w:ascii="Times New Roman" w:hAnsi="Times New Roman" w:cs="Times New Roman"/>
          <w:color w:val="000000"/>
          <w:sz w:val="26"/>
          <w:szCs w:val="26"/>
        </w:rPr>
        <w:t>, от 18.02.2025 № 53</w:t>
      </w:r>
      <w:r w:rsidR="004F5812">
        <w:rPr>
          <w:rFonts w:ascii="Times New Roman" w:hAnsi="Times New Roman" w:cs="Times New Roman"/>
          <w:color w:val="000000"/>
          <w:sz w:val="26"/>
          <w:szCs w:val="26"/>
        </w:rPr>
        <w:t>п</w:t>
      </w:r>
      <w:r w:rsidR="00596A91">
        <w:rPr>
          <w:rFonts w:ascii="Times New Roman" w:hAnsi="Times New Roman" w:cs="Times New Roman"/>
          <w:color w:val="000000"/>
          <w:sz w:val="26"/>
          <w:szCs w:val="26"/>
        </w:rPr>
        <w:t>, от 28.03.2025 №103п</w:t>
      </w:r>
      <w:bookmarkStart w:id="0" w:name="_GoBack"/>
      <w:bookmarkEnd w:id="0"/>
      <w:r w:rsidR="00156B85" w:rsidRPr="00795A8D">
        <w:rPr>
          <w:rFonts w:ascii="Times New Roman" w:hAnsi="Times New Roman" w:cs="Times New Roman"/>
          <w:color w:val="000000" w:themeColor="text1"/>
          <w:sz w:val="26"/>
          <w:szCs w:val="26"/>
        </w:rPr>
        <w:t>)</w:t>
      </w:r>
    </w:p>
    <w:p w:rsidR="00B12391" w:rsidRPr="0071226A"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B12391" w:rsidRPr="00820B0C"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1226A">
        <w:rPr>
          <w:rFonts w:ascii="Times New Roman" w:eastAsia="Times New Roman" w:hAnsi="Times New Roman" w:cs="Times New Roman"/>
          <w:sz w:val="26"/>
          <w:szCs w:val="26"/>
          <w:lang w:eastAsia="ru-RU"/>
        </w:rPr>
        <w:t>Паспорт муниципальной программы</w:t>
      </w:r>
      <w:r w:rsidRPr="00820B0C">
        <w:rPr>
          <w:rFonts w:ascii="Times New Roman" w:eastAsia="Times New Roman" w:hAnsi="Times New Roman" w:cs="Times New Roman"/>
          <w:sz w:val="26"/>
          <w:szCs w:val="26"/>
          <w:lang w:eastAsia="ru-RU"/>
        </w:rPr>
        <w:t xml:space="preserve"> </w:t>
      </w:r>
    </w:p>
    <w:p w:rsidR="00B12391" w:rsidRPr="00156B85" w:rsidRDefault="00B12391" w:rsidP="00B12391">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820B0C">
        <w:rPr>
          <w:rFonts w:ascii="Times New Roman" w:hAnsi="Times New Roman" w:cs="Times New Roman"/>
          <w:sz w:val="26"/>
          <w:szCs w:val="26"/>
        </w:rPr>
        <w:t>«</w:t>
      </w:r>
      <w:r w:rsidR="00602F43" w:rsidRPr="00820B0C">
        <w:rPr>
          <w:rFonts w:ascii="Times New Roman" w:hAnsi="Times New Roman" w:cs="Times New Roman"/>
          <w:color w:val="000000"/>
          <w:sz w:val="26"/>
          <w:szCs w:val="26"/>
        </w:rPr>
        <w:t>Обеспечение населения муниципального района «Заполярный район» чистой водой</w:t>
      </w:r>
      <w:r w:rsidR="00602F43" w:rsidRPr="00820B0C">
        <w:rPr>
          <w:rFonts w:ascii="Times New Roman" w:hAnsi="Times New Roman" w:cs="Times New Roman"/>
          <w:sz w:val="26"/>
          <w:szCs w:val="26"/>
        </w:rPr>
        <w:t xml:space="preserve"> на 2021-2030 годы</w:t>
      </w:r>
      <w:r w:rsidRPr="00156B85">
        <w:rPr>
          <w:rFonts w:ascii="Times New Roman" w:hAnsi="Times New Roman" w:cs="Times New Roman"/>
          <w:sz w:val="26"/>
          <w:szCs w:val="26"/>
        </w:rPr>
        <w:t>»</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9601" w:type="dxa"/>
        <w:tblCellSpacing w:w="5" w:type="nil"/>
        <w:tblLayout w:type="fixed"/>
        <w:tblCellMar>
          <w:left w:w="75" w:type="dxa"/>
          <w:right w:w="75" w:type="dxa"/>
        </w:tblCellMar>
        <w:tblLook w:val="0000" w:firstRow="0" w:lastRow="0" w:firstColumn="0" w:lastColumn="0" w:noHBand="0" w:noVBand="0"/>
      </w:tblPr>
      <w:tblGrid>
        <w:gridCol w:w="3170"/>
        <w:gridCol w:w="6431"/>
      </w:tblGrid>
      <w:tr w:rsidR="00B12391" w:rsidRPr="00156B85" w:rsidTr="00D42341">
        <w:trPr>
          <w:trHeight w:val="983"/>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Наименование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360ECE">
            <w:pPr>
              <w:widowControl w:val="0"/>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sz w:val="24"/>
                <w:szCs w:val="24"/>
              </w:rPr>
              <w:t>Муниципальная программа «</w:t>
            </w:r>
            <w:r w:rsidR="00602F43" w:rsidRPr="00156B85">
              <w:rPr>
                <w:rFonts w:ascii="Times New Roman" w:hAnsi="Times New Roman" w:cs="Times New Roman"/>
                <w:color w:val="000000"/>
                <w:sz w:val="24"/>
                <w:szCs w:val="24"/>
              </w:rPr>
              <w:t>Обеспечение населения муниципального района «Заполярный район» чистой водой</w:t>
            </w:r>
            <w:r w:rsidR="00602F43" w:rsidRPr="00156B85">
              <w:rPr>
                <w:rFonts w:ascii="Times New Roman" w:hAnsi="Times New Roman" w:cs="Times New Roman"/>
                <w:sz w:val="24"/>
                <w:szCs w:val="24"/>
              </w:rPr>
              <w:t xml:space="preserve"> на 2021-2030 годы</w:t>
            </w:r>
            <w:r w:rsidRPr="00156B85">
              <w:rPr>
                <w:rFonts w:ascii="Times New Roman" w:hAnsi="Times New Roman" w:cs="Times New Roman"/>
                <w:sz w:val="24"/>
                <w:szCs w:val="24"/>
              </w:rPr>
              <w:t>» (далее – Программа)</w:t>
            </w:r>
          </w:p>
        </w:tc>
      </w:tr>
      <w:tr w:rsidR="00B12391" w:rsidRPr="00156B85" w:rsidTr="00D42341">
        <w:trPr>
          <w:trHeight w:val="70"/>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Основание для разработки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602F43">
            <w:pPr>
              <w:widowControl w:val="0"/>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color w:val="000000" w:themeColor="text1"/>
                <w:sz w:val="24"/>
                <w:szCs w:val="24"/>
              </w:rPr>
              <w:t>Распоряжение Администрации муниципального района «Заполярный район» от 1</w:t>
            </w:r>
            <w:r w:rsidR="007F77A9" w:rsidRPr="00156B85">
              <w:rPr>
                <w:rFonts w:ascii="Times New Roman" w:hAnsi="Times New Roman" w:cs="Times New Roman"/>
                <w:color w:val="000000" w:themeColor="text1"/>
                <w:sz w:val="24"/>
                <w:szCs w:val="24"/>
              </w:rPr>
              <w:t>4.08</w:t>
            </w:r>
            <w:r w:rsidRPr="00156B85">
              <w:rPr>
                <w:rFonts w:ascii="Times New Roman" w:hAnsi="Times New Roman" w:cs="Times New Roman"/>
                <w:color w:val="000000" w:themeColor="text1"/>
                <w:sz w:val="24"/>
                <w:szCs w:val="24"/>
              </w:rPr>
              <w:t>.20</w:t>
            </w:r>
            <w:r w:rsidR="007F77A9" w:rsidRPr="00156B85">
              <w:rPr>
                <w:rFonts w:ascii="Times New Roman" w:hAnsi="Times New Roman" w:cs="Times New Roman"/>
                <w:color w:val="000000" w:themeColor="text1"/>
                <w:sz w:val="24"/>
                <w:szCs w:val="24"/>
              </w:rPr>
              <w:t>20</w:t>
            </w:r>
            <w:r w:rsidRPr="00156B85">
              <w:rPr>
                <w:rFonts w:ascii="Times New Roman" w:hAnsi="Times New Roman" w:cs="Times New Roman"/>
                <w:color w:val="000000" w:themeColor="text1"/>
                <w:sz w:val="24"/>
                <w:szCs w:val="24"/>
              </w:rPr>
              <w:t xml:space="preserve"> № </w:t>
            </w:r>
            <w:r w:rsidR="007F77A9" w:rsidRPr="00156B85">
              <w:rPr>
                <w:rFonts w:ascii="Times New Roman" w:hAnsi="Times New Roman" w:cs="Times New Roman"/>
                <w:color w:val="000000" w:themeColor="text1"/>
                <w:sz w:val="24"/>
                <w:szCs w:val="24"/>
              </w:rPr>
              <w:t>61</w:t>
            </w:r>
            <w:r w:rsidR="00602F43" w:rsidRPr="00156B85">
              <w:rPr>
                <w:rFonts w:ascii="Times New Roman" w:hAnsi="Times New Roman" w:cs="Times New Roman"/>
                <w:color w:val="000000" w:themeColor="text1"/>
                <w:sz w:val="24"/>
                <w:szCs w:val="24"/>
              </w:rPr>
              <w:t>8</w:t>
            </w:r>
            <w:r w:rsidRPr="00156B85">
              <w:rPr>
                <w:rFonts w:ascii="Times New Roman" w:hAnsi="Times New Roman" w:cs="Times New Roman"/>
                <w:color w:val="000000" w:themeColor="text1"/>
                <w:sz w:val="24"/>
                <w:szCs w:val="24"/>
              </w:rPr>
              <w:t>р</w:t>
            </w:r>
          </w:p>
        </w:tc>
      </w:tr>
      <w:tr w:rsidR="00B12391" w:rsidRPr="00156B85" w:rsidTr="00D42341">
        <w:trPr>
          <w:trHeight w:val="1200"/>
          <w:tblCellSpacing w:w="5" w:type="nil"/>
        </w:trPr>
        <w:tc>
          <w:tcPr>
            <w:tcW w:w="3170" w:type="dxa"/>
            <w:tcBorders>
              <w:top w:val="single" w:sz="4" w:space="0" w:color="auto"/>
              <w:left w:val="single" w:sz="4" w:space="0" w:color="auto"/>
              <w:bottom w:val="single" w:sz="4" w:space="0" w:color="auto"/>
              <w:right w:val="single" w:sz="4" w:space="0" w:color="auto"/>
            </w:tcBorders>
          </w:tcPr>
          <w:p w:rsidR="00632AE5" w:rsidRDefault="00B12391" w:rsidP="00632AE5">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 xml:space="preserve">Заказчик  муниципальной программы     </w:t>
            </w:r>
            <w:r w:rsidRPr="00156B85">
              <w:rPr>
                <w:rFonts w:ascii="Times New Roman" w:hAnsi="Times New Roman" w:cs="Times New Roman"/>
                <w:sz w:val="24"/>
                <w:szCs w:val="24"/>
              </w:rPr>
              <w:br/>
            </w:r>
            <w:r w:rsidRPr="00156B85">
              <w:rPr>
                <w:rFonts w:ascii="Times New Roman" w:hAnsi="Times New Roman" w:cs="Times New Roman"/>
                <w:sz w:val="24"/>
                <w:szCs w:val="24"/>
              </w:rPr>
              <w:br/>
            </w:r>
          </w:p>
          <w:p w:rsidR="00B12391" w:rsidRPr="00156B85" w:rsidRDefault="00B12391" w:rsidP="00632AE5">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Заказчик-координатор</w:t>
            </w:r>
            <w:r w:rsidR="00632AE5">
              <w:rPr>
                <w:rFonts w:ascii="Times New Roman" w:hAnsi="Times New Roman" w:cs="Times New Roman"/>
                <w:sz w:val="24"/>
                <w:szCs w:val="24"/>
              </w:rPr>
              <w:t xml:space="preserve"> </w:t>
            </w:r>
            <w:r w:rsidRPr="00156B85">
              <w:rPr>
                <w:rFonts w:ascii="Times New Roman" w:hAnsi="Times New Roman" w:cs="Times New Roman"/>
                <w:sz w:val="24"/>
                <w:szCs w:val="24"/>
              </w:rPr>
              <w:t xml:space="preserve">муниципальной программы               </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0C4698">
            <w:pPr>
              <w:pStyle w:val="a3"/>
              <w:widowControl w:val="0"/>
              <w:numPr>
                <w:ilvl w:val="0"/>
                <w:numId w:val="5"/>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s="Times New Roman"/>
                <w:sz w:val="24"/>
                <w:szCs w:val="24"/>
              </w:rPr>
              <w:t xml:space="preserve">Администрация муниципального района «Заполярный район» </w:t>
            </w:r>
            <w:r w:rsidR="001A7037">
              <w:rPr>
                <w:rFonts w:ascii="Times New Roman" w:hAnsi="Times New Roman" w:cs="Times New Roman"/>
                <w:sz w:val="24"/>
                <w:szCs w:val="24"/>
              </w:rPr>
              <w:t xml:space="preserve">Ненецкого автономного округа» </w:t>
            </w:r>
            <w:r w:rsidRPr="00156B85">
              <w:rPr>
                <w:rFonts w:ascii="Times New Roman" w:hAnsi="Times New Roman" w:cs="Times New Roman"/>
                <w:sz w:val="24"/>
                <w:szCs w:val="24"/>
              </w:rPr>
              <w:t>(далее – Администрация Заполярного района).</w:t>
            </w:r>
          </w:p>
          <w:p w:rsidR="00B12391" w:rsidRPr="00156B85" w:rsidRDefault="00B12391" w:rsidP="000C4698">
            <w:pPr>
              <w:widowControl w:val="0"/>
              <w:tabs>
                <w:tab w:val="left" w:pos="402"/>
              </w:tabs>
              <w:autoSpaceDE w:val="0"/>
              <w:autoSpaceDN w:val="0"/>
              <w:adjustRightInd w:val="0"/>
              <w:spacing w:after="0" w:line="240" w:lineRule="auto"/>
              <w:jc w:val="both"/>
              <w:rPr>
                <w:rFonts w:ascii="Times New Roman" w:hAnsi="Times New Roman" w:cs="Times New Roman"/>
                <w:sz w:val="24"/>
                <w:szCs w:val="24"/>
              </w:rPr>
            </w:pPr>
          </w:p>
          <w:p w:rsidR="007F77A9" w:rsidRPr="00156B85" w:rsidRDefault="00632AE5" w:rsidP="000C4698">
            <w:pPr>
              <w:pStyle w:val="a3"/>
              <w:widowControl w:val="0"/>
              <w:numPr>
                <w:ilvl w:val="0"/>
                <w:numId w:val="5"/>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Управление</w:t>
            </w:r>
            <w:r w:rsidR="007F77A9" w:rsidRPr="00156B85">
              <w:rPr>
                <w:rFonts w:ascii="Times New Roman" w:hAnsi="Times New Roman" w:cs="Times New Roman"/>
                <w:sz w:val="24"/>
                <w:szCs w:val="24"/>
              </w:rPr>
              <w:t xml:space="preserve"> экономики и прогнозирования Администрации Заполярного района;</w:t>
            </w:r>
          </w:p>
          <w:p w:rsidR="00B12391" w:rsidRPr="00156B85" w:rsidRDefault="001E581D" w:rsidP="000C4698">
            <w:pPr>
              <w:pStyle w:val="a3"/>
              <w:widowControl w:val="0"/>
              <w:numPr>
                <w:ilvl w:val="0"/>
                <w:numId w:val="5"/>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Управление</w:t>
            </w:r>
            <w:r w:rsidR="00B12391" w:rsidRPr="00156B85">
              <w:rPr>
                <w:rFonts w:ascii="Times New Roman" w:hAnsi="Times New Roman" w:cs="Times New Roman"/>
                <w:sz w:val="24"/>
                <w:szCs w:val="24"/>
              </w:rPr>
              <w:t xml:space="preserve"> жилищно-коммунального хозяйства, энергетики, транспорта и экологии Ад</w:t>
            </w:r>
            <w:r w:rsidR="007F77A9" w:rsidRPr="00156B85">
              <w:rPr>
                <w:rFonts w:ascii="Times New Roman" w:hAnsi="Times New Roman" w:cs="Times New Roman"/>
                <w:sz w:val="24"/>
                <w:szCs w:val="24"/>
              </w:rPr>
              <w:t>министрации Заполярного района</w:t>
            </w:r>
          </w:p>
        </w:tc>
      </w:tr>
      <w:tr w:rsidR="00B12391" w:rsidRPr="00156B85" w:rsidTr="00D42341">
        <w:trPr>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Цель  муниципальной программы</w:t>
            </w:r>
          </w:p>
        </w:tc>
        <w:tc>
          <w:tcPr>
            <w:tcW w:w="6431" w:type="dxa"/>
            <w:tcBorders>
              <w:left w:val="single" w:sz="4" w:space="0" w:color="auto"/>
              <w:bottom w:val="single" w:sz="4" w:space="0" w:color="auto"/>
              <w:right w:val="single" w:sz="4" w:space="0" w:color="auto"/>
            </w:tcBorders>
            <w:shd w:val="clear" w:color="auto" w:fill="auto"/>
          </w:tcPr>
          <w:p w:rsidR="00B12391" w:rsidRPr="00156B85" w:rsidRDefault="00602F43" w:rsidP="00602F43">
            <w:pPr>
              <w:pStyle w:val="a3"/>
              <w:numPr>
                <w:ilvl w:val="0"/>
                <w:numId w:val="6"/>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s="Times New Roman"/>
                <w:color w:val="000000"/>
                <w:sz w:val="24"/>
                <w:szCs w:val="24"/>
              </w:rPr>
              <w:t>Обеспечение населения чистой водой</w:t>
            </w:r>
          </w:p>
        </w:tc>
      </w:tr>
      <w:tr w:rsidR="00B12391" w:rsidRPr="00156B85" w:rsidTr="00D42341">
        <w:trPr>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Задачи  муниципальной программы</w:t>
            </w:r>
          </w:p>
        </w:tc>
        <w:tc>
          <w:tcPr>
            <w:tcW w:w="6431" w:type="dxa"/>
            <w:tcBorders>
              <w:left w:val="single" w:sz="4" w:space="0" w:color="auto"/>
              <w:bottom w:val="single" w:sz="4" w:space="0" w:color="auto"/>
              <w:right w:val="single" w:sz="4" w:space="0" w:color="auto"/>
            </w:tcBorders>
          </w:tcPr>
          <w:p w:rsidR="00602F43" w:rsidRPr="00156B85" w:rsidRDefault="00602F43" w:rsidP="00602F43">
            <w:pPr>
              <w:pStyle w:val="a3"/>
              <w:numPr>
                <w:ilvl w:val="0"/>
                <w:numId w:val="3"/>
              </w:numPr>
              <w:autoSpaceDE w:val="0"/>
              <w:autoSpaceDN w:val="0"/>
              <w:adjustRightInd w:val="0"/>
              <w:spacing w:after="0" w:line="240" w:lineRule="auto"/>
              <w:jc w:val="both"/>
              <w:rPr>
                <w:rFonts w:ascii="Times New Roman" w:hAnsi="Times New Roman"/>
                <w:color w:val="000000"/>
                <w:sz w:val="24"/>
                <w:szCs w:val="24"/>
              </w:rPr>
            </w:pPr>
            <w:r w:rsidRPr="00156B85">
              <w:rPr>
                <w:rFonts w:ascii="Times New Roman" w:hAnsi="Times New Roman"/>
                <w:color w:val="000000"/>
                <w:sz w:val="24"/>
                <w:szCs w:val="24"/>
              </w:rPr>
              <w:t>Провед</w:t>
            </w:r>
            <w:r w:rsidR="006B5F98" w:rsidRPr="00156B85">
              <w:rPr>
                <w:rFonts w:ascii="Times New Roman" w:hAnsi="Times New Roman"/>
                <w:color w:val="000000"/>
                <w:sz w:val="24"/>
                <w:szCs w:val="24"/>
              </w:rPr>
              <w:t>ение исследований качества воды</w:t>
            </w:r>
            <w:r w:rsidR="00F52C0B" w:rsidRPr="00156B85">
              <w:rPr>
                <w:rFonts w:ascii="Times New Roman" w:hAnsi="Times New Roman"/>
                <w:color w:val="000000"/>
                <w:sz w:val="24"/>
                <w:szCs w:val="24"/>
              </w:rPr>
              <w:t>;</w:t>
            </w:r>
          </w:p>
          <w:p w:rsidR="00B12391" w:rsidRPr="00156B85" w:rsidRDefault="00F52C0B" w:rsidP="00F52C0B">
            <w:pPr>
              <w:pStyle w:val="a3"/>
              <w:numPr>
                <w:ilvl w:val="0"/>
                <w:numId w:val="3"/>
              </w:numPr>
              <w:tabs>
                <w:tab w:val="left" w:pos="402"/>
              </w:tabs>
              <w:autoSpaceDE w:val="0"/>
              <w:autoSpaceDN w:val="0"/>
              <w:adjustRightInd w:val="0"/>
              <w:spacing w:after="0" w:line="240" w:lineRule="auto"/>
              <w:ind w:left="0" w:firstLine="0"/>
              <w:jc w:val="both"/>
              <w:rPr>
                <w:rFonts w:ascii="Times New Roman" w:hAnsi="Times New Roman"/>
                <w:color w:val="000000"/>
                <w:sz w:val="24"/>
                <w:szCs w:val="24"/>
              </w:rPr>
            </w:pPr>
            <w:r w:rsidRPr="00156B85">
              <w:rPr>
                <w:rFonts w:ascii="Times New Roman" w:hAnsi="Times New Roman"/>
                <w:color w:val="000000"/>
                <w:sz w:val="24"/>
                <w:szCs w:val="24"/>
              </w:rPr>
              <w:t>создание условий для обеспечения населения чистой водой</w:t>
            </w:r>
            <w:r w:rsidR="00CF0974" w:rsidRPr="00156B85">
              <w:rPr>
                <w:rFonts w:ascii="Times New Roman" w:hAnsi="Times New Roman"/>
                <w:color w:val="000000"/>
                <w:sz w:val="24"/>
                <w:szCs w:val="24"/>
              </w:rPr>
              <w:t>;</w:t>
            </w:r>
          </w:p>
          <w:p w:rsidR="00CF0974" w:rsidRPr="00156B85" w:rsidRDefault="00CF0974" w:rsidP="00CF0974">
            <w:pPr>
              <w:pStyle w:val="a3"/>
              <w:numPr>
                <w:ilvl w:val="0"/>
                <w:numId w:val="3"/>
              </w:numPr>
              <w:tabs>
                <w:tab w:val="left" w:pos="402"/>
              </w:tabs>
              <w:autoSpaceDE w:val="0"/>
              <w:autoSpaceDN w:val="0"/>
              <w:adjustRightInd w:val="0"/>
              <w:spacing w:after="0" w:line="240" w:lineRule="auto"/>
              <w:jc w:val="both"/>
              <w:rPr>
                <w:rFonts w:ascii="Times New Roman" w:hAnsi="Times New Roman"/>
                <w:color w:val="000000"/>
                <w:sz w:val="24"/>
                <w:szCs w:val="24"/>
              </w:rPr>
            </w:pPr>
            <w:r w:rsidRPr="00156B85">
              <w:rPr>
                <w:rFonts w:ascii="Times New Roman" w:hAnsi="Times New Roman"/>
                <w:color w:val="000000"/>
                <w:sz w:val="24"/>
                <w:szCs w:val="24"/>
              </w:rPr>
              <w:t>строительство очистных сооружений</w:t>
            </w:r>
          </w:p>
        </w:tc>
      </w:tr>
      <w:tr w:rsidR="00B12391" w:rsidRPr="00156B85" w:rsidTr="00D42341">
        <w:trPr>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541869" w:rsidRPr="00D42341" w:rsidRDefault="006B5F98"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Количество отобранных проб воды</w:t>
            </w:r>
            <w:r w:rsidR="00F52C0B" w:rsidRPr="00D42341">
              <w:rPr>
                <w:rFonts w:ascii="Times New Roman" w:hAnsi="Times New Roman" w:cs="Times New Roman"/>
                <w:sz w:val="24"/>
                <w:szCs w:val="24"/>
              </w:rPr>
              <w:t>;</w:t>
            </w:r>
          </w:p>
          <w:p w:rsidR="00F52C0B" w:rsidRPr="00D42341" w:rsidRDefault="007C6E27"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доля населения Заполярного района, обеспеченного питьевой водой надлежащего качества</w:t>
            </w:r>
            <w:r w:rsidR="00CF0974" w:rsidRPr="00D42341">
              <w:rPr>
                <w:rFonts w:ascii="Times New Roman" w:hAnsi="Times New Roman" w:cs="Times New Roman"/>
                <w:sz w:val="24"/>
                <w:szCs w:val="24"/>
              </w:rPr>
              <w:t>;</w:t>
            </w:r>
          </w:p>
          <w:p w:rsidR="00D42341" w:rsidRPr="00D42341" w:rsidRDefault="00A62E07" w:rsidP="00A62E07">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A62E07">
              <w:rPr>
                <w:rFonts w:ascii="Times New Roman" w:hAnsi="Times New Roman" w:cs="Times New Roman"/>
                <w:sz w:val="24"/>
                <w:szCs w:val="24"/>
              </w:rPr>
              <w:t xml:space="preserve">количество выданных заключений, отчетов, </w:t>
            </w:r>
            <w:proofErr w:type="gramStart"/>
            <w:r w:rsidRPr="00A62E07">
              <w:rPr>
                <w:rFonts w:ascii="Times New Roman" w:hAnsi="Times New Roman" w:cs="Times New Roman"/>
                <w:sz w:val="24"/>
                <w:szCs w:val="24"/>
              </w:rPr>
              <w:t>сведений по гидрогеологической оценке</w:t>
            </w:r>
            <w:proofErr w:type="gramEnd"/>
            <w:r w:rsidRPr="00A62E07">
              <w:rPr>
                <w:rFonts w:ascii="Times New Roman" w:hAnsi="Times New Roman" w:cs="Times New Roman"/>
                <w:sz w:val="24"/>
                <w:szCs w:val="24"/>
              </w:rPr>
              <w:t xml:space="preserve"> территорий</w:t>
            </w:r>
            <w:r w:rsidR="00D42341" w:rsidRPr="00D42341">
              <w:rPr>
                <w:rFonts w:ascii="Times New Roman" w:hAnsi="Times New Roman" w:cs="Times New Roman"/>
                <w:sz w:val="24"/>
                <w:szCs w:val="24"/>
              </w:rPr>
              <w:t>;</w:t>
            </w:r>
          </w:p>
          <w:p w:rsidR="00D42341" w:rsidRDefault="00D42341"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количество поставленных резервуаров для воды;</w:t>
            </w:r>
          </w:p>
          <w:p w:rsidR="00074BC3" w:rsidRDefault="00074BC3" w:rsidP="00074BC3">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074BC3">
              <w:rPr>
                <w:rFonts w:ascii="Times New Roman" w:hAnsi="Times New Roman" w:cs="Times New Roman"/>
                <w:sz w:val="24"/>
                <w:szCs w:val="24"/>
              </w:rPr>
              <w:t>количество земельных участков для водоснабжения, поставленных на учет</w:t>
            </w:r>
            <w:r>
              <w:rPr>
                <w:rFonts w:ascii="Times New Roman" w:hAnsi="Times New Roman" w:cs="Times New Roman"/>
                <w:sz w:val="24"/>
                <w:szCs w:val="24"/>
              </w:rPr>
              <w:t>;</w:t>
            </w:r>
          </w:p>
          <w:p w:rsidR="00BB4F75" w:rsidRDefault="00BB4F75" w:rsidP="00BB4F75">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BB4F75">
              <w:rPr>
                <w:rFonts w:ascii="Times New Roman" w:hAnsi="Times New Roman" w:cs="Times New Roman"/>
                <w:sz w:val="24"/>
                <w:szCs w:val="24"/>
              </w:rPr>
              <w:lastRenderedPageBreak/>
              <w:t>количество изготовленных технических планов</w:t>
            </w:r>
            <w:r>
              <w:rPr>
                <w:rFonts w:ascii="Times New Roman" w:hAnsi="Times New Roman" w:cs="Times New Roman"/>
                <w:sz w:val="24"/>
                <w:szCs w:val="24"/>
              </w:rPr>
              <w:t>;</w:t>
            </w:r>
          </w:p>
          <w:p w:rsidR="00BB4F75" w:rsidRDefault="00BB4F75" w:rsidP="00BB4F75">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BB4F75">
              <w:rPr>
                <w:rFonts w:ascii="Times New Roman" w:hAnsi="Times New Roman" w:cs="Times New Roman"/>
                <w:sz w:val="24"/>
                <w:szCs w:val="24"/>
              </w:rPr>
              <w:t>количество установленного водоподготовительного оборудования</w:t>
            </w:r>
            <w:r>
              <w:rPr>
                <w:rFonts w:ascii="Times New Roman" w:hAnsi="Times New Roman" w:cs="Times New Roman"/>
                <w:sz w:val="24"/>
                <w:szCs w:val="24"/>
              </w:rPr>
              <w:t>;</w:t>
            </w:r>
          </w:p>
          <w:p w:rsidR="00BB4F75" w:rsidRDefault="00BB4F75" w:rsidP="00BB4F75">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BB4F75">
              <w:rPr>
                <w:rFonts w:ascii="Times New Roman" w:hAnsi="Times New Roman" w:cs="Times New Roman"/>
                <w:sz w:val="24"/>
                <w:szCs w:val="24"/>
              </w:rPr>
              <w:t>количество отремонтированного оборудования</w:t>
            </w:r>
            <w:r>
              <w:rPr>
                <w:rFonts w:ascii="Times New Roman" w:hAnsi="Times New Roman" w:cs="Times New Roman"/>
                <w:sz w:val="24"/>
                <w:szCs w:val="24"/>
              </w:rPr>
              <w:t>;</w:t>
            </w:r>
          </w:p>
          <w:p w:rsidR="00726B69" w:rsidRDefault="00726B69" w:rsidP="00726B69">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726B69">
              <w:rPr>
                <w:rFonts w:ascii="Times New Roman" w:hAnsi="Times New Roman" w:cs="Times New Roman"/>
                <w:sz w:val="24"/>
                <w:szCs w:val="24"/>
              </w:rPr>
              <w:t>количество населенных пунктов, в которых определены границы зон санитарной охраны водозабора</w:t>
            </w:r>
            <w:r>
              <w:rPr>
                <w:rFonts w:ascii="Times New Roman" w:hAnsi="Times New Roman" w:cs="Times New Roman"/>
                <w:sz w:val="24"/>
                <w:szCs w:val="24"/>
              </w:rPr>
              <w:t>;</w:t>
            </w:r>
          </w:p>
          <w:p w:rsidR="003C6525" w:rsidRDefault="003C6525" w:rsidP="00922704">
            <w:pPr>
              <w:pStyle w:val="a3"/>
              <w:numPr>
                <w:ilvl w:val="0"/>
                <w:numId w:val="7"/>
              </w:numPr>
              <w:tabs>
                <w:tab w:val="left" w:pos="402"/>
              </w:tabs>
              <w:autoSpaceDE w:val="0"/>
              <w:autoSpaceDN w:val="0"/>
              <w:adjustRightInd w:val="0"/>
              <w:spacing w:after="0" w:line="240" w:lineRule="auto"/>
              <w:ind w:left="97" w:hanging="97"/>
              <w:rPr>
                <w:rFonts w:ascii="Times New Roman" w:hAnsi="Times New Roman" w:cs="Times New Roman"/>
                <w:sz w:val="24"/>
                <w:szCs w:val="24"/>
              </w:rPr>
            </w:pPr>
            <w:r w:rsidRPr="003C6525">
              <w:rPr>
                <w:rFonts w:ascii="Times New Roman" w:hAnsi="Times New Roman" w:cs="Times New Roman"/>
                <w:sz w:val="24"/>
                <w:szCs w:val="24"/>
              </w:rPr>
              <w:t>протяженность построенных водопроводных сетей</w:t>
            </w:r>
            <w:r>
              <w:rPr>
                <w:rFonts w:ascii="Times New Roman" w:hAnsi="Times New Roman" w:cs="Times New Roman"/>
                <w:sz w:val="24"/>
                <w:szCs w:val="24"/>
              </w:rPr>
              <w:t>;</w:t>
            </w:r>
          </w:p>
          <w:p w:rsidR="00922704" w:rsidRDefault="00922704" w:rsidP="00922704">
            <w:pPr>
              <w:pStyle w:val="a3"/>
              <w:numPr>
                <w:ilvl w:val="0"/>
                <w:numId w:val="7"/>
              </w:numPr>
              <w:tabs>
                <w:tab w:val="left" w:pos="402"/>
              </w:tabs>
              <w:autoSpaceDE w:val="0"/>
              <w:autoSpaceDN w:val="0"/>
              <w:adjustRightInd w:val="0"/>
              <w:spacing w:after="0" w:line="240" w:lineRule="auto"/>
              <w:ind w:left="97" w:hanging="97"/>
              <w:rPr>
                <w:rFonts w:ascii="Times New Roman" w:hAnsi="Times New Roman" w:cs="Times New Roman"/>
                <w:sz w:val="24"/>
                <w:szCs w:val="24"/>
              </w:rPr>
            </w:pPr>
            <w:r w:rsidRPr="00922704">
              <w:rPr>
                <w:rFonts w:ascii="Times New Roman" w:hAnsi="Times New Roman" w:cs="Times New Roman"/>
                <w:sz w:val="24"/>
                <w:szCs w:val="24"/>
              </w:rPr>
              <w:t>протяженность реконструированн</w:t>
            </w:r>
            <w:r>
              <w:rPr>
                <w:rFonts w:ascii="Times New Roman" w:hAnsi="Times New Roman" w:cs="Times New Roman"/>
                <w:sz w:val="24"/>
                <w:szCs w:val="24"/>
              </w:rPr>
              <w:t>ы</w:t>
            </w:r>
            <w:r w:rsidRPr="00922704">
              <w:rPr>
                <w:rFonts w:ascii="Times New Roman" w:hAnsi="Times New Roman" w:cs="Times New Roman"/>
                <w:sz w:val="24"/>
                <w:szCs w:val="24"/>
              </w:rPr>
              <w:t>х водопроводных сетей</w:t>
            </w:r>
            <w:r>
              <w:rPr>
                <w:rFonts w:ascii="Times New Roman" w:hAnsi="Times New Roman" w:cs="Times New Roman"/>
                <w:sz w:val="24"/>
                <w:szCs w:val="24"/>
              </w:rPr>
              <w:t>;</w:t>
            </w:r>
          </w:p>
          <w:p w:rsidR="00790B5B" w:rsidRDefault="00790B5B" w:rsidP="00790B5B">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790B5B">
              <w:rPr>
                <w:rFonts w:ascii="Times New Roman" w:hAnsi="Times New Roman" w:cs="Times New Roman"/>
                <w:sz w:val="24"/>
                <w:szCs w:val="24"/>
              </w:rPr>
              <w:t xml:space="preserve">количество </w:t>
            </w:r>
            <w:r w:rsidRPr="000F358D">
              <w:rPr>
                <w:rFonts w:ascii="Times New Roman" w:hAnsi="Times New Roman" w:cs="Times New Roman"/>
                <w:color w:val="000000" w:themeColor="text1"/>
                <w:sz w:val="24"/>
                <w:szCs w:val="24"/>
              </w:rPr>
              <w:t>модернизированных</w:t>
            </w:r>
            <w:r w:rsidR="00D16C69" w:rsidRPr="000F358D">
              <w:rPr>
                <w:rFonts w:ascii="Times New Roman" w:hAnsi="Times New Roman" w:cs="Times New Roman"/>
                <w:color w:val="000000" w:themeColor="text1"/>
                <w:sz w:val="24"/>
                <w:szCs w:val="24"/>
              </w:rPr>
              <w:t xml:space="preserve"> (реконструированных)</w:t>
            </w:r>
            <w:r w:rsidRPr="000F358D">
              <w:rPr>
                <w:rFonts w:ascii="Times New Roman" w:hAnsi="Times New Roman" w:cs="Times New Roman"/>
                <w:color w:val="000000" w:themeColor="text1"/>
                <w:sz w:val="24"/>
                <w:szCs w:val="24"/>
              </w:rPr>
              <w:t xml:space="preserve"> </w:t>
            </w:r>
            <w:r w:rsidRPr="00790B5B">
              <w:rPr>
                <w:rFonts w:ascii="Times New Roman" w:hAnsi="Times New Roman" w:cs="Times New Roman"/>
                <w:sz w:val="24"/>
                <w:szCs w:val="24"/>
              </w:rPr>
              <w:t>объектов питьевого водоснабжения</w:t>
            </w:r>
            <w:r>
              <w:rPr>
                <w:rFonts w:ascii="Times New Roman" w:hAnsi="Times New Roman" w:cs="Times New Roman"/>
                <w:sz w:val="24"/>
                <w:szCs w:val="24"/>
              </w:rPr>
              <w:t>;</w:t>
            </w:r>
          </w:p>
          <w:p w:rsidR="00A62E07" w:rsidRPr="00D42341" w:rsidRDefault="00A62E07" w:rsidP="00A62E07">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A62E07">
              <w:rPr>
                <w:rFonts w:ascii="Times New Roman" w:hAnsi="Times New Roman" w:cs="Times New Roman"/>
                <w:sz w:val="24"/>
                <w:szCs w:val="24"/>
              </w:rPr>
              <w:t>количество пробуренных скважин для питьевого водоснабжения</w:t>
            </w:r>
            <w:r>
              <w:rPr>
                <w:rFonts w:ascii="Times New Roman" w:hAnsi="Times New Roman" w:cs="Times New Roman"/>
                <w:sz w:val="24"/>
                <w:szCs w:val="24"/>
              </w:rPr>
              <w:t>;</w:t>
            </w:r>
          </w:p>
          <w:p w:rsidR="00CF0974" w:rsidRPr="00D42341" w:rsidRDefault="00CF0974" w:rsidP="00D42341">
            <w:pPr>
              <w:pStyle w:val="a3"/>
              <w:numPr>
                <w:ilvl w:val="0"/>
                <w:numId w:val="7"/>
              </w:numPr>
              <w:tabs>
                <w:tab w:val="left" w:pos="402"/>
              </w:tabs>
              <w:autoSpaceDE w:val="0"/>
              <w:autoSpaceDN w:val="0"/>
              <w:adjustRightInd w:val="0"/>
              <w:spacing w:after="0" w:line="240" w:lineRule="auto"/>
              <w:ind w:left="0" w:firstLine="0"/>
              <w:jc w:val="both"/>
              <w:rPr>
                <w:rFonts w:ascii="Times New Roman" w:hAnsi="Times New Roman" w:cs="Times New Roman"/>
                <w:sz w:val="24"/>
                <w:szCs w:val="24"/>
              </w:rPr>
            </w:pPr>
            <w:r w:rsidRPr="00D42341">
              <w:rPr>
                <w:rFonts w:ascii="Times New Roman" w:hAnsi="Times New Roman" w:cs="Times New Roman"/>
                <w:sz w:val="24"/>
                <w:szCs w:val="24"/>
              </w:rPr>
              <w:t>количество построенных очистных сооружений</w:t>
            </w:r>
          </w:p>
        </w:tc>
      </w:tr>
      <w:tr w:rsidR="00B12391" w:rsidRPr="00156B85" w:rsidTr="00D42341">
        <w:trPr>
          <w:trHeight w:val="600"/>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lastRenderedPageBreak/>
              <w:t>Сроки и этапы</w:t>
            </w:r>
            <w:r w:rsidRPr="00156B85">
              <w:rPr>
                <w:rFonts w:ascii="Times New Roman" w:hAnsi="Times New Roman" w:cs="Times New Roman"/>
                <w:sz w:val="24"/>
                <w:szCs w:val="24"/>
              </w:rPr>
              <w:br/>
              <w:t xml:space="preserve">реализации  муниципальной программы  </w:t>
            </w:r>
          </w:p>
        </w:tc>
        <w:tc>
          <w:tcPr>
            <w:tcW w:w="6431" w:type="dxa"/>
            <w:tcBorders>
              <w:left w:val="single" w:sz="4" w:space="0" w:color="auto"/>
              <w:bottom w:val="single" w:sz="4" w:space="0" w:color="auto"/>
              <w:right w:val="single" w:sz="4" w:space="0" w:color="auto"/>
            </w:tcBorders>
          </w:tcPr>
          <w:p w:rsidR="00B12391" w:rsidRPr="00156B85" w:rsidRDefault="00B12391" w:rsidP="00ED3052">
            <w:pPr>
              <w:spacing w:after="0" w:line="240" w:lineRule="auto"/>
              <w:rPr>
                <w:rFonts w:ascii="Times New Roman" w:hAnsi="Times New Roman" w:cs="Times New Roman"/>
                <w:sz w:val="24"/>
                <w:szCs w:val="24"/>
              </w:rPr>
            </w:pPr>
            <w:r w:rsidRPr="00156B85">
              <w:rPr>
                <w:rFonts w:ascii="Times New Roman" w:hAnsi="Times New Roman" w:cs="Times New Roman"/>
                <w:sz w:val="24"/>
                <w:szCs w:val="24"/>
              </w:rPr>
              <w:t xml:space="preserve">Программа реализуется  </w:t>
            </w:r>
            <w:r w:rsidR="00FD3FA2" w:rsidRPr="00156B85">
              <w:rPr>
                <w:rFonts w:ascii="Times New Roman" w:hAnsi="Times New Roman" w:cs="Times New Roman"/>
                <w:sz w:val="24"/>
                <w:szCs w:val="24"/>
              </w:rPr>
              <w:t>в один этап с 202</w:t>
            </w:r>
            <w:r w:rsidR="00ED3052" w:rsidRPr="00156B85">
              <w:rPr>
                <w:rFonts w:ascii="Times New Roman" w:hAnsi="Times New Roman" w:cs="Times New Roman"/>
                <w:sz w:val="24"/>
                <w:szCs w:val="24"/>
              </w:rPr>
              <w:t>1</w:t>
            </w:r>
            <w:r w:rsidR="00FD3FA2" w:rsidRPr="00156B85">
              <w:rPr>
                <w:rFonts w:ascii="Times New Roman" w:hAnsi="Times New Roman" w:cs="Times New Roman"/>
                <w:sz w:val="24"/>
                <w:szCs w:val="24"/>
              </w:rPr>
              <w:t xml:space="preserve"> по 2030 годы</w:t>
            </w:r>
          </w:p>
        </w:tc>
      </w:tr>
      <w:tr w:rsidR="00B12391" w:rsidRPr="00156B85" w:rsidTr="00D42341">
        <w:trPr>
          <w:trHeight w:val="600"/>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Перечень подпрограмм</w:t>
            </w:r>
          </w:p>
        </w:tc>
        <w:tc>
          <w:tcPr>
            <w:tcW w:w="6431" w:type="dxa"/>
            <w:tcBorders>
              <w:left w:val="single" w:sz="4" w:space="0" w:color="auto"/>
              <w:bottom w:val="single" w:sz="4" w:space="0" w:color="auto"/>
              <w:right w:val="single" w:sz="4" w:space="0" w:color="auto"/>
            </w:tcBorders>
          </w:tcPr>
          <w:p w:rsidR="00B12391" w:rsidRPr="00156B85" w:rsidRDefault="00FD3FA2" w:rsidP="0059749D">
            <w:pPr>
              <w:spacing w:after="0" w:line="240" w:lineRule="auto"/>
              <w:rPr>
                <w:rFonts w:ascii="Times New Roman" w:hAnsi="Times New Roman" w:cs="Times New Roman"/>
                <w:sz w:val="24"/>
                <w:szCs w:val="24"/>
              </w:rPr>
            </w:pPr>
            <w:r w:rsidRPr="00156B85">
              <w:rPr>
                <w:rFonts w:ascii="Times New Roman" w:hAnsi="Times New Roman" w:cs="Times New Roman"/>
                <w:sz w:val="24"/>
                <w:szCs w:val="24"/>
              </w:rPr>
              <w:t>Отсутствует</w:t>
            </w:r>
          </w:p>
        </w:tc>
      </w:tr>
      <w:tr w:rsidR="00B12391" w:rsidRPr="00156B85" w:rsidTr="00D42341">
        <w:trPr>
          <w:trHeight w:val="20"/>
          <w:tblCellSpacing w:w="5" w:type="nil"/>
        </w:trPr>
        <w:tc>
          <w:tcPr>
            <w:tcW w:w="3170" w:type="dxa"/>
            <w:tcBorders>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Перечень основных мероприятий  муниципальной программы</w:t>
            </w:r>
          </w:p>
        </w:tc>
        <w:tc>
          <w:tcPr>
            <w:tcW w:w="6431" w:type="dxa"/>
            <w:tcBorders>
              <w:left w:val="single" w:sz="4" w:space="0" w:color="auto"/>
              <w:bottom w:val="single" w:sz="4" w:space="0" w:color="auto"/>
              <w:right w:val="single" w:sz="4" w:space="0" w:color="auto"/>
            </w:tcBorders>
          </w:tcPr>
          <w:p w:rsidR="00602F43" w:rsidRPr="00156B85" w:rsidRDefault="00602F43" w:rsidP="00602F43">
            <w:pPr>
              <w:pStyle w:val="a3"/>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156B85">
              <w:rPr>
                <w:rFonts w:ascii="Times New Roman" w:hAnsi="Times New Roman" w:cs="Times New Roman"/>
                <w:color w:val="000000"/>
                <w:sz w:val="24"/>
                <w:szCs w:val="24"/>
              </w:rPr>
              <w:t>Проведение исследования качества воды</w:t>
            </w:r>
            <w:r w:rsidR="007C6E27" w:rsidRPr="00156B85">
              <w:rPr>
                <w:rFonts w:ascii="Times New Roman" w:hAnsi="Times New Roman" w:cs="Times New Roman"/>
                <w:color w:val="000000"/>
                <w:sz w:val="24"/>
                <w:szCs w:val="24"/>
              </w:rPr>
              <w:t>;</w:t>
            </w:r>
          </w:p>
          <w:p w:rsidR="00ED3052" w:rsidRPr="00156B85" w:rsidRDefault="007C6E27" w:rsidP="007C6E27">
            <w:pPr>
              <w:pStyle w:val="a3"/>
              <w:numPr>
                <w:ilvl w:val="0"/>
                <w:numId w:val="3"/>
              </w:numPr>
              <w:tabs>
                <w:tab w:val="left" w:pos="402"/>
              </w:tabs>
              <w:autoSpaceDE w:val="0"/>
              <w:autoSpaceDN w:val="0"/>
              <w:adjustRightInd w:val="0"/>
              <w:spacing w:after="0" w:line="240" w:lineRule="auto"/>
              <w:ind w:left="0" w:firstLine="0"/>
              <w:jc w:val="both"/>
              <w:rPr>
                <w:rFonts w:ascii="Times New Roman" w:eastAsia="Times New Roman" w:hAnsi="Times New Roman" w:cs="Times New Roman"/>
                <w:spacing w:val="-3"/>
                <w:sz w:val="24"/>
                <w:szCs w:val="24"/>
                <w:lang w:eastAsia="ru-RU"/>
              </w:rPr>
            </w:pPr>
            <w:r w:rsidRPr="00156B85">
              <w:rPr>
                <w:rFonts w:ascii="Times New Roman" w:hAnsi="Times New Roman" w:cs="Times New Roman"/>
                <w:color w:val="000000"/>
                <w:sz w:val="24"/>
                <w:szCs w:val="24"/>
              </w:rPr>
              <w:t>создание условий для обеспечения населения чистой водой</w:t>
            </w:r>
          </w:p>
        </w:tc>
      </w:tr>
      <w:tr w:rsidR="00B12391" w:rsidRPr="00156B85" w:rsidTr="00D42341">
        <w:trPr>
          <w:tblCellSpacing w:w="5" w:type="nil"/>
        </w:trPr>
        <w:tc>
          <w:tcPr>
            <w:tcW w:w="3170" w:type="dxa"/>
            <w:tcBorders>
              <w:left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 xml:space="preserve">Исполнители  муниципальной программы   </w:t>
            </w:r>
          </w:p>
        </w:tc>
        <w:tc>
          <w:tcPr>
            <w:tcW w:w="6431" w:type="dxa"/>
            <w:tcBorders>
              <w:left w:val="single" w:sz="4" w:space="0" w:color="auto"/>
              <w:right w:val="single" w:sz="4" w:space="0" w:color="auto"/>
            </w:tcBorders>
          </w:tcPr>
          <w:p w:rsidR="00B12391" w:rsidRPr="00156B85" w:rsidRDefault="006B5F98" w:rsidP="0059749D">
            <w:pPr>
              <w:pStyle w:val="ConsPlusNormal"/>
              <w:jc w:val="both"/>
              <w:rPr>
                <w:sz w:val="24"/>
                <w:szCs w:val="24"/>
              </w:rPr>
            </w:pPr>
            <w:r w:rsidRPr="00156B85">
              <w:rPr>
                <w:sz w:val="24"/>
                <w:szCs w:val="24"/>
              </w:rPr>
              <w:t>–</w:t>
            </w:r>
            <w:r w:rsidR="00B12391" w:rsidRPr="00156B85">
              <w:rPr>
                <w:sz w:val="24"/>
                <w:szCs w:val="24"/>
              </w:rPr>
              <w:t xml:space="preserve"> Администрация муниципаль</w:t>
            </w:r>
            <w:r w:rsidR="00ED3052" w:rsidRPr="00156B85">
              <w:rPr>
                <w:sz w:val="24"/>
                <w:szCs w:val="24"/>
              </w:rPr>
              <w:t>ного района «Заполярный район»</w:t>
            </w:r>
            <w:r w:rsidR="001A7037">
              <w:rPr>
                <w:sz w:val="24"/>
                <w:szCs w:val="24"/>
              </w:rPr>
              <w:t xml:space="preserve"> Ненецкого автономного округа»</w:t>
            </w:r>
            <w:r w:rsidR="00DB7CE6">
              <w:rPr>
                <w:sz w:val="24"/>
                <w:szCs w:val="24"/>
              </w:rPr>
              <w:t xml:space="preserve"> (Администрация Заполярного района)</w:t>
            </w:r>
            <w:r w:rsidR="005C1AB4" w:rsidRPr="00156B85">
              <w:rPr>
                <w:sz w:val="24"/>
                <w:szCs w:val="24"/>
              </w:rPr>
              <w:t>;</w:t>
            </w:r>
          </w:p>
          <w:p w:rsidR="005C1AB4" w:rsidRPr="00156B85" w:rsidRDefault="005C1AB4" w:rsidP="005C1AB4">
            <w:pPr>
              <w:pStyle w:val="ConsPlusNormal"/>
              <w:jc w:val="both"/>
              <w:rPr>
                <w:color w:val="000000" w:themeColor="text1"/>
                <w:sz w:val="24"/>
                <w:szCs w:val="24"/>
              </w:rPr>
            </w:pPr>
            <w:r w:rsidRPr="00156B85">
              <w:rPr>
                <w:sz w:val="24"/>
                <w:szCs w:val="24"/>
              </w:rPr>
              <w:t xml:space="preserve">– </w:t>
            </w:r>
            <w:r w:rsidRPr="00156B85">
              <w:rPr>
                <w:color w:val="000000" w:themeColor="text1"/>
                <w:sz w:val="24"/>
                <w:szCs w:val="24"/>
              </w:rPr>
              <w:t xml:space="preserve"> Муниципальное предприятие Заполярного района «</w:t>
            </w:r>
            <w:proofErr w:type="spellStart"/>
            <w:r w:rsidRPr="00156B85">
              <w:rPr>
                <w:color w:val="000000" w:themeColor="text1"/>
                <w:sz w:val="24"/>
                <w:szCs w:val="24"/>
              </w:rPr>
              <w:t>Севержилкомсервис</w:t>
            </w:r>
            <w:proofErr w:type="spellEnd"/>
            <w:r w:rsidRPr="00156B85">
              <w:rPr>
                <w:color w:val="000000" w:themeColor="text1"/>
                <w:sz w:val="24"/>
                <w:szCs w:val="24"/>
              </w:rPr>
              <w:t>»</w:t>
            </w:r>
            <w:r w:rsidR="00DB7CE6">
              <w:rPr>
                <w:color w:val="000000" w:themeColor="text1"/>
                <w:sz w:val="24"/>
                <w:szCs w:val="24"/>
              </w:rPr>
              <w:t xml:space="preserve"> (МП ЗР «</w:t>
            </w:r>
            <w:proofErr w:type="spellStart"/>
            <w:r w:rsidR="00DB7CE6">
              <w:rPr>
                <w:color w:val="000000" w:themeColor="text1"/>
                <w:sz w:val="24"/>
                <w:szCs w:val="24"/>
              </w:rPr>
              <w:t>Севержилкомсервис</w:t>
            </w:r>
            <w:proofErr w:type="spellEnd"/>
            <w:r w:rsidR="00DB7CE6">
              <w:rPr>
                <w:color w:val="000000" w:themeColor="text1"/>
                <w:sz w:val="24"/>
                <w:szCs w:val="24"/>
              </w:rPr>
              <w:t>»)</w:t>
            </w:r>
            <w:r w:rsidR="00403FA4" w:rsidRPr="00156B85">
              <w:rPr>
                <w:color w:val="000000" w:themeColor="text1"/>
                <w:sz w:val="24"/>
                <w:szCs w:val="24"/>
              </w:rPr>
              <w:t>;</w:t>
            </w:r>
          </w:p>
          <w:p w:rsidR="00403FA4" w:rsidRPr="00156B85" w:rsidRDefault="00AB63DD" w:rsidP="005C1AB4">
            <w:pPr>
              <w:pStyle w:val="ConsPlusNormal"/>
              <w:jc w:val="both"/>
              <w:rPr>
                <w:sz w:val="24"/>
                <w:szCs w:val="24"/>
              </w:rPr>
            </w:pPr>
            <w:r w:rsidRPr="00156B85">
              <w:rPr>
                <w:sz w:val="24"/>
                <w:szCs w:val="24"/>
              </w:rPr>
              <w:t>– Администрации сельских поселений Заполярного района (Администрации поселений</w:t>
            </w:r>
            <w:r w:rsidR="009825DE">
              <w:rPr>
                <w:sz w:val="24"/>
                <w:szCs w:val="24"/>
              </w:rPr>
              <w:t xml:space="preserve"> НАО</w:t>
            </w:r>
            <w:r w:rsidRPr="00156B85">
              <w:rPr>
                <w:sz w:val="24"/>
                <w:szCs w:val="24"/>
              </w:rPr>
              <w:t>);</w:t>
            </w:r>
          </w:p>
          <w:p w:rsidR="00AB63DD" w:rsidRPr="00156B85" w:rsidRDefault="00CF0974" w:rsidP="005C1AB4">
            <w:pPr>
              <w:pStyle w:val="ConsPlusNormal"/>
              <w:jc w:val="both"/>
              <w:rPr>
                <w:sz w:val="24"/>
                <w:szCs w:val="24"/>
              </w:rPr>
            </w:pPr>
            <w:r w:rsidRPr="00156B85">
              <w:rPr>
                <w:sz w:val="24"/>
                <w:szCs w:val="24"/>
              </w:rPr>
              <w:t>–  Муниципальное казенное учреждение Заполярного района «Северное» (МКУ ЗР «Северное»)</w:t>
            </w:r>
          </w:p>
        </w:tc>
      </w:tr>
      <w:tr w:rsidR="00EF4400" w:rsidRPr="00156B85" w:rsidTr="00D42341">
        <w:trPr>
          <w:tblCellSpacing w:w="5" w:type="nil"/>
        </w:trPr>
        <w:tc>
          <w:tcPr>
            <w:tcW w:w="3170" w:type="dxa"/>
            <w:tcBorders>
              <w:top w:val="single" w:sz="4" w:space="0" w:color="auto"/>
              <w:left w:val="single" w:sz="4" w:space="0" w:color="auto"/>
              <w:bottom w:val="single" w:sz="4" w:space="0" w:color="auto"/>
              <w:right w:val="single" w:sz="4" w:space="0" w:color="auto"/>
            </w:tcBorders>
          </w:tcPr>
          <w:p w:rsidR="00EF4400" w:rsidRPr="00D71474" w:rsidRDefault="00EF4400" w:rsidP="00EF4400">
            <w:pPr>
              <w:widowControl w:val="0"/>
              <w:spacing w:after="0" w:line="240" w:lineRule="auto"/>
              <w:rPr>
                <w:rFonts w:ascii="Times New Roman" w:hAnsi="Times New Roman" w:cs="Times New Roman"/>
                <w:color w:val="FF0000"/>
                <w:sz w:val="24"/>
                <w:szCs w:val="24"/>
              </w:rPr>
            </w:pPr>
            <w:r w:rsidRPr="00D71474">
              <w:rPr>
                <w:rFonts w:ascii="Times New Roman" w:hAnsi="Times New Roman" w:cs="Times New Roman"/>
                <w:sz w:val="24"/>
                <w:szCs w:val="24"/>
              </w:rPr>
              <w:t>Объемы и источники финансирования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Общий объем финансирования –</w:t>
            </w:r>
            <w:r w:rsidR="00CB3EB9">
              <w:rPr>
                <w:rFonts w:ascii="Times New Roman" w:hAnsi="Times New Roman" w:cs="Times New Roman"/>
                <w:sz w:val="24"/>
                <w:szCs w:val="24"/>
              </w:rPr>
              <w:t xml:space="preserve"> 390 410,1</w:t>
            </w:r>
            <w:r w:rsidRPr="00EF4400">
              <w:rPr>
                <w:rFonts w:ascii="Times New Roman" w:hAnsi="Times New Roman" w:cs="Times New Roman"/>
                <w:sz w:val="24"/>
                <w:szCs w:val="24"/>
              </w:rPr>
              <w:t xml:space="preserve"> тыс. руб., в том числе:</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2021 год – 37 552,0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2022 год – 42 329,6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2023 год – 54 786,1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2024 год –</w:t>
            </w:r>
            <w:r w:rsidR="00B85C59">
              <w:rPr>
                <w:rFonts w:ascii="Times New Roman" w:hAnsi="Times New Roman" w:cs="Times New Roman"/>
                <w:sz w:val="24"/>
                <w:szCs w:val="24"/>
              </w:rPr>
              <w:t xml:space="preserve"> 36 352,7</w:t>
            </w:r>
            <w:r w:rsidRPr="00EF4400">
              <w:rPr>
                <w:rFonts w:ascii="Times New Roman" w:hAnsi="Times New Roman" w:cs="Times New Roman"/>
                <w:sz w:val="24"/>
                <w:szCs w:val="24"/>
              </w:rPr>
              <w:t xml:space="preserve">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2025 год – </w:t>
            </w:r>
            <w:r w:rsidR="00957EFB">
              <w:rPr>
                <w:rFonts w:ascii="Times New Roman" w:hAnsi="Times New Roman" w:cs="Times New Roman"/>
                <w:sz w:val="24"/>
                <w:szCs w:val="24"/>
              </w:rPr>
              <w:t>84 103,5</w:t>
            </w:r>
            <w:r w:rsidRPr="00EF4400">
              <w:rPr>
                <w:rFonts w:ascii="Times New Roman" w:hAnsi="Times New Roman" w:cs="Times New Roman"/>
                <w:sz w:val="24"/>
                <w:szCs w:val="24"/>
              </w:rPr>
              <w:t xml:space="preserve">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2026 год – </w:t>
            </w:r>
            <w:r w:rsidR="005B44B9">
              <w:rPr>
                <w:rFonts w:ascii="Times New Roman" w:hAnsi="Times New Roman" w:cs="Times New Roman"/>
                <w:sz w:val="24"/>
                <w:szCs w:val="24"/>
              </w:rPr>
              <w:t>55 286,2</w:t>
            </w:r>
            <w:r w:rsidRPr="00EF4400">
              <w:rPr>
                <w:rFonts w:ascii="Times New Roman" w:hAnsi="Times New Roman" w:cs="Times New Roman"/>
                <w:sz w:val="24"/>
                <w:szCs w:val="24"/>
              </w:rPr>
              <w:t xml:space="preserve">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2027 год – </w:t>
            </w:r>
            <w:r w:rsidR="001E581D">
              <w:rPr>
                <w:rFonts w:ascii="Times New Roman" w:hAnsi="Times New Roman" w:cs="Times New Roman"/>
                <w:sz w:val="24"/>
                <w:szCs w:val="24"/>
              </w:rPr>
              <w:t>8</w:t>
            </w:r>
            <w:r w:rsidRPr="00EF4400">
              <w:rPr>
                <w:rFonts w:ascii="Times New Roman" w:hAnsi="Times New Roman" w:cs="Times New Roman"/>
                <w:sz w:val="24"/>
                <w:szCs w:val="24"/>
              </w:rPr>
              <w:t>0</w:t>
            </w:r>
            <w:r w:rsidR="001E581D">
              <w:rPr>
                <w:rFonts w:ascii="Times New Roman" w:hAnsi="Times New Roman" w:cs="Times New Roman"/>
                <w:sz w:val="24"/>
                <w:szCs w:val="24"/>
              </w:rPr>
              <w:t> 000</w:t>
            </w:r>
            <w:r w:rsidRPr="00EF4400">
              <w:rPr>
                <w:rFonts w:ascii="Times New Roman" w:hAnsi="Times New Roman" w:cs="Times New Roman"/>
                <w:sz w:val="24"/>
                <w:szCs w:val="24"/>
              </w:rPr>
              <w:t>,0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2028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2029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2030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в том числе из:</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окружного бюджета всего – </w:t>
            </w:r>
            <w:r w:rsidR="00B85C59">
              <w:rPr>
                <w:rFonts w:ascii="Times New Roman" w:hAnsi="Times New Roman" w:cs="Times New Roman"/>
                <w:sz w:val="24"/>
                <w:szCs w:val="24"/>
              </w:rPr>
              <w:t>4 545,0</w:t>
            </w:r>
            <w:r w:rsidRPr="00EF4400">
              <w:rPr>
                <w:rFonts w:ascii="Times New Roman" w:hAnsi="Times New Roman" w:cs="Times New Roman"/>
                <w:sz w:val="24"/>
                <w:szCs w:val="24"/>
              </w:rPr>
              <w:t xml:space="preserve"> тыс. руб., в том числе:</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2021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2022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2023 год – 4 545,0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2024 год – </w:t>
            </w:r>
            <w:r w:rsidR="00B85C59">
              <w:rPr>
                <w:rFonts w:ascii="Times New Roman" w:hAnsi="Times New Roman" w:cs="Times New Roman"/>
                <w:sz w:val="24"/>
                <w:szCs w:val="24"/>
              </w:rPr>
              <w:t>0</w:t>
            </w:r>
            <w:r w:rsidRPr="00EF4400">
              <w:rPr>
                <w:rFonts w:ascii="Times New Roman" w:hAnsi="Times New Roman" w:cs="Times New Roman"/>
                <w:sz w:val="24"/>
                <w:szCs w:val="24"/>
              </w:rPr>
              <w:t>,0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2025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2026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lastRenderedPageBreak/>
              <w:t>2027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2028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2029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2030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районного бюджета всего – </w:t>
            </w:r>
            <w:r w:rsidR="00957EFB">
              <w:rPr>
                <w:rFonts w:ascii="Times New Roman" w:hAnsi="Times New Roman" w:cs="Times New Roman"/>
                <w:sz w:val="24"/>
                <w:szCs w:val="24"/>
              </w:rPr>
              <w:t>365 349,0</w:t>
            </w:r>
            <w:r w:rsidRPr="00EF4400">
              <w:rPr>
                <w:rFonts w:ascii="Times New Roman" w:hAnsi="Times New Roman" w:cs="Times New Roman"/>
                <w:sz w:val="24"/>
                <w:szCs w:val="24"/>
              </w:rPr>
              <w:t xml:space="preserve"> тыс. руб., в том числе:</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2021 год – 37 238,6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2022 год – 33 950,7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2023 год – 46 995,0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2024 год –</w:t>
            </w:r>
            <w:r w:rsidR="00B85C59">
              <w:rPr>
                <w:rFonts w:ascii="Times New Roman" w:hAnsi="Times New Roman" w:cs="Times New Roman"/>
                <w:sz w:val="24"/>
                <w:szCs w:val="24"/>
              </w:rPr>
              <w:t xml:space="preserve"> 36 051,9</w:t>
            </w:r>
            <w:r w:rsidRPr="00EF4400">
              <w:rPr>
                <w:rFonts w:ascii="Times New Roman" w:hAnsi="Times New Roman" w:cs="Times New Roman"/>
                <w:sz w:val="24"/>
                <w:szCs w:val="24"/>
              </w:rPr>
              <w:t xml:space="preserve">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2025 год – </w:t>
            </w:r>
            <w:r w:rsidR="00957EFB">
              <w:rPr>
                <w:rFonts w:ascii="Times New Roman" w:hAnsi="Times New Roman" w:cs="Times New Roman"/>
                <w:sz w:val="24"/>
                <w:szCs w:val="24"/>
              </w:rPr>
              <w:t>75 879,5</w:t>
            </w:r>
            <w:r w:rsidRPr="00EF4400">
              <w:rPr>
                <w:rFonts w:ascii="Times New Roman" w:hAnsi="Times New Roman" w:cs="Times New Roman"/>
                <w:sz w:val="24"/>
                <w:szCs w:val="24"/>
              </w:rPr>
              <w:t xml:space="preserve">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2026 год – 55 233,3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2027 год – </w:t>
            </w:r>
            <w:r w:rsidR="001E581D">
              <w:rPr>
                <w:rFonts w:ascii="Times New Roman" w:hAnsi="Times New Roman" w:cs="Times New Roman"/>
                <w:sz w:val="24"/>
                <w:szCs w:val="24"/>
              </w:rPr>
              <w:t>8</w:t>
            </w:r>
            <w:r w:rsidRPr="00EF4400">
              <w:rPr>
                <w:rFonts w:ascii="Times New Roman" w:hAnsi="Times New Roman" w:cs="Times New Roman"/>
                <w:sz w:val="24"/>
                <w:szCs w:val="24"/>
              </w:rPr>
              <w:t>0</w:t>
            </w:r>
            <w:r w:rsidR="001E581D">
              <w:rPr>
                <w:rFonts w:ascii="Times New Roman" w:hAnsi="Times New Roman" w:cs="Times New Roman"/>
                <w:sz w:val="24"/>
                <w:szCs w:val="24"/>
              </w:rPr>
              <w:t> 000</w:t>
            </w:r>
            <w:r w:rsidRPr="00EF4400">
              <w:rPr>
                <w:rFonts w:ascii="Times New Roman" w:hAnsi="Times New Roman" w:cs="Times New Roman"/>
                <w:sz w:val="24"/>
                <w:szCs w:val="24"/>
              </w:rPr>
              <w:t>,0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2028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2029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2030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внебюджетных источников всего – </w:t>
            </w:r>
            <w:r w:rsidR="00957EFB">
              <w:rPr>
                <w:rFonts w:ascii="Times New Roman" w:hAnsi="Times New Roman" w:cs="Times New Roman"/>
                <w:sz w:val="24"/>
                <w:szCs w:val="24"/>
              </w:rPr>
              <w:t>20 516,1</w:t>
            </w:r>
            <w:r w:rsidRPr="00EF4400">
              <w:rPr>
                <w:rFonts w:ascii="Times New Roman" w:hAnsi="Times New Roman" w:cs="Times New Roman"/>
                <w:sz w:val="24"/>
                <w:szCs w:val="24"/>
              </w:rPr>
              <w:t xml:space="preserve"> тыс. руб., в том числе:</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2021 год – 313,4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2022 год – 8 378,9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2023 год – 3 246,1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2024 год – </w:t>
            </w:r>
            <w:r w:rsidR="00B85C59">
              <w:rPr>
                <w:rFonts w:ascii="Times New Roman" w:hAnsi="Times New Roman" w:cs="Times New Roman"/>
                <w:sz w:val="24"/>
                <w:szCs w:val="24"/>
              </w:rPr>
              <w:t>300</w:t>
            </w:r>
            <w:r w:rsidRPr="00EF4400">
              <w:rPr>
                <w:rFonts w:ascii="Times New Roman" w:hAnsi="Times New Roman" w:cs="Times New Roman"/>
                <w:sz w:val="24"/>
                <w:szCs w:val="24"/>
              </w:rPr>
              <w:t>,8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 xml:space="preserve">2025 год – </w:t>
            </w:r>
            <w:r w:rsidR="00957EFB">
              <w:rPr>
                <w:rFonts w:ascii="Times New Roman" w:hAnsi="Times New Roman" w:cs="Times New Roman"/>
                <w:sz w:val="24"/>
                <w:szCs w:val="24"/>
              </w:rPr>
              <w:t>8 224,0</w:t>
            </w:r>
            <w:r w:rsidRPr="00EF4400">
              <w:rPr>
                <w:rFonts w:ascii="Times New Roman" w:hAnsi="Times New Roman" w:cs="Times New Roman"/>
                <w:sz w:val="24"/>
                <w:szCs w:val="24"/>
              </w:rPr>
              <w:t xml:space="preserve">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2026 год – 52,9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2027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2028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2029 год – 0,0 тыс. руб.;</w:t>
            </w:r>
          </w:p>
          <w:p w:rsidR="00EF4400" w:rsidRPr="00EF4400" w:rsidRDefault="00EF4400" w:rsidP="00EF4400">
            <w:pPr>
              <w:widowControl w:val="0"/>
              <w:spacing w:after="0" w:line="240" w:lineRule="auto"/>
              <w:rPr>
                <w:rFonts w:ascii="Times New Roman" w:hAnsi="Times New Roman" w:cs="Times New Roman"/>
                <w:sz w:val="24"/>
                <w:szCs w:val="24"/>
              </w:rPr>
            </w:pPr>
            <w:r w:rsidRPr="00EF4400">
              <w:rPr>
                <w:rFonts w:ascii="Times New Roman" w:hAnsi="Times New Roman" w:cs="Times New Roman"/>
                <w:sz w:val="24"/>
                <w:szCs w:val="24"/>
              </w:rPr>
              <w:t>2030 год – 0,0 тыс. руб.</w:t>
            </w:r>
          </w:p>
        </w:tc>
      </w:tr>
      <w:tr w:rsidR="00B12391" w:rsidRPr="00156B85" w:rsidTr="00D42341">
        <w:trPr>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156B85">
              <w:rPr>
                <w:rFonts w:ascii="Times New Roman" w:hAnsi="Times New Roman" w:cs="Times New Roman"/>
                <w:color w:val="000000" w:themeColor="text1"/>
                <w:sz w:val="24"/>
                <w:szCs w:val="24"/>
              </w:rPr>
              <w:lastRenderedPageBreak/>
              <w:t xml:space="preserve">Ожидаемые конечные результаты реализации </w:t>
            </w:r>
            <w:r w:rsidRPr="00156B85">
              <w:rPr>
                <w:rFonts w:ascii="Times New Roman" w:hAnsi="Times New Roman" w:cs="Times New Roman"/>
                <w:sz w:val="24"/>
                <w:szCs w:val="24"/>
              </w:rPr>
              <w:t xml:space="preserve"> </w:t>
            </w:r>
            <w:r w:rsidRPr="00156B85">
              <w:rPr>
                <w:rFonts w:ascii="Times New Roman" w:hAnsi="Times New Roman" w:cs="Times New Roman"/>
                <w:color w:val="000000" w:themeColor="text1"/>
                <w:sz w:val="24"/>
                <w:szCs w:val="24"/>
              </w:rPr>
              <w:t xml:space="preserve">муниципальной программы  и показатели социально-экономической эффективности </w:t>
            </w:r>
            <w:r w:rsidRPr="00156B85">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sz w:val="24"/>
                <w:szCs w:val="24"/>
              </w:rPr>
              <w:t>Реализация Программы позволит:</w:t>
            </w:r>
          </w:p>
          <w:p w:rsidR="00B12391" w:rsidRPr="00156B85" w:rsidRDefault="005F5E9B" w:rsidP="0027594C">
            <w:pPr>
              <w:pStyle w:val="a3"/>
              <w:numPr>
                <w:ilvl w:val="0"/>
                <w:numId w:val="8"/>
              </w:numPr>
              <w:tabs>
                <w:tab w:val="left" w:pos="261"/>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olor w:val="000000"/>
                <w:sz w:val="24"/>
                <w:szCs w:val="24"/>
              </w:rPr>
              <w:t>проводить исследования качества воды;</w:t>
            </w:r>
          </w:p>
          <w:p w:rsidR="005F5E9B" w:rsidRPr="00156B85" w:rsidRDefault="005F5E9B" w:rsidP="005F5E9B">
            <w:pPr>
              <w:pStyle w:val="a3"/>
              <w:numPr>
                <w:ilvl w:val="0"/>
                <w:numId w:val="8"/>
              </w:numPr>
              <w:tabs>
                <w:tab w:val="left" w:pos="261"/>
              </w:tabs>
              <w:autoSpaceDE w:val="0"/>
              <w:autoSpaceDN w:val="0"/>
              <w:adjustRightInd w:val="0"/>
              <w:spacing w:after="0" w:line="240" w:lineRule="auto"/>
              <w:ind w:left="0" w:firstLine="0"/>
              <w:jc w:val="both"/>
              <w:rPr>
                <w:rFonts w:ascii="Times New Roman" w:hAnsi="Times New Roman" w:cs="Times New Roman"/>
                <w:sz w:val="24"/>
                <w:szCs w:val="24"/>
              </w:rPr>
            </w:pPr>
            <w:r w:rsidRPr="00156B85">
              <w:rPr>
                <w:rFonts w:ascii="Times New Roman" w:hAnsi="Times New Roman"/>
                <w:color w:val="000000"/>
                <w:sz w:val="24"/>
                <w:szCs w:val="24"/>
              </w:rPr>
              <w:t>создавать условия для обеспечения населения чистой водой</w:t>
            </w:r>
          </w:p>
        </w:tc>
      </w:tr>
      <w:tr w:rsidR="00B12391" w:rsidRPr="00156B85" w:rsidTr="00D42341">
        <w:trPr>
          <w:tblCellSpacing w:w="5" w:type="nil"/>
        </w:trPr>
        <w:tc>
          <w:tcPr>
            <w:tcW w:w="3170" w:type="dxa"/>
            <w:tcBorders>
              <w:top w:val="single" w:sz="4" w:space="0" w:color="auto"/>
              <w:left w:val="single" w:sz="4" w:space="0" w:color="auto"/>
              <w:bottom w:val="single" w:sz="4" w:space="0" w:color="auto"/>
              <w:right w:val="single" w:sz="4" w:space="0" w:color="auto"/>
            </w:tcBorders>
          </w:tcPr>
          <w:p w:rsidR="00B12391" w:rsidRPr="00156B85" w:rsidRDefault="00B12391" w:rsidP="0059749D">
            <w:pPr>
              <w:widowControl w:val="0"/>
              <w:autoSpaceDE w:val="0"/>
              <w:autoSpaceDN w:val="0"/>
              <w:adjustRightInd w:val="0"/>
              <w:spacing w:after="0" w:line="240" w:lineRule="auto"/>
              <w:rPr>
                <w:rFonts w:ascii="Times New Roman" w:hAnsi="Times New Roman" w:cs="Times New Roman"/>
                <w:sz w:val="24"/>
                <w:szCs w:val="24"/>
              </w:rPr>
            </w:pPr>
            <w:r w:rsidRPr="00156B85">
              <w:rPr>
                <w:rFonts w:ascii="Times New Roman" w:hAnsi="Times New Roman" w:cs="Times New Roman"/>
                <w:sz w:val="24"/>
                <w:szCs w:val="24"/>
              </w:rPr>
              <w:t>Система организации контроля за исполнением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B12391" w:rsidRPr="00156B85" w:rsidRDefault="00B12391" w:rsidP="00A779AA">
            <w:pPr>
              <w:widowControl w:val="0"/>
              <w:autoSpaceDE w:val="0"/>
              <w:autoSpaceDN w:val="0"/>
              <w:adjustRightInd w:val="0"/>
              <w:spacing w:after="0" w:line="240" w:lineRule="auto"/>
              <w:jc w:val="both"/>
              <w:rPr>
                <w:rFonts w:ascii="Times New Roman" w:hAnsi="Times New Roman" w:cs="Times New Roman"/>
                <w:sz w:val="24"/>
                <w:szCs w:val="24"/>
              </w:rPr>
            </w:pPr>
            <w:r w:rsidRPr="00156B85">
              <w:rPr>
                <w:rFonts w:ascii="Times New Roman" w:hAnsi="Times New Roman" w:cs="Times New Roman"/>
                <w:color w:val="000000"/>
                <w:sz w:val="24"/>
                <w:szCs w:val="24"/>
              </w:rPr>
              <w:t xml:space="preserve">Контроль за реализацией Программы осуществляется Управлением финансов Администрации Заполярного района, </w:t>
            </w:r>
            <w:r w:rsidR="00A779AA">
              <w:rPr>
                <w:rFonts w:ascii="Times New Roman" w:hAnsi="Times New Roman" w:cs="Times New Roman"/>
                <w:color w:val="000000"/>
                <w:sz w:val="24"/>
                <w:szCs w:val="24"/>
              </w:rPr>
              <w:t>Управлением</w:t>
            </w:r>
            <w:r w:rsidRPr="00156B85">
              <w:rPr>
                <w:rFonts w:ascii="Times New Roman" w:hAnsi="Times New Roman" w:cs="Times New Roman"/>
                <w:color w:val="000000"/>
                <w:sz w:val="24"/>
                <w:szCs w:val="24"/>
              </w:rPr>
              <w:t xml:space="preserve"> ЖКХ, энергетики, транспорта и экологии Администрации Заполярного района, </w:t>
            </w:r>
            <w:r w:rsidR="00632AE5">
              <w:rPr>
                <w:rFonts w:ascii="Times New Roman" w:hAnsi="Times New Roman" w:cs="Times New Roman"/>
                <w:color w:val="000000"/>
                <w:sz w:val="24"/>
                <w:szCs w:val="24"/>
              </w:rPr>
              <w:t xml:space="preserve">Управлением </w:t>
            </w:r>
            <w:r w:rsidRPr="00156B85">
              <w:rPr>
                <w:rFonts w:ascii="Times New Roman" w:hAnsi="Times New Roman" w:cs="Times New Roman"/>
                <w:color w:val="000000"/>
                <w:sz w:val="24"/>
                <w:szCs w:val="24"/>
              </w:rPr>
              <w:t xml:space="preserve"> экономики и прогнозирования Администрации Заполярного района</w:t>
            </w:r>
          </w:p>
        </w:tc>
      </w:tr>
    </w:tbl>
    <w:p w:rsidR="0027594C" w:rsidRPr="00156B85" w:rsidRDefault="0027594C" w:rsidP="0027594C">
      <w:pPr>
        <w:widowControl w:val="0"/>
        <w:autoSpaceDE w:val="0"/>
        <w:autoSpaceDN w:val="0"/>
        <w:adjustRightInd w:val="0"/>
        <w:spacing w:after="0" w:line="240" w:lineRule="auto"/>
        <w:ind w:left="993"/>
        <w:jc w:val="center"/>
        <w:outlineLvl w:val="2"/>
        <w:rPr>
          <w:rFonts w:ascii="Times New Roman" w:eastAsia="Times New Roman" w:hAnsi="Times New Roman" w:cs="Times New Roman"/>
          <w:b/>
          <w:sz w:val="26"/>
          <w:szCs w:val="26"/>
          <w:lang w:eastAsia="ru-RU"/>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eastAsia="Times New Roman"/>
          <w:b/>
          <w:sz w:val="26"/>
          <w:szCs w:val="26"/>
          <w:lang w:eastAsia="ru-RU"/>
        </w:rPr>
        <w:t xml:space="preserve"> </w:t>
      </w:r>
      <w:r w:rsidRPr="00156B85">
        <w:rPr>
          <w:rFonts w:ascii="Times New Roman" w:eastAsia="Times New Roman" w:hAnsi="Times New Roman" w:cs="Times New Roman"/>
          <w:b/>
          <w:sz w:val="26"/>
          <w:szCs w:val="26"/>
          <w:lang w:eastAsia="ru-RU"/>
        </w:rPr>
        <w:t>Содержание проблемы и обоснование необходимости</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ее решения программными методами</w:t>
      </w:r>
    </w:p>
    <w:p w:rsidR="00B12391" w:rsidRPr="00156B85" w:rsidRDefault="00B12391" w:rsidP="00602F43">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Заполярный район является территорией, где наличие значительных природных ресурсов определяет перспективу его развития. Решение проблемы по обеспечению населения питьевой водой, качество которой не соответствует нормативным требованиям, является для всего Ненецкого автономного округа одной из наиболее важных социальных задач. Практически во всех поселениях качество воды в используемых для водоснабжения источниках не соответствует нормативным требованиям.</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lastRenderedPageBreak/>
        <w:t xml:space="preserve">В Заполярном районе централизованное водоснабжение для хозяйственно-питьевых целей имеют пос. Искателей, пос. Амдерма, с. Коткино и д. </w:t>
      </w:r>
      <w:proofErr w:type="spellStart"/>
      <w:r w:rsidRPr="00156B85">
        <w:rPr>
          <w:rFonts w:ascii="Times New Roman" w:hAnsi="Times New Roman" w:cs="Times New Roman"/>
          <w:color w:val="000000"/>
          <w:sz w:val="26"/>
          <w:szCs w:val="26"/>
        </w:rPr>
        <w:t>Лабожское</w:t>
      </w:r>
      <w:proofErr w:type="spellEnd"/>
      <w:r w:rsidRPr="00156B85">
        <w:rPr>
          <w:rFonts w:ascii="Times New Roman" w:hAnsi="Times New Roman" w:cs="Times New Roman"/>
          <w:color w:val="000000"/>
          <w:sz w:val="26"/>
          <w:szCs w:val="26"/>
        </w:rPr>
        <w:t xml:space="preserve">. </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В населенных пунктах Заполярного района вопросы водоснабжения стоят довольно остро. Наличие мощной толщи многолетнемерзлых пород затрудняет использование подземных вод в качестве источника водоснабжения, поэтому основным источником водоснабжения сельских населенных пунктов являются поверхностные водоемы (р. Печора, другие реки и озера).</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Большинство населенных пунктов Заполярного района, использующих для питья подземные воды, не имеют централизованного водоснабжения, водоводов, разводящих сетей; эксплуатация подземных вод производится мелкими водозаборами (одиночные скважины, колодцы). Абсолютное большинство водозаборных сооружений не обустроены зонами санитарной охраны, в результате чего происходит техногенное загрязнение подземных и поверхностных вод, многие эксплуатационные скважины требуют ремонта. Конструкции водозаборных скважин, их технические характеристики не обеспечивают существующей потребности населения в воде.</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К особенностям данной территории, определяющим достаточно тяжелое положение с водоснабжением населения водой питьевого качества, относятся факторы климатического и географического положения: широкое распространение многолетнемерзлых пород, значительная заболоченность территории, малая плотность населения, влияние моря в прибрежных районах рек и др., а также специфика техногенного воздействия на подземные и поверхностные воды промышленных и сельскохозяйственных предприятий.</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Качество пресных подземных вод в большинстве населенных пунктов не удовлетворяет требованиям стандартов для питьевых вод по содержанию железа, а в некоторых – по содержанию нитратов, нитритов и сульфатов. </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Отсутствие пригодных для использования источников водоснабжения и водоочистных сооружений не позволяет обеспечить население района чистой питьевой водой. </w:t>
      </w:r>
    </w:p>
    <w:p w:rsidR="00602F43" w:rsidRPr="00156B85" w:rsidRDefault="00602F43"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 xml:space="preserve">Имеющиеся источники водоснабжения требуют дополнительной, современной очистки по снижению показателей окисляемости, цветности мутности, содержанию железа, азота, взвешенных веществ и обеззараживанию воды. </w:t>
      </w:r>
    </w:p>
    <w:p w:rsidR="002F36AF" w:rsidRPr="00156B85" w:rsidRDefault="002F36AF" w:rsidP="002F36AF">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 xml:space="preserve">Ежегодно Администрацией Заполярного района предусматривается финансирование на реализацию мероприятия по отбору проб воды в целях проведения мониторинга источников в населённых пунктах муниципального района «Заполярный район», что позволит качественно отразить состав подземных и поверхностных вод, изменение их состояния, составить прогноз будущих состояний, присвоить определённый уровень чистоты (загрязненности) каждому водному объекту (источнику) в соответствии с установленными нормами. </w:t>
      </w:r>
    </w:p>
    <w:p w:rsidR="002F36AF" w:rsidRPr="00156B85" w:rsidRDefault="002F36AF" w:rsidP="002F36AF">
      <w:pPr>
        <w:spacing w:after="0" w:line="240" w:lineRule="auto"/>
        <w:ind w:firstLine="709"/>
        <w:jc w:val="both"/>
        <w:rPr>
          <w:rFonts w:ascii="Times New Roman" w:hAnsi="Times New Roman" w:cs="Times New Roman"/>
          <w:sz w:val="26"/>
          <w:szCs w:val="26"/>
        </w:rPr>
      </w:pPr>
    </w:p>
    <w:p w:rsidR="002F36AF" w:rsidRPr="00156B85" w:rsidRDefault="002F36AF" w:rsidP="002F36AF">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По результатам проведенного мониторинга Администрацией Заполярного района принимается решение о приобретении водоподготовительных установок либо оснащени</w:t>
      </w:r>
      <w:r w:rsidR="007E17D9" w:rsidRPr="00156B85">
        <w:rPr>
          <w:rFonts w:ascii="Times New Roman" w:hAnsi="Times New Roman" w:cs="Times New Roman"/>
          <w:sz w:val="26"/>
          <w:szCs w:val="26"/>
        </w:rPr>
        <w:t>ю</w:t>
      </w:r>
      <w:r w:rsidRPr="00156B85">
        <w:rPr>
          <w:rFonts w:ascii="Times New Roman" w:hAnsi="Times New Roman" w:cs="Times New Roman"/>
          <w:sz w:val="26"/>
          <w:szCs w:val="26"/>
        </w:rPr>
        <w:t xml:space="preserve"> имеющихся водозаборных сооружений необходимым фильтрующим и обеззараживающим оборудованием.</w:t>
      </w:r>
    </w:p>
    <w:p w:rsidR="002F36AF" w:rsidRPr="00156B85" w:rsidRDefault="002F36AF" w:rsidP="002F36AF">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p>
    <w:p w:rsidR="00602F43" w:rsidRPr="00156B85" w:rsidRDefault="007E17D9" w:rsidP="00602F4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К</w:t>
      </w:r>
      <w:r w:rsidR="00602F43" w:rsidRPr="00156B85">
        <w:rPr>
          <w:rFonts w:ascii="Times New Roman" w:hAnsi="Times New Roman" w:cs="Times New Roman"/>
          <w:color w:val="000000"/>
          <w:sz w:val="26"/>
          <w:szCs w:val="26"/>
        </w:rPr>
        <w:t xml:space="preserve"> числу определяющих факторов охраны здоровья населения относится питьевая вода. Обеспечение населения качественной питьевой водой позволит сохранить здоровье населения района. Масштабность проблемы требует </w:t>
      </w:r>
      <w:r w:rsidR="00602F43" w:rsidRPr="00156B85">
        <w:rPr>
          <w:rFonts w:ascii="Times New Roman" w:hAnsi="Times New Roman" w:cs="Times New Roman"/>
          <w:color w:val="000000"/>
          <w:sz w:val="26"/>
          <w:szCs w:val="26"/>
        </w:rPr>
        <w:lastRenderedPageBreak/>
        <w:t>значительных финансовых затрат и определенного временного периода для ее решения, которую можно решить только программно-целевым методом.</w:t>
      </w:r>
    </w:p>
    <w:p w:rsidR="00B12391" w:rsidRPr="00156B85" w:rsidRDefault="00B12391" w:rsidP="00B12391">
      <w:pPr>
        <w:autoSpaceDE w:val="0"/>
        <w:autoSpaceDN w:val="0"/>
        <w:adjustRightInd w:val="0"/>
        <w:spacing w:after="0" w:line="240" w:lineRule="auto"/>
        <w:ind w:firstLine="540"/>
        <w:jc w:val="both"/>
        <w:rPr>
          <w:rFonts w:ascii="Times New Roman" w:hAnsi="Times New Roman" w:cs="Times New Roman"/>
          <w:sz w:val="26"/>
          <w:szCs w:val="26"/>
        </w:rPr>
      </w:pP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Анализ факторов, снижающих вероятность реализации муниципальной программы путем достижения поставленной цели и решения задач, определяет необходимость рассмотрения и своевременной нейтрализации следующих рисков:</w:t>
      </w:r>
    </w:p>
    <w:p w:rsidR="0027594C" w:rsidRPr="00156B85" w:rsidRDefault="007E17D9"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обеспечения финансирования Программы в запланированных объемах;</w:t>
      </w:r>
    </w:p>
    <w:p w:rsidR="0027594C" w:rsidRPr="00156B85" w:rsidRDefault="007E17D9"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некачественного управления (возникновения сбоев) при реализации Программы;</w:t>
      </w:r>
    </w:p>
    <w:p w:rsidR="0027594C" w:rsidRPr="00156B85" w:rsidRDefault="007E17D9" w:rsidP="0027594C">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связанного с осуществлением закупок товаров, работ, услуг, необходимых для реализации программы, в соответствии с федеральным законом от 05.04.2013 </w:t>
      </w: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44-ФЗ </w:t>
      </w:r>
      <w:r w:rsidRPr="00156B85">
        <w:rPr>
          <w:rFonts w:ascii="Times New Roman" w:hAnsi="Times New Roman"/>
          <w:sz w:val="26"/>
          <w:szCs w:val="26"/>
          <w:lang w:eastAsia="ru-RU"/>
        </w:rPr>
        <w:t>«</w:t>
      </w:r>
      <w:r w:rsidR="0027594C" w:rsidRPr="00156B85">
        <w:rPr>
          <w:rFonts w:ascii="Times New Roman" w:hAnsi="Times New Roman"/>
          <w:sz w:val="26"/>
          <w:szCs w:val="26"/>
          <w:lang w:eastAsia="ru-RU"/>
        </w:rPr>
        <w:t>О контрактной системе в сфере закупок товаров, работ, услуг для обеспечения государственных и муниципальных нужд</w:t>
      </w:r>
      <w:r w:rsidRPr="00156B85">
        <w:rPr>
          <w:rFonts w:ascii="Times New Roman" w:hAnsi="Times New Roman"/>
          <w:sz w:val="26"/>
          <w:szCs w:val="26"/>
          <w:lang w:eastAsia="ru-RU"/>
        </w:rPr>
        <w:t>»</w:t>
      </w:r>
      <w:r w:rsidR="0027594C" w:rsidRPr="00156B85">
        <w:rPr>
          <w:rFonts w:ascii="Times New Roman" w:hAnsi="Times New Roman"/>
          <w:sz w:val="26"/>
          <w:szCs w:val="26"/>
          <w:lang w:eastAsia="ru-RU"/>
        </w:rPr>
        <w:t>;</w:t>
      </w:r>
    </w:p>
    <w:p w:rsidR="0027594C" w:rsidRPr="00156B85" w:rsidRDefault="007E17D9"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w:t>
      </w:r>
      <w:r w:rsidR="0027594C" w:rsidRPr="00156B85">
        <w:rPr>
          <w:rFonts w:ascii="Times New Roman" w:hAnsi="Times New Roman"/>
          <w:sz w:val="26"/>
          <w:szCs w:val="26"/>
          <w:lang w:eastAsia="ru-RU"/>
        </w:rPr>
        <w:t xml:space="preserve"> риска возникновения обстоятельств непреодолимой силы.</w:t>
      </w:r>
    </w:p>
    <w:p w:rsidR="0027594C" w:rsidRPr="00156B85" w:rsidRDefault="0027594C" w:rsidP="0027594C">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обеспечения финансирования Программы (риск ликвидности) возникает в результате значительной продолжительности Программы. При этом, учитывая сложившуюся сегодня систему 3-летнего бюджетного планирования, риск сбоев в реализации Программы в результате недофинансирования можно считать умеренным. Качественная оценка такого риска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риск средний.</w:t>
      </w: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некачественного управления (возникновения сбоев) при реализации Программы возникает в результате низкой эффективности деятельности, в том числе ошибок исполнителей, совершенных правонарушений, неготовности инфраструктуры (управленческой, информационной, финансовой и др.) к решению поставленных задач. Качественная оценка такого риска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риск средний. Важно учесть, что вес такого риска не является критическим для реализации Программы.</w:t>
      </w: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связанный с осуществлением закупок товаров, работ, услуг, необходимых для реализации программы, в соответствии с федеральным </w:t>
      </w:r>
      <w:hyperlink r:id="rId8" w:history="1">
        <w:r w:rsidRPr="00156B85">
          <w:rPr>
            <w:rFonts w:ascii="Times New Roman" w:hAnsi="Times New Roman"/>
            <w:sz w:val="26"/>
            <w:szCs w:val="26"/>
            <w:lang w:eastAsia="ru-RU"/>
          </w:rPr>
          <w:t>законом</w:t>
        </w:r>
      </w:hyperlink>
      <w:r w:rsidRPr="00156B85">
        <w:rPr>
          <w:rFonts w:ascii="Times New Roman" w:hAnsi="Times New Roman"/>
          <w:sz w:val="26"/>
          <w:szCs w:val="26"/>
          <w:lang w:eastAsia="ru-RU"/>
        </w:rPr>
        <w:t xml:space="preserve"> от 05.04.2013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44-ФЗ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О контрактной системе в сфере закупок товаров, работ, услуг для обеспечения государственных и муниципальных нужд</w:t>
      </w:r>
      <w:r w:rsidR="007E17D9" w:rsidRPr="00156B85">
        <w:rPr>
          <w:rFonts w:ascii="Times New Roman" w:hAnsi="Times New Roman"/>
          <w:sz w:val="26"/>
          <w:szCs w:val="26"/>
          <w:lang w:eastAsia="ru-RU"/>
        </w:rPr>
        <w:t xml:space="preserve">» </w:t>
      </w:r>
      <w:r w:rsidRPr="00156B85">
        <w:rPr>
          <w:rFonts w:ascii="Times New Roman" w:hAnsi="Times New Roman"/>
          <w:sz w:val="26"/>
          <w:szCs w:val="26"/>
          <w:lang w:eastAsia="ru-RU"/>
        </w:rPr>
        <w:t>возникает в результате осуществления закупок товаров, работ, услуг для нужд муниципальных образований при выполнении поставленных задач для реализации Программы и не возможностью поставки товаров, работ, услуг в связи с труднодоступностью населенных пунктов и осуществления навигационного периода. Качественная оценка такого риска - риск средний.</w:t>
      </w:r>
    </w:p>
    <w:p w:rsidR="0027594C" w:rsidRPr="00156B85" w:rsidRDefault="0027594C" w:rsidP="0027594C">
      <w:pPr>
        <w:autoSpaceDE w:val="0"/>
        <w:autoSpaceDN w:val="0"/>
        <w:adjustRightInd w:val="0"/>
        <w:spacing w:after="0" w:line="240" w:lineRule="auto"/>
        <w:ind w:firstLine="709"/>
        <w:jc w:val="both"/>
        <w:rPr>
          <w:rFonts w:ascii="Times New Roman" w:hAnsi="Times New Roman"/>
          <w:sz w:val="26"/>
          <w:szCs w:val="26"/>
          <w:lang w:eastAsia="ru-RU"/>
        </w:rPr>
      </w:pPr>
      <w:r w:rsidRPr="00156B85">
        <w:rPr>
          <w:rFonts w:ascii="Times New Roman" w:hAnsi="Times New Roman"/>
          <w:sz w:val="26"/>
          <w:szCs w:val="26"/>
          <w:lang w:eastAsia="ru-RU"/>
        </w:rPr>
        <w:t xml:space="preserve">Риск возникновения обстоятельств непреодолимой силы, таких как масштабные природные и техногенные катастрофы, войны (вооруженные конфликты) и др. Наиболее вероятной причиной на территории Заполярного района надо признать возможность затопления территории в результате паводка. Качественная оценка такого риска </w:t>
      </w:r>
      <w:r w:rsidR="007E17D9" w:rsidRPr="00156B85">
        <w:rPr>
          <w:rFonts w:ascii="Times New Roman" w:hAnsi="Times New Roman"/>
          <w:sz w:val="26"/>
          <w:szCs w:val="26"/>
          <w:lang w:eastAsia="ru-RU"/>
        </w:rPr>
        <w:t>–</w:t>
      </w:r>
      <w:r w:rsidRPr="00156B85">
        <w:rPr>
          <w:rFonts w:ascii="Times New Roman" w:hAnsi="Times New Roman"/>
          <w:sz w:val="26"/>
          <w:szCs w:val="26"/>
          <w:lang w:eastAsia="ru-RU"/>
        </w:rPr>
        <w:t xml:space="preserve"> риск низкий.</w:t>
      </w:r>
    </w:p>
    <w:p w:rsidR="006B3A2A" w:rsidRPr="00156B85" w:rsidRDefault="006B3A2A" w:rsidP="00B12391">
      <w:pPr>
        <w:autoSpaceDE w:val="0"/>
        <w:autoSpaceDN w:val="0"/>
        <w:adjustRightInd w:val="0"/>
        <w:spacing w:after="0" w:line="240" w:lineRule="auto"/>
        <w:ind w:firstLine="540"/>
        <w:jc w:val="both"/>
        <w:rPr>
          <w:rFonts w:ascii="Times New Roman" w:hAnsi="Times New Roman" w:cs="Times New Roman"/>
          <w:sz w:val="26"/>
          <w:szCs w:val="26"/>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Описание целей и задач Программы</w:t>
      </w:r>
    </w:p>
    <w:p w:rsidR="00B12391" w:rsidRPr="00156B85" w:rsidRDefault="00B12391" w:rsidP="00B12391">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B12391" w:rsidRPr="00156B85" w:rsidRDefault="00B12391" w:rsidP="00B12391">
      <w:pPr>
        <w:autoSpaceDE w:val="0"/>
        <w:autoSpaceDN w:val="0"/>
        <w:adjustRightInd w:val="0"/>
        <w:spacing w:after="0" w:line="240" w:lineRule="auto"/>
        <w:ind w:firstLine="539"/>
        <w:jc w:val="both"/>
        <w:rPr>
          <w:rFonts w:ascii="Times New Roman" w:hAnsi="Times New Roman" w:cs="Times New Roman"/>
          <w:bCs/>
          <w:sz w:val="26"/>
          <w:szCs w:val="26"/>
        </w:rPr>
      </w:pPr>
      <w:r w:rsidRPr="00156B85">
        <w:rPr>
          <w:rFonts w:ascii="Times New Roman" w:hAnsi="Times New Roman" w:cs="Times New Roman"/>
          <w:bCs/>
          <w:sz w:val="26"/>
          <w:szCs w:val="26"/>
        </w:rPr>
        <w:t>Основн</w:t>
      </w:r>
      <w:r w:rsidR="00F4415D" w:rsidRPr="00156B85">
        <w:rPr>
          <w:rFonts w:ascii="Times New Roman" w:hAnsi="Times New Roman" w:cs="Times New Roman"/>
          <w:bCs/>
          <w:sz w:val="26"/>
          <w:szCs w:val="26"/>
        </w:rPr>
        <w:t>ой</w:t>
      </w:r>
      <w:r w:rsidRPr="00156B85">
        <w:rPr>
          <w:rFonts w:ascii="Times New Roman" w:hAnsi="Times New Roman" w:cs="Times New Roman"/>
          <w:bCs/>
          <w:sz w:val="26"/>
          <w:szCs w:val="26"/>
        </w:rPr>
        <w:t xml:space="preserve"> цел</w:t>
      </w:r>
      <w:r w:rsidR="0027594C" w:rsidRPr="00156B85">
        <w:rPr>
          <w:rFonts w:ascii="Times New Roman" w:hAnsi="Times New Roman" w:cs="Times New Roman"/>
          <w:bCs/>
          <w:sz w:val="26"/>
          <w:szCs w:val="26"/>
        </w:rPr>
        <w:t>ью</w:t>
      </w:r>
      <w:r w:rsidRPr="00156B85">
        <w:rPr>
          <w:rFonts w:ascii="Times New Roman" w:hAnsi="Times New Roman" w:cs="Times New Roman"/>
          <w:bCs/>
          <w:sz w:val="26"/>
          <w:szCs w:val="26"/>
        </w:rPr>
        <w:t xml:space="preserve"> Программы является </w:t>
      </w:r>
      <w:r w:rsidR="0027594C" w:rsidRPr="00156B85">
        <w:rPr>
          <w:rFonts w:ascii="Times New Roman" w:hAnsi="Times New Roman" w:cs="Times New Roman"/>
          <w:color w:val="000000"/>
          <w:sz w:val="26"/>
          <w:szCs w:val="26"/>
        </w:rPr>
        <w:t xml:space="preserve">обеспечение </w:t>
      </w:r>
      <w:r w:rsidR="002251D3" w:rsidRPr="00156B85">
        <w:rPr>
          <w:rFonts w:ascii="Times New Roman" w:hAnsi="Times New Roman" w:cs="Times New Roman"/>
          <w:color w:val="000000"/>
          <w:sz w:val="26"/>
          <w:szCs w:val="26"/>
        </w:rPr>
        <w:t>населения Заполярного района чистой водой</w:t>
      </w:r>
      <w:r w:rsidR="006B3A2A" w:rsidRPr="00156B85">
        <w:rPr>
          <w:rFonts w:ascii="Times New Roman" w:hAnsi="Times New Roman" w:cs="Times New Roman"/>
          <w:bCs/>
          <w:sz w:val="26"/>
          <w:szCs w:val="26"/>
        </w:rPr>
        <w:t>.</w:t>
      </w:r>
    </w:p>
    <w:p w:rsidR="006B3A2A" w:rsidRPr="00156B85" w:rsidRDefault="006B3A2A" w:rsidP="00B12391">
      <w:pPr>
        <w:autoSpaceDE w:val="0"/>
        <w:autoSpaceDN w:val="0"/>
        <w:adjustRightInd w:val="0"/>
        <w:spacing w:after="0" w:line="240" w:lineRule="auto"/>
        <w:ind w:firstLine="539"/>
        <w:jc w:val="both"/>
        <w:rPr>
          <w:rFonts w:ascii="Times New Roman" w:hAnsi="Times New Roman" w:cs="Times New Roman"/>
          <w:bCs/>
          <w:sz w:val="26"/>
          <w:szCs w:val="26"/>
        </w:rPr>
      </w:pPr>
    </w:p>
    <w:p w:rsidR="00B12391" w:rsidRPr="00156B85" w:rsidRDefault="00B12391" w:rsidP="00B12391">
      <w:pPr>
        <w:autoSpaceDE w:val="0"/>
        <w:autoSpaceDN w:val="0"/>
        <w:adjustRightInd w:val="0"/>
        <w:spacing w:after="0" w:line="240" w:lineRule="auto"/>
        <w:ind w:firstLine="539"/>
        <w:jc w:val="both"/>
        <w:rPr>
          <w:rFonts w:ascii="Times New Roman" w:hAnsi="Times New Roman" w:cs="Times New Roman"/>
          <w:bCs/>
          <w:sz w:val="26"/>
          <w:szCs w:val="26"/>
        </w:rPr>
      </w:pPr>
      <w:r w:rsidRPr="00156B85">
        <w:rPr>
          <w:rFonts w:ascii="Times New Roman" w:hAnsi="Times New Roman" w:cs="Times New Roman"/>
          <w:bCs/>
          <w:sz w:val="26"/>
          <w:szCs w:val="26"/>
        </w:rPr>
        <w:t>В рамках реализации Программы необходимо решить следующие задачи:</w:t>
      </w:r>
    </w:p>
    <w:p w:rsidR="002251D3" w:rsidRPr="00156B85" w:rsidRDefault="002251D3" w:rsidP="002251D3">
      <w:pPr>
        <w:pStyle w:val="a3"/>
        <w:numPr>
          <w:ilvl w:val="0"/>
          <w:numId w:val="10"/>
        </w:numPr>
        <w:autoSpaceDE w:val="0"/>
        <w:autoSpaceDN w:val="0"/>
        <w:adjustRightInd w:val="0"/>
        <w:spacing w:after="0" w:line="240" w:lineRule="auto"/>
        <w:ind w:left="0" w:firstLine="709"/>
        <w:jc w:val="both"/>
        <w:rPr>
          <w:rFonts w:ascii="Times New Roman" w:hAnsi="Times New Roman"/>
          <w:color w:val="000000"/>
          <w:sz w:val="26"/>
          <w:szCs w:val="26"/>
        </w:rPr>
      </w:pPr>
      <w:r w:rsidRPr="00156B85">
        <w:rPr>
          <w:rFonts w:ascii="Times New Roman" w:hAnsi="Times New Roman"/>
          <w:color w:val="000000"/>
          <w:sz w:val="26"/>
          <w:szCs w:val="26"/>
        </w:rPr>
        <w:lastRenderedPageBreak/>
        <w:t>проведение исследований качества воды</w:t>
      </w:r>
      <w:r w:rsidR="005F5E9B" w:rsidRPr="00156B85">
        <w:rPr>
          <w:rFonts w:ascii="Times New Roman" w:hAnsi="Times New Roman"/>
          <w:color w:val="000000"/>
          <w:sz w:val="26"/>
          <w:szCs w:val="26"/>
        </w:rPr>
        <w:t>;</w:t>
      </w:r>
    </w:p>
    <w:p w:rsidR="005F5E9B" w:rsidRPr="00156B85" w:rsidRDefault="005F5E9B" w:rsidP="002251D3">
      <w:pPr>
        <w:pStyle w:val="a3"/>
        <w:numPr>
          <w:ilvl w:val="0"/>
          <w:numId w:val="10"/>
        </w:numPr>
        <w:autoSpaceDE w:val="0"/>
        <w:autoSpaceDN w:val="0"/>
        <w:adjustRightInd w:val="0"/>
        <w:spacing w:after="0" w:line="240" w:lineRule="auto"/>
        <w:ind w:left="0" w:firstLine="709"/>
        <w:jc w:val="both"/>
        <w:rPr>
          <w:rFonts w:ascii="Times New Roman" w:hAnsi="Times New Roman"/>
          <w:color w:val="000000"/>
          <w:sz w:val="26"/>
          <w:szCs w:val="26"/>
        </w:rPr>
      </w:pPr>
      <w:r w:rsidRPr="00156B85">
        <w:rPr>
          <w:rFonts w:ascii="Times New Roman" w:hAnsi="Times New Roman"/>
          <w:color w:val="000000"/>
          <w:sz w:val="26"/>
          <w:szCs w:val="26"/>
        </w:rPr>
        <w:t>создание условий для обеспечения населения чистой водой</w:t>
      </w:r>
      <w:r w:rsidR="007E17D9" w:rsidRPr="00156B85">
        <w:rPr>
          <w:rFonts w:ascii="Times New Roman" w:hAnsi="Times New Roman"/>
          <w:color w:val="000000"/>
          <w:sz w:val="26"/>
          <w:szCs w:val="26"/>
        </w:rPr>
        <w:t>;</w:t>
      </w:r>
    </w:p>
    <w:p w:rsidR="007E17D9" w:rsidRPr="00156B85" w:rsidRDefault="007E17D9" w:rsidP="007E17D9">
      <w:pPr>
        <w:pStyle w:val="a3"/>
        <w:numPr>
          <w:ilvl w:val="0"/>
          <w:numId w:val="10"/>
        </w:numPr>
        <w:autoSpaceDE w:val="0"/>
        <w:autoSpaceDN w:val="0"/>
        <w:adjustRightInd w:val="0"/>
        <w:spacing w:after="0" w:line="240" w:lineRule="auto"/>
        <w:ind w:hanging="11"/>
        <w:jc w:val="both"/>
        <w:rPr>
          <w:rFonts w:ascii="Times New Roman" w:hAnsi="Times New Roman"/>
          <w:color w:val="000000"/>
          <w:sz w:val="26"/>
          <w:szCs w:val="26"/>
        </w:rPr>
      </w:pPr>
      <w:r w:rsidRPr="00156B85">
        <w:rPr>
          <w:rFonts w:ascii="Times New Roman" w:hAnsi="Times New Roman"/>
          <w:color w:val="000000"/>
          <w:sz w:val="26"/>
          <w:szCs w:val="26"/>
        </w:rPr>
        <w:t>строительство очистных сооружений.</w:t>
      </w:r>
    </w:p>
    <w:p w:rsidR="005F34E2" w:rsidRPr="00156B85" w:rsidRDefault="005F34E2" w:rsidP="005F34E2">
      <w:pPr>
        <w:spacing w:after="0" w:line="240" w:lineRule="auto"/>
        <w:ind w:firstLine="567"/>
        <w:jc w:val="both"/>
        <w:rPr>
          <w:rFonts w:ascii="Times New Roman" w:eastAsia="Calibri" w:hAnsi="Times New Roman" w:cs="Times New Roman"/>
          <w:sz w:val="26"/>
          <w:szCs w:val="26"/>
        </w:rPr>
      </w:pPr>
      <w:r w:rsidRPr="00156B85">
        <w:rPr>
          <w:rFonts w:ascii="Times New Roman" w:eastAsia="Calibri" w:hAnsi="Times New Roman" w:cs="Times New Roman"/>
          <w:sz w:val="26"/>
          <w:szCs w:val="26"/>
        </w:rPr>
        <w:t>Перечень целевых показателей муниципальной программы «</w:t>
      </w:r>
      <w:r w:rsidRPr="00156B85">
        <w:rPr>
          <w:rFonts w:ascii="Times New Roman" w:hAnsi="Times New Roman" w:cs="Times New Roman"/>
          <w:color w:val="000000"/>
          <w:sz w:val="26"/>
          <w:szCs w:val="26"/>
        </w:rPr>
        <w:t>Обеспечение населения муниципального района «Заполярный район» чистой водой</w:t>
      </w:r>
      <w:r w:rsidRPr="00156B85">
        <w:rPr>
          <w:rFonts w:ascii="Times New Roman" w:hAnsi="Times New Roman" w:cs="Times New Roman"/>
          <w:sz w:val="26"/>
          <w:szCs w:val="26"/>
        </w:rPr>
        <w:t xml:space="preserve"> на 2021-2030 годы</w:t>
      </w:r>
      <w:r w:rsidRPr="00156B85">
        <w:rPr>
          <w:rFonts w:ascii="Times New Roman" w:eastAsia="Calibri" w:hAnsi="Times New Roman" w:cs="Times New Roman"/>
          <w:sz w:val="26"/>
          <w:szCs w:val="26"/>
        </w:rPr>
        <w:t>» указан в Приложении 1 к Программе.</w:t>
      </w:r>
    </w:p>
    <w:p w:rsidR="00F4415D" w:rsidRPr="00156B85" w:rsidRDefault="00F4415D" w:rsidP="00F4415D">
      <w:pPr>
        <w:tabs>
          <w:tab w:val="left" w:pos="1478"/>
        </w:tabs>
        <w:autoSpaceDE w:val="0"/>
        <w:autoSpaceDN w:val="0"/>
        <w:adjustRightInd w:val="0"/>
        <w:spacing w:after="0" w:line="240" w:lineRule="auto"/>
        <w:ind w:firstLine="567"/>
        <w:jc w:val="both"/>
        <w:rPr>
          <w:rFonts w:ascii="Times New Roman" w:hAnsi="Times New Roman" w:cs="Times New Roman"/>
          <w:sz w:val="26"/>
          <w:szCs w:val="26"/>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Сроки реализации Программы</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12391" w:rsidRPr="00156B85" w:rsidRDefault="00B12391" w:rsidP="00B12391">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 xml:space="preserve">Программа реализуется в один этап. </w:t>
      </w:r>
    </w:p>
    <w:p w:rsidR="00B12391" w:rsidRPr="00156B85" w:rsidRDefault="00B12391" w:rsidP="00B12391">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Срок реализации Программы с 202</w:t>
      </w:r>
      <w:r w:rsidR="00F4415D" w:rsidRPr="00156B85">
        <w:rPr>
          <w:rFonts w:ascii="Times New Roman" w:hAnsi="Times New Roman" w:cs="Times New Roman"/>
          <w:sz w:val="26"/>
          <w:szCs w:val="26"/>
        </w:rPr>
        <w:t>1</w:t>
      </w:r>
      <w:r w:rsidRPr="00156B85">
        <w:rPr>
          <w:rFonts w:ascii="Times New Roman" w:hAnsi="Times New Roman" w:cs="Times New Roman"/>
          <w:sz w:val="26"/>
          <w:szCs w:val="26"/>
        </w:rPr>
        <w:t xml:space="preserve"> по 2030 год</w:t>
      </w:r>
      <w:r w:rsidR="00CF0974" w:rsidRPr="00156B85">
        <w:rPr>
          <w:rFonts w:ascii="Times New Roman" w:hAnsi="Times New Roman" w:cs="Times New Roman"/>
          <w:sz w:val="26"/>
          <w:szCs w:val="26"/>
        </w:rPr>
        <w:t>ы</w:t>
      </w:r>
      <w:r w:rsidRPr="00156B85">
        <w:rPr>
          <w:rFonts w:ascii="Times New Roman" w:hAnsi="Times New Roman" w:cs="Times New Roman"/>
          <w:sz w:val="26"/>
          <w:szCs w:val="26"/>
        </w:rPr>
        <w:t>.</w:t>
      </w:r>
    </w:p>
    <w:p w:rsidR="00B12391" w:rsidRPr="00156B85"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Система программных мероприятий</w:t>
      </w:r>
    </w:p>
    <w:p w:rsidR="00F4415D" w:rsidRPr="00156B85" w:rsidRDefault="00F4415D" w:rsidP="00F4415D">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F4415D" w:rsidRPr="00156B85" w:rsidRDefault="00F4415D" w:rsidP="00F4415D">
      <w:pPr>
        <w:autoSpaceDE w:val="0"/>
        <w:autoSpaceDN w:val="0"/>
        <w:adjustRightInd w:val="0"/>
        <w:spacing w:after="0" w:line="240" w:lineRule="auto"/>
        <w:ind w:left="993" w:hanging="284"/>
        <w:jc w:val="both"/>
        <w:rPr>
          <w:rFonts w:ascii="Times New Roman" w:hAnsi="Times New Roman" w:cs="Times New Roman"/>
          <w:sz w:val="26"/>
          <w:szCs w:val="26"/>
        </w:rPr>
      </w:pPr>
      <w:r w:rsidRPr="00156B85">
        <w:rPr>
          <w:rFonts w:ascii="Times New Roman" w:hAnsi="Times New Roman" w:cs="Times New Roman"/>
          <w:sz w:val="26"/>
          <w:szCs w:val="26"/>
        </w:rPr>
        <w:t>Программные мероприятия включают в себя:</w:t>
      </w:r>
    </w:p>
    <w:p w:rsidR="002251D3" w:rsidRPr="00156B85" w:rsidRDefault="002251D3" w:rsidP="002251D3">
      <w:pPr>
        <w:pStyle w:val="a3"/>
        <w:numPr>
          <w:ilvl w:val="0"/>
          <w:numId w:val="12"/>
        </w:numPr>
        <w:autoSpaceDE w:val="0"/>
        <w:autoSpaceDN w:val="0"/>
        <w:adjustRightInd w:val="0"/>
        <w:spacing w:after="0" w:line="240" w:lineRule="auto"/>
        <w:ind w:left="709" w:firstLine="0"/>
        <w:jc w:val="both"/>
        <w:rPr>
          <w:rFonts w:ascii="Times New Roman" w:hAnsi="Times New Roman" w:cs="Times New Roman"/>
          <w:color w:val="000000"/>
          <w:sz w:val="26"/>
          <w:szCs w:val="26"/>
        </w:rPr>
      </w:pPr>
      <w:r w:rsidRPr="00156B85">
        <w:rPr>
          <w:rFonts w:ascii="Times New Roman" w:hAnsi="Times New Roman" w:cs="Times New Roman"/>
          <w:color w:val="000000"/>
          <w:sz w:val="26"/>
          <w:szCs w:val="26"/>
        </w:rPr>
        <w:t>проведение исследования качества воды;</w:t>
      </w:r>
    </w:p>
    <w:p w:rsidR="005F5E9B" w:rsidRPr="00156B85" w:rsidRDefault="005F5E9B" w:rsidP="002251D3">
      <w:pPr>
        <w:pStyle w:val="a3"/>
        <w:numPr>
          <w:ilvl w:val="0"/>
          <w:numId w:val="12"/>
        </w:numPr>
        <w:autoSpaceDE w:val="0"/>
        <w:autoSpaceDN w:val="0"/>
        <w:adjustRightInd w:val="0"/>
        <w:spacing w:after="0" w:line="240" w:lineRule="auto"/>
        <w:ind w:left="709" w:firstLine="0"/>
        <w:jc w:val="both"/>
        <w:rPr>
          <w:rFonts w:ascii="Times New Roman" w:hAnsi="Times New Roman" w:cs="Times New Roman"/>
          <w:color w:val="000000"/>
          <w:sz w:val="26"/>
          <w:szCs w:val="26"/>
        </w:rPr>
      </w:pPr>
      <w:r w:rsidRPr="00156B85">
        <w:rPr>
          <w:rFonts w:ascii="Times New Roman" w:hAnsi="Times New Roman"/>
          <w:color w:val="000000"/>
          <w:sz w:val="26"/>
          <w:szCs w:val="26"/>
        </w:rPr>
        <w:t>создание условий для обеспечения населения чистой водой</w:t>
      </w:r>
    </w:p>
    <w:p w:rsidR="00B12391" w:rsidRPr="00156B85" w:rsidRDefault="00B12391" w:rsidP="002251D3">
      <w:pPr>
        <w:autoSpaceDE w:val="0"/>
        <w:autoSpaceDN w:val="0"/>
        <w:adjustRightInd w:val="0"/>
        <w:spacing w:after="0" w:line="240" w:lineRule="auto"/>
        <w:ind w:firstLine="709"/>
        <w:jc w:val="both"/>
        <w:rPr>
          <w:rFonts w:ascii="Times New Roman" w:hAnsi="Times New Roman" w:cs="Times New Roman"/>
          <w:sz w:val="26"/>
          <w:szCs w:val="26"/>
        </w:rPr>
      </w:pPr>
      <w:r w:rsidRPr="00156B85">
        <w:rPr>
          <w:rFonts w:ascii="Times New Roman" w:eastAsia="Times New Roman" w:hAnsi="Times New Roman" w:cs="Times New Roman"/>
          <w:sz w:val="26"/>
          <w:szCs w:val="26"/>
          <w:lang w:eastAsia="ru-RU"/>
        </w:rPr>
        <w:t>Перечень программных мероприятий муниципальной программы «</w:t>
      </w:r>
      <w:r w:rsidR="00A16CCC" w:rsidRPr="00156B85">
        <w:rPr>
          <w:rFonts w:ascii="Times New Roman" w:hAnsi="Times New Roman" w:cs="Times New Roman"/>
          <w:color w:val="000000"/>
          <w:sz w:val="26"/>
          <w:szCs w:val="26"/>
        </w:rPr>
        <w:t>Обеспечение населения муниципального района «Заполярный район» чистой водой</w:t>
      </w:r>
      <w:r w:rsidR="00A16CCC" w:rsidRPr="00156B85">
        <w:rPr>
          <w:rFonts w:ascii="Times New Roman" w:hAnsi="Times New Roman" w:cs="Times New Roman"/>
          <w:sz w:val="26"/>
          <w:szCs w:val="26"/>
        </w:rPr>
        <w:t xml:space="preserve"> на 2021-2030 годы</w:t>
      </w:r>
      <w:r w:rsidRPr="00156B85">
        <w:rPr>
          <w:rFonts w:ascii="Times New Roman" w:eastAsia="Times New Roman" w:hAnsi="Times New Roman" w:cs="Times New Roman"/>
          <w:sz w:val="26"/>
          <w:szCs w:val="26"/>
          <w:lang w:eastAsia="ru-RU"/>
        </w:rPr>
        <w:t>» указан в Приложении 2 к Программе.</w:t>
      </w:r>
    </w:p>
    <w:p w:rsidR="00B12391" w:rsidRPr="00156B85" w:rsidRDefault="00B12391" w:rsidP="00B12391">
      <w:pPr>
        <w:rPr>
          <w:rFonts w:ascii="Times New Roman" w:hAnsi="Times New Roman" w:cs="Times New Roman"/>
          <w:sz w:val="26"/>
          <w:szCs w:val="26"/>
        </w:rPr>
      </w:pPr>
    </w:p>
    <w:p w:rsidR="00B12391" w:rsidRPr="00156B85" w:rsidRDefault="00B12391" w:rsidP="00B12391">
      <w:pPr>
        <w:pStyle w:val="a3"/>
        <w:widowControl w:val="0"/>
        <w:numPr>
          <w:ilvl w:val="0"/>
          <w:numId w:val="2"/>
        </w:numPr>
        <w:autoSpaceDE w:val="0"/>
        <w:autoSpaceDN w:val="0"/>
        <w:adjustRightInd w:val="0"/>
        <w:spacing w:after="0" w:line="240" w:lineRule="auto"/>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Информация о ресурсном обеспечении Программы, содержащая сведения об объемах и источниках финансирования Программы</w:t>
      </w:r>
    </w:p>
    <w:p w:rsidR="00B12391" w:rsidRPr="00156B85" w:rsidRDefault="00B12391" w:rsidP="00B12391">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EF4400" w:rsidRPr="00B85C59" w:rsidRDefault="00B85C59" w:rsidP="00B12391">
      <w:pPr>
        <w:spacing w:after="0" w:line="240" w:lineRule="auto"/>
        <w:ind w:firstLine="709"/>
        <w:jc w:val="both"/>
        <w:rPr>
          <w:rFonts w:ascii="Times New Roman" w:hAnsi="Times New Roman" w:cs="Times New Roman"/>
          <w:sz w:val="26"/>
          <w:szCs w:val="26"/>
        </w:rPr>
      </w:pPr>
      <w:r w:rsidRPr="00B85C59">
        <w:rPr>
          <w:rFonts w:ascii="Times New Roman" w:hAnsi="Times New Roman" w:cs="Times New Roman"/>
          <w:sz w:val="26"/>
          <w:szCs w:val="26"/>
        </w:rPr>
        <w:t>Общий объем финанс</w:t>
      </w:r>
      <w:r w:rsidR="001E581D">
        <w:rPr>
          <w:rFonts w:ascii="Times New Roman" w:hAnsi="Times New Roman" w:cs="Times New Roman"/>
          <w:sz w:val="26"/>
          <w:szCs w:val="26"/>
        </w:rPr>
        <w:t xml:space="preserve">ирования Программы составляет </w:t>
      </w:r>
      <w:r w:rsidR="00957EFB">
        <w:rPr>
          <w:rFonts w:ascii="Times New Roman" w:hAnsi="Times New Roman" w:cs="Times New Roman"/>
          <w:sz w:val="26"/>
          <w:szCs w:val="26"/>
        </w:rPr>
        <w:t>390 410,1</w:t>
      </w:r>
      <w:r w:rsidRPr="00B85C59">
        <w:rPr>
          <w:rFonts w:ascii="Times New Roman" w:hAnsi="Times New Roman" w:cs="Times New Roman"/>
          <w:sz w:val="26"/>
          <w:szCs w:val="26"/>
        </w:rPr>
        <w:t xml:space="preserve"> тыс. рублей, в том числе за счет средств окружного бюджета – 4 545,0 тыс. рублей, за счет средств районного бюджета – </w:t>
      </w:r>
      <w:r w:rsidR="00957EFB">
        <w:rPr>
          <w:rFonts w:ascii="Times New Roman" w:hAnsi="Times New Roman" w:cs="Times New Roman"/>
          <w:sz w:val="26"/>
          <w:szCs w:val="26"/>
        </w:rPr>
        <w:t>365 349,0</w:t>
      </w:r>
      <w:r w:rsidRPr="00B85C59">
        <w:rPr>
          <w:rFonts w:ascii="Times New Roman" w:hAnsi="Times New Roman" w:cs="Times New Roman"/>
          <w:sz w:val="26"/>
          <w:szCs w:val="26"/>
        </w:rPr>
        <w:t xml:space="preserve"> тыс. рублей, за счет внебюджетных средств – </w:t>
      </w:r>
      <w:r w:rsidR="00957EFB">
        <w:rPr>
          <w:rFonts w:ascii="Times New Roman" w:hAnsi="Times New Roman" w:cs="Times New Roman"/>
          <w:sz w:val="26"/>
          <w:szCs w:val="26"/>
        </w:rPr>
        <w:t>20 516,1</w:t>
      </w:r>
      <w:r w:rsidRPr="00B85C59">
        <w:rPr>
          <w:rFonts w:ascii="Times New Roman" w:hAnsi="Times New Roman" w:cs="Times New Roman"/>
          <w:sz w:val="26"/>
          <w:szCs w:val="26"/>
        </w:rPr>
        <w:t xml:space="preserve"> тыс. рублей.</w:t>
      </w:r>
    </w:p>
    <w:p w:rsidR="00B12391" w:rsidRPr="00156B85" w:rsidRDefault="00B12391" w:rsidP="00B12391">
      <w:pPr>
        <w:spacing w:after="0" w:line="240" w:lineRule="auto"/>
        <w:ind w:firstLine="709"/>
        <w:jc w:val="both"/>
        <w:rPr>
          <w:rFonts w:ascii="Times New Roman" w:hAnsi="Times New Roman" w:cs="Times New Roman"/>
          <w:sz w:val="26"/>
          <w:szCs w:val="26"/>
        </w:rPr>
      </w:pPr>
      <w:r w:rsidRPr="00156B85">
        <w:rPr>
          <w:rFonts w:ascii="Times New Roman" w:hAnsi="Times New Roman" w:cs="Times New Roman"/>
          <w:sz w:val="26"/>
          <w:szCs w:val="26"/>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w:t>
      </w:r>
      <w:r w:rsidR="002451F1" w:rsidRPr="00156B85">
        <w:rPr>
          <w:rFonts w:ascii="Times New Roman" w:hAnsi="Times New Roman" w:cs="Times New Roman"/>
          <w:sz w:val="26"/>
          <w:szCs w:val="26"/>
        </w:rPr>
        <w:t xml:space="preserve"> и плановый период</w:t>
      </w:r>
      <w:r w:rsidRPr="00156B85">
        <w:rPr>
          <w:rFonts w:ascii="Times New Roman" w:hAnsi="Times New Roman" w:cs="Times New Roman"/>
          <w:sz w:val="26"/>
          <w:szCs w:val="26"/>
        </w:rPr>
        <w:t xml:space="preserve"> исходя из возможностей районного бюджета.</w:t>
      </w:r>
    </w:p>
    <w:p w:rsidR="00F153A9" w:rsidRPr="00156B85" w:rsidRDefault="00F153A9" w:rsidP="00B12391">
      <w:pPr>
        <w:spacing w:after="0" w:line="240" w:lineRule="auto"/>
        <w:jc w:val="both"/>
        <w:rPr>
          <w:rFonts w:ascii="Times New Roman" w:hAnsi="Times New Roman" w:cs="Times New Roman"/>
          <w:sz w:val="26"/>
          <w:szCs w:val="26"/>
        </w:rPr>
      </w:pPr>
    </w:p>
    <w:p w:rsidR="00B12391" w:rsidRPr="00156B85" w:rsidRDefault="00B12391" w:rsidP="00B12391">
      <w:pPr>
        <w:pStyle w:val="a3"/>
        <w:widowControl w:val="0"/>
        <w:numPr>
          <w:ilvl w:val="0"/>
          <w:numId w:val="2"/>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156B85">
        <w:rPr>
          <w:rFonts w:ascii="Times New Roman" w:eastAsia="Times New Roman" w:hAnsi="Times New Roman" w:cs="Times New Roman"/>
          <w:b/>
          <w:sz w:val="26"/>
          <w:szCs w:val="26"/>
          <w:lang w:eastAsia="ru-RU"/>
        </w:rPr>
        <w:t>Механизм реализации Программы</w:t>
      </w:r>
    </w:p>
    <w:p w:rsidR="00B12391" w:rsidRPr="00156B85" w:rsidRDefault="00B12391" w:rsidP="00B12391">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B12391" w:rsidRPr="00156B85"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156B85">
        <w:rPr>
          <w:rFonts w:ascii="Times New Roman" w:eastAsia="Times New Roman" w:hAnsi="Times New Roman" w:cs="Times New Roman"/>
          <w:color w:val="000000" w:themeColor="text1"/>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B12391"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156B85">
        <w:rPr>
          <w:rFonts w:ascii="Times New Roman" w:eastAsia="Times New Roman" w:hAnsi="Times New Roman" w:cs="Times New Roman"/>
          <w:color w:val="000000" w:themeColor="text1"/>
          <w:sz w:val="26"/>
          <w:szCs w:val="26"/>
          <w:lang w:eastAsia="ru-RU"/>
        </w:rPr>
        <w:t>Реализация программы осуществляется путем своевременного финансирования мероприятий, запланированных в рамках Программы</w:t>
      </w:r>
      <w:r w:rsidR="00CD545C" w:rsidRPr="00156B85">
        <w:rPr>
          <w:rFonts w:ascii="Times New Roman" w:eastAsia="Times New Roman" w:hAnsi="Times New Roman" w:cs="Times New Roman"/>
          <w:color w:val="000000" w:themeColor="text1"/>
          <w:sz w:val="26"/>
          <w:szCs w:val="26"/>
          <w:lang w:eastAsia="ru-RU"/>
        </w:rPr>
        <w:t>, в том числе путем предоставления муниципальной преференции в форме субсидии МП ЗР «</w:t>
      </w:r>
      <w:proofErr w:type="spellStart"/>
      <w:r w:rsidR="00CD545C" w:rsidRPr="00156B85">
        <w:rPr>
          <w:rFonts w:ascii="Times New Roman" w:eastAsia="Times New Roman" w:hAnsi="Times New Roman" w:cs="Times New Roman"/>
          <w:color w:val="000000" w:themeColor="text1"/>
          <w:sz w:val="26"/>
          <w:szCs w:val="26"/>
          <w:lang w:eastAsia="ru-RU"/>
        </w:rPr>
        <w:t>Севержилкомсервис</w:t>
      </w:r>
      <w:proofErr w:type="spellEnd"/>
      <w:r w:rsidR="00CD545C" w:rsidRPr="00156B85">
        <w:rPr>
          <w:rFonts w:ascii="Times New Roman" w:eastAsia="Times New Roman" w:hAnsi="Times New Roman" w:cs="Times New Roman"/>
          <w:color w:val="000000" w:themeColor="text1"/>
          <w:sz w:val="26"/>
          <w:szCs w:val="26"/>
          <w:lang w:eastAsia="ru-RU"/>
        </w:rPr>
        <w:t>»</w:t>
      </w:r>
      <w:r w:rsidRPr="00156B85">
        <w:rPr>
          <w:rFonts w:ascii="Times New Roman" w:eastAsia="Times New Roman" w:hAnsi="Times New Roman" w:cs="Times New Roman"/>
          <w:color w:val="000000" w:themeColor="text1"/>
          <w:sz w:val="26"/>
          <w:szCs w:val="26"/>
          <w:lang w:eastAsia="ru-RU"/>
        </w:rPr>
        <w:t xml:space="preserve"> за счет средств </w:t>
      </w:r>
      <w:r w:rsidR="00CD545C" w:rsidRPr="00156B85">
        <w:rPr>
          <w:rFonts w:ascii="Times New Roman" w:eastAsia="Times New Roman" w:hAnsi="Times New Roman" w:cs="Times New Roman"/>
          <w:color w:val="000000" w:themeColor="text1"/>
          <w:sz w:val="26"/>
          <w:szCs w:val="26"/>
          <w:lang w:eastAsia="ru-RU"/>
        </w:rPr>
        <w:t>бюджетов всех уровней</w:t>
      </w:r>
      <w:r w:rsidRPr="00156B85">
        <w:rPr>
          <w:rFonts w:ascii="Times New Roman" w:eastAsia="Times New Roman" w:hAnsi="Times New Roman" w:cs="Times New Roman"/>
          <w:color w:val="000000" w:themeColor="text1"/>
          <w:sz w:val="26"/>
          <w:szCs w:val="26"/>
          <w:lang w:eastAsia="ru-RU"/>
        </w:rPr>
        <w:t>, проведения торгов по выбору подрядных организаций на выполнение программных мероприятий, надлежащего контроля за реализацией программных мероприятий.</w:t>
      </w:r>
    </w:p>
    <w:p w:rsidR="00152300" w:rsidRDefault="00152300"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957EFB" w:rsidRPr="00156B85" w:rsidRDefault="00957EFB"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B12391" w:rsidRPr="00156B85" w:rsidRDefault="00B12391" w:rsidP="00B1239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B12391" w:rsidRPr="00156B85" w:rsidRDefault="00B12391" w:rsidP="00B12391">
      <w:pPr>
        <w:pStyle w:val="a3"/>
        <w:widowControl w:val="0"/>
        <w:numPr>
          <w:ilvl w:val="0"/>
          <w:numId w:val="1"/>
        </w:numPr>
        <w:autoSpaceDE w:val="0"/>
        <w:autoSpaceDN w:val="0"/>
        <w:adjustRightInd w:val="0"/>
        <w:spacing w:after="0" w:line="240" w:lineRule="auto"/>
        <w:ind w:left="0" w:firstLine="1276"/>
        <w:jc w:val="center"/>
        <w:outlineLvl w:val="2"/>
        <w:rPr>
          <w:rFonts w:ascii="Times New Roman" w:eastAsia="Times New Roman" w:hAnsi="Times New Roman" w:cs="Times New Roman"/>
          <w:b/>
          <w:sz w:val="26"/>
          <w:szCs w:val="26"/>
          <w:lang w:eastAsia="ru-RU"/>
        </w:rPr>
      </w:pPr>
      <w:r w:rsidRPr="00156B85">
        <w:rPr>
          <w:rFonts w:ascii="Times New Roman" w:hAnsi="Times New Roman" w:cs="Times New Roman"/>
          <w:b/>
          <w:bCs/>
          <w:sz w:val="26"/>
          <w:szCs w:val="26"/>
        </w:rPr>
        <w:lastRenderedPageBreak/>
        <w:t>Описание ожидаемых результатов реализации Программы, количественная и</w:t>
      </w:r>
      <w:r w:rsidR="00D42341">
        <w:rPr>
          <w:rFonts w:ascii="Times New Roman" w:hAnsi="Times New Roman" w:cs="Times New Roman"/>
          <w:b/>
          <w:bCs/>
          <w:sz w:val="26"/>
          <w:szCs w:val="26"/>
        </w:rPr>
        <w:t>/или</w:t>
      </w:r>
      <w:r w:rsidRPr="00156B85">
        <w:rPr>
          <w:rFonts w:ascii="Times New Roman" w:hAnsi="Times New Roman" w:cs="Times New Roman"/>
          <w:b/>
          <w:bCs/>
          <w:sz w:val="26"/>
          <w:szCs w:val="26"/>
        </w:rPr>
        <w:t xml:space="preserve"> качественная оценка ожидаемых результатов реализации Программы</w:t>
      </w:r>
    </w:p>
    <w:p w:rsidR="003E4932" w:rsidRPr="00156B85" w:rsidRDefault="003E4932" w:rsidP="003E4932">
      <w:pPr>
        <w:pStyle w:val="a3"/>
        <w:widowControl w:val="0"/>
        <w:autoSpaceDE w:val="0"/>
        <w:autoSpaceDN w:val="0"/>
        <w:adjustRightInd w:val="0"/>
        <w:spacing w:after="0" w:line="240" w:lineRule="auto"/>
        <w:ind w:left="1276"/>
        <w:outlineLvl w:val="2"/>
        <w:rPr>
          <w:rFonts w:ascii="Times New Roman" w:eastAsia="Times New Roman" w:hAnsi="Times New Roman" w:cs="Times New Roman"/>
          <w:b/>
          <w:sz w:val="26"/>
          <w:szCs w:val="26"/>
          <w:lang w:eastAsia="ru-RU"/>
        </w:rPr>
      </w:pPr>
    </w:p>
    <w:p w:rsidR="00C029BA" w:rsidRPr="00156B85" w:rsidRDefault="003E4932" w:rsidP="003E4932">
      <w:pPr>
        <w:tabs>
          <w:tab w:val="left" w:pos="709"/>
        </w:tabs>
        <w:autoSpaceDE w:val="0"/>
        <w:autoSpaceDN w:val="0"/>
        <w:adjustRightInd w:val="0"/>
        <w:spacing w:after="0" w:line="240" w:lineRule="auto"/>
        <w:jc w:val="both"/>
        <w:rPr>
          <w:rFonts w:ascii="Times New Roman" w:hAnsi="Times New Roman" w:cs="Times New Roman"/>
          <w:sz w:val="26"/>
          <w:szCs w:val="26"/>
        </w:rPr>
      </w:pPr>
      <w:r w:rsidRPr="00156B85">
        <w:rPr>
          <w:rFonts w:ascii="Times New Roman" w:hAnsi="Times New Roman" w:cs="Times New Roman"/>
          <w:sz w:val="26"/>
          <w:szCs w:val="26"/>
        </w:rPr>
        <w:tab/>
        <w:t xml:space="preserve">Реализация Программы позволит </w:t>
      </w:r>
      <w:r w:rsidR="00360ECE" w:rsidRPr="00156B85">
        <w:rPr>
          <w:rFonts w:ascii="Times New Roman" w:hAnsi="Times New Roman"/>
          <w:color w:val="000000"/>
          <w:sz w:val="26"/>
          <w:szCs w:val="26"/>
        </w:rPr>
        <w:t xml:space="preserve">проводить исследования качества воды </w:t>
      </w:r>
      <w:r w:rsidR="006B5F98" w:rsidRPr="00156B85">
        <w:rPr>
          <w:rFonts w:ascii="Times New Roman" w:hAnsi="Times New Roman"/>
          <w:color w:val="000000"/>
          <w:sz w:val="26"/>
          <w:szCs w:val="26"/>
        </w:rPr>
        <w:t>на территории</w:t>
      </w:r>
      <w:r w:rsidR="00360ECE" w:rsidRPr="00156B85">
        <w:rPr>
          <w:rFonts w:ascii="Times New Roman" w:hAnsi="Times New Roman"/>
          <w:color w:val="000000"/>
          <w:sz w:val="26"/>
          <w:szCs w:val="26"/>
        </w:rPr>
        <w:t xml:space="preserve"> Заполярного района</w:t>
      </w:r>
      <w:r w:rsidR="005F5E9B" w:rsidRPr="00156B85">
        <w:rPr>
          <w:rFonts w:ascii="Times New Roman" w:hAnsi="Times New Roman"/>
          <w:color w:val="000000"/>
          <w:sz w:val="26"/>
          <w:szCs w:val="26"/>
        </w:rPr>
        <w:t xml:space="preserve"> и создавать условия обеспечения населения Заполярного района качественной питьевой водой.</w:t>
      </w:r>
    </w:p>
    <w:p w:rsidR="00B12391" w:rsidRPr="00156B85" w:rsidRDefault="00B12391" w:rsidP="00B12391">
      <w:pPr>
        <w:shd w:val="clear" w:color="auto" w:fill="FFFFFF"/>
        <w:spacing w:after="0" w:line="240" w:lineRule="auto"/>
        <w:ind w:right="24"/>
        <w:jc w:val="both"/>
        <w:rPr>
          <w:sz w:val="26"/>
          <w:szCs w:val="26"/>
        </w:rPr>
      </w:pPr>
    </w:p>
    <w:p w:rsidR="00B12391" w:rsidRPr="00156B85" w:rsidRDefault="00B12391" w:rsidP="008A5598">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6"/>
          <w:szCs w:val="26"/>
        </w:rPr>
      </w:pPr>
      <w:r w:rsidRPr="00156B85">
        <w:rPr>
          <w:rFonts w:ascii="Times New Roman" w:eastAsia="Times New Roman" w:hAnsi="Times New Roman" w:cs="Times New Roman"/>
          <w:b/>
          <w:color w:val="000000" w:themeColor="text1"/>
          <w:sz w:val="26"/>
          <w:szCs w:val="26"/>
          <w:lang w:eastAsia="ru-RU"/>
        </w:rPr>
        <w:t>Контроль за ходом реализации Программы</w:t>
      </w:r>
    </w:p>
    <w:p w:rsidR="00B12391" w:rsidRPr="00156B85" w:rsidRDefault="00B12391" w:rsidP="00B12391">
      <w:pPr>
        <w:widowControl w:val="0"/>
        <w:autoSpaceDE w:val="0"/>
        <w:autoSpaceDN w:val="0"/>
        <w:adjustRightInd w:val="0"/>
        <w:spacing w:after="0" w:line="240" w:lineRule="auto"/>
        <w:jc w:val="both"/>
        <w:rPr>
          <w:rFonts w:ascii="Times New Roman" w:hAnsi="Times New Roman" w:cs="Times New Roman"/>
          <w:sz w:val="26"/>
          <w:szCs w:val="26"/>
        </w:rPr>
      </w:pPr>
    </w:p>
    <w:p w:rsidR="00B12391" w:rsidRPr="00156B85" w:rsidRDefault="00B12391" w:rsidP="00B12391">
      <w:pPr>
        <w:spacing w:after="0" w:line="240" w:lineRule="auto"/>
        <w:ind w:firstLine="720"/>
        <w:jc w:val="both"/>
        <w:rPr>
          <w:rFonts w:ascii="Times New Roman" w:hAnsi="Times New Roman" w:cs="Times New Roman"/>
          <w:color w:val="000000" w:themeColor="text1"/>
          <w:sz w:val="26"/>
          <w:szCs w:val="26"/>
        </w:rPr>
      </w:pPr>
      <w:r w:rsidRPr="00156B85">
        <w:rPr>
          <w:rFonts w:ascii="Times New Roman" w:hAnsi="Times New Roman" w:cs="Times New Roman"/>
          <w:color w:val="000000" w:themeColor="text1"/>
          <w:sz w:val="26"/>
          <w:szCs w:val="26"/>
        </w:rPr>
        <w:t xml:space="preserve">Контроль за ходом реализации Программы </w:t>
      </w:r>
      <w:r w:rsidR="005F34E2" w:rsidRPr="00156B85">
        <w:rPr>
          <w:rFonts w:ascii="Times New Roman" w:hAnsi="Times New Roman" w:cs="Times New Roman"/>
          <w:color w:val="000000"/>
          <w:sz w:val="26"/>
          <w:szCs w:val="26"/>
        </w:rPr>
        <w:t xml:space="preserve">осуществляется Управлением финансов Администрации Заполярного района, </w:t>
      </w:r>
      <w:r w:rsidR="001E581D">
        <w:rPr>
          <w:rFonts w:ascii="Times New Roman" w:hAnsi="Times New Roman" w:cs="Times New Roman"/>
          <w:color w:val="000000"/>
          <w:sz w:val="26"/>
          <w:szCs w:val="26"/>
        </w:rPr>
        <w:t>Управлением</w:t>
      </w:r>
      <w:r w:rsidR="005F34E2" w:rsidRPr="00156B85">
        <w:rPr>
          <w:rFonts w:ascii="Times New Roman" w:hAnsi="Times New Roman" w:cs="Times New Roman"/>
          <w:color w:val="000000"/>
          <w:sz w:val="26"/>
          <w:szCs w:val="26"/>
        </w:rPr>
        <w:t xml:space="preserve"> ЖКХ, энергетики, транспорта и экологии Администрации Заполярного района, </w:t>
      </w:r>
      <w:r w:rsidR="00632AE5">
        <w:rPr>
          <w:rFonts w:ascii="Times New Roman" w:hAnsi="Times New Roman" w:cs="Times New Roman"/>
          <w:color w:val="000000"/>
          <w:sz w:val="26"/>
          <w:szCs w:val="26"/>
        </w:rPr>
        <w:t>Управлением</w:t>
      </w:r>
      <w:r w:rsidR="005F34E2" w:rsidRPr="00156B85">
        <w:rPr>
          <w:rFonts w:ascii="Times New Roman" w:hAnsi="Times New Roman" w:cs="Times New Roman"/>
          <w:color w:val="000000"/>
          <w:sz w:val="26"/>
          <w:szCs w:val="26"/>
        </w:rPr>
        <w:t xml:space="preserve"> экономики и прогнозирования Администрации Заполярного района</w:t>
      </w:r>
      <w:r w:rsidRPr="00156B85">
        <w:rPr>
          <w:rFonts w:ascii="Times New Roman" w:hAnsi="Times New Roman" w:cs="Times New Roman"/>
          <w:color w:val="000000" w:themeColor="text1"/>
          <w:sz w:val="26"/>
          <w:szCs w:val="26"/>
        </w:rPr>
        <w:t>.</w:t>
      </w:r>
    </w:p>
    <w:p w:rsidR="00B512EF" w:rsidRPr="00B512EF" w:rsidRDefault="00B512EF" w:rsidP="00B12391">
      <w:pPr>
        <w:spacing w:after="0" w:line="240" w:lineRule="auto"/>
        <w:ind w:firstLine="720"/>
        <w:jc w:val="both"/>
        <w:rPr>
          <w:rFonts w:ascii="Times New Roman" w:hAnsi="Times New Roman" w:cs="Times New Roman"/>
          <w:sz w:val="26"/>
          <w:szCs w:val="26"/>
        </w:rPr>
      </w:pPr>
      <w:r w:rsidRPr="00B512EF">
        <w:rPr>
          <w:rFonts w:ascii="Times New Roman" w:hAnsi="Times New Roman" w:cs="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B12391" w:rsidRPr="00156B85" w:rsidRDefault="00B12391" w:rsidP="00B12391">
      <w:pPr>
        <w:spacing w:after="0" w:line="240" w:lineRule="auto"/>
        <w:ind w:firstLine="720"/>
        <w:jc w:val="both"/>
        <w:rPr>
          <w:rFonts w:ascii="Times New Roman" w:hAnsi="Times New Roman" w:cs="Times New Roman"/>
          <w:color w:val="000000" w:themeColor="text1"/>
          <w:sz w:val="26"/>
          <w:szCs w:val="26"/>
        </w:rPr>
      </w:pPr>
      <w:r w:rsidRPr="00156B85">
        <w:rPr>
          <w:rFonts w:ascii="Times New Roman" w:hAnsi="Times New Roman" w:cs="Times New Roman"/>
          <w:color w:val="000000" w:themeColor="text1"/>
          <w:sz w:val="26"/>
          <w:szCs w:val="26"/>
        </w:rPr>
        <w:t xml:space="preserve">Контроль за ходом исполнения программных мероприятий Администрациями поселений </w:t>
      </w:r>
      <w:r w:rsidR="00CD545C" w:rsidRPr="00156B85">
        <w:rPr>
          <w:rFonts w:ascii="Times New Roman" w:hAnsi="Times New Roman" w:cs="Times New Roman"/>
          <w:color w:val="000000" w:themeColor="text1"/>
          <w:sz w:val="26"/>
          <w:szCs w:val="26"/>
        </w:rPr>
        <w:t xml:space="preserve">при их признании исполнителями программы </w:t>
      </w:r>
      <w:r w:rsidRPr="00156B85">
        <w:rPr>
          <w:rFonts w:ascii="Times New Roman" w:hAnsi="Times New Roman" w:cs="Times New Roman"/>
          <w:color w:val="000000" w:themeColor="text1"/>
          <w:sz w:val="26"/>
          <w:szCs w:val="26"/>
        </w:rPr>
        <w:t>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B12391" w:rsidRPr="00156B85" w:rsidRDefault="00B12391" w:rsidP="00B12391">
      <w:pPr>
        <w:spacing w:after="0" w:line="240" w:lineRule="auto"/>
        <w:ind w:firstLine="720"/>
        <w:jc w:val="both"/>
        <w:rPr>
          <w:rFonts w:ascii="Times New Roman" w:hAnsi="Times New Roman" w:cs="Times New Roman"/>
          <w:color w:val="000000" w:themeColor="text1"/>
          <w:sz w:val="26"/>
          <w:szCs w:val="26"/>
        </w:rPr>
      </w:pPr>
      <w:r w:rsidRPr="00156B85">
        <w:rPr>
          <w:rFonts w:ascii="Times New Roman" w:hAnsi="Times New Roman" w:cs="Times New Roman"/>
          <w:color w:val="000000" w:themeColor="text1"/>
          <w:sz w:val="26"/>
          <w:szCs w:val="26"/>
        </w:rPr>
        <w:t>Администрации поселений</w:t>
      </w:r>
      <w:r w:rsidR="00CD545C" w:rsidRPr="00156B85">
        <w:rPr>
          <w:rFonts w:ascii="Times New Roman" w:hAnsi="Times New Roman" w:cs="Times New Roman"/>
          <w:color w:val="000000" w:themeColor="text1"/>
          <w:sz w:val="26"/>
          <w:szCs w:val="26"/>
        </w:rPr>
        <w:t xml:space="preserve"> </w:t>
      </w:r>
      <w:r w:rsidRPr="00156B85">
        <w:rPr>
          <w:rFonts w:ascii="Times New Roman" w:hAnsi="Times New Roman" w:cs="Times New Roman"/>
          <w:color w:val="000000" w:themeColor="text1"/>
          <w:sz w:val="26"/>
          <w:szCs w:val="26"/>
        </w:rPr>
        <w:t>отчитываются о целевом использовании в</w:t>
      </w:r>
      <w:r w:rsidR="002451F1" w:rsidRPr="00156B85">
        <w:rPr>
          <w:rFonts w:ascii="Times New Roman" w:hAnsi="Times New Roman" w:cs="Times New Roman"/>
          <w:color w:val="000000" w:themeColor="text1"/>
          <w:sz w:val="26"/>
          <w:szCs w:val="26"/>
        </w:rPr>
        <w:t>ыделенных им финансовых средств</w:t>
      </w:r>
      <w:r w:rsidRPr="00156B85">
        <w:rPr>
          <w:rFonts w:ascii="Times New Roman" w:hAnsi="Times New Roman" w:cs="Times New Roman"/>
          <w:color w:val="000000" w:themeColor="text1"/>
          <w:sz w:val="26"/>
          <w:szCs w:val="26"/>
        </w:rPr>
        <w:t xml:space="preserve"> по установленной Заказчиком форме. </w:t>
      </w:r>
    </w:p>
    <w:p w:rsidR="00C002F7" w:rsidRDefault="00B12391" w:rsidP="00731320">
      <w:pPr>
        <w:spacing w:after="0" w:line="240" w:lineRule="auto"/>
        <w:ind w:firstLine="720"/>
        <w:jc w:val="both"/>
      </w:pPr>
      <w:r w:rsidRPr="00156B85">
        <w:rPr>
          <w:rFonts w:ascii="Times New Roman" w:hAnsi="Times New Roman" w:cs="Times New Roman"/>
          <w:color w:val="000000" w:themeColor="text1"/>
          <w:sz w:val="26"/>
          <w:szCs w:val="26"/>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sectPr w:rsidR="00C002F7">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974" w:rsidRDefault="00CF0974">
      <w:pPr>
        <w:spacing w:after="0" w:line="240" w:lineRule="auto"/>
      </w:pPr>
      <w:r>
        <w:separator/>
      </w:r>
    </w:p>
  </w:endnote>
  <w:endnote w:type="continuationSeparator" w:id="0">
    <w:p w:rsidR="00CF0974" w:rsidRDefault="00CF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974" w:rsidRDefault="00CF0974">
      <w:pPr>
        <w:spacing w:after="0" w:line="240" w:lineRule="auto"/>
      </w:pPr>
      <w:r>
        <w:separator/>
      </w:r>
    </w:p>
  </w:footnote>
  <w:footnote w:type="continuationSeparator" w:id="0">
    <w:p w:rsidR="00CF0974" w:rsidRDefault="00CF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974" w:rsidRDefault="00CF0974" w:rsidP="0059749D">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95C4FA56"/>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324592"/>
    <w:multiLevelType w:val="hybridMultilevel"/>
    <w:tmpl w:val="44AE33AC"/>
    <w:lvl w:ilvl="0" w:tplc="267EFA22">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BD5E8E"/>
    <w:multiLevelType w:val="multilevel"/>
    <w:tmpl w:val="594295E6"/>
    <w:lvl w:ilvl="0">
      <w:start w:val="7"/>
      <w:numFmt w:val="decimal"/>
      <w:lvlText w:val="%1."/>
      <w:lvlJc w:val="left"/>
      <w:pPr>
        <w:ind w:left="1776" w:hanging="360"/>
      </w:pPr>
      <w:rPr>
        <w:rFonts w:hint="default"/>
        <w:b/>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4" w15:restartNumberingAfterBreak="0">
    <w:nsid w:val="2E164457"/>
    <w:multiLevelType w:val="hybridMultilevel"/>
    <w:tmpl w:val="F614F946"/>
    <w:lvl w:ilvl="0" w:tplc="94BC937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9E69D2"/>
    <w:multiLevelType w:val="hybridMultilevel"/>
    <w:tmpl w:val="41ACCC78"/>
    <w:lvl w:ilvl="0" w:tplc="9CFCE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4FD732E"/>
    <w:multiLevelType w:val="hybridMultilevel"/>
    <w:tmpl w:val="D34A6F90"/>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40A3ECE"/>
    <w:multiLevelType w:val="hybridMultilevel"/>
    <w:tmpl w:val="2728A22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0" w15:restartNumberingAfterBreak="0">
    <w:nsid w:val="60EF04D6"/>
    <w:multiLevelType w:val="hybridMultilevel"/>
    <w:tmpl w:val="69DC7E12"/>
    <w:lvl w:ilvl="0" w:tplc="E25EB9DE">
      <w:start w:val="1"/>
      <w:numFmt w:val="bullet"/>
      <w:lvlText w:val=""/>
      <w:lvlJc w:val="left"/>
      <w:pPr>
        <w:ind w:left="845" w:hanging="360"/>
      </w:pPr>
      <w:rPr>
        <w:rFonts w:ascii="Symbol" w:hAnsi="Symbol" w:hint="default"/>
        <w:b w:val="0"/>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11" w15:restartNumberingAfterBreak="0">
    <w:nsid w:val="61722D46"/>
    <w:multiLevelType w:val="hybridMultilevel"/>
    <w:tmpl w:val="58F415BE"/>
    <w:lvl w:ilvl="0" w:tplc="5808A04E">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6"/>
  </w:num>
  <w:num w:numId="5">
    <w:abstractNumId w:val="8"/>
  </w:num>
  <w:num w:numId="6">
    <w:abstractNumId w:val="10"/>
  </w:num>
  <w:num w:numId="7">
    <w:abstractNumId w:val="4"/>
  </w:num>
  <w:num w:numId="8">
    <w:abstractNumId w:val="11"/>
  </w:num>
  <w:num w:numId="9">
    <w:abstractNumId w:val="7"/>
  </w:num>
  <w:num w:numId="10">
    <w:abstractNumId w:val="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391"/>
    <w:rsid w:val="0001449E"/>
    <w:rsid w:val="000164AB"/>
    <w:rsid w:val="00042E16"/>
    <w:rsid w:val="00074BC3"/>
    <w:rsid w:val="000811B1"/>
    <w:rsid w:val="000945E0"/>
    <w:rsid w:val="00095D3B"/>
    <w:rsid w:val="000C4698"/>
    <w:rsid w:val="000F358D"/>
    <w:rsid w:val="001133C1"/>
    <w:rsid w:val="0011395C"/>
    <w:rsid w:val="00152300"/>
    <w:rsid w:val="00155295"/>
    <w:rsid w:val="00156B85"/>
    <w:rsid w:val="00195247"/>
    <w:rsid w:val="001A7037"/>
    <w:rsid w:val="001C632B"/>
    <w:rsid w:val="001E581D"/>
    <w:rsid w:val="002251D3"/>
    <w:rsid w:val="002451F1"/>
    <w:rsid w:val="002718BE"/>
    <w:rsid w:val="0027594C"/>
    <w:rsid w:val="00292932"/>
    <w:rsid w:val="0029295D"/>
    <w:rsid w:val="002B6368"/>
    <w:rsid w:val="002E0D93"/>
    <w:rsid w:val="002F36AF"/>
    <w:rsid w:val="002F5CE0"/>
    <w:rsid w:val="00313AA9"/>
    <w:rsid w:val="00360ECE"/>
    <w:rsid w:val="00361F2D"/>
    <w:rsid w:val="003A4B9F"/>
    <w:rsid w:val="003B4443"/>
    <w:rsid w:val="003C2063"/>
    <w:rsid w:val="003C6525"/>
    <w:rsid w:val="003D709C"/>
    <w:rsid w:val="003E4932"/>
    <w:rsid w:val="00403FA4"/>
    <w:rsid w:val="00425CF9"/>
    <w:rsid w:val="00451B97"/>
    <w:rsid w:val="004759AA"/>
    <w:rsid w:val="004A7946"/>
    <w:rsid w:val="004B5990"/>
    <w:rsid w:val="004C213D"/>
    <w:rsid w:val="004C78C7"/>
    <w:rsid w:val="004F5812"/>
    <w:rsid w:val="0050454C"/>
    <w:rsid w:val="00524527"/>
    <w:rsid w:val="0054042A"/>
    <w:rsid w:val="00541869"/>
    <w:rsid w:val="0058407B"/>
    <w:rsid w:val="00596A91"/>
    <w:rsid w:val="0059749D"/>
    <w:rsid w:val="005A04F3"/>
    <w:rsid w:val="005B44B9"/>
    <w:rsid w:val="005C1AB4"/>
    <w:rsid w:val="005F34E2"/>
    <w:rsid w:val="005F5E9B"/>
    <w:rsid w:val="00602F43"/>
    <w:rsid w:val="0063027F"/>
    <w:rsid w:val="00632AE5"/>
    <w:rsid w:val="00632BD1"/>
    <w:rsid w:val="00635C51"/>
    <w:rsid w:val="00666BF1"/>
    <w:rsid w:val="00670403"/>
    <w:rsid w:val="006B3A2A"/>
    <w:rsid w:val="006B5F98"/>
    <w:rsid w:val="0071226A"/>
    <w:rsid w:val="0071570D"/>
    <w:rsid w:val="007237D0"/>
    <w:rsid w:val="00726B69"/>
    <w:rsid w:val="007306F7"/>
    <w:rsid w:val="00731320"/>
    <w:rsid w:val="0074335D"/>
    <w:rsid w:val="00744824"/>
    <w:rsid w:val="0075597D"/>
    <w:rsid w:val="00764577"/>
    <w:rsid w:val="00784B96"/>
    <w:rsid w:val="00790B5B"/>
    <w:rsid w:val="00795A8D"/>
    <w:rsid w:val="0079692D"/>
    <w:rsid w:val="007B3D4E"/>
    <w:rsid w:val="007C6E27"/>
    <w:rsid w:val="007E17D9"/>
    <w:rsid w:val="007F77A9"/>
    <w:rsid w:val="00814699"/>
    <w:rsid w:val="00820B0C"/>
    <w:rsid w:val="00873F6E"/>
    <w:rsid w:val="008A5598"/>
    <w:rsid w:val="008E5A46"/>
    <w:rsid w:val="008F5D59"/>
    <w:rsid w:val="00922704"/>
    <w:rsid w:val="009233D0"/>
    <w:rsid w:val="009245BB"/>
    <w:rsid w:val="0093588B"/>
    <w:rsid w:val="00957EFB"/>
    <w:rsid w:val="009825DE"/>
    <w:rsid w:val="009905FA"/>
    <w:rsid w:val="009935B8"/>
    <w:rsid w:val="00993FB6"/>
    <w:rsid w:val="009D1DD8"/>
    <w:rsid w:val="009D6B9B"/>
    <w:rsid w:val="00A16CCC"/>
    <w:rsid w:val="00A25861"/>
    <w:rsid w:val="00A27AF6"/>
    <w:rsid w:val="00A31125"/>
    <w:rsid w:val="00A402AA"/>
    <w:rsid w:val="00A62E07"/>
    <w:rsid w:val="00A779AA"/>
    <w:rsid w:val="00AB63DD"/>
    <w:rsid w:val="00B12391"/>
    <w:rsid w:val="00B512EF"/>
    <w:rsid w:val="00B61031"/>
    <w:rsid w:val="00B85C59"/>
    <w:rsid w:val="00BB4F75"/>
    <w:rsid w:val="00BB65B4"/>
    <w:rsid w:val="00BD11B2"/>
    <w:rsid w:val="00BE1C28"/>
    <w:rsid w:val="00C002F7"/>
    <w:rsid w:val="00C029BA"/>
    <w:rsid w:val="00C355C8"/>
    <w:rsid w:val="00C54672"/>
    <w:rsid w:val="00CA06AC"/>
    <w:rsid w:val="00CB3EB9"/>
    <w:rsid w:val="00CD545C"/>
    <w:rsid w:val="00CE709C"/>
    <w:rsid w:val="00CF0974"/>
    <w:rsid w:val="00D129DB"/>
    <w:rsid w:val="00D16C69"/>
    <w:rsid w:val="00D213A5"/>
    <w:rsid w:val="00D42341"/>
    <w:rsid w:val="00D71474"/>
    <w:rsid w:val="00DB7CE6"/>
    <w:rsid w:val="00DD4B23"/>
    <w:rsid w:val="00E22DCB"/>
    <w:rsid w:val="00E52A66"/>
    <w:rsid w:val="00E73D08"/>
    <w:rsid w:val="00E76D21"/>
    <w:rsid w:val="00EB49C8"/>
    <w:rsid w:val="00ED3052"/>
    <w:rsid w:val="00EE5ED8"/>
    <w:rsid w:val="00EF4400"/>
    <w:rsid w:val="00F107A3"/>
    <w:rsid w:val="00F153A9"/>
    <w:rsid w:val="00F4415D"/>
    <w:rsid w:val="00F52C0B"/>
    <w:rsid w:val="00FB005A"/>
    <w:rsid w:val="00FD3FA2"/>
    <w:rsid w:val="00FE1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AA2FF"/>
  <w15:docId w15:val="{2E2C480A-E9F1-48A6-A80F-059A60A41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3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2391"/>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B12391"/>
    <w:pPr>
      <w:spacing w:after="160" w:line="259" w:lineRule="auto"/>
      <w:ind w:left="720"/>
      <w:contextualSpacing/>
    </w:pPr>
  </w:style>
  <w:style w:type="paragraph" w:styleId="a4">
    <w:name w:val="header"/>
    <w:basedOn w:val="a"/>
    <w:link w:val="a5"/>
    <w:uiPriority w:val="99"/>
    <w:unhideWhenUsed/>
    <w:rsid w:val="00B1239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2391"/>
  </w:style>
  <w:style w:type="paragraph" w:styleId="a6">
    <w:name w:val="Balloon Text"/>
    <w:basedOn w:val="a"/>
    <w:link w:val="a7"/>
    <w:uiPriority w:val="99"/>
    <w:semiHidden/>
    <w:unhideWhenUsed/>
    <w:rsid w:val="00CA06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A06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524FD020289238704A69F20D10931D15C158449C99C00525E7D87B29197A4914C01DB96D4DD8F9B33F6FA4A6w4p4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F19F2-F36F-4E13-8205-6FAF7C9D8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2367</Words>
  <Characters>13495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Шалонин Максим Александрович</dc:creator>
  <cp:lastModifiedBy>Гайдаманчук Анна Васильевна</cp:lastModifiedBy>
  <cp:revision>6</cp:revision>
  <cp:lastPrinted>2025-03-25T10:59:00Z</cp:lastPrinted>
  <dcterms:created xsi:type="dcterms:W3CDTF">2025-03-25T11:13:00Z</dcterms:created>
  <dcterms:modified xsi:type="dcterms:W3CDTF">2025-04-22T08:07:00Z</dcterms:modified>
</cp:coreProperties>
</file>