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5B0" w:rsidRDefault="00F405B0">
      <w:pPr>
        <w:pStyle w:val="ConsPlusNormal"/>
        <w:jc w:val="right"/>
        <w:outlineLvl w:val="0"/>
      </w:pPr>
      <w:r>
        <w:t>Приложение 9</w:t>
      </w:r>
    </w:p>
    <w:p w:rsidR="00F405B0" w:rsidRDefault="00F405B0">
      <w:pPr>
        <w:pStyle w:val="ConsPlusNormal"/>
        <w:jc w:val="right"/>
      </w:pPr>
      <w:r>
        <w:t>к решению Совета Заполярного района</w:t>
      </w:r>
    </w:p>
    <w:p w:rsidR="00F405B0" w:rsidRDefault="00F405B0">
      <w:pPr>
        <w:pStyle w:val="ConsPlusNormal"/>
        <w:jc w:val="right"/>
      </w:pPr>
      <w:r>
        <w:t>от 22.12.2022 N 219-р</w:t>
      </w: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Title"/>
        <w:jc w:val="center"/>
      </w:pPr>
      <w:bookmarkStart w:id="0" w:name="P6101"/>
      <w:bookmarkEnd w:id="0"/>
      <w:r>
        <w:t>РАСПРЕДЕЛЕНИЕ</w:t>
      </w:r>
    </w:p>
    <w:p w:rsidR="00F405B0" w:rsidRDefault="00F405B0">
      <w:pPr>
        <w:pStyle w:val="ConsPlusTitle"/>
        <w:jc w:val="center"/>
      </w:pPr>
      <w:r>
        <w:t>БЮДЖЕТНЫХ АССИГНОВАНИЙ НА РЕАЛИЗАЦИЮ МУНИЦИПАЛЬНЫХ ПРОГРАММ</w:t>
      </w:r>
    </w:p>
    <w:p w:rsidR="00F405B0" w:rsidRDefault="00F405B0">
      <w:pPr>
        <w:pStyle w:val="ConsPlusTitle"/>
        <w:jc w:val="center"/>
      </w:pPr>
      <w:r>
        <w:t>МУНИЦИПАЛЬНОГО РАЙОНА "ЗАПОЛЯРНЫЙ РАЙОН" НА 2023 ГОД</w:t>
      </w:r>
    </w:p>
    <w:p w:rsidR="00F405B0" w:rsidRDefault="00F405B0">
      <w:pPr>
        <w:pStyle w:val="ConsPlusTitle"/>
        <w:jc w:val="center"/>
      </w:pPr>
      <w:r>
        <w:t>И ПЛАНОВЫЙ ПЕРИОД 2024 - 2025 ГОДОВ</w:t>
      </w:r>
    </w:p>
    <w:p w:rsidR="00F405B0" w:rsidRDefault="00F405B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405B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"Заполярный район"</w:t>
            </w:r>
          </w:p>
          <w:p w:rsidR="00F405B0" w:rsidRDefault="00F405B0">
            <w:pPr>
              <w:pStyle w:val="ConsPlusNormal"/>
              <w:jc w:val="center"/>
            </w:pPr>
            <w:r>
              <w:rPr>
                <w:color w:val="392C69"/>
              </w:rPr>
              <w:t>от 29.03.2023 N 234-р)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405B0" w:rsidRDefault="00F405B0">
            <w:pPr>
              <w:pStyle w:val="ConsPlusNormal"/>
            </w:pP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right"/>
      </w:pPr>
      <w:r>
        <w:t>тыс. рублей</w:t>
      </w:r>
    </w:p>
    <w:p w:rsidR="00F405B0" w:rsidRDefault="00F405B0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1559"/>
        <w:gridCol w:w="510"/>
        <w:gridCol w:w="510"/>
        <w:gridCol w:w="397"/>
        <w:gridCol w:w="492"/>
        <w:gridCol w:w="1304"/>
        <w:gridCol w:w="1276"/>
        <w:gridCol w:w="1276"/>
      </w:tblGrid>
      <w:tr w:rsidR="00F405B0" w:rsidTr="00F4679E">
        <w:tc>
          <w:tcPr>
            <w:tcW w:w="1980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559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Целевая стат</w:t>
            </w:r>
            <w:bookmarkStart w:id="1" w:name="_GoBack"/>
            <w:bookmarkEnd w:id="1"/>
            <w:r>
              <w:t>ья</w:t>
            </w:r>
          </w:p>
        </w:tc>
        <w:tc>
          <w:tcPr>
            <w:tcW w:w="510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Вид расходов</w:t>
            </w:r>
          </w:p>
        </w:tc>
        <w:tc>
          <w:tcPr>
            <w:tcW w:w="510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Глава</w:t>
            </w:r>
          </w:p>
        </w:tc>
        <w:tc>
          <w:tcPr>
            <w:tcW w:w="397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492" w:type="dxa"/>
            <w:vMerge w:val="restart"/>
          </w:tcPr>
          <w:p w:rsidR="00F405B0" w:rsidRDefault="00F405B0">
            <w:pPr>
              <w:pStyle w:val="ConsPlusNormal"/>
              <w:jc w:val="center"/>
            </w:pPr>
            <w:r>
              <w:t>Подраздел</w:t>
            </w:r>
          </w:p>
        </w:tc>
        <w:tc>
          <w:tcPr>
            <w:tcW w:w="3856" w:type="dxa"/>
            <w:gridSpan w:val="3"/>
          </w:tcPr>
          <w:p w:rsidR="00F405B0" w:rsidRDefault="00F405B0">
            <w:pPr>
              <w:pStyle w:val="ConsPlusNormal"/>
              <w:jc w:val="center"/>
            </w:pPr>
            <w:r>
              <w:t>Сумма</w:t>
            </w:r>
          </w:p>
        </w:tc>
      </w:tr>
      <w:tr w:rsidR="00F405B0" w:rsidTr="00F4679E">
        <w:tc>
          <w:tcPr>
            <w:tcW w:w="1980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1559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  <w:vMerge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center"/>
            </w:pPr>
            <w:r>
              <w:t>2025 год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ВСЕГО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1 697 002,7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1 093 850,0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1 067 606,2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5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финансами в муниципальном районе "Заполярный район" на 2019 - 2025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30.0.00.00000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276 834,5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275 482,1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275 682,4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37 643,1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39 061,2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38 669,0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30.0.00.81010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36 334,5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37 769,4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37 279,4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30.0.00.81010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1 308,6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1 291,8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1 389,6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Дотация на выравнивание бюджетной обеспеченности поселений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68 963,0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30.0.00.89110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59 452,6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64 092,0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68 963,0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168 050,4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30.0.00.89120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179 738,8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172 328,9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168 050,4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административной системы местного самоуправления муниципального района "Заполярный район" на 2017 - 2025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31.0.00.00000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334 310,6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338 751,9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344 957,2</w:t>
            </w:r>
          </w:p>
        </w:tc>
      </w:tr>
      <w:tr w:rsidR="00F405B0" w:rsidTr="00F4679E">
        <w:tc>
          <w:tcPr>
            <w:tcW w:w="1980" w:type="dxa"/>
          </w:tcPr>
          <w:p w:rsidR="00F405B0" w:rsidRDefault="00F4679E">
            <w:pPr>
              <w:pStyle w:val="ConsPlusNormal"/>
            </w:pPr>
            <w:hyperlink r:id="rId7">
              <w:r w:rsidR="00F405B0">
                <w:rPr>
                  <w:color w:val="0000FF"/>
                </w:rPr>
                <w:t>Подпрограмма 1</w:t>
              </w:r>
            </w:hyperlink>
            <w:r w:rsidR="00F405B0">
              <w:t xml:space="preserve"> "Реализация функций муниципального управления"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31.1.00.00000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118 630,3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122 074,5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121 624,3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102 494,5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105 434,8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104 950,1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81 820,8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83 768,1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83 733,8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416,8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434,6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450,9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17 648,3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18 501,1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18 343,9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31.1.00.81010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754,7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668,8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574,8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590,6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632,2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409,0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261,7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269,4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276,4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245,0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701,6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710,6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716,3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31.1.00.81010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50,0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200,0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Пенсии за выслугу лет муниципальным служащим в соответствии с </w:t>
            </w:r>
            <w:hyperlink r:id="rId8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24.10.2007 N 140-ОЗ "О муниципальной службе в Ненецком автономном округе"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31.1.00.84010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11 793,1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12 108,8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31.1.00.84010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11 793,1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12 108,8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12 108,8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Пенсии за выслугу лет лицам, замещавшим выборные должности местного самоуправления, в соответствии с </w:t>
            </w:r>
            <w:hyperlink r:id="rId9">
              <w:r>
                <w:rPr>
                  <w:color w:val="0000FF"/>
                </w:rPr>
                <w:t>законом</w:t>
              </w:r>
            </w:hyperlink>
            <w:r>
              <w:t xml:space="preserve"> Ненецкого автономного округа от 01.07.2008 N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31.1.00.84020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3 170,2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3 255,0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3 255,0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31.1.00.84020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3 170,2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3 255,0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3 255,0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31.1.00.84050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1 310,4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31.1.00.84050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1 172,5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1 275,9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1 310,4</w:t>
            </w:r>
          </w:p>
        </w:tc>
      </w:tr>
      <w:tr w:rsidR="00F405B0" w:rsidTr="00F4679E">
        <w:tc>
          <w:tcPr>
            <w:tcW w:w="1980" w:type="dxa"/>
          </w:tcPr>
          <w:p w:rsidR="00F405B0" w:rsidRDefault="00F4679E">
            <w:pPr>
              <w:pStyle w:val="ConsPlusNormal"/>
            </w:pPr>
            <w:hyperlink r:id="rId10">
              <w:r w:rsidR="00F405B0">
                <w:rPr>
                  <w:color w:val="0000FF"/>
                </w:rPr>
                <w:t>Подпрограмма 3</w:t>
              </w:r>
            </w:hyperlink>
            <w:r w:rsidR="00F405B0">
              <w:t xml:space="preserve"> "Материально-техническое и транспортное </w:t>
            </w:r>
            <w:r w:rsidR="00F405B0">
              <w:lastRenderedPageBreak/>
              <w:t>обеспечение деятельности органов местного самоуправления Заполярного района"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31.3.00.00000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106 966,7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108 909,1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112 015,0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106 966,7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108 909,1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112 015,0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74 314,8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75 766,0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76 445,1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30 434,0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31 186,8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33 658,2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241,5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31.3.00.80020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1 827,9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1 748,8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1 670,2</w:t>
            </w:r>
          </w:p>
        </w:tc>
      </w:tr>
      <w:tr w:rsidR="00F405B0" w:rsidTr="00F4679E">
        <w:tc>
          <w:tcPr>
            <w:tcW w:w="1980" w:type="dxa"/>
          </w:tcPr>
          <w:p w:rsidR="00F405B0" w:rsidRDefault="00F4679E">
            <w:pPr>
              <w:pStyle w:val="ConsPlusNormal"/>
            </w:pPr>
            <w:hyperlink r:id="rId11">
              <w:r w:rsidR="00F405B0">
                <w:rPr>
                  <w:color w:val="0000FF"/>
                </w:rPr>
                <w:t>Подпрограмма 4</w:t>
              </w:r>
            </w:hyperlink>
            <w:r w:rsidR="00F405B0">
              <w:t xml:space="preserve"> "Обеспечение информационной открытости органов местного самоуправления </w:t>
            </w:r>
            <w:r w:rsidR="00F405B0">
              <w:lastRenderedPageBreak/>
              <w:t>Заполярного района"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31.4.00.00000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2 886,0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3 018,7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3 139,4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2 886,0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3 018,7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3 139,4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62,8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65,3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31.4.00.81050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2 826,0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2 955,9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3 074,1</w:t>
            </w:r>
          </w:p>
        </w:tc>
      </w:tr>
      <w:tr w:rsidR="00F405B0" w:rsidTr="00F4679E">
        <w:tc>
          <w:tcPr>
            <w:tcW w:w="1980" w:type="dxa"/>
          </w:tcPr>
          <w:p w:rsidR="00F405B0" w:rsidRDefault="00F4679E">
            <w:pPr>
              <w:pStyle w:val="ConsPlusNormal"/>
            </w:pPr>
            <w:hyperlink r:id="rId12">
              <w:r w:rsidR="00F405B0">
                <w:rPr>
                  <w:color w:val="0000FF"/>
                </w:rPr>
                <w:t>Подпрограмма 5</w:t>
              </w:r>
            </w:hyperlink>
            <w:r w:rsidR="00F405B0">
              <w:t xml:space="preserve">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31.5.00.00000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1 790,3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1 212,4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1 247,4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1 790,3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1 212,4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1 247,4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1 675,3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1 097,4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1 132,4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31.5.00.81060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115,0</w:t>
            </w:r>
          </w:p>
        </w:tc>
      </w:tr>
      <w:tr w:rsidR="00F405B0" w:rsidTr="00F4679E">
        <w:tc>
          <w:tcPr>
            <w:tcW w:w="1980" w:type="dxa"/>
          </w:tcPr>
          <w:p w:rsidR="00F405B0" w:rsidRDefault="00F4679E">
            <w:pPr>
              <w:pStyle w:val="ConsPlusNormal"/>
            </w:pPr>
            <w:hyperlink r:id="rId13">
              <w:r w:rsidR="00F405B0">
                <w:rPr>
                  <w:color w:val="0000FF"/>
                </w:rPr>
                <w:t>Подпрограмма 6</w:t>
              </w:r>
            </w:hyperlink>
            <w:r w:rsidR="00F405B0">
              <w:t xml:space="preserve"> </w:t>
            </w:r>
            <w:r w:rsidR="00F405B0">
              <w:lastRenderedPageBreak/>
              <w:t>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31.6.00.00000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104 037,3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103 537,2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106 931,1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 xml:space="preserve">Иные межбюджетные трансферты в рамках </w:t>
            </w:r>
            <w:hyperlink r:id="rId14">
              <w:r>
                <w:rPr>
                  <w:color w:val="0000FF"/>
                </w:rPr>
                <w:t>подпрограммы 6</w:t>
              </w:r>
            </w:hyperlink>
            <w:r>
              <w:t xml:space="preserve">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31.6.00.89220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104 037,3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103 537,2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106 931,1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31.6.00.89220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040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104 037,3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103 537,2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106 931,1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15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32.0.00.00000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272 943,5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233 870,5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243 225,4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1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</w:t>
            </w:r>
            <w:r>
              <w:lastRenderedPageBreak/>
              <w:t>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32.0.00.86010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80 196,3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79 701,4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82 889,5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32.0.00.86010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76 196,3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79 701,4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82 889,5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1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192 747,2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154 169,1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160 335,9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83 882,2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80 929,2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84 166,3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108 439,9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73 239,9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76 169,6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32.0.00.89230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425,1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18">
              <w:r>
                <w:rPr>
                  <w:color w:val="0000FF"/>
                </w:rPr>
                <w:t>программа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33.0.00.00000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46 691,2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33 345,3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31 572,2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 xml:space="preserve">Мероприятия в рамках муниципальной </w:t>
            </w:r>
            <w:hyperlink r:id="rId19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24 853,3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13 829,1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11 373,9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8 931,5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7 216,3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4 448,4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8 714,2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4 916,2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5 112,8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1 668,3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1 696,6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1 812,7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33.0.00.82010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5 539,3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0">
              <w:r>
                <w:rPr>
                  <w:color w:val="0000FF"/>
                </w:rPr>
                <w:t>программы</w:t>
              </w:r>
            </w:hyperlink>
            <w:r>
              <w:t xml:space="preserve"> "Безопасность на территории муниципального района "Заполярный район" на 2019 - 2030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21 837,9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19 516,2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20 198,3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15 799,4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16 526,1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17 187,2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Межбюджетные </w:t>
            </w:r>
            <w:r>
              <w:lastRenderedPageBreak/>
              <w:t>трансферты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33.0.00.89240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4 669,3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2 369,3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2 369,3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33.0.00.89240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1 369,2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620,8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641,8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21">
              <w:r>
                <w:rPr>
                  <w:color w:val="0000FF"/>
                </w:rPr>
                <w:t>программа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35.0.00.00000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195 490,4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40 966,3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35.0.00.79500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120 866,3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38 918,0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35.0.00.79500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120 866,3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38 918,0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35.0.00.S9500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17 138,6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2 048,3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35.0.00.S9500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17 138,6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2 048,3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 xml:space="preserve">Мероприятия в рамках муниципальной </w:t>
            </w:r>
            <w:hyperlink r:id="rId22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15 988,0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35.0.00.86030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15 988,0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3">
              <w:r>
                <w:rPr>
                  <w:color w:val="0000FF"/>
                </w:rPr>
                <w:t>программы</w:t>
              </w:r>
            </w:hyperlink>
            <w:r>
      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41 497,5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35.0.00.89250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41 497,5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24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коммунальной инфраструктуры муниципального </w:t>
            </w:r>
            <w:r>
              <w:lastRenderedPageBreak/>
              <w:t>района "Заполярный район" на 2020 - 2030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36.0.00.00000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259 639,7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124 337,5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127 779,4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19 155,0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36.0.00.79850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19 155,0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участия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7 777,8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36.0.00.S9850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7 777,8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Расходы на реализацию природоохранных мероприятий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41 446,0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36.0.00.85010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50 980,7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40 465,6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41 446,0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2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110 298,2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63 826,4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66 380,1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29 889,0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19 045,4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36.0.00.86040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61 363,8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63 826,4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66 380,1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26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</w:t>
            </w:r>
            <w:r>
              <w:lastRenderedPageBreak/>
              <w:t>коммунальной инфраструктуры муниципального района "Заполярный район" на 2020 - 2030 годы" за счет возврата возвратов субсидии из окружного бюджета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36.0.00.86090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4 383,2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36.0.00.86090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4 383,2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2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67 044,8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20 045,5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19 953,3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36.0.00.89260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67 044,8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20 045,5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19 953,3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28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37.0.00.00000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14 958,7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29">
              <w:r>
                <w:rPr>
                  <w:color w:val="0000FF"/>
                </w:rPr>
                <w:t>программы</w:t>
              </w:r>
            </w:hyperlink>
            <w:r>
              <w:t xml:space="preserve"> </w:t>
            </w:r>
            <w:r>
              <w:lastRenderedPageBreak/>
              <w:t>"Обеспечение населения централизованным теплоснабжением в МО "Муниципальный район "Заполярный район" на 2020 - 2030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37.0.00.86050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14 958,7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303,9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37.0.00.86050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14 654,8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30">
              <w:r>
                <w:rPr>
                  <w:color w:val="0000FF"/>
                </w:rPr>
                <w:t>программа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38.0.00.00000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61 916,4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</w:t>
            </w:r>
            <w:r>
              <w:lastRenderedPageBreak/>
              <w:t>периоду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38.0.00.79620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863,4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38.0.00.79620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863,4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45,4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38.0.00.S9620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45,4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31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58 446,5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2 059,0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16 504,5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38.0.00.86060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39 883,0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</w:t>
            </w:r>
            <w:r>
              <w:lastRenderedPageBreak/>
              <w:t xml:space="preserve">рамках муниципальной </w:t>
            </w:r>
            <w:hyperlink r:id="rId32">
              <w:r>
                <w:rPr>
                  <w:color w:val="0000FF"/>
                </w:rPr>
                <w:t>программы</w:t>
              </w:r>
            </w:hyperlink>
            <w:r>
              <w:t xml:space="preserve"> "Обеспечение населения муниципального района "Заполярный район" чистой водой на 2021 - 2030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38.0.00.89280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2 561,1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38.0.00.89280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2 561,1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33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39.0.00.00000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54 611,8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29 702,6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30 954,1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34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инфраструктуры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9 784,9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6 041,3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6 346,0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39.0.00.86070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9 784,9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6 041,3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6 346,0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35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транспортной </w:t>
            </w:r>
            <w:r>
              <w:lastRenderedPageBreak/>
              <w:t>инфраструктуры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39.0.00.89290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44 826,9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23 661,3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24 608,1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1 949,4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2 039,1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2 120,8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10 274,7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3 865,7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4 020,5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39.0.00.89290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32 602,8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17 756,5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18 466,8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36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40.0.00.00000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42 283,8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Субсидии местным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по организации в границах поселений, городского округа электро-, тепло-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29 139,6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40.0.00.79620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29 139,6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Расходы районного бюджета на мероприятия, </w:t>
            </w:r>
            <w:proofErr w:type="spellStart"/>
            <w:r>
              <w:t>софинансируемые</w:t>
            </w:r>
            <w:proofErr w:type="spellEnd"/>
            <w:r>
              <w:t xml:space="preserve"> в рамках </w:t>
            </w:r>
            <w:r>
              <w:lastRenderedPageBreak/>
              <w:t>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40.0.00.S9620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1 533,7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40.0.00.S9620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1 533,7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Мероприятия в рамках муниципальной </w:t>
            </w:r>
            <w:hyperlink r:id="rId37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энергетики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11 610,5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722,6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400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9 237,0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40.0.00.86080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1 650,9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38">
              <w:r>
                <w:rPr>
                  <w:color w:val="0000FF"/>
                </w:rPr>
                <w:t>программа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41.0.00.00000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118 721,3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12 000,0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Мероприятия в </w:t>
            </w:r>
            <w:r>
              <w:lastRenderedPageBreak/>
              <w:t xml:space="preserve">рамках муниципальной </w:t>
            </w:r>
            <w:hyperlink r:id="rId39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41.0.00.83030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8 541,7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41.0.00.83030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800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8 541,7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0">
              <w:r>
                <w:rPr>
                  <w:color w:val="0000FF"/>
                </w:rPr>
                <w:t>программы</w:t>
              </w:r>
            </w:hyperlink>
            <w:r>
              <w:t xml:space="preserve"> "Развитие сельского хозяйства на территории муниципального района "Заполярный район" на 2021 - 2030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110 179,6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12 000,0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41.0.00.89320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110 179,6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16 000,0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12 000,0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Муниципальная </w:t>
            </w:r>
            <w:hyperlink r:id="rId41">
              <w:r>
                <w:rPr>
                  <w:color w:val="0000FF"/>
                </w:rPr>
                <w:t>программа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42.0.00.00000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18 600,8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1 393,8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1 435,5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Эксплуатационные и иные расходы по содержанию объектов до передачи в государственную собственность, собственность </w:t>
            </w:r>
            <w:r>
              <w:lastRenderedPageBreak/>
              <w:t>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42.0.00.81100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3 308,7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42.0.00.81100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3 308,7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74,1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80,6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42.0.00.81110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74,1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77,5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80,6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42.0.00.81120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58,9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64,1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lastRenderedPageBreak/>
              <w:t>42.0.00.81120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58,9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61,6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64,1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lastRenderedPageBreak/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3 265,2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42.0.00.81130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3 265,2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-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Мероприятия по землеустройству и землепользованию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42.0.00.83010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042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353,3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 xml:space="preserve">Иные межбюджетные трансферты в рамках муниципальной </w:t>
            </w:r>
            <w:hyperlink r:id="rId42">
              <w:r>
                <w:rPr>
                  <w:color w:val="0000FF"/>
                </w:rPr>
                <w:t>программы</w:t>
              </w:r>
            </w:hyperlink>
            <w:r>
              <w:t xml:space="preserve"> "Управление муниципальным имуществом муниципального района "Заполярный район" на 2022 - 2030 годы"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510" w:type="dxa"/>
          </w:tcPr>
          <w:p w:rsidR="00F405B0" w:rsidRDefault="00F405B0">
            <w:pPr>
              <w:pStyle w:val="ConsPlusNormal"/>
            </w:pPr>
          </w:p>
        </w:tc>
        <w:tc>
          <w:tcPr>
            <w:tcW w:w="397" w:type="dxa"/>
          </w:tcPr>
          <w:p w:rsidR="00F405B0" w:rsidRDefault="00F405B0">
            <w:pPr>
              <w:pStyle w:val="ConsPlusNormal"/>
            </w:pPr>
          </w:p>
        </w:tc>
        <w:tc>
          <w:tcPr>
            <w:tcW w:w="492" w:type="dxa"/>
          </w:tcPr>
          <w:p w:rsidR="00F405B0" w:rsidRDefault="00F405B0">
            <w:pPr>
              <w:pStyle w:val="ConsPlusNormal"/>
            </w:pP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11 540,6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937,5</w:t>
            </w:r>
          </w:p>
        </w:tc>
      </w:tr>
      <w:tr w:rsidR="00F405B0" w:rsidTr="00F4679E">
        <w:tc>
          <w:tcPr>
            <w:tcW w:w="1980" w:type="dxa"/>
          </w:tcPr>
          <w:p w:rsidR="00F405B0" w:rsidRDefault="00F405B0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559" w:type="dxa"/>
          </w:tcPr>
          <w:p w:rsidR="00F405B0" w:rsidRDefault="00F405B0">
            <w:pPr>
              <w:pStyle w:val="ConsPlusNormal"/>
              <w:jc w:val="center"/>
            </w:pPr>
            <w:r>
              <w:t>42.0.00.89210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500</w:t>
            </w:r>
          </w:p>
        </w:tc>
        <w:tc>
          <w:tcPr>
            <w:tcW w:w="510" w:type="dxa"/>
          </w:tcPr>
          <w:p w:rsidR="00F405B0" w:rsidRDefault="00F405B0">
            <w:pPr>
              <w:pStyle w:val="ConsPlusNormal"/>
              <w:jc w:val="center"/>
            </w:pPr>
            <w:r>
              <w:t>034</w:t>
            </w:r>
          </w:p>
        </w:tc>
        <w:tc>
          <w:tcPr>
            <w:tcW w:w="397" w:type="dxa"/>
          </w:tcPr>
          <w:p w:rsidR="00F405B0" w:rsidRDefault="00F405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492" w:type="dxa"/>
          </w:tcPr>
          <w:p w:rsidR="00F405B0" w:rsidRDefault="00F405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304" w:type="dxa"/>
          </w:tcPr>
          <w:p w:rsidR="00F405B0" w:rsidRDefault="00F405B0">
            <w:pPr>
              <w:pStyle w:val="ConsPlusNormal"/>
              <w:jc w:val="right"/>
            </w:pPr>
            <w:r>
              <w:t>11 540,6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901,4</w:t>
            </w:r>
          </w:p>
        </w:tc>
        <w:tc>
          <w:tcPr>
            <w:tcW w:w="1276" w:type="dxa"/>
          </w:tcPr>
          <w:p w:rsidR="00F405B0" w:rsidRDefault="00F405B0">
            <w:pPr>
              <w:pStyle w:val="ConsPlusNormal"/>
              <w:jc w:val="right"/>
            </w:pPr>
            <w:r>
              <w:t>937,5</w:t>
            </w:r>
          </w:p>
        </w:tc>
      </w:tr>
    </w:tbl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p w:rsidR="00F405B0" w:rsidRDefault="00F405B0">
      <w:pPr>
        <w:pStyle w:val="ConsPlusNormal"/>
        <w:jc w:val="both"/>
      </w:pPr>
    </w:p>
    <w:sectPr w:rsidR="00F405B0" w:rsidSect="00B4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5B0"/>
    <w:rsid w:val="00245614"/>
    <w:rsid w:val="002E65D0"/>
    <w:rsid w:val="00677125"/>
    <w:rsid w:val="00722071"/>
    <w:rsid w:val="00810445"/>
    <w:rsid w:val="00CB485F"/>
    <w:rsid w:val="00D5176D"/>
    <w:rsid w:val="00D971EA"/>
    <w:rsid w:val="00E70221"/>
    <w:rsid w:val="00F405B0"/>
    <w:rsid w:val="00F4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E8641-9A81-49DA-9356-801575B5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405B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405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405B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405B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2F1809E79173F381C4BB987A0ED877E8B7A43457B576728E39FCC917AB175779D050CA7A7F0FC196A76E45DB9440E28F84B39ACA3C65E525155FCy8QCI" TargetMode="External"/><Relationship Id="rId18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26" Type="http://schemas.openxmlformats.org/officeDocument/2006/relationships/hyperlink" Target="consultantplus://offline/ref=92F1809E79173F381C4BB987A0ED877E8B7A43457B586320EE9FCC917AB175779D050CA7A7F0FC196A7EED56B9440E28F84B39ACA3C65E525155FCy8QCI" TargetMode="External"/><Relationship Id="rId39" Type="http://schemas.openxmlformats.org/officeDocument/2006/relationships/hyperlink" Target="consultantplus://offline/ref=92F1809E79173F381C4BB987A0ED877E8B7A43457B586321E59FCC917AB175779D050CA7A7F0FC196A7EED56B9440E28F84B39ACA3C65E525155FCy8QCI" TargetMode="External"/><Relationship Id="rId21" Type="http://schemas.openxmlformats.org/officeDocument/2006/relationships/hyperlink" Target="consultantplus://offline/ref=92F1809E79173F381C4BB987A0ED877E8B7A43457B586321E79FCC917AB175779D050CA7A7F0FC196A7EED56B9440E28F84B39ACA3C65E525155FCy8QCI" TargetMode="External"/><Relationship Id="rId34" Type="http://schemas.openxmlformats.org/officeDocument/2006/relationships/hyperlink" Target="consultantplus://offline/ref=92F1809E79173F381C4BB987A0ED877E8B7A43457B586F2CE29FCC917AB175779D050CA7A7F0FC196A7EED56B9440E28F84B39ACA3C65E525155FCy8QCI" TargetMode="External"/><Relationship Id="rId42" Type="http://schemas.openxmlformats.org/officeDocument/2006/relationships/hyperlink" Target="consultantplus://offline/ref=92F1809E79173F381C4BB987A0ED877E8B7A43457A5E602DE29FCC917AB175779D050CA7A7F0FC196A7EED56B9440E28F84B39ACA3C65E525155FCy8QCI" TargetMode="External"/><Relationship Id="rId7" Type="http://schemas.openxmlformats.org/officeDocument/2006/relationships/hyperlink" Target="consultantplus://offline/ref=92F1809E79173F381C4BB987A0ED877E8B7A43457B576728E39FCC917AB175779D050CA7A7F0FC196A79E45BB9440E28F84B39ACA3C65E525155FCy8QC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20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29" Type="http://schemas.openxmlformats.org/officeDocument/2006/relationships/hyperlink" Target="consultantplus://offline/ref=92F1809E79173F381C4BB987A0ED877E8B7A43457B58602DE29FCC917AB175779D050CA7A7F0FC196A7EED56B9440E28F84B39ACA3C65E525155FCy8QCI" TargetMode="External"/><Relationship Id="rId41" Type="http://schemas.openxmlformats.org/officeDocument/2006/relationships/hyperlink" Target="consultantplus://offline/ref=92F1809E79173F381C4BB987A0ED877E8B7A43457A5E602DE29FCC917AB175779D050CA7A7F0FC196A7EED56B9440E28F84B39ACA3C65E525155FCy8QC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2F1809E79173F381C4BB987A0ED877E8B7A43457B576728E39FCC917AB175779D050CA7A7F0FC196C7FEF5DB9440E28F84B39ACA3C65E525155FCy8QCI" TargetMode="External"/><Relationship Id="rId11" Type="http://schemas.openxmlformats.org/officeDocument/2006/relationships/hyperlink" Target="consultantplus://offline/ref=92F1809E79173F381C4BB987A0ED877E8B7A43457B576728E39FCC917AB175779D050CA7A7F0FC196A76E856B9440E28F84B39ACA3C65E525155FCy8QCI" TargetMode="External"/><Relationship Id="rId24" Type="http://schemas.openxmlformats.org/officeDocument/2006/relationships/hyperlink" Target="consultantplus://offline/ref=92F1809E79173F381C4BB987A0ED877E8B7A43457B586320EE9FCC917AB175779D050CA7A7F0FC196A7EED56B9440E28F84B39ACA3C65E525155FCy8QCI" TargetMode="External"/><Relationship Id="rId32" Type="http://schemas.openxmlformats.org/officeDocument/2006/relationships/hyperlink" Target="consultantplus://offline/ref=92F1809E79173F381C4BB987A0ED877E8B7A43457B566228E69FCC917AB175779D050CA7A7F0FC196A7EED56B9440E28F84B39ACA3C65E525155FCy8QCI" TargetMode="External"/><Relationship Id="rId37" Type="http://schemas.openxmlformats.org/officeDocument/2006/relationships/hyperlink" Target="consultantplus://offline/ref=92F1809E79173F381C4BB987A0ED877E8B7A43457B566229E29FCC917AB175779D050CA7A7F0FC196A7EED56B9440E28F84B39ACA3C65E525155FCy8QCI" TargetMode="External"/><Relationship Id="rId40" Type="http://schemas.openxmlformats.org/officeDocument/2006/relationships/hyperlink" Target="consultantplus://offline/ref=92F1809E79173F381C4BB987A0ED877E8B7A43457B586321E59FCC917AB175779D050CA7A7F0FC196A7EED56B9440E28F84B39ACA3C65E525155FCy8QCI" TargetMode="External"/><Relationship Id="rId5" Type="http://schemas.openxmlformats.org/officeDocument/2006/relationships/hyperlink" Target="consultantplus://offline/ref=92F1809E79173F381C4BB987A0ED877E8B7A43457C566F2AE79FCC917AB175779D050CA7A7F0FC196A7DEA5BB9440E28F84B39ACA3C65E525155FCy8QCI" TargetMode="External"/><Relationship Id="rId15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23" Type="http://schemas.openxmlformats.org/officeDocument/2006/relationships/hyperlink" Target="consultantplus://offline/ref=92F1809E79173F381C4BB987A0ED877E8B7A43457B586321E79FCC917AB175779D050CA7A7F0FC196A7EED56B9440E28F84B39ACA3C65E525155FCy8QCI" TargetMode="External"/><Relationship Id="rId28" Type="http://schemas.openxmlformats.org/officeDocument/2006/relationships/hyperlink" Target="consultantplus://offline/ref=92F1809E79173F381C4BB987A0ED877E8B7A43457B58602DE29FCC917AB175779D050CA7A7F0FC196A7EED56B9440E28F84B39ACA3C65E525155FCy8QCI" TargetMode="External"/><Relationship Id="rId36" Type="http://schemas.openxmlformats.org/officeDocument/2006/relationships/hyperlink" Target="consultantplus://offline/ref=92F1809E79173F381C4BB987A0ED877E8B7A43457B566229E29FCC917AB175779D050CA7A7F0FC196A7EED56B9440E28F84B39ACA3C65E525155FCy8QCI" TargetMode="External"/><Relationship Id="rId10" Type="http://schemas.openxmlformats.org/officeDocument/2006/relationships/hyperlink" Target="consultantplus://offline/ref=92F1809E79173F381C4BB987A0ED877E8B7A43457B576728E39FCC917AB175779D050CA7A7F0FC196A76E959B9440E28F84B39ACA3C65E525155FCy8QCI" TargetMode="External"/><Relationship Id="rId19" Type="http://schemas.openxmlformats.org/officeDocument/2006/relationships/hyperlink" Target="consultantplus://offline/ref=92F1809E79173F381C4BB987A0ED877E8B7A43457B57662BE59FCC917AB175779D050CA7A7F0FC196A76E45CB9440E28F84B39ACA3C65E525155FCy8QCI" TargetMode="External"/><Relationship Id="rId31" Type="http://schemas.openxmlformats.org/officeDocument/2006/relationships/hyperlink" Target="consultantplus://offline/ref=92F1809E79173F381C4BB987A0ED877E8B7A43457B566228E69FCC917AB175779D050CA7A7F0FC196A7EED56B9440E28F84B39ACA3C65E525155FCy8QCI" TargetMode="External"/><Relationship Id="rId44" Type="http://schemas.openxmlformats.org/officeDocument/2006/relationships/theme" Target="theme/theme1.xml"/><Relationship Id="rId4" Type="http://schemas.openxmlformats.org/officeDocument/2006/relationships/hyperlink" Target="consultantplus://offline/ref=92F1809E79173F381C4BB987A0ED877E8B7A43457A5A652EE19FCC917AB175779D050CA7A7F0FC196A7EE95DB9440E28F84B39ACA3C65E525155FCy8QCI" TargetMode="External"/><Relationship Id="rId9" Type="http://schemas.openxmlformats.org/officeDocument/2006/relationships/hyperlink" Target="consultantplus://offline/ref=92F1809E79173F381C4BB987A0ED877E8B7A43457B56642CE69FCC917AB175779D050CB5A7A8F0186D60ED5BAC125F6EyAQEI" TargetMode="External"/><Relationship Id="rId14" Type="http://schemas.openxmlformats.org/officeDocument/2006/relationships/hyperlink" Target="consultantplus://offline/ref=92F1809E79173F381C4BB987A0ED877E8B7A43457B576728E39FCC917AB175779D050CA7A7F0FC196A76E45DB9440E28F84B39ACA3C65E525155FCy8QCI" TargetMode="External"/><Relationship Id="rId22" Type="http://schemas.openxmlformats.org/officeDocument/2006/relationships/hyperlink" Target="consultantplus://offline/ref=92F1809E79173F381C4BB987A0ED877E8B7A43457B586321E79FCC917AB175779D050CA7A7F0FC196A7EED56B9440E28F84B39ACA3C65E525155FCy8QCI" TargetMode="External"/><Relationship Id="rId27" Type="http://schemas.openxmlformats.org/officeDocument/2006/relationships/hyperlink" Target="consultantplus://offline/ref=92F1809E79173F381C4BB987A0ED877E8B7A43457B586320EE9FCC917AB175779D050CA7A7F0FC196A7EED56B9440E28F84B39ACA3C65E525155FCy8QCI" TargetMode="External"/><Relationship Id="rId30" Type="http://schemas.openxmlformats.org/officeDocument/2006/relationships/hyperlink" Target="consultantplus://offline/ref=92F1809E79173F381C4BB987A0ED877E8B7A43457B566228E69FCC917AB175779D050CA7A7F0FC196A7EED56B9440E28F84B39ACA3C65E525155FCy8QCI" TargetMode="External"/><Relationship Id="rId35" Type="http://schemas.openxmlformats.org/officeDocument/2006/relationships/hyperlink" Target="consultantplus://offline/ref=92F1809E79173F381C4BB987A0ED877E8B7A43457B586F2CE29FCC917AB175779D050CA7A7F0FC196A7EED56B9440E28F84B39ACA3C65E525155FCy8QCI" TargetMode="External"/><Relationship Id="rId43" Type="http://schemas.openxmlformats.org/officeDocument/2006/relationships/fontTable" Target="fontTable.xml"/><Relationship Id="rId8" Type="http://schemas.openxmlformats.org/officeDocument/2006/relationships/hyperlink" Target="consultantplus://offline/ref=92F1809E79173F381C4BB987A0ED877E8B7A43457A5B6720E69FCC917AB175779D050CB5A7A8F0186D60ED5BAC125F6EyAQE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2F1809E79173F381C4BB987A0ED877E8B7A43457B576728E39FCC917AB175779D050CA7A7F0FC196A76EA5BB9440E28F84B39ACA3C65E525155FCy8QCI" TargetMode="External"/><Relationship Id="rId17" Type="http://schemas.openxmlformats.org/officeDocument/2006/relationships/hyperlink" Target="consultantplus://offline/ref=92F1809E79173F381C4BB987A0ED877E8B7A43457B586F2CE39FCC917AB175779D050CA7A7F0FC196A7EED56B9440E28F84B39ACA3C65E525155FCy8QCI" TargetMode="External"/><Relationship Id="rId25" Type="http://schemas.openxmlformats.org/officeDocument/2006/relationships/hyperlink" Target="consultantplus://offline/ref=92F1809E79173F381C4BB987A0ED877E8B7A43457B586320EE9FCC917AB175779D050CA7A7F0FC196A7EED56B9440E28F84B39ACA3C65E525155FCy8QCI" TargetMode="External"/><Relationship Id="rId33" Type="http://schemas.openxmlformats.org/officeDocument/2006/relationships/hyperlink" Target="consultantplus://offline/ref=92F1809E79173F381C4BB987A0ED877E8B7A43457B586F2CE29FCC917AB175779D050CA7A7F0FC196A7EED56B9440E28F84B39ACA3C65E525155FCy8QCI" TargetMode="External"/><Relationship Id="rId38" Type="http://schemas.openxmlformats.org/officeDocument/2006/relationships/hyperlink" Target="consultantplus://offline/ref=92F1809E79173F381C4BB987A0ED877E8B7A43457B586321E59FCC917AB175779D050CA7A7F0FC196A7EED56B9440E28F84B39ACA3C65E525155FCy8Q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4026</Words>
  <Characters>22950</Characters>
  <Application>Microsoft Office Word</Application>
  <DocSecurity>0</DocSecurity>
  <Lines>191</Lines>
  <Paragraphs>53</Paragraphs>
  <ScaleCrop>false</ScaleCrop>
  <Company/>
  <LinksUpToDate>false</LinksUpToDate>
  <CharactersWithSpaces>26923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Артемьева Евгения Сергеевна</dc:creator>
  <cp:keywords/>
  <dc:description/>
  <cp:lastModifiedBy>Артемьева Евгения Сергеевна</cp:lastModifiedBy>
  <cp:revision>11</cp:revision>
  <dcterms:created xsi:type="dcterms:W3CDTF">2023-04-17T08:16:00Z</dcterms:created>
  <dcterms:modified xsi:type="dcterms:W3CDTF">2023-04-17T08:50:00Z</dcterms:modified>
</cp:coreProperties>
</file>