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1E3" w:rsidRPr="0062557D" w:rsidRDefault="009721E3" w:rsidP="00B048FA">
      <w:pPr>
        <w:tabs>
          <w:tab w:val="left" w:pos="1134"/>
        </w:tabs>
        <w:spacing w:after="0" w:line="240" w:lineRule="auto"/>
        <w:jc w:val="center"/>
        <w:outlineLvl w:val="0"/>
        <w:rPr>
          <w:rFonts w:ascii="Times New Roman" w:hAnsi="Times New Roman" w:cs="Times New Roman"/>
          <w:b/>
          <w:sz w:val="26"/>
          <w:szCs w:val="26"/>
        </w:rPr>
      </w:pPr>
      <w:r w:rsidRPr="0062557D">
        <w:rPr>
          <w:rFonts w:ascii="Times New Roman" w:hAnsi="Times New Roman" w:cs="Times New Roman"/>
          <w:b/>
          <w:sz w:val="26"/>
          <w:szCs w:val="26"/>
        </w:rPr>
        <w:t xml:space="preserve">Пояснительная </w:t>
      </w:r>
    </w:p>
    <w:p w:rsidR="009721E3" w:rsidRPr="0062557D" w:rsidRDefault="00CB04C0" w:rsidP="00B048FA">
      <w:pPr>
        <w:tabs>
          <w:tab w:val="left" w:pos="1134"/>
        </w:tabs>
        <w:spacing w:after="0" w:line="240" w:lineRule="auto"/>
        <w:jc w:val="center"/>
        <w:outlineLvl w:val="0"/>
        <w:rPr>
          <w:rFonts w:ascii="Times New Roman" w:hAnsi="Times New Roman" w:cs="Times New Roman"/>
          <w:b/>
          <w:sz w:val="26"/>
          <w:szCs w:val="26"/>
        </w:rPr>
      </w:pPr>
      <w:r w:rsidRPr="0062557D">
        <w:rPr>
          <w:rFonts w:ascii="Times New Roman" w:hAnsi="Times New Roman" w:cs="Times New Roman"/>
          <w:b/>
          <w:sz w:val="26"/>
          <w:szCs w:val="26"/>
        </w:rPr>
        <w:t xml:space="preserve">к уточненному </w:t>
      </w:r>
      <w:r w:rsidR="00F76118" w:rsidRPr="0062557D">
        <w:rPr>
          <w:rFonts w:ascii="Times New Roman" w:hAnsi="Times New Roman" w:cs="Times New Roman"/>
          <w:b/>
          <w:sz w:val="26"/>
          <w:szCs w:val="26"/>
        </w:rPr>
        <w:t xml:space="preserve">проекту решения Совета Заполярного района </w:t>
      </w:r>
      <w:r w:rsidR="00F76118" w:rsidRPr="0062557D">
        <w:rPr>
          <w:rFonts w:ascii="Times New Roman" w:eastAsia="Calibri" w:hAnsi="Times New Roman" w:cs="Times New Roman"/>
          <w:b/>
          <w:sz w:val="26"/>
          <w:szCs w:val="26"/>
        </w:rPr>
        <w:t>«О внесении изменений в решение Совета Заполярного района «О районном бюджете</w:t>
      </w:r>
      <w:r w:rsidR="00E31D34" w:rsidRPr="0062557D">
        <w:rPr>
          <w:rFonts w:ascii="Times New Roman" w:eastAsia="Calibri" w:hAnsi="Times New Roman" w:cs="Times New Roman"/>
          <w:b/>
          <w:sz w:val="26"/>
          <w:szCs w:val="26"/>
        </w:rPr>
        <w:t xml:space="preserve"> </w:t>
      </w:r>
      <w:r w:rsidR="00F76118" w:rsidRPr="0062557D">
        <w:rPr>
          <w:rFonts w:ascii="Times New Roman" w:eastAsia="Calibri" w:hAnsi="Times New Roman" w:cs="Times New Roman"/>
          <w:b/>
          <w:sz w:val="26"/>
          <w:szCs w:val="26"/>
        </w:rPr>
        <w:t>на 2023 год и плановый период 2024-2025 годов»</w:t>
      </w:r>
    </w:p>
    <w:p w:rsidR="009721E3" w:rsidRPr="0062557D" w:rsidRDefault="009721E3" w:rsidP="00B048FA">
      <w:pPr>
        <w:tabs>
          <w:tab w:val="left" w:pos="1134"/>
        </w:tabs>
        <w:spacing w:after="0" w:line="240" w:lineRule="auto"/>
        <w:rPr>
          <w:rFonts w:ascii="Times New Roman" w:hAnsi="Times New Roman" w:cs="Times New Roman"/>
          <w:b/>
          <w:sz w:val="26"/>
          <w:szCs w:val="26"/>
        </w:rPr>
      </w:pPr>
    </w:p>
    <w:p w:rsidR="009721E3" w:rsidRPr="0062557D" w:rsidRDefault="009721E3" w:rsidP="00E31D34">
      <w:pPr>
        <w:tabs>
          <w:tab w:val="left" w:pos="1134"/>
        </w:tabs>
        <w:spacing w:after="0" w:line="240" w:lineRule="auto"/>
        <w:ind w:firstLine="709"/>
        <w:jc w:val="both"/>
        <w:rPr>
          <w:rFonts w:ascii="Times New Roman" w:hAnsi="Times New Roman" w:cs="Times New Roman"/>
          <w:sz w:val="26"/>
          <w:szCs w:val="26"/>
        </w:rPr>
      </w:pPr>
      <w:r w:rsidRPr="0062557D">
        <w:rPr>
          <w:rFonts w:ascii="Times New Roman" w:hAnsi="Times New Roman" w:cs="Times New Roman"/>
          <w:b/>
          <w:sz w:val="26"/>
          <w:szCs w:val="26"/>
        </w:rPr>
        <w:t>Субъект правотворческой инициативы:</w:t>
      </w:r>
      <w:r w:rsidRPr="0062557D">
        <w:rPr>
          <w:rFonts w:ascii="Times New Roman" w:hAnsi="Times New Roman" w:cs="Times New Roman"/>
          <w:sz w:val="26"/>
          <w:szCs w:val="26"/>
        </w:rPr>
        <w:t xml:space="preserve"> глава Администрации муниципального района «Заполярный район»</w:t>
      </w:r>
      <w:r w:rsidR="00F76118" w:rsidRPr="0062557D">
        <w:rPr>
          <w:rFonts w:ascii="Times New Roman" w:hAnsi="Times New Roman" w:cs="Times New Roman"/>
          <w:sz w:val="26"/>
          <w:szCs w:val="26"/>
        </w:rPr>
        <w:t xml:space="preserve"> Ненецкого автономного округа»</w:t>
      </w:r>
    </w:p>
    <w:p w:rsidR="009721E3" w:rsidRPr="0062557D" w:rsidRDefault="009721E3" w:rsidP="00E31D34">
      <w:pPr>
        <w:tabs>
          <w:tab w:val="left" w:pos="1134"/>
        </w:tabs>
        <w:spacing w:after="120" w:line="240" w:lineRule="auto"/>
        <w:ind w:firstLine="709"/>
        <w:jc w:val="both"/>
        <w:rPr>
          <w:rFonts w:ascii="Times New Roman" w:hAnsi="Times New Roman" w:cs="Times New Roman"/>
          <w:sz w:val="26"/>
          <w:szCs w:val="26"/>
        </w:rPr>
      </w:pPr>
      <w:r w:rsidRPr="0062557D">
        <w:rPr>
          <w:rFonts w:ascii="Times New Roman" w:hAnsi="Times New Roman" w:cs="Times New Roman"/>
          <w:b/>
          <w:sz w:val="26"/>
          <w:szCs w:val="26"/>
        </w:rPr>
        <w:t>Разработчик проекта</w:t>
      </w:r>
      <w:r w:rsidRPr="0062557D">
        <w:rPr>
          <w:rFonts w:ascii="Times New Roman" w:hAnsi="Times New Roman" w:cs="Times New Roman"/>
          <w:sz w:val="26"/>
          <w:szCs w:val="26"/>
        </w:rPr>
        <w:t xml:space="preserve">: Управление финансов Администрации </w:t>
      </w:r>
      <w:r w:rsidR="00F76118" w:rsidRPr="0062557D">
        <w:rPr>
          <w:rFonts w:ascii="Times New Roman" w:hAnsi="Times New Roman" w:cs="Times New Roman"/>
          <w:sz w:val="26"/>
          <w:szCs w:val="26"/>
        </w:rPr>
        <w:t>З</w:t>
      </w:r>
      <w:r w:rsidRPr="0062557D">
        <w:rPr>
          <w:rFonts w:ascii="Times New Roman" w:hAnsi="Times New Roman" w:cs="Times New Roman"/>
          <w:sz w:val="26"/>
          <w:szCs w:val="26"/>
        </w:rPr>
        <w:t>аполярн</w:t>
      </w:r>
      <w:r w:rsidR="00F76118" w:rsidRPr="0062557D">
        <w:rPr>
          <w:rFonts w:ascii="Times New Roman" w:hAnsi="Times New Roman" w:cs="Times New Roman"/>
          <w:sz w:val="26"/>
          <w:szCs w:val="26"/>
        </w:rPr>
        <w:t>ого</w:t>
      </w:r>
      <w:r w:rsidRPr="0062557D">
        <w:rPr>
          <w:rFonts w:ascii="Times New Roman" w:hAnsi="Times New Roman" w:cs="Times New Roman"/>
          <w:sz w:val="26"/>
          <w:szCs w:val="26"/>
        </w:rPr>
        <w:t xml:space="preserve"> район</w:t>
      </w:r>
      <w:r w:rsidR="00F76118" w:rsidRPr="0062557D">
        <w:rPr>
          <w:rFonts w:ascii="Times New Roman" w:hAnsi="Times New Roman" w:cs="Times New Roman"/>
          <w:sz w:val="26"/>
          <w:szCs w:val="26"/>
        </w:rPr>
        <w:t>а</w:t>
      </w:r>
    </w:p>
    <w:p w:rsidR="009721E3" w:rsidRPr="0062557D" w:rsidRDefault="00CB04C0" w:rsidP="00E31D34">
      <w:pPr>
        <w:tabs>
          <w:tab w:val="left" w:pos="1134"/>
        </w:tabs>
        <w:spacing w:before="120" w:after="120" w:line="240" w:lineRule="auto"/>
        <w:ind w:firstLine="709"/>
        <w:jc w:val="both"/>
        <w:rPr>
          <w:rFonts w:ascii="Times New Roman" w:hAnsi="Times New Roman" w:cs="Times New Roman"/>
          <w:sz w:val="26"/>
          <w:szCs w:val="26"/>
        </w:rPr>
      </w:pPr>
      <w:r w:rsidRPr="0062557D">
        <w:rPr>
          <w:rFonts w:ascii="Times New Roman" w:eastAsia="Times New Roman" w:hAnsi="Times New Roman" w:cs="Times New Roman"/>
          <w:sz w:val="26"/>
          <w:szCs w:val="26"/>
          <w:lang w:eastAsia="ru-RU"/>
        </w:rPr>
        <w:t>В представленном уточненном проекте решения «О внесении изменений в решение Совета Заполярного района «О районном бюджете на 20</w:t>
      </w:r>
      <w:r w:rsidR="00C31640" w:rsidRPr="0062557D">
        <w:rPr>
          <w:rFonts w:ascii="Times New Roman" w:eastAsia="Times New Roman" w:hAnsi="Times New Roman" w:cs="Times New Roman"/>
          <w:sz w:val="26"/>
          <w:szCs w:val="26"/>
          <w:lang w:eastAsia="ru-RU"/>
        </w:rPr>
        <w:t>23</w:t>
      </w:r>
      <w:r w:rsidRPr="0062557D">
        <w:rPr>
          <w:rFonts w:ascii="Times New Roman" w:eastAsia="Times New Roman" w:hAnsi="Times New Roman" w:cs="Times New Roman"/>
          <w:sz w:val="26"/>
          <w:szCs w:val="26"/>
          <w:lang w:eastAsia="ru-RU"/>
        </w:rPr>
        <w:t xml:space="preserve"> год и плановый период 202</w:t>
      </w:r>
      <w:r w:rsidR="00C31640" w:rsidRPr="0062557D">
        <w:rPr>
          <w:rFonts w:ascii="Times New Roman" w:eastAsia="Times New Roman" w:hAnsi="Times New Roman" w:cs="Times New Roman"/>
          <w:sz w:val="26"/>
          <w:szCs w:val="26"/>
          <w:lang w:eastAsia="ru-RU"/>
        </w:rPr>
        <w:t>4-2025</w:t>
      </w:r>
      <w:r w:rsidRPr="0062557D">
        <w:rPr>
          <w:rFonts w:ascii="Times New Roman" w:eastAsia="Times New Roman" w:hAnsi="Times New Roman" w:cs="Times New Roman"/>
          <w:sz w:val="26"/>
          <w:szCs w:val="26"/>
          <w:lang w:eastAsia="ru-RU"/>
        </w:rPr>
        <w:t xml:space="preserve"> годов» (далее – проект решения) </w:t>
      </w:r>
      <w:r w:rsidR="00E90EC1" w:rsidRPr="0062557D">
        <w:rPr>
          <w:rFonts w:ascii="Times New Roman" w:hAnsi="Times New Roman" w:cs="Times New Roman"/>
          <w:sz w:val="26"/>
          <w:szCs w:val="26"/>
        </w:rPr>
        <w:t xml:space="preserve">на основании </w:t>
      </w:r>
      <w:r w:rsidR="009721E3" w:rsidRPr="0062557D">
        <w:rPr>
          <w:rFonts w:ascii="Times New Roman" w:hAnsi="Times New Roman" w:cs="Times New Roman"/>
          <w:sz w:val="26"/>
          <w:szCs w:val="26"/>
        </w:rPr>
        <w:t>заявок главных распорядителей бюджетных средств, обращений глав поселений</w:t>
      </w:r>
      <w:r w:rsidR="00F959B6" w:rsidRPr="0062557D">
        <w:rPr>
          <w:rFonts w:ascii="Times New Roman" w:eastAsia="Times New Roman" w:hAnsi="Times New Roman" w:cs="Times New Roman"/>
          <w:sz w:val="26"/>
          <w:szCs w:val="26"/>
          <w:lang w:eastAsia="ru-RU"/>
        </w:rPr>
        <w:t xml:space="preserve"> </w:t>
      </w:r>
      <w:r w:rsidR="009721E3" w:rsidRPr="0062557D">
        <w:rPr>
          <w:rFonts w:ascii="Times New Roman" w:hAnsi="Times New Roman" w:cs="Times New Roman"/>
          <w:sz w:val="26"/>
          <w:szCs w:val="26"/>
        </w:rPr>
        <w:t xml:space="preserve">предусмотрены следующие поправки по расходам районного бюджета: </w:t>
      </w:r>
    </w:p>
    <w:p w:rsidR="0062557D" w:rsidRPr="00597094" w:rsidRDefault="0062557D" w:rsidP="00597094">
      <w:pPr>
        <w:tabs>
          <w:tab w:val="left" w:pos="1134"/>
        </w:tabs>
        <w:autoSpaceDE w:val="0"/>
        <w:autoSpaceDN w:val="0"/>
        <w:adjustRightInd w:val="0"/>
        <w:spacing w:before="120" w:after="120" w:line="240" w:lineRule="auto"/>
        <w:ind w:firstLine="709"/>
        <w:jc w:val="both"/>
        <w:rPr>
          <w:rFonts w:ascii="Times New Roman" w:hAnsi="Times New Roman" w:cs="Times New Roman"/>
          <w:b/>
          <w:sz w:val="26"/>
          <w:szCs w:val="26"/>
        </w:rPr>
      </w:pPr>
      <w:r w:rsidRPr="00597094">
        <w:rPr>
          <w:rFonts w:ascii="Times New Roman" w:hAnsi="Times New Roman" w:cs="Times New Roman"/>
          <w:b/>
          <w:sz w:val="26"/>
          <w:szCs w:val="26"/>
        </w:rPr>
        <w:t>МП «Развитие административной системы местного самоуправления муниципального района «Заполярный район» на 2017-2025 годы»</w:t>
      </w:r>
    </w:p>
    <w:p w:rsidR="00A75565" w:rsidRPr="00A75565" w:rsidRDefault="004247ED" w:rsidP="00A75565">
      <w:pPr>
        <w:tabs>
          <w:tab w:val="left" w:pos="1134"/>
        </w:tabs>
        <w:autoSpaceDE w:val="0"/>
        <w:autoSpaceDN w:val="0"/>
        <w:adjustRightInd w:val="0"/>
        <w:spacing w:before="120" w:after="0" w:line="240" w:lineRule="auto"/>
        <w:ind w:firstLine="709"/>
        <w:jc w:val="both"/>
        <w:rPr>
          <w:rFonts w:ascii="Times New Roman" w:hAnsi="Times New Roman" w:cs="Times New Roman"/>
          <w:sz w:val="26"/>
          <w:szCs w:val="26"/>
        </w:rPr>
      </w:pPr>
      <w:r w:rsidRPr="004247ED">
        <w:rPr>
          <w:rFonts w:ascii="Times New Roman" w:hAnsi="Times New Roman" w:cs="Times New Roman"/>
          <w:sz w:val="26"/>
          <w:szCs w:val="26"/>
        </w:rPr>
        <w:t>На основании обращения главы поселения</w:t>
      </w:r>
      <w:r w:rsidRPr="004247ED">
        <w:rPr>
          <w:rFonts w:ascii="Times New Roman" w:hAnsi="Times New Roman" w:cs="Times New Roman"/>
          <w:b/>
          <w:sz w:val="26"/>
          <w:szCs w:val="26"/>
        </w:rPr>
        <w:t xml:space="preserve"> </w:t>
      </w:r>
      <w:r>
        <w:rPr>
          <w:rFonts w:ascii="Times New Roman" w:hAnsi="Times New Roman" w:cs="Times New Roman"/>
          <w:b/>
          <w:sz w:val="26"/>
          <w:szCs w:val="26"/>
        </w:rPr>
        <w:t>в</w:t>
      </w:r>
      <w:r w:rsidR="00A75565" w:rsidRPr="00895EAD">
        <w:rPr>
          <w:rFonts w:ascii="Times New Roman" w:hAnsi="Times New Roman" w:cs="Times New Roman"/>
          <w:b/>
          <w:sz w:val="26"/>
          <w:szCs w:val="26"/>
        </w:rPr>
        <w:t>ыделяются</w:t>
      </w:r>
      <w:r w:rsidR="00A75565" w:rsidRPr="00A75565">
        <w:rPr>
          <w:rFonts w:ascii="Times New Roman" w:hAnsi="Times New Roman" w:cs="Times New Roman"/>
          <w:sz w:val="26"/>
          <w:szCs w:val="26"/>
        </w:rPr>
        <w:t xml:space="preserve"> иные межбюджетные трансферты </w:t>
      </w:r>
      <w:r w:rsidR="00A75565" w:rsidRPr="00895EAD">
        <w:rPr>
          <w:rFonts w:ascii="Times New Roman" w:hAnsi="Times New Roman" w:cs="Times New Roman"/>
          <w:b/>
          <w:sz w:val="26"/>
          <w:szCs w:val="26"/>
        </w:rPr>
        <w:t>МО "ГП РП "Поселок Искателей" ЗР НАО</w:t>
      </w:r>
      <w:r w:rsidR="00A75565" w:rsidRPr="00A75565">
        <w:rPr>
          <w:rFonts w:ascii="Times New Roman" w:hAnsi="Times New Roman" w:cs="Times New Roman"/>
          <w:sz w:val="26"/>
          <w:szCs w:val="26"/>
        </w:rPr>
        <w:t xml:space="preserve"> на </w:t>
      </w:r>
      <w:r w:rsidR="00A75565" w:rsidRPr="00895EAD">
        <w:rPr>
          <w:rFonts w:ascii="Times New Roman" w:hAnsi="Times New Roman" w:cs="Times New Roman"/>
          <w:b/>
          <w:sz w:val="26"/>
          <w:szCs w:val="26"/>
        </w:rPr>
        <w:t xml:space="preserve">2023 год </w:t>
      </w:r>
      <w:r w:rsidR="00A75565" w:rsidRPr="00A75565">
        <w:rPr>
          <w:rFonts w:ascii="Times New Roman" w:hAnsi="Times New Roman" w:cs="Times New Roman"/>
          <w:sz w:val="26"/>
          <w:szCs w:val="26"/>
        </w:rPr>
        <w:t xml:space="preserve">в сумме </w:t>
      </w:r>
      <w:r w:rsidR="00A75565" w:rsidRPr="00895EAD">
        <w:rPr>
          <w:rFonts w:ascii="Times New Roman" w:hAnsi="Times New Roman" w:cs="Times New Roman"/>
          <w:b/>
          <w:sz w:val="26"/>
          <w:szCs w:val="26"/>
        </w:rPr>
        <w:t>1</w:t>
      </w:r>
      <w:r w:rsidR="00895EAD">
        <w:rPr>
          <w:rFonts w:ascii="Times New Roman" w:hAnsi="Times New Roman" w:cs="Times New Roman"/>
          <w:b/>
          <w:sz w:val="26"/>
          <w:szCs w:val="26"/>
        </w:rPr>
        <w:t> </w:t>
      </w:r>
      <w:r w:rsidR="00A75565" w:rsidRPr="00895EAD">
        <w:rPr>
          <w:rFonts w:ascii="Times New Roman" w:hAnsi="Times New Roman" w:cs="Times New Roman"/>
          <w:b/>
          <w:sz w:val="26"/>
          <w:szCs w:val="26"/>
        </w:rPr>
        <w:t>210,7 тыс. руб.</w:t>
      </w:r>
      <w:r w:rsidR="00895EAD">
        <w:rPr>
          <w:rFonts w:ascii="Times New Roman" w:hAnsi="Times New Roman" w:cs="Times New Roman"/>
          <w:sz w:val="26"/>
          <w:szCs w:val="26"/>
        </w:rPr>
        <w:t xml:space="preserve"> на </w:t>
      </w:r>
      <w:r w:rsidR="00A75565" w:rsidRPr="00A75565">
        <w:rPr>
          <w:rFonts w:ascii="Times New Roman" w:hAnsi="Times New Roman" w:cs="Times New Roman"/>
          <w:sz w:val="26"/>
          <w:szCs w:val="26"/>
        </w:rPr>
        <w:t>оплату коммунальных услуг по отоплению пустующего муниципального жилищного фонда.</w:t>
      </w:r>
    </w:p>
    <w:p w:rsidR="00A75565" w:rsidRPr="00A75565" w:rsidRDefault="00A75565" w:rsidP="00A75565">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A75565">
        <w:rPr>
          <w:rFonts w:ascii="Times New Roman" w:hAnsi="Times New Roman" w:cs="Times New Roman"/>
          <w:sz w:val="26"/>
          <w:szCs w:val="26"/>
        </w:rPr>
        <w:t xml:space="preserve">В районном бюджете предусмотрены МТ городскому поселению </w:t>
      </w:r>
      <w:r>
        <w:rPr>
          <w:rFonts w:ascii="Times New Roman" w:hAnsi="Times New Roman" w:cs="Times New Roman"/>
          <w:sz w:val="26"/>
          <w:szCs w:val="26"/>
        </w:rPr>
        <w:t xml:space="preserve">на оплату коммунальных услуг и </w:t>
      </w:r>
      <w:r w:rsidRPr="00A75565">
        <w:rPr>
          <w:rFonts w:ascii="Times New Roman" w:hAnsi="Times New Roman" w:cs="Times New Roman"/>
          <w:sz w:val="26"/>
          <w:szCs w:val="26"/>
        </w:rPr>
        <w:t>приобретение твердого топлива в сумме 4</w:t>
      </w:r>
      <w:r w:rsidR="00895EAD">
        <w:rPr>
          <w:rFonts w:ascii="Times New Roman" w:hAnsi="Times New Roman" w:cs="Times New Roman"/>
          <w:sz w:val="26"/>
          <w:szCs w:val="26"/>
        </w:rPr>
        <w:t> </w:t>
      </w:r>
      <w:r w:rsidRPr="00A75565">
        <w:rPr>
          <w:rFonts w:ascii="Times New Roman" w:hAnsi="Times New Roman" w:cs="Times New Roman"/>
          <w:sz w:val="26"/>
          <w:szCs w:val="26"/>
        </w:rPr>
        <w:t>230,1 тыс. руб., в том числе на оплату потребления тепловой энергии пустующего муниципального жилищного фонда 2</w:t>
      </w:r>
      <w:r w:rsidR="00895EAD">
        <w:rPr>
          <w:rFonts w:ascii="Times New Roman" w:hAnsi="Times New Roman" w:cs="Times New Roman"/>
          <w:sz w:val="26"/>
          <w:szCs w:val="26"/>
        </w:rPr>
        <w:t> </w:t>
      </w:r>
      <w:r w:rsidRPr="00A75565">
        <w:rPr>
          <w:rFonts w:ascii="Times New Roman" w:hAnsi="Times New Roman" w:cs="Times New Roman"/>
          <w:sz w:val="26"/>
          <w:szCs w:val="26"/>
        </w:rPr>
        <w:t>563,4 тыс. руб. Расходы рассчитаны в соответствии с утвержденными тарифами УГРЦТ НАО. Межбюджетный трансферт предоставляется в соответствии с соглашением от 13.01.2023 № 19.</w:t>
      </w:r>
    </w:p>
    <w:p w:rsidR="00A75565" w:rsidRDefault="00A75565" w:rsidP="00A75565">
      <w:pPr>
        <w:tabs>
          <w:tab w:val="left" w:pos="1134"/>
        </w:tabs>
        <w:autoSpaceDE w:val="0"/>
        <w:autoSpaceDN w:val="0"/>
        <w:adjustRightInd w:val="0"/>
        <w:spacing w:after="120" w:line="240" w:lineRule="auto"/>
        <w:ind w:firstLine="709"/>
        <w:jc w:val="both"/>
        <w:rPr>
          <w:rFonts w:ascii="Times New Roman" w:hAnsi="Times New Roman" w:cs="Times New Roman"/>
          <w:sz w:val="26"/>
          <w:szCs w:val="26"/>
        </w:rPr>
      </w:pPr>
      <w:r w:rsidRPr="00A75565">
        <w:rPr>
          <w:rFonts w:ascii="Times New Roman" w:hAnsi="Times New Roman" w:cs="Times New Roman"/>
          <w:sz w:val="26"/>
          <w:szCs w:val="26"/>
        </w:rPr>
        <w:t xml:space="preserve">В связи с увеличением количества квартир, освобождаемых при расселении граждан из аварийного жилья, а также при выплатах компенсации за аварийное жилье существенно увеличились объемы потребляемой </w:t>
      </w:r>
      <w:proofErr w:type="spellStart"/>
      <w:r w:rsidRPr="00A75565">
        <w:rPr>
          <w:rFonts w:ascii="Times New Roman" w:hAnsi="Times New Roman" w:cs="Times New Roman"/>
          <w:sz w:val="26"/>
          <w:szCs w:val="26"/>
        </w:rPr>
        <w:t>теплоэнергии</w:t>
      </w:r>
      <w:proofErr w:type="spellEnd"/>
      <w:r w:rsidRPr="00A75565">
        <w:rPr>
          <w:rFonts w:ascii="Times New Roman" w:hAnsi="Times New Roman" w:cs="Times New Roman"/>
          <w:sz w:val="26"/>
          <w:szCs w:val="26"/>
        </w:rPr>
        <w:t xml:space="preserve"> пустующего муниципального жилищного фонда.</w:t>
      </w:r>
      <w:r w:rsidR="00895EAD">
        <w:rPr>
          <w:rFonts w:ascii="Times New Roman" w:hAnsi="Times New Roman" w:cs="Times New Roman"/>
          <w:sz w:val="26"/>
          <w:szCs w:val="26"/>
        </w:rPr>
        <w:t xml:space="preserve"> При плановых показателях 937,0 </w:t>
      </w:r>
      <w:r w:rsidRPr="00A75565">
        <w:rPr>
          <w:rFonts w:ascii="Times New Roman" w:hAnsi="Times New Roman" w:cs="Times New Roman"/>
          <w:sz w:val="26"/>
          <w:szCs w:val="26"/>
        </w:rPr>
        <w:t>Гкал ож</w:t>
      </w:r>
      <w:r w:rsidR="00895EAD">
        <w:rPr>
          <w:rFonts w:ascii="Times New Roman" w:hAnsi="Times New Roman" w:cs="Times New Roman"/>
          <w:sz w:val="26"/>
          <w:szCs w:val="26"/>
        </w:rPr>
        <w:t>идаемое исполнение составляет 2 086,01 </w:t>
      </w:r>
      <w:r w:rsidRPr="00A75565">
        <w:rPr>
          <w:rFonts w:ascii="Times New Roman" w:hAnsi="Times New Roman" w:cs="Times New Roman"/>
          <w:sz w:val="26"/>
          <w:szCs w:val="26"/>
        </w:rPr>
        <w:t xml:space="preserve">Гкал. Согласно расчетов Управления финансов Администрации Заполярного района (прилагается) объем дополнительного финансирования на </w:t>
      </w:r>
      <w:proofErr w:type="spellStart"/>
      <w:r w:rsidRPr="00A75565">
        <w:rPr>
          <w:rFonts w:ascii="Times New Roman" w:hAnsi="Times New Roman" w:cs="Times New Roman"/>
          <w:sz w:val="26"/>
          <w:szCs w:val="26"/>
        </w:rPr>
        <w:t>теплоэнергию</w:t>
      </w:r>
      <w:proofErr w:type="spellEnd"/>
      <w:r w:rsidRPr="00A75565">
        <w:rPr>
          <w:rFonts w:ascii="Times New Roman" w:hAnsi="Times New Roman" w:cs="Times New Roman"/>
          <w:sz w:val="26"/>
          <w:szCs w:val="26"/>
        </w:rPr>
        <w:t xml:space="preserve"> составляет 1</w:t>
      </w:r>
      <w:r w:rsidR="00895EAD">
        <w:rPr>
          <w:rFonts w:ascii="Times New Roman" w:hAnsi="Times New Roman" w:cs="Times New Roman"/>
          <w:sz w:val="26"/>
          <w:szCs w:val="26"/>
        </w:rPr>
        <w:t> 210,7 тыс. руб</w:t>
      </w:r>
      <w:r w:rsidRPr="00A75565">
        <w:rPr>
          <w:rFonts w:ascii="Times New Roman" w:hAnsi="Times New Roman" w:cs="Times New Roman"/>
          <w:sz w:val="26"/>
          <w:szCs w:val="26"/>
        </w:rPr>
        <w:t>. Ожидаемые фактические расходы на оплату потребления тепловой энергии рассчитаны исходя из фактических расходов за 7 месяцев 2023 года и плановых данных ИМУП «</w:t>
      </w:r>
      <w:proofErr w:type="spellStart"/>
      <w:r w:rsidRPr="00A75565">
        <w:rPr>
          <w:rFonts w:ascii="Times New Roman" w:hAnsi="Times New Roman" w:cs="Times New Roman"/>
          <w:sz w:val="26"/>
          <w:szCs w:val="26"/>
        </w:rPr>
        <w:t>Посжилкомсервис</w:t>
      </w:r>
      <w:proofErr w:type="spellEnd"/>
      <w:r w:rsidRPr="00A75565">
        <w:rPr>
          <w:rFonts w:ascii="Times New Roman" w:hAnsi="Times New Roman" w:cs="Times New Roman"/>
          <w:sz w:val="26"/>
          <w:szCs w:val="26"/>
        </w:rPr>
        <w:t>». Ожидаемое исполнение за 2023 год составит 3</w:t>
      </w:r>
      <w:r w:rsidR="00895EAD">
        <w:rPr>
          <w:rFonts w:ascii="Times New Roman" w:hAnsi="Times New Roman" w:cs="Times New Roman"/>
          <w:sz w:val="26"/>
          <w:szCs w:val="26"/>
        </w:rPr>
        <w:t> 774,1 тыс. </w:t>
      </w:r>
      <w:r w:rsidRPr="00A75565">
        <w:rPr>
          <w:rFonts w:ascii="Times New Roman" w:hAnsi="Times New Roman" w:cs="Times New Roman"/>
          <w:sz w:val="26"/>
          <w:szCs w:val="26"/>
        </w:rPr>
        <w:t>руб. за 2</w:t>
      </w:r>
      <w:r w:rsidR="00895EAD">
        <w:rPr>
          <w:rFonts w:ascii="Times New Roman" w:hAnsi="Times New Roman" w:cs="Times New Roman"/>
          <w:sz w:val="26"/>
          <w:szCs w:val="26"/>
        </w:rPr>
        <w:t> 086,01 </w:t>
      </w:r>
      <w:r w:rsidRPr="00A75565">
        <w:rPr>
          <w:rFonts w:ascii="Times New Roman" w:hAnsi="Times New Roman" w:cs="Times New Roman"/>
          <w:sz w:val="26"/>
          <w:szCs w:val="26"/>
        </w:rPr>
        <w:t>Гкал</w:t>
      </w:r>
      <w:r>
        <w:rPr>
          <w:rFonts w:ascii="Times New Roman" w:hAnsi="Times New Roman" w:cs="Times New Roman"/>
          <w:sz w:val="26"/>
          <w:szCs w:val="26"/>
        </w:rPr>
        <w:t>.</w:t>
      </w:r>
    </w:p>
    <w:p w:rsidR="000D6FD9" w:rsidRPr="00895EAD" w:rsidRDefault="000D6FD9" w:rsidP="00A75565">
      <w:pPr>
        <w:tabs>
          <w:tab w:val="left" w:pos="1134"/>
        </w:tabs>
        <w:autoSpaceDE w:val="0"/>
        <w:autoSpaceDN w:val="0"/>
        <w:adjustRightInd w:val="0"/>
        <w:spacing w:before="120" w:after="120" w:line="240" w:lineRule="auto"/>
        <w:ind w:firstLine="709"/>
        <w:jc w:val="both"/>
        <w:rPr>
          <w:rFonts w:ascii="Times New Roman" w:hAnsi="Times New Roman" w:cs="Times New Roman"/>
          <w:b/>
          <w:sz w:val="26"/>
          <w:szCs w:val="26"/>
        </w:rPr>
      </w:pPr>
      <w:r w:rsidRPr="00895EAD">
        <w:rPr>
          <w:rFonts w:ascii="Times New Roman" w:hAnsi="Times New Roman" w:cs="Times New Roman"/>
          <w:b/>
          <w:sz w:val="26"/>
          <w:szCs w:val="26"/>
        </w:rPr>
        <w:t xml:space="preserve">МП </w:t>
      </w:r>
      <w:r w:rsidR="00384E4E" w:rsidRPr="00895EAD">
        <w:rPr>
          <w:rFonts w:ascii="Times New Roman" w:hAnsi="Times New Roman" w:cs="Times New Roman"/>
          <w:b/>
          <w:sz w:val="26"/>
          <w:szCs w:val="26"/>
        </w:rPr>
        <w:t>«Развитие социальной инфраструктуры и создание комфортных условий проживания на территории муниципального района «Заполярный район» на 2021-2030 годы»</w:t>
      </w:r>
    </w:p>
    <w:p w:rsidR="00895EAD" w:rsidRPr="00621F68" w:rsidRDefault="00500DDC" w:rsidP="00B742B3">
      <w:pPr>
        <w:spacing w:after="120" w:line="240" w:lineRule="auto"/>
        <w:ind w:firstLine="709"/>
        <w:jc w:val="both"/>
        <w:rPr>
          <w:rFonts w:ascii="Times New Roman" w:hAnsi="Times New Roman" w:cs="Times New Roman"/>
          <w:sz w:val="26"/>
          <w:szCs w:val="26"/>
        </w:rPr>
      </w:pPr>
      <w:r w:rsidRPr="00B742B3">
        <w:rPr>
          <w:rFonts w:ascii="Times New Roman" w:hAnsi="Times New Roman" w:cs="Times New Roman"/>
          <w:sz w:val="26"/>
          <w:szCs w:val="26"/>
        </w:rPr>
        <w:t>На основании обращ</w:t>
      </w:r>
      <w:r w:rsidR="00011B89" w:rsidRPr="00B742B3">
        <w:rPr>
          <w:rFonts w:ascii="Times New Roman" w:hAnsi="Times New Roman" w:cs="Times New Roman"/>
          <w:sz w:val="26"/>
          <w:szCs w:val="26"/>
        </w:rPr>
        <w:t>ени</w:t>
      </w:r>
      <w:r w:rsidR="00895EAD" w:rsidRPr="00B742B3">
        <w:rPr>
          <w:rFonts w:ascii="Times New Roman" w:hAnsi="Times New Roman" w:cs="Times New Roman"/>
          <w:sz w:val="26"/>
          <w:szCs w:val="26"/>
        </w:rPr>
        <w:t>й</w:t>
      </w:r>
      <w:r w:rsidR="00011B89" w:rsidRPr="00B742B3">
        <w:rPr>
          <w:rFonts w:ascii="Times New Roman" w:hAnsi="Times New Roman" w:cs="Times New Roman"/>
          <w:sz w:val="26"/>
          <w:szCs w:val="26"/>
        </w:rPr>
        <w:t xml:space="preserve"> глав</w:t>
      </w:r>
      <w:r w:rsidR="00895EAD" w:rsidRPr="00B742B3">
        <w:rPr>
          <w:rFonts w:ascii="Times New Roman" w:hAnsi="Times New Roman" w:cs="Times New Roman"/>
          <w:sz w:val="26"/>
          <w:szCs w:val="26"/>
        </w:rPr>
        <w:t xml:space="preserve"> поселений</w:t>
      </w:r>
      <w:r w:rsidR="00011B89" w:rsidRPr="00B742B3">
        <w:rPr>
          <w:rFonts w:ascii="Times New Roman" w:hAnsi="Times New Roman" w:cs="Times New Roman"/>
          <w:sz w:val="26"/>
          <w:szCs w:val="26"/>
        </w:rPr>
        <w:t xml:space="preserve"> </w:t>
      </w:r>
      <w:r w:rsidR="00011B89" w:rsidRPr="00B742B3">
        <w:rPr>
          <w:rFonts w:ascii="Times New Roman" w:hAnsi="Times New Roman" w:cs="Times New Roman"/>
          <w:b/>
          <w:sz w:val="26"/>
          <w:szCs w:val="26"/>
        </w:rPr>
        <w:t xml:space="preserve">выделяются </w:t>
      </w:r>
      <w:r w:rsidR="00011B89" w:rsidRPr="00B742B3">
        <w:rPr>
          <w:rFonts w:ascii="Times New Roman" w:hAnsi="Times New Roman" w:cs="Times New Roman"/>
          <w:sz w:val="26"/>
          <w:szCs w:val="26"/>
        </w:rPr>
        <w:t xml:space="preserve">межбюджетные </w:t>
      </w:r>
      <w:r w:rsidR="00011B89" w:rsidRPr="00621F68">
        <w:rPr>
          <w:rFonts w:ascii="Times New Roman" w:hAnsi="Times New Roman" w:cs="Times New Roman"/>
          <w:sz w:val="26"/>
          <w:szCs w:val="26"/>
        </w:rPr>
        <w:t>трансферты</w:t>
      </w:r>
      <w:r w:rsidR="00895EAD" w:rsidRPr="00621F68">
        <w:rPr>
          <w:rFonts w:ascii="Times New Roman" w:hAnsi="Times New Roman" w:cs="Times New Roman"/>
          <w:sz w:val="26"/>
          <w:szCs w:val="26"/>
        </w:rPr>
        <w:t xml:space="preserve"> на </w:t>
      </w:r>
      <w:r w:rsidR="00895EAD" w:rsidRPr="00621F68">
        <w:rPr>
          <w:rFonts w:ascii="Times New Roman" w:hAnsi="Times New Roman" w:cs="Times New Roman"/>
          <w:b/>
          <w:sz w:val="26"/>
          <w:szCs w:val="26"/>
        </w:rPr>
        <w:t>2023 год</w:t>
      </w:r>
      <w:r w:rsidR="00B742B3" w:rsidRPr="00621F68">
        <w:rPr>
          <w:rFonts w:ascii="Times New Roman" w:hAnsi="Times New Roman" w:cs="Times New Roman"/>
          <w:b/>
          <w:sz w:val="26"/>
          <w:szCs w:val="26"/>
        </w:rPr>
        <w:t xml:space="preserve"> </w:t>
      </w:r>
      <w:r w:rsidR="00B742B3" w:rsidRPr="00621F68">
        <w:rPr>
          <w:rFonts w:ascii="Times New Roman" w:hAnsi="Times New Roman" w:cs="Times New Roman"/>
          <w:sz w:val="26"/>
          <w:szCs w:val="26"/>
        </w:rPr>
        <w:t>в сумме</w:t>
      </w:r>
      <w:r w:rsidR="00895EAD" w:rsidRPr="00621F68">
        <w:rPr>
          <w:rFonts w:ascii="Times New Roman" w:hAnsi="Times New Roman" w:cs="Times New Roman"/>
          <w:sz w:val="26"/>
          <w:szCs w:val="26"/>
        </w:rPr>
        <w:t>:</w:t>
      </w:r>
    </w:p>
    <w:p w:rsidR="00B742B3" w:rsidRPr="00621F68" w:rsidRDefault="00895EAD" w:rsidP="00B742B3">
      <w:pPr>
        <w:pStyle w:val="a3"/>
        <w:numPr>
          <w:ilvl w:val="0"/>
          <w:numId w:val="39"/>
        </w:numPr>
        <w:tabs>
          <w:tab w:val="left" w:pos="1134"/>
        </w:tabs>
        <w:spacing w:after="0" w:line="240" w:lineRule="auto"/>
        <w:ind w:left="0" w:firstLine="709"/>
        <w:jc w:val="both"/>
        <w:rPr>
          <w:rFonts w:ascii="Times New Roman" w:hAnsi="Times New Roman" w:cs="Times New Roman"/>
          <w:sz w:val="26"/>
          <w:szCs w:val="26"/>
        </w:rPr>
      </w:pPr>
      <w:r w:rsidRPr="00621F68">
        <w:rPr>
          <w:rFonts w:ascii="Times New Roman" w:hAnsi="Times New Roman" w:cs="Times New Roman"/>
          <w:b/>
          <w:sz w:val="26"/>
          <w:szCs w:val="26"/>
        </w:rPr>
        <w:t>264,5</w:t>
      </w:r>
      <w:r w:rsidR="00621F68">
        <w:rPr>
          <w:rFonts w:ascii="Times New Roman" w:hAnsi="Times New Roman" w:cs="Times New Roman"/>
          <w:b/>
          <w:sz w:val="26"/>
          <w:szCs w:val="26"/>
        </w:rPr>
        <w:t> тыс. руб.</w:t>
      </w:r>
      <w:r w:rsidR="00B742B3" w:rsidRPr="00621F68">
        <w:rPr>
          <w:rFonts w:ascii="Times New Roman" w:hAnsi="Times New Roman" w:cs="Times New Roman"/>
          <w:sz w:val="26"/>
          <w:szCs w:val="26"/>
        </w:rPr>
        <w:t xml:space="preserve">– </w:t>
      </w:r>
      <w:r w:rsidR="00500DDC" w:rsidRPr="00621F68">
        <w:rPr>
          <w:rFonts w:ascii="Times New Roman" w:hAnsi="Times New Roman" w:cs="Times New Roman"/>
          <w:b/>
          <w:sz w:val="26"/>
          <w:szCs w:val="26"/>
        </w:rPr>
        <w:t>Сельско</w:t>
      </w:r>
      <w:r w:rsidR="00011B89" w:rsidRPr="00621F68">
        <w:rPr>
          <w:rFonts w:ascii="Times New Roman" w:hAnsi="Times New Roman" w:cs="Times New Roman"/>
          <w:b/>
          <w:sz w:val="26"/>
          <w:szCs w:val="26"/>
        </w:rPr>
        <w:t>го</w:t>
      </w:r>
      <w:r w:rsidR="00500DDC" w:rsidRPr="00621F68">
        <w:rPr>
          <w:rFonts w:ascii="Times New Roman" w:hAnsi="Times New Roman" w:cs="Times New Roman"/>
          <w:b/>
          <w:sz w:val="26"/>
          <w:szCs w:val="26"/>
        </w:rPr>
        <w:t xml:space="preserve"> поселени</w:t>
      </w:r>
      <w:r w:rsidR="00011B89" w:rsidRPr="00621F68">
        <w:rPr>
          <w:rFonts w:ascii="Times New Roman" w:hAnsi="Times New Roman" w:cs="Times New Roman"/>
          <w:b/>
          <w:sz w:val="26"/>
          <w:szCs w:val="26"/>
        </w:rPr>
        <w:t>я</w:t>
      </w:r>
      <w:r w:rsidR="00500DDC" w:rsidRPr="00621F68">
        <w:rPr>
          <w:rFonts w:ascii="Times New Roman" w:hAnsi="Times New Roman" w:cs="Times New Roman"/>
          <w:b/>
          <w:sz w:val="26"/>
          <w:szCs w:val="26"/>
        </w:rPr>
        <w:t xml:space="preserve"> "</w:t>
      </w:r>
      <w:r w:rsidR="00B742B3" w:rsidRPr="00621F68">
        <w:rPr>
          <w:rFonts w:ascii="Times New Roman" w:hAnsi="Times New Roman" w:cs="Times New Roman"/>
          <w:b/>
          <w:sz w:val="26"/>
          <w:szCs w:val="26"/>
        </w:rPr>
        <w:t xml:space="preserve">Карский </w:t>
      </w:r>
      <w:r w:rsidR="00500DDC" w:rsidRPr="00621F68">
        <w:rPr>
          <w:rFonts w:ascii="Times New Roman" w:hAnsi="Times New Roman" w:cs="Times New Roman"/>
          <w:b/>
          <w:sz w:val="26"/>
          <w:szCs w:val="26"/>
        </w:rPr>
        <w:t>сельсовет" ЗР НАО</w:t>
      </w:r>
      <w:r w:rsidR="00D94F3D" w:rsidRPr="00621F68">
        <w:rPr>
          <w:rFonts w:ascii="Times New Roman" w:hAnsi="Times New Roman" w:cs="Times New Roman"/>
          <w:sz w:val="26"/>
          <w:szCs w:val="26"/>
        </w:rPr>
        <w:t xml:space="preserve"> </w:t>
      </w:r>
      <w:r w:rsidR="00B742B3" w:rsidRPr="00621F68">
        <w:rPr>
          <w:rFonts w:ascii="Times New Roman" w:hAnsi="Times New Roman" w:cs="Times New Roman"/>
          <w:sz w:val="26"/>
          <w:szCs w:val="26"/>
        </w:rPr>
        <w:t>– на приобретение, замену и установку светильников уличного освещения.</w:t>
      </w:r>
    </w:p>
    <w:p w:rsidR="00B742B3" w:rsidRPr="00B742B3" w:rsidRDefault="00B742B3" w:rsidP="00B742B3">
      <w:pPr>
        <w:tabs>
          <w:tab w:val="left" w:pos="1134"/>
        </w:tabs>
        <w:spacing w:after="0" w:line="240" w:lineRule="auto"/>
        <w:ind w:firstLine="709"/>
        <w:jc w:val="both"/>
        <w:rPr>
          <w:rFonts w:ascii="Times New Roman" w:hAnsi="Times New Roman" w:cs="Times New Roman"/>
          <w:sz w:val="26"/>
          <w:szCs w:val="26"/>
        </w:rPr>
      </w:pPr>
      <w:r w:rsidRPr="00B742B3">
        <w:rPr>
          <w:rFonts w:ascii="Times New Roman" w:hAnsi="Times New Roman" w:cs="Times New Roman"/>
          <w:sz w:val="26"/>
          <w:szCs w:val="26"/>
        </w:rPr>
        <w:lastRenderedPageBreak/>
        <w:t>Комиссионный акт осмотра сети уличного освещения, с</w:t>
      </w:r>
      <w:r>
        <w:rPr>
          <w:rFonts w:ascii="Times New Roman" w:hAnsi="Times New Roman" w:cs="Times New Roman"/>
          <w:sz w:val="26"/>
          <w:szCs w:val="26"/>
        </w:rPr>
        <w:t>хема сети уличного освещения п. </w:t>
      </w:r>
      <w:proofErr w:type="spellStart"/>
      <w:r w:rsidRPr="00B742B3">
        <w:rPr>
          <w:rFonts w:ascii="Times New Roman" w:hAnsi="Times New Roman" w:cs="Times New Roman"/>
          <w:sz w:val="26"/>
          <w:szCs w:val="26"/>
        </w:rPr>
        <w:t>Усть</w:t>
      </w:r>
      <w:proofErr w:type="spellEnd"/>
      <w:r w:rsidRPr="00B742B3">
        <w:rPr>
          <w:rFonts w:ascii="Times New Roman" w:hAnsi="Times New Roman" w:cs="Times New Roman"/>
          <w:sz w:val="26"/>
          <w:szCs w:val="26"/>
        </w:rPr>
        <w:t>-Кара прилагаются. Из представленного акта следует, что всего на терр</w:t>
      </w:r>
      <w:r w:rsidR="00621F68">
        <w:rPr>
          <w:rFonts w:ascii="Times New Roman" w:hAnsi="Times New Roman" w:cs="Times New Roman"/>
          <w:sz w:val="26"/>
          <w:szCs w:val="26"/>
        </w:rPr>
        <w:t>итории поселения установлено 58 </w:t>
      </w:r>
      <w:r w:rsidRPr="00B742B3">
        <w:rPr>
          <w:rFonts w:ascii="Times New Roman" w:hAnsi="Times New Roman" w:cs="Times New Roman"/>
          <w:sz w:val="26"/>
          <w:szCs w:val="26"/>
        </w:rPr>
        <w:t>приборов уличного освещения. Ф</w:t>
      </w:r>
      <w:r w:rsidR="00621F68">
        <w:rPr>
          <w:rFonts w:ascii="Times New Roman" w:hAnsi="Times New Roman" w:cs="Times New Roman"/>
          <w:sz w:val="26"/>
          <w:szCs w:val="26"/>
        </w:rPr>
        <w:t xml:space="preserve">ункционирует 36, не исправны 22 </w:t>
      </w:r>
      <w:r w:rsidRPr="00B742B3">
        <w:rPr>
          <w:rFonts w:ascii="Times New Roman" w:hAnsi="Times New Roman" w:cs="Times New Roman"/>
          <w:sz w:val="26"/>
          <w:szCs w:val="26"/>
        </w:rPr>
        <w:t>свети</w:t>
      </w:r>
      <w:r>
        <w:rPr>
          <w:rFonts w:ascii="Times New Roman" w:hAnsi="Times New Roman" w:cs="Times New Roman"/>
          <w:sz w:val="26"/>
          <w:szCs w:val="26"/>
        </w:rPr>
        <w:t>льника. Линии электропередач п. </w:t>
      </w:r>
      <w:proofErr w:type="spellStart"/>
      <w:r w:rsidRPr="00B742B3">
        <w:rPr>
          <w:rFonts w:ascii="Times New Roman" w:hAnsi="Times New Roman" w:cs="Times New Roman"/>
          <w:sz w:val="26"/>
          <w:szCs w:val="26"/>
        </w:rPr>
        <w:t>Усть</w:t>
      </w:r>
      <w:proofErr w:type="spellEnd"/>
      <w:r w:rsidRPr="00B742B3">
        <w:rPr>
          <w:rFonts w:ascii="Times New Roman" w:hAnsi="Times New Roman" w:cs="Times New Roman"/>
          <w:sz w:val="26"/>
          <w:szCs w:val="26"/>
        </w:rPr>
        <w:t>-Кара находятся в собственности Заполярного района, эксплуатирующая организация МП ЗР «</w:t>
      </w:r>
      <w:proofErr w:type="spellStart"/>
      <w:r w:rsidRPr="00B742B3">
        <w:rPr>
          <w:rFonts w:ascii="Times New Roman" w:hAnsi="Times New Roman" w:cs="Times New Roman"/>
          <w:sz w:val="26"/>
          <w:szCs w:val="26"/>
        </w:rPr>
        <w:t>Севержилкомсервис</w:t>
      </w:r>
      <w:proofErr w:type="spellEnd"/>
      <w:r w:rsidRPr="00B742B3">
        <w:rPr>
          <w:rFonts w:ascii="Times New Roman" w:hAnsi="Times New Roman" w:cs="Times New Roman"/>
          <w:sz w:val="26"/>
          <w:szCs w:val="26"/>
        </w:rPr>
        <w:t>».</w:t>
      </w:r>
    </w:p>
    <w:p w:rsidR="00B742B3" w:rsidRPr="00B742B3" w:rsidRDefault="00B742B3" w:rsidP="00B742B3">
      <w:pPr>
        <w:tabs>
          <w:tab w:val="left" w:pos="1134"/>
        </w:tabs>
        <w:spacing w:after="0" w:line="240" w:lineRule="auto"/>
        <w:ind w:firstLine="709"/>
        <w:jc w:val="both"/>
        <w:rPr>
          <w:rFonts w:ascii="Times New Roman" w:hAnsi="Times New Roman" w:cs="Times New Roman"/>
          <w:sz w:val="26"/>
          <w:szCs w:val="26"/>
        </w:rPr>
      </w:pPr>
      <w:r w:rsidRPr="00B742B3">
        <w:rPr>
          <w:rFonts w:ascii="Times New Roman" w:hAnsi="Times New Roman" w:cs="Times New Roman"/>
          <w:sz w:val="26"/>
          <w:szCs w:val="26"/>
        </w:rPr>
        <w:t>Постановлением Администрац</w:t>
      </w:r>
      <w:r>
        <w:rPr>
          <w:rFonts w:ascii="Times New Roman" w:hAnsi="Times New Roman" w:cs="Times New Roman"/>
          <w:sz w:val="26"/>
          <w:szCs w:val="26"/>
        </w:rPr>
        <w:t xml:space="preserve">ии МР «Заполярный район» НАО </w:t>
      </w:r>
      <w:r w:rsidRPr="00B742B3">
        <w:rPr>
          <w:rFonts w:ascii="Times New Roman" w:hAnsi="Times New Roman" w:cs="Times New Roman"/>
          <w:sz w:val="26"/>
          <w:szCs w:val="26"/>
        </w:rPr>
        <w:t>от 14.12.2022</w:t>
      </w:r>
      <w:r>
        <w:rPr>
          <w:rFonts w:ascii="Times New Roman" w:hAnsi="Times New Roman" w:cs="Times New Roman"/>
          <w:sz w:val="26"/>
          <w:szCs w:val="26"/>
        </w:rPr>
        <w:t>№ </w:t>
      </w:r>
      <w:r w:rsidRPr="00B742B3">
        <w:rPr>
          <w:rFonts w:ascii="Times New Roman" w:hAnsi="Times New Roman" w:cs="Times New Roman"/>
          <w:sz w:val="26"/>
          <w:szCs w:val="26"/>
        </w:rPr>
        <w:t>314п утверждены тарифы на услуги МП ЗР «</w:t>
      </w:r>
      <w:proofErr w:type="spellStart"/>
      <w:r w:rsidRPr="00B742B3">
        <w:rPr>
          <w:rFonts w:ascii="Times New Roman" w:hAnsi="Times New Roman" w:cs="Times New Roman"/>
          <w:sz w:val="26"/>
          <w:szCs w:val="26"/>
        </w:rPr>
        <w:t>Севержилкомсервис</w:t>
      </w:r>
      <w:proofErr w:type="spellEnd"/>
      <w:r w:rsidRPr="00B742B3">
        <w:rPr>
          <w:rFonts w:ascii="Times New Roman" w:hAnsi="Times New Roman" w:cs="Times New Roman"/>
          <w:sz w:val="26"/>
          <w:szCs w:val="26"/>
        </w:rPr>
        <w:t>». Стоимость работ по замене одного светильника уличного осве</w:t>
      </w:r>
      <w:r w:rsidR="00AB1688">
        <w:rPr>
          <w:rFonts w:ascii="Times New Roman" w:hAnsi="Times New Roman" w:cs="Times New Roman"/>
          <w:sz w:val="26"/>
          <w:szCs w:val="26"/>
        </w:rPr>
        <w:t>щения в 2023 году составляет 12 020 руб. 22 </w:t>
      </w:r>
      <w:r w:rsidRPr="00B742B3">
        <w:rPr>
          <w:rFonts w:ascii="Times New Roman" w:hAnsi="Times New Roman" w:cs="Times New Roman"/>
          <w:sz w:val="26"/>
          <w:szCs w:val="26"/>
        </w:rPr>
        <w:t>коп.</w:t>
      </w:r>
    </w:p>
    <w:p w:rsidR="00B742B3" w:rsidRPr="00B742B3" w:rsidRDefault="00B742B3" w:rsidP="00AB1688">
      <w:pPr>
        <w:tabs>
          <w:tab w:val="left" w:pos="1134"/>
        </w:tabs>
        <w:spacing w:after="0" w:line="240" w:lineRule="auto"/>
        <w:ind w:firstLine="709"/>
        <w:jc w:val="both"/>
        <w:rPr>
          <w:rFonts w:ascii="Times New Roman" w:hAnsi="Times New Roman" w:cs="Times New Roman"/>
          <w:sz w:val="26"/>
          <w:szCs w:val="26"/>
        </w:rPr>
      </w:pPr>
      <w:r w:rsidRPr="00B742B3">
        <w:rPr>
          <w:rFonts w:ascii="Times New Roman" w:hAnsi="Times New Roman" w:cs="Times New Roman"/>
          <w:sz w:val="26"/>
          <w:szCs w:val="26"/>
        </w:rPr>
        <w:t>Таким образом, стоимость работ</w:t>
      </w:r>
      <w:r w:rsidR="00AB1688">
        <w:rPr>
          <w:rFonts w:ascii="Times New Roman" w:hAnsi="Times New Roman" w:cs="Times New Roman"/>
          <w:sz w:val="26"/>
          <w:szCs w:val="26"/>
        </w:rPr>
        <w:t xml:space="preserve"> по замене 22 светильников в п. </w:t>
      </w:r>
      <w:proofErr w:type="spellStart"/>
      <w:r w:rsidR="00AB1688">
        <w:rPr>
          <w:rFonts w:ascii="Times New Roman" w:hAnsi="Times New Roman" w:cs="Times New Roman"/>
          <w:sz w:val="26"/>
          <w:szCs w:val="26"/>
        </w:rPr>
        <w:t>Усть</w:t>
      </w:r>
      <w:proofErr w:type="spellEnd"/>
      <w:r w:rsidR="00AB1688">
        <w:rPr>
          <w:rFonts w:ascii="Times New Roman" w:hAnsi="Times New Roman" w:cs="Times New Roman"/>
          <w:sz w:val="26"/>
          <w:szCs w:val="26"/>
        </w:rPr>
        <w:t>-Кара составит 264 444 </w:t>
      </w:r>
      <w:r w:rsidRPr="00B742B3">
        <w:rPr>
          <w:rFonts w:ascii="Times New Roman" w:hAnsi="Times New Roman" w:cs="Times New Roman"/>
          <w:sz w:val="26"/>
          <w:szCs w:val="26"/>
        </w:rPr>
        <w:t>руб</w:t>
      </w:r>
      <w:r w:rsidR="00AB1688">
        <w:rPr>
          <w:rFonts w:ascii="Times New Roman" w:hAnsi="Times New Roman" w:cs="Times New Roman"/>
          <w:sz w:val="26"/>
          <w:szCs w:val="26"/>
        </w:rPr>
        <w:t>. 84 </w:t>
      </w:r>
      <w:r w:rsidRPr="00B742B3">
        <w:rPr>
          <w:rFonts w:ascii="Times New Roman" w:hAnsi="Times New Roman" w:cs="Times New Roman"/>
          <w:sz w:val="26"/>
          <w:szCs w:val="26"/>
        </w:rPr>
        <w:t>коп.</w:t>
      </w:r>
    </w:p>
    <w:p w:rsidR="00AB1688" w:rsidRDefault="00B742B3" w:rsidP="00AB1688">
      <w:pPr>
        <w:tabs>
          <w:tab w:val="left" w:pos="1134"/>
        </w:tabs>
        <w:spacing w:after="120" w:line="240" w:lineRule="auto"/>
        <w:ind w:firstLine="709"/>
        <w:jc w:val="both"/>
        <w:rPr>
          <w:rFonts w:ascii="Times New Roman" w:hAnsi="Times New Roman" w:cs="Times New Roman"/>
          <w:sz w:val="26"/>
          <w:szCs w:val="26"/>
        </w:rPr>
      </w:pPr>
      <w:r w:rsidRPr="00B742B3">
        <w:rPr>
          <w:rFonts w:ascii="Times New Roman" w:hAnsi="Times New Roman" w:cs="Times New Roman"/>
          <w:sz w:val="26"/>
          <w:szCs w:val="26"/>
        </w:rPr>
        <w:t>Мероприятие планируется реализовать путем заключения прямых договоров в соответствии с п.</w:t>
      </w:r>
      <w:r w:rsidR="00AB1688">
        <w:rPr>
          <w:rFonts w:ascii="Times New Roman" w:hAnsi="Times New Roman" w:cs="Times New Roman"/>
          <w:sz w:val="26"/>
          <w:szCs w:val="26"/>
        </w:rPr>
        <w:t> 4 ч. 1 ст. </w:t>
      </w:r>
      <w:r w:rsidRPr="00B742B3">
        <w:rPr>
          <w:rFonts w:ascii="Times New Roman" w:hAnsi="Times New Roman" w:cs="Times New Roman"/>
          <w:sz w:val="26"/>
          <w:szCs w:val="26"/>
        </w:rPr>
        <w:t>93 Феде</w:t>
      </w:r>
      <w:r w:rsidR="00AB1688">
        <w:rPr>
          <w:rFonts w:ascii="Times New Roman" w:hAnsi="Times New Roman" w:cs="Times New Roman"/>
          <w:sz w:val="26"/>
          <w:szCs w:val="26"/>
        </w:rPr>
        <w:t>рального закона от 05.04.2013 № </w:t>
      </w:r>
      <w:r w:rsidRPr="00B742B3">
        <w:rPr>
          <w:rFonts w:ascii="Times New Roman" w:hAnsi="Times New Roman" w:cs="Times New Roman"/>
          <w:sz w:val="26"/>
          <w:szCs w:val="26"/>
        </w:rPr>
        <w:t>44-ФЗ «О контрактной системе в сфере закупок товаров, работ, услуг для обеспечения государственных и муниципальных нужд»</w:t>
      </w:r>
      <w:r w:rsidR="00AB1688">
        <w:rPr>
          <w:rFonts w:ascii="Times New Roman" w:hAnsi="Times New Roman" w:cs="Times New Roman"/>
          <w:sz w:val="26"/>
          <w:szCs w:val="26"/>
        </w:rPr>
        <w:t>;</w:t>
      </w:r>
    </w:p>
    <w:p w:rsidR="00AB1688" w:rsidRPr="007C17E1" w:rsidRDefault="00AB1688" w:rsidP="00AB1688">
      <w:pPr>
        <w:pStyle w:val="a3"/>
        <w:numPr>
          <w:ilvl w:val="0"/>
          <w:numId w:val="39"/>
        </w:numPr>
        <w:tabs>
          <w:tab w:val="left" w:pos="1134"/>
        </w:tabs>
        <w:spacing w:after="0" w:line="240" w:lineRule="auto"/>
        <w:ind w:left="0" w:firstLine="709"/>
        <w:jc w:val="both"/>
        <w:rPr>
          <w:rFonts w:ascii="Times New Roman" w:hAnsi="Times New Roman" w:cs="Times New Roman"/>
          <w:sz w:val="26"/>
          <w:szCs w:val="26"/>
        </w:rPr>
      </w:pPr>
      <w:r w:rsidRPr="007C17E1">
        <w:rPr>
          <w:rFonts w:ascii="Times New Roman" w:hAnsi="Times New Roman" w:cs="Times New Roman"/>
          <w:b/>
          <w:sz w:val="26"/>
          <w:szCs w:val="26"/>
        </w:rPr>
        <w:t>580,6 тыс. руб. – Сельское поселение "</w:t>
      </w:r>
      <w:proofErr w:type="spellStart"/>
      <w:r w:rsidRPr="007C17E1">
        <w:rPr>
          <w:rFonts w:ascii="Times New Roman" w:hAnsi="Times New Roman" w:cs="Times New Roman"/>
          <w:b/>
          <w:sz w:val="26"/>
          <w:szCs w:val="26"/>
        </w:rPr>
        <w:t>Малоземельский</w:t>
      </w:r>
      <w:proofErr w:type="spellEnd"/>
      <w:r w:rsidRPr="007C17E1">
        <w:rPr>
          <w:rFonts w:ascii="Times New Roman" w:hAnsi="Times New Roman" w:cs="Times New Roman"/>
          <w:b/>
          <w:sz w:val="26"/>
          <w:szCs w:val="26"/>
        </w:rPr>
        <w:t xml:space="preserve"> сельсовет" ЗР НАО </w:t>
      </w:r>
      <w:r w:rsidRPr="007C17E1">
        <w:rPr>
          <w:rFonts w:ascii="Times New Roman" w:hAnsi="Times New Roman" w:cs="Times New Roman"/>
          <w:sz w:val="26"/>
          <w:szCs w:val="26"/>
        </w:rPr>
        <w:t>– на возмещение недополученных доходов, возникающих при оказании жителям поселения услуг общественных бань.</w:t>
      </w:r>
    </w:p>
    <w:p w:rsidR="00621F68" w:rsidRPr="00621F68" w:rsidRDefault="00621F68" w:rsidP="00621F68">
      <w:pPr>
        <w:tabs>
          <w:tab w:val="left" w:pos="1134"/>
        </w:tabs>
        <w:spacing w:after="0" w:line="240" w:lineRule="auto"/>
        <w:ind w:firstLine="709"/>
        <w:jc w:val="both"/>
        <w:rPr>
          <w:rFonts w:ascii="Times New Roman" w:hAnsi="Times New Roman" w:cs="Times New Roman"/>
          <w:sz w:val="26"/>
          <w:szCs w:val="26"/>
        </w:rPr>
      </w:pPr>
      <w:r w:rsidRPr="00621F68">
        <w:rPr>
          <w:rFonts w:ascii="Times New Roman" w:hAnsi="Times New Roman" w:cs="Times New Roman"/>
          <w:sz w:val="26"/>
          <w:szCs w:val="26"/>
        </w:rPr>
        <w:t>В районном бюджете предусмотрено 8</w:t>
      </w:r>
      <w:r>
        <w:rPr>
          <w:rFonts w:ascii="Times New Roman" w:hAnsi="Times New Roman" w:cs="Times New Roman"/>
          <w:sz w:val="26"/>
          <w:szCs w:val="26"/>
        </w:rPr>
        <w:t> 091,7 тыс. </w:t>
      </w:r>
      <w:r w:rsidRPr="00621F68">
        <w:rPr>
          <w:rFonts w:ascii="Times New Roman" w:hAnsi="Times New Roman" w:cs="Times New Roman"/>
          <w:sz w:val="26"/>
          <w:szCs w:val="26"/>
        </w:rPr>
        <w:t>руб. Требуется 8</w:t>
      </w:r>
      <w:r>
        <w:rPr>
          <w:rFonts w:ascii="Times New Roman" w:hAnsi="Times New Roman" w:cs="Times New Roman"/>
          <w:sz w:val="26"/>
          <w:szCs w:val="26"/>
        </w:rPr>
        <w:t> 672,3 тыс. </w:t>
      </w:r>
      <w:r w:rsidRPr="00621F68">
        <w:rPr>
          <w:rFonts w:ascii="Times New Roman" w:hAnsi="Times New Roman" w:cs="Times New Roman"/>
          <w:sz w:val="26"/>
          <w:szCs w:val="26"/>
        </w:rPr>
        <w:t>руб.</w:t>
      </w:r>
    </w:p>
    <w:p w:rsidR="00621F68" w:rsidRPr="00621F68" w:rsidRDefault="00621F68" w:rsidP="00621F68">
      <w:pPr>
        <w:tabs>
          <w:tab w:val="left" w:pos="1134"/>
        </w:tabs>
        <w:spacing w:after="0" w:line="240" w:lineRule="auto"/>
        <w:ind w:firstLine="709"/>
        <w:jc w:val="both"/>
        <w:rPr>
          <w:rFonts w:ascii="Times New Roman" w:hAnsi="Times New Roman" w:cs="Times New Roman"/>
          <w:sz w:val="26"/>
          <w:szCs w:val="26"/>
        </w:rPr>
      </w:pPr>
      <w:r w:rsidRPr="00621F68">
        <w:rPr>
          <w:rFonts w:ascii="Times New Roman" w:hAnsi="Times New Roman" w:cs="Times New Roman"/>
          <w:sz w:val="26"/>
          <w:szCs w:val="26"/>
        </w:rPr>
        <w:t>Предприятием, оказывающи</w:t>
      </w:r>
      <w:r>
        <w:rPr>
          <w:rFonts w:ascii="Times New Roman" w:hAnsi="Times New Roman" w:cs="Times New Roman"/>
          <w:sz w:val="26"/>
          <w:szCs w:val="26"/>
        </w:rPr>
        <w:t>м услуги общественной бани в п. </w:t>
      </w:r>
      <w:proofErr w:type="spellStart"/>
      <w:r w:rsidRPr="00621F68">
        <w:rPr>
          <w:rFonts w:ascii="Times New Roman" w:hAnsi="Times New Roman" w:cs="Times New Roman"/>
          <w:sz w:val="26"/>
          <w:szCs w:val="26"/>
        </w:rPr>
        <w:t>Нельмин</w:t>
      </w:r>
      <w:proofErr w:type="spellEnd"/>
      <w:r w:rsidRPr="00621F68">
        <w:rPr>
          <w:rFonts w:ascii="Times New Roman" w:hAnsi="Times New Roman" w:cs="Times New Roman"/>
          <w:sz w:val="26"/>
          <w:szCs w:val="26"/>
        </w:rPr>
        <w:t>-Нос, является МКП «ЖКХ МО «</w:t>
      </w:r>
      <w:proofErr w:type="spellStart"/>
      <w:r w:rsidRPr="00621F68">
        <w:rPr>
          <w:rFonts w:ascii="Times New Roman" w:hAnsi="Times New Roman" w:cs="Times New Roman"/>
          <w:sz w:val="26"/>
          <w:szCs w:val="26"/>
        </w:rPr>
        <w:t>Малоземельский</w:t>
      </w:r>
      <w:proofErr w:type="spellEnd"/>
      <w:r w:rsidRPr="00621F68">
        <w:rPr>
          <w:rFonts w:ascii="Times New Roman" w:hAnsi="Times New Roman" w:cs="Times New Roman"/>
          <w:sz w:val="26"/>
          <w:szCs w:val="26"/>
        </w:rPr>
        <w:t xml:space="preserve"> сельсовет».</w:t>
      </w:r>
    </w:p>
    <w:p w:rsidR="00621F68" w:rsidRPr="00621F68" w:rsidRDefault="00621F68" w:rsidP="00621F68">
      <w:pPr>
        <w:tabs>
          <w:tab w:val="left" w:pos="1134"/>
        </w:tabs>
        <w:spacing w:after="0" w:line="240" w:lineRule="auto"/>
        <w:ind w:firstLine="709"/>
        <w:jc w:val="both"/>
        <w:rPr>
          <w:rFonts w:ascii="Times New Roman" w:hAnsi="Times New Roman" w:cs="Times New Roman"/>
          <w:sz w:val="26"/>
          <w:szCs w:val="26"/>
        </w:rPr>
      </w:pPr>
      <w:r w:rsidRPr="00621F68">
        <w:rPr>
          <w:rFonts w:ascii="Times New Roman" w:hAnsi="Times New Roman" w:cs="Times New Roman"/>
          <w:sz w:val="26"/>
          <w:szCs w:val="26"/>
        </w:rPr>
        <w:t>Расчет годовых лимитов был произведен согласно постановлению Администрации муниципального района «Заполярный район</w:t>
      </w:r>
      <w:r w:rsidR="00361710">
        <w:rPr>
          <w:rFonts w:ascii="Times New Roman" w:hAnsi="Times New Roman" w:cs="Times New Roman"/>
          <w:sz w:val="26"/>
          <w:szCs w:val="26"/>
        </w:rPr>
        <w:t>» от 12.01.2022 № </w:t>
      </w:r>
      <w:r w:rsidRPr="00621F68">
        <w:rPr>
          <w:rFonts w:ascii="Times New Roman" w:hAnsi="Times New Roman" w:cs="Times New Roman"/>
          <w:sz w:val="26"/>
          <w:szCs w:val="26"/>
        </w:rPr>
        <w:t>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w:t>
      </w:r>
      <w:proofErr w:type="gramStart"/>
      <w:r w:rsidRPr="00621F68">
        <w:rPr>
          <w:rFonts w:ascii="Times New Roman" w:hAnsi="Times New Roman" w:cs="Times New Roman"/>
          <w:sz w:val="26"/>
          <w:szCs w:val="26"/>
        </w:rPr>
        <w:t>»</w:t>
      </w:r>
      <w:proofErr w:type="gramEnd"/>
      <w:r w:rsidRPr="00621F68">
        <w:rPr>
          <w:rFonts w:ascii="Times New Roman" w:hAnsi="Times New Roman" w:cs="Times New Roman"/>
          <w:sz w:val="26"/>
          <w:szCs w:val="26"/>
        </w:rPr>
        <w:t xml:space="preserve"> как произведение планового объема финансирования по состоянию на 1 августа 2022 года и индекса потребительских цен (письмо ДФЭ НАО от 18.05.2022 №</w:t>
      </w:r>
      <w:r w:rsidR="00361710">
        <w:rPr>
          <w:rFonts w:ascii="Times New Roman" w:hAnsi="Times New Roman" w:cs="Times New Roman"/>
          <w:sz w:val="26"/>
          <w:szCs w:val="26"/>
        </w:rPr>
        <w:t> </w:t>
      </w:r>
      <w:r w:rsidRPr="00621F68">
        <w:rPr>
          <w:rFonts w:ascii="Times New Roman" w:hAnsi="Times New Roman" w:cs="Times New Roman"/>
          <w:sz w:val="26"/>
          <w:szCs w:val="26"/>
        </w:rPr>
        <w:t xml:space="preserve">1698/03). </w:t>
      </w:r>
    </w:p>
    <w:p w:rsidR="00621F68" w:rsidRPr="00621F68" w:rsidRDefault="00621F68" w:rsidP="00621F68">
      <w:pPr>
        <w:tabs>
          <w:tab w:val="left" w:pos="1134"/>
        </w:tabs>
        <w:spacing w:after="0" w:line="240" w:lineRule="auto"/>
        <w:ind w:firstLine="709"/>
        <w:jc w:val="both"/>
        <w:rPr>
          <w:rFonts w:ascii="Times New Roman" w:hAnsi="Times New Roman" w:cs="Times New Roman"/>
          <w:sz w:val="26"/>
          <w:szCs w:val="26"/>
        </w:rPr>
      </w:pPr>
      <w:r w:rsidRPr="00621F68">
        <w:rPr>
          <w:rFonts w:ascii="Times New Roman" w:hAnsi="Times New Roman" w:cs="Times New Roman"/>
          <w:sz w:val="26"/>
          <w:szCs w:val="26"/>
        </w:rPr>
        <w:t>На 2023 год экономически обоснованный тариф на услуги общественной бани утвержден постановлениями Администрации Сельского поселения «</w:t>
      </w:r>
      <w:proofErr w:type="spellStart"/>
      <w:r w:rsidRPr="00621F68">
        <w:rPr>
          <w:rFonts w:ascii="Times New Roman" w:hAnsi="Times New Roman" w:cs="Times New Roman"/>
          <w:sz w:val="26"/>
          <w:szCs w:val="26"/>
        </w:rPr>
        <w:t>Малоземельский</w:t>
      </w:r>
      <w:proofErr w:type="spellEnd"/>
      <w:r w:rsidRPr="00621F68">
        <w:rPr>
          <w:rFonts w:ascii="Times New Roman" w:hAnsi="Times New Roman" w:cs="Times New Roman"/>
          <w:sz w:val="26"/>
          <w:szCs w:val="26"/>
        </w:rPr>
        <w:t xml:space="preserve"> сельсовет» ЗР НАО от</w:t>
      </w:r>
      <w:r w:rsidR="00361710">
        <w:rPr>
          <w:rFonts w:ascii="Times New Roman" w:hAnsi="Times New Roman" w:cs="Times New Roman"/>
          <w:sz w:val="26"/>
          <w:szCs w:val="26"/>
        </w:rPr>
        <w:t xml:space="preserve"> 29.11.2022 № 100/1 в размере 1 919,26 </w:t>
      </w:r>
      <w:r w:rsidRPr="00621F68">
        <w:rPr>
          <w:rFonts w:ascii="Times New Roman" w:hAnsi="Times New Roman" w:cs="Times New Roman"/>
          <w:sz w:val="26"/>
          <w:szCs w:val="26"/>
        </w:rPr>
        <w:t xml:space="preserve">руб. за одну помывку в период с 01.12.2022 </w:t>
      </w:r>
      <w:r w:rsidR="00361710">
        <w:rPr>
          <w:rFonts w:ascii="Times New Roman" w:hAnsi="Times New Roman" w:cs="Times New Roman"/>
          <w:sz w:val="26"/>
          <w:szCs w:val="26"/>
        </w:rPr>
        <w:t>по 31.01.2023 и от 15.02.2023 № 33 в размере 2 590,70 </w:t>
      </w:r>
      <w:r w:rsidRPr="00621F68">
        <w:rPr>
          <w:rFonts w:ascii="Times New Roman" w:hAnsi="Times New Roman" w:cs="Times New Roman"/>
          <w:sz w:val="26"/>
          <w:szCs w:val="26"/>
        </w:rPr>
        <w:t>руб. за одну помывку в период с 01.02.2023 по 31.01.2024. Смета затрат утверждена</w:t>
      </w:r>
      <w:r w:rsidR="00361710">
        <w:rPr>
          <w:rFonts w:ascii="Times New Roman" w:hAnsi="Times New Roman" w:cs="Times New Roman"/>
          <w:sz w:val="26"/>
          <w:szCs w:val="26"/>
        </w:rPr>
        <w:t xml:space="preserve"> в сумме 10 727,1 тыс. </w:t>
      </w:r>
      <w:r w:rsidRPr="00621F68">
        <w:rPr>
          <w:rFonts w:ascii="Times New Roman" w:hAnsi="Times New Roman" w:cs="Times New Roman"/>
          <w:sz w:val="26"/>
          <w:szCs w:val="26"/>
        </w:rPr>
        <w:t>руб. В соответствии с Планом финансово-хозяйственной деятельности МКП, утвержденным распоряжением администрации Сель</w:t>
      </w:r>
      <w:r w:rsidR="00361710">
        <w:rPr>
          <w:rFonts w:ascii="Times New Roman" w:hAnsi="Times New Roman" w:cs="Times New Roman"/>
          <w:sz w:val="26"/>
          <w:szCs w:val="26"/>
        </w:rPr>
        <w:t>ского поселения от 29.12.2022 № </w:t>
      </w:r>
      <w:r w:rsidRPr="00621F68">
        <w:rPr>
          <w:rFonts w:ascii="Times New Roman" w:hAnsi="Times New Roman" w:cs="Times New Roman"/>
          <w:sz w:val="26"/>
          <w:szCs w:val="26"/>
        </w:rPr>
        <w:t xml:space="preserve">172, планируемые затраты на оказание услуг </w:t>
      </w:r>
      <w:r w:rsidR="00361710">
        <w:rPr>
          <w:rFonts w:ascii="Times New Roman" w:hAnsi="Times New Roman" w:cs="Times New Roman"/>
          <w:sz w:val="26"/>
          <w:szCs w:val="26"/>
        </w:rPr>
        <w:t>общественной бани составляют 10 727,1 </w:t>
      </w:r>
      <w:r w:rsidRPr="00621F68">
        <w:rPr>
          <w:rFonts w:ascii="Times New Roman" w:hAnsi="Times New Roman" w:cs="Times New Roman"/>
          <w:sz w:val="26"/>
          <w:szCs w:val="26"/>
        </w:rPr>
        <w:t>тыс.</w:t>
      </w:r>
      <w:r w:rsidR="00361710">
        <w:rPr>
          <w:rFonts w:ascii="Times New Roman" w:hAnsi="Times New Roman" w:cs="Times New Roman"/>
          <w:sz w:val="26"/>
          <w:szCs w:val="26"/>
        </w:rPr>
        <w:t> </w:t>
      </w:r>
      <w:r w:rsidRPr="00621F68">
        <w:rPr>
          <w:rFonts w:ascii="Times New Roman" w:hAnsi="Times New Roman" w:cs="Times New Roman"/>
          <w:sz w:val="26"/>
          <w:szCs w:val="26"/>
        </w:rPr>
        <w:t xml:space="preserve">руб., планируемое количество посещений в 2023 году </w:t>
      </w:r>
      <w:r w:rsidR="00361710">
        <w:rPr>
          <w:rFonts w:ascii="Times New Roman" w:hAnsi="Times New Roman" w:cs="Times New Roman"/>
          <w:sz w:val="26"/>
          <w:szCs w:val="26"/>
        </w:rPr>
        <w:t>–</w:t>
      </w:r>
      <w:r w:rsidRPr="00621F68">
        <w:rPr>
          <w:rFonts w:ascii="Times New Roman" w:hAnsi="Times New Roman" w:cs="Times New Roman"/>
          <w:sz w:val="26"/>
          <w:szCs w:val="26"/>
        </w:rPr>
        <w:t xml:space="preserve"> 4</w:t>
      </w:r>
      <w:r w:rsidR="00361710">
        <w:rPr>
          <w:rFonts w:ascii="Times New Roman" w:hAnsi="Times New Roman" w:cs="Times New Roman"/>
          <w:sz w:val="26"/>
          <w:szCs w:val="26"/>
        </w:rPr>
        <w:t> </w:t>
      </w:r>
      <w:r w:rsidRPr="00621F68">
        <w:rPr>
          <w:rFonts w:ascii="Times New Roman" w:hAnsi="Times New Roman" w:cs="Times New Roman"/>
          <w:sz w:val="26"/>
          <w:szCs w:val="26"/>
        </w:rPr>
        <w:t xml:space="preserve">295 </w:t>
      </w:r>
      <w:proofErr w:type="spellStart"/>
      <w:r w:rsidRPr="00621F68">
        <w:rPr>
          <w:rFonts w:ascii="Times New Roman" w:hAnsi="Times New Roman" w:cs="Times New Roman"/>
          <w:sz w:val="26"/>
          <w:szCs w:val="26"/>
        </w:rPr>
        <w:t>помывок</w:t>
      </w:r>
      <w:proofErr w:type="spellEnd"/>
      <w:r w:rsidRPr="00621F68">
        <w:rPr>
          <w:rFonts w:ascii="Times New Roman" w:hAnsi="Times New Roman" w:cs="Times New Roman"/>
          <w:sz w:val="26"/>
          <w:szCs w:val="26"/>
        </w:rPr>
        <w:t>. Ожидаемая выр</w:t>
      </w:r>
      <w:r w:rsidR="00361710">
        <w:rPr>
          <w:rFonts w:ascii="Times New Roman" w:hAnsi="Times New Roman" w:cs="Times New Roman"/>
          <w:sz w:val="26"/>
          <w:szCs w:val="26"/>
        </w:rPr>
        <w:t>учка за 2023 год составит 351,6 тыс. </w:t>
      </w:r>
      <w:r w:rsidRPr="00621F68">
        <w:rPr>
          <w:rFonts w:ascii="Times New Roman" w:hAnsi="Times New Roman" w:cs="Times New Roman"/>
          <w:sz w:val="26"/>
          <w:szCs w:val="26"/>
        </w:rPr>
        <w:t>руб. Необходимый размер возмещения недополученных доходов, возн</w:t>
      </w:r>
      <w:r w:rsidR="00361710">
        <w:rPr>
          <w:rFonts w:ascii="Times New Roman" w:hAnsi="Times New Roman" w:cs="Times New Roman"/>
          <w:sz w:val="26"/>
          <w:szCs w:val="26"/>
        </w:rPr>
        <w:t>икающих при оказании жителям п. </w:t>
      </w:r>
      <w:proofErr w:type="spellStart"/>
      <w:r w:rsidRPr="00621F68">
        <w:rPr>
          <w:rFonts w:ascii="Times New Roman" w:hAnsi="Times New Roman" w:cs="Times New Roman"/>
          <w:sz w:val="26"/>
          <w:szCs w:val="26"/>
        </w:rPr>
        <w:t>Нельмин</w:t>
      </w:r>
      <w:proofErr w:type="spellEnd"/>
      <w:r w:rsidRPr="00621F68">
        <w:rPr>
          <w:rFonts w:ascii="Times New Roman" w:hAnsi="Times New Roman" w:cs="Times New Roman"/>
          <w:sz w:val="26"/>
          <w:szCs w:val="26"/>
        </w:rPr>
        <w:t>-Нос услуг общественной бани в 2023</w:t>
      </w:r>
      <w:r w:rsidR="00361710">
        <w:rPr>
          <w:rFonts w:ascii="Times New Roman" w:hAnsi="Times New Roman" w:cs="Times New Roman"/>
          <w:sz w:val="26"/>
          <w:szCs w:val="26"/>
        </w:rPr>
        <w:t xml:space="preserve"> году, составляет 10 375,5 тыс. </w:t>
      </w:r>
      <w:r w:rsidRPr="00621F68">
        <w:rPr>
          <w:rFonts w:ascii="Times New Roman" w:hAnsi="Times New Roman" w:cs="Times New Roman"/>
          <w:sz w:val="26"/>
          <w:szCs w:val="26"/>
        </w:rPr>
        <w:t>руб.</w:t>
      </w:r>
    </w:p>
    <w:p w:rsidR="00621F68" w:rsidRPr="00621F68" w:rsidRDefault="00621F68" w:rsidP="00621F68">
      <w:pPr>
        <w:tabs>
          <w:tab w:val="left" w:pos="1134"/>
        </w:tabs>
        <w:spacing w:after="0" w:line="240" w:lineRule="auto"/>
        <w:ind w:firstLine="709"/>
        <w:jc w:val="both"/>
        <w:rPr>
          <w:rFonts w:ascii="Times New Roman" w:hAnsi="Times New Roman" w:cs="Times New Roman"/>
          <w:sz w:val="26"/>
          <w:szCs w:val="26"/>
        </w:rPr>
      </w:pPr>
      <w:r w:rsidRPr="00621F68">
        <w:rPr>
          <w:rFonts w:ascii="Times New Roman" w:hAnsi="Times New Roman" w:cs="Times New Roman"/>
          <w:sz w:val="26"/>
          <w:szCs w:val="26"/>
        </w:rPr>
        <w:t>Согласно обращению главы поселения, необходимо дополнительное финансирование в 2023 году в сумме 2</w:t>
      </w:r>
      <w:r w:rsidR="00361710">
        <w:rPr>
          <w:rFonts w:ascii="Times New Roman" w:hAnsi="Times New Roman" w:cs="Times New Roman"/>
          <w:sz w:val="26"/>
          <w:szCs w:val="26"/>
        </w:rPr>
        <w:t> 023,0 тыс. </w:t>
      </w:r>
      <w:r w:rsidRPr="00621F68">
        <w:rPr>
          <w:rFonts w:ascii="Times New Roman" w:hAnsi="Times New Roman" w:cs="Times New Roman"/>
          <w:sz w:val="26"/>
          <w:szCs w:val="26"/>
        </w:rPr>
        <w:t>руб., в том числе на закупку угля, который уже поста</w:t>
      </w:r>
      <w:r w:rsidR="00361710">
        <w:rPr>
          <w:rFonts w:ascii="Times New Roman" w:hAnsi="Times New Roman" w:cs="Times New Roman"/>
          <w:sz w:val="26"/>
          <w:szCs w:val="26"/>
        </w:rPr>
        <w:t>влен предприятию на сумму 988,7 тыс. </w:t>
      </w:r>
      <w:r w:rsidRPr="00621F68">
        <w:rPr>
          <w:rFonts w:ascii="Times New Roman" w:hAnsi="Times New Roman" w:cs="Times New Roman"/>
          <w:sz w:val="26"/>
          <w:szCs w:val="26"/>
        </w:rPr>
        <w:t>руб. и 1</w:t>
      </w:r>
      <w:r w:rsidR="00361710">
        <w:rPr>
          <w:rFonts w:ascii="Times New Roman" w:hAnsi="Times New Roman" w:cs="Times New Roman"/>
          <w:sz w:val="26"/>
          <w:szCs w:val="26"/>
        </w:rPr>
        <w:t> 034,3 тыс. </w:t>
      </w:r>
      <w:r w:rsidRPr="00621F68">
        <w:rPr>
          <w:rFonts w:ascii="Times New Roman" w:hAnsi="Times New Roman" w:cs="Times New Roman"/>
          <w:sz w:val="26"/>
          <w:szCs w:val="26"/>
        </w:rPr>
        <w:t>руб. – на закупку угля, который будет использован в 2024 году.</w:t>
      </w:r>
    </w:p>
    <w:p w:rsidR="00AB1688" w:rsidRDefault="00621F68" w:rsidP="00597094">
      <w:pPr>
        <w:tabs>
          <w:tab w:val="left" w:pos="1134"/>
        </w:tabs>
        <w:spacing w:after="120" w:line="240" w:lineRule="auto"/>
        <w:ind w:firstLine="709"/>
        <w:jc w:val="both"/>
        <w:rPr>
          <w:rFonts w:ascii="Times New Roman" w:hAnsi="Times New Roman" w:cs="Times New Roman"/>
          <w:sz w:val="26"/>
          <w:szCs w:val="26"/>
        </w:rPr>
      </w:pPr>
      <w:r w:rsidRPr="00621F68">
        <w:rPr>
          <w:rFonts w:ascii="Times New Roman" w:hAnsi="Times New Roman" w:cs="Times New Roman"/>
          <w:sz w:val="26"/>
          <w:szCs w:val="26"/>
        </w:rPr>
        <w:lastRenderedPageBreak/>
        <w:t>В соответствии с расчетом отдела экономики и прогнозирования Администрации Заполярного района, который произведен по фактическим данным за период январь – август текущего года и прогнозным данным за сентябрь – декабрь 2023 года, необходимо дополнительн</w:t>
      </w:r>
      <w:r w:rsidR="00361710">
        <w:rPr>
          <w:rFonts w:ascii="Times New Roman" w:hAnsi="Times New Roman" w:cs="Times New Roman"/>
          <w:sz w:val="26"/>
          <w:szCs w:val="26"/>
        </w:rPr>
        <w:t>ое финансирование в сумме 580,6 тыс. </w:t>
      </w:r>
      <w:r w:rsidRPr="00621F68">
        <w:rPr>
          <w:rFonts w:ascii="Times New Roman" w:hAnsi="Times New Roman" w:cs="Times New Roman"/>
          <w:sz w:val="26"/>
          <w:szCs w:val="26"/>
        </w:rPr>
        <w:t>руб. (расчет прилагается)</w:t>
      </w:r>
      <w:r w:rsidR="00BE203C">
        <w:rPr>
          <w:rFonts w:ascii="Times New Roman" w:hAnsi="Times New Roman" w:cs="Times New Roman"/>
          <w:sz w:val="26"/>
          <w:szCs w:val="26"/>
        </w:rPr>
        <w:t>.</w:t>
      </w:r>
    </w:p>
    <w:p w:rsidR="00431635" w:rsidRPr="00431635" w:rsidRDefault="00431635" w:rsidP="00597094">
      <w:pPr>
        <w:tabs>
          <w:tab w:val="left" w:pos="1134"/>
        </w:tabs>
        <w:spacing w:before="120" w:after="120" w:line="240" w:lineRule="auto"/>
        <w:ind w:firstLine="709"/>
        <w:jc w:val="both"/>
        <w:rPr>
          <w:rFonts w:ascii="Times New Roman" w:hAnsi="Times New Roman" w:cs="Times New Roman"/>
          <w:sz w:val="26"/>
          <w:szCs w:val="26"/>
        </w:rPr>
      </w:pPr>
      <w:r w:rsidRPr="00431635">
        <w:rPr>
          <w:rFonts w:ascii="Times New Roman" w:hAnsi="Times New Roman" w:cs="Times New Roman"/>
          <w:b/>
          <w:sz w:val="26"/>
          <w:szCs w:val="26"/>
        </w:rPr>
        <w:t>Выделяются дополнительно</w:t>
      </w:r>
      <w:r w:rsidRPr="00431635">
        <w:rPr>
          <w:rFonts w:ascii="Times New Roman" w:hAnsi="Times New Roman" w:cs="Times New Roman"/>
          <w:sz w:val="26"/>
          <w:szCs w:val="26"/>
        </w:rPr>
        <w:t xml:space="preserve"> ассигнования </w:t>
      </w:r>
      <w:r w:rsidRPr="00431635">
        <w:rPr>
          <w:rFonts w:ascii="Times New Roman" w:hAnsi="Times New Roman" w:cs="Times New Roman"/>
          <w:b/>
          <w:sz w:val="26"/>
          <w:szCs w:val="26"/>
        </w:rPr>
        <w:t>Администрации З</w:t>
      </w:r>
      <w:r>
        <w:rPr>
          <w:rFonts w:ascii="Times New Roman" w:hAnsi="Times New Roman" w:cs="Times New Roman"/>
          <w:b/>
          <w:sz w:val="26"/>
          <w:szCs w:val="26"/>
        </w:rPr>
        <w:t>аполярного района</w:t>
      </w:r>
      <w:r w:rsidRPr="00431635">
        <w:rPr>
          <w:rFonts w:ascii="Times New Roman" w:hAnsi="Times New Roman" w:cs="Times New Roman"/>
          <w:sz w:val="26"/>
          <w:szCs w:val="26"/>
        </w:rPr>
        <w:t xml:space="preserve"> на </w:t>
      </w:r>
      <w:r w:rsidRPr="00431635">
        <w:rPr>
          <w:rFonts w:ascii="Times New Roman" w:hAnsi="Times New Roman" w:cs="Times New Roman"/>
          <w:b/>
          <w:sz w:val="26"/>
          <w:szCs w:val="26"/>
        </w:rPr>
        <w:t>2023 год</w:t>
      </w:r>
      <w:r w:rsidRPr="00431635">
        <w:rPr>
          <w:rFonts w:ascii="Times New Roman" w:hAnsi="Times New Roman" w:cs="Times New Roman"/>
          <w:sz w:val="26"/>
          <w:szCs w:val="26"/>
        </w:rPr>
        <w:t xml:space="preserve"> в </w:t>
      </w:r>
      <w:r w:rsidR="00576685">
        <w:rPr>
          <w:rFonts w:ascii="Times New Roman" w:hAnsi="Times New Roman" w:cs="Times New Roman"/>
          <w:sz w:val="26"/>
          <w:szCs w:val="26"/>
        </w:rPr>
        <w:t xml:space="preserve">общей </w:t>
      </w:r>
      <w:r w:rsidRPr="00431635">
        <w:rPr>
          <w:rFonts w:ascii="Times New Roman" w:hAnsi="Times New Roman" w:cs="Times New Roman"/>
          <w:sz w:val="26"/>
          <w:szCs w:val="26"/>
        </w:rPr>
        <w:t xml:space="preserve">сумме </w:t>
      </w:r>
      <w:r w:rsidRPr="00431635">
        <w:rPr>
          <w:rFonts w:ascii="Times New Roman" w:hAnsi="Times New Roman" w:cs="Times New Roman"/>
          <w:b/>
          <w:sz w:val="26"/>
          <w:szCs w:val="26"/>
        </w:rPr>
        <w:t>4 412,3 тыс. руб.</w:t>
      </w:r>
      <w:r w:rsidRPr="00431635">
        <w:rPr>
          <w:rFonts w:ascii="Times New Roman" w:hAnsi="Times New Roman" w:cs="Times New Roman"/>
          <w:sz w:val="26"/>
          <w:szCs w:val="26"/>
        </w:rPr>
        <w:t xml:space="preserve"> на предоставление субсидий на возмещение недополученных доходов, возникающих при оказании населению услуг общественных бань, в том числе:</w:t>
      </w:r>
    </w:p>
    <w:p w:rsidR="00431635" w:rsidRPr="002A186A" w:rsidRDefault="00431635" w:rsidP="002A186A">
      <w:pPr>
        <w:pStyle w:val="a3"/>
        <w:numPr>
          <w:ilvl w:val="0"/>
          <w:numId w:val="40"/>
        </w:numPr>
        <w:tabs>
          <w:tab w:val="left" w:pos="1134"/>
        </w:tabs>
        <w:spacing w:after="0" w:line="240" w:lineRule="auto"/>
        <w:ind w:left="0" w:firstLine="709"/>
        <w:jc w:val="both"/>
        <w:rPr>
          <w:rFonts w:ascii="Times New Roman" w:hAnsi="Times New Roman" w:cs="Times New Roman"/>
          <w:b/>
          <w:sz w:val="26"/>
          <w:szCs w:val="26"/>
        </w:rPr>
      </w:pPr>
      <w:r w:rsidRPr="002A186A">
        <w:rPr>
          <w:rFonts w:ascii="Times New Roman" w:hAnsi="Times New Roman" w:cs="Times New Roman"/>
          <w:b/>
          <w:sz w:val="26"/>
          <w:szCs w:val="26"/>
        </w:rPr>
        <w:t>1</w:t>
      </w:r>
      <w:r w:rsidR="00F609A1" w:rsidRPr="002A186A">
        <w:rPr>
          <w:rFonts w:ascii="Times New Roman" w:hAnsi="Times New Roman" w:cs="Times New Roman"/>
          <w:b/>
          <w:sz w:val="26"/>
          <w:szCs w:val="26"/>
        </w:rPr>
        <w:t> 285,8 тыс. </w:t>
      </w:r>
      <w:r w:rsidRPr="002A186A">
        <w:rPr>
          <w:rFonts w:ascii="Times New Roman" w:hAnsi="Times New Roman" w:cs="Times New Roman"/>
          <w:b/>
          <w:sz w:val="26"/>
          <w:szCs w:val="26"/>
        </w:rPr>
        <w:t xml:space="preserve">руб. - ООО "НАО </w:t>
      </w:r>
      <w:proofErr w:type="spellStart"/>
      <w:r w:rsidRPr="002A186A">
        <w:rPr>
          <w:rFonts w:ascii="Times New Roman" w:hAnsi="Times New Roman" w:cs="Times New Roman"/>
          <w:b/>
          <w:sz w:val="26"/>
          <w:szCs w:val="26"/>
        </w:rPr>
        <w:t>Ремстрой</w:t>
      </w:r>
      <w:proofErr w:type="spellEnd"/>
      <w:r w:rsidRPr="002A186A">
        <w:rPr>
          <w:rFonts w:ascii="Times New Roman" w:hAnsi="Times New Roman" w:cs="Times New Roman"/>
          <w:b/>
          <w:sz w:val="26"/>
          <w:szCs w:val="26"/>
        </w:rPr>
        <w:t xml:space="preserve"> плюс".</w:t>
      </w:r>
    </w:p>
    <w:p w:rsidR="00431635" w:rsidRPr="00431635" w:rsidRDefault="00431635" w:rsidP="00431635">
      <w:pPr>
        <w:tabs>
          <w:tab w:val="left" w:pos="1134"/>
        </w:tabs>
        <w:spacing w:after="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В районном бюджете на 2023 год предусмотрено 8</w:t>
      </w:r>
      <w:r w:rsidR="00693F5A">
        <w:rPr>
          <w:rFonts w:ascii="Times New Roman" w:hAnsi="Times New Roman" w:cs="Times New Roman"/>
          <w:sz w:val="26"/>
          <w:szCs w:val="26"/>
        </w:rPr>
        <w:t> 260,9 тыс. </w:t>
      </w:r>
      <w:r w:rsidRPr="00431635">
        <w:rPr>
          <w:rFonts w:ascii="Times New Roman" w:hAnsi="Times New Roman" w:cs="Times New Roman"/>
          <w:sz w:val="26"/>
          <w:szCs w:val="26"/>
        </w:rPr>
        <w:t>руб. В соответствии с Протоколом заседания комиссии Администрации Заполярного района по предоставлению субсидий из районного бюджета юридическим лицам, индивидуальным предпринимателям, физическим лицам-производителям товаров, работ, услуг от 26.12.2022 размер необходимой</w:t>
      </w:r>
      <w:r w:rsidR="00693F5A">
        <w:rPr>
          <w:rFonts w:ascii="Times New Roman" w:hAnsi="Times New Roman" w:cs="Times New Roman"/>
          <w:sz w:val="26"/>
          <w:szCs w:val="26"/>
        </w:rPr>
        <w:t xml:space="preserve"> годовой субсидии составляет 11 950,74 тыс. </w:t>
      </w:r>
      <w:r w:rsidRPr="00431635">
        <w:rPr>
          <w:rFonts w:ascii="Times New Roman" w:hAnsi="Times New Roman" w:cs="Times New Roman"/>
          <w:sz w:val="26"/>
          <w:szCs w:val="26"/>
        </w:rPr>
        <w:t>р</w:t>
      </w:r>
      <w:r w:rsidR="00693F5A">
        <w:rPr>
          <w:rFonts w:ascii="Times New Roman" w:hAnsi="Times New Roman" w:cs="Times New Roman"/>
          <w:sz w:val="26"/>
          <w:szCs w:val="26"/>
        </w:rPr>
        <w:t>уб., в том числе: 460,94 тыс. </w:t>
      </w:r>
      <w:r w:rsidRPr="00431635">
        <w:rPr>
          <w:rFonts w:ascii="Times New Roman" w:hAnsi="Times New Roman" w:cs="Times New Roman"/>
          <w:sz w:val="26"/>
          <w:szCs w:val="26"/>
        </w:rPr>
        <w:t>руб. – оплата услуг за вторую</w:t>
      </w:r>
      <w:r w:rsidR="00693F5A">
        <w:rPr>
          <w:rFonts w:ascii="Times New Roman" w:hAnsi="Times New Roman" w:cs="Times New Roman"/>
          <w:sz w:val="26"/>
          <w:szCs w:val="26"/>
        </w:rPr>
        <w:t xml:space="preserve"> половину декабря 2022 года, 11 489,8 тыс. </w:t>
      </w:r>
      <w:r w:rsidRPr="00431635">
        <w:rPr>
          <w:rFonts w:ascii="Times New Roman" w:hAnsi="Times New Roman" w:cs="Times New Roman"/>
          <w:sz w:val="26"/>
          <w:szCs w:val="26"/>
        </w:rPr>
        <w:t>руб. – субсидия на 2023 год.</w:t>
      </w:r>
    </w:p>
    <w:p w:rsidR="00431635" w:rsidRPr="00431635" w:rsidRDefault="00431635" w:rsidP="00431635">
      <w:pPr>
        <w:tabs>
          <w:tab w:val="left" w:pos="1134"/>
        </w:tabs>
        <w:spacing w:after="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 xml:space="preserve">В связи с ограниченными финансовыми возможностями районного бюджета на сессии Совета Заполярного района, состоявшейся в июле 2023 года, размер субсидии ООО «НАО </w:t>
      </w:r>
      <w:proofErr w:type="spellStart"/>
      <w:r w:rsidRPr="00431635">
        <w:rPr>
          <w:rFonts w:ascii="Times New Roman" w:hAnsi="Times New Roman" w:cs="Times New Roman"/>
          <w:sz w:val="26"/>
          <w:szCs w:val="26"/>
        </w:rPr>
        <w:t>Ремстрой</w:t>
      </w:r>
      <w:proofErr w:type="spellEnd"/>
      <w:r w:rsidRPr="00431635">
        <w:rPr>
          <w:rFonts w:ascii="Times New Roman" w:hAnsi="Times New Roman" w:cs="Times New Roman"/>
          <w:sz w:val="26"/>
          <w:szCs w:val="26"/>
        </w:rPr>
        <w:t xml:space="preserve"> плюс» для оплаты ок</w:t>
      </w:r>
      <w:r w:rsidR="00693F5A">
        <w:rPr>
          <w:rFonts w:ascii="Times New Roman" w:hAnsi="Times New Roman" w:cs="Times New Roman"/>
          <w:sz w:val="26"/>
          <w:szCs w:val="26"/>
        </w:rPr>
        <w:t>азанных услуг был увеличен на 2 404,0 тыс. руб. и составил 10 664,9 тыс. </w:t>
      </w:r>
      <w:r w:rsidRPr="00431635">
        <w:rPr>
          <w:rFonts w:ascii="Times New Roman" w:hAnsi="Times New Roman" w:cs="Times New Roman"/>
          <w:sz w:val="26"/>
          <w:szCs w:val="26"/>
        </w:rPr>
        <w:t xml:space="preserve">руб. </w:t>
      </w:r>
    </w:p>
    <w:p w:rsidR="00431635" w:rsidRPr="00431635" w:rsidRDefault="00431635" w:rsidP="00F609A1">
      <w:pPr>
        <w:tabs>
          <w:tab w:val="left" w:pos="1134"/>
        </w:tabs>
        <w:spacing w:after="12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Таким образом, размер необходимого дополнительного финансирования недополученных доходов, возникающих при оказании населению услуг общественных бань</w:t>
      </w:r>
      <w:r w:rsidR="004C20B4">
        <w:rPr>
          <w:rFonts w:ascii="Times New Roman" w:hAnsi="Times New Roman" w:cs="Times New Roman"/>
          <w:sz w:val="26"/>
          <w:szCs w:val="26"/>
        </w:rPr>
        <w:t>,</w:t>
      </w:r>
      <w:r w:rsidRPr="00431635">
        <w:rPr>
          <w:rFonts w:ascii="Times New Roman" w:hAnsi="Times New Roman" w:cs="Times New Roman"/>
          <w:sz w:val="26"/>
          <w:szCs w:val="26"/>
        </w:rPr>
        <w:t xml:space="preserve"> ООО</w:t>
      </w:r>
      <w:r w:rsidR="00693F5A">
        <w:rPr>
          <w:rFonts w:ascii="Times New Roman" w:hAnsi="Times New Roman" w:cs="Times New Roman"/>
          <w:sz w:val="26"/>
          <w:szCs w:val="26"/>
        </w:rPr>
        <w:t xml:space="preserve"> «НАО </w:t>
      </w:r>
      <w:proofErr w:type="spellStart"/>
      <w:r w:rsidR="00693F5A">
        <w:rPr>
          <w:rFonts w:ascii="Times New Roman" w:hAnsi="Times New Roman" w:cs="Times New Roman"/>
          <w:sz w:val="26"/>
          <w:szCs w:val="26"/>
        </w:rPr>
        <w:t>Ремстрой</w:t>
      </w:r>
      <w:proofErr w:type="spellEnd"/>
      <w:r w:rsidR="00693F5A">
        <w:rPr>
          <w:rFonts w:ascii="Times New Roman" w:hAnsi="Times New Roman" w:cs="Times New Roman"/>
          <w:sz w:val="26"/>
          <w:szCs w:val="26"/>
        </w:rPr>
        <w:t xml:space="preserve"> плюс» составил 1 285,8 тыс. </w:t>
      </w:r>
      <w:r w:rsidRPr="00431635">
        <w:rPr>
          <w:rFonts w:ascii="Times New Roman" w:hAnsi="Times New Roman" w:cs="Times New Roman"/>
          <w:sz w:val="26"/>
          <w:szCs w:val="26"/>
        </w:rPr>
        <w:t>руб.;</w:t>
      </w:r>
    </w:p>
    <w:p w:rsidR="00431635" w:rsidRPr="002A186A" w:rsidRDefault="00431635" w:rsidP="002A186A">
      <w:pPr>
        <w:pStyle w:val="a3"/>
        <w:numPr>
          <w:ilvl w:val="0"/>
          <w:numId w:val="40"/>
        </w:numPr>
        <w:tabs>
          <w:tab w:val="left" w:pos="1134"/>
        </w:tabs>
        <w:spacing w:after="0" w:line="240" w:lineRule="auto"/>
        <w:ind w:left="0" w:firstLine="709"/>
        <w:jc w:val="both"/>
        <w:rPr>
          <w:rFonts w:ascii="Times New Roman" w:hAnsi="Times New Roman" w:cs="Times New Roman"/>
          <w:b/>
          <w:sz w:val="26"/>
          <w:szCs w:val="26"/>
        </w:rPr>
      </w:pPr>
      <w:r w:rsidRPr="002A186A">
        <w:rPr>
          <w:rFonts w:ascii="Times New Roman" w:hAnsi="Times New Roman" w:cs="Times New Roman"/>
          <w:b/>
          <w:sz w:val="26"/>
          <w:szCs w:val="26"/>
        </w:rPr>
        <w:t>3</w:t>
      </w:r>
      <w:r w:rsidR="00F609A1" w:rsidRPr="002A186A">
        <w:rPr>
          <w:rFonts w:ascii="Times New Roman" w:hAnsi="Times New Roman" w:cs="Times New Roman"/>
          <w:b/>
          <w:sz w:val="26"/>
          <w:szCs w:val="26"/>
        </w:rPr>
        <w:t> </w:t>
      </w:r>
      <w:r w:rsidRPr="002A186A">
        <w:rPr>
          <w:rFonts w:ascii="Times New Roman" w:hAnsi="Times New Roman" w:cs="Times New Roman"/>
          <w:b/>
          <w:sz w:val="26"/>
          <w:szCs w:val="26"/>
        </w:rPr>
        <w:t>126,5 тыс. руб. - ООО "НОРД КОМФОРТ".</w:t>
      </w:r>
    </w:p>
    <w:p w:rsidR="00431635" w:rsidRPr="00431635" w:rsidRDefault="00431635" w:rsidP="004C20B4">
      <w:pPr>
        <w:autoSpaceDE w:val="0"/>
        <w:autoSpaceDN w:val="0"/>
        <w:adjustRightInd w:val="0"/>
        <w:spacing w:after="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В районном бюдже</w:t>
      </w:r>
      <w:r w:rsidR="00BE5835">
        <w:rPr>
          <w:rFonts w:ascii="Times New Roman" w:hAnsi="Times New Roman" w:cs="Times New Roman"/>
          <w:sz w:val="26"/>
          <w:szCs w:val="26"/>
        </w:rPr>
        <w:t>те на 2023 год предусмотрено 38 935,4 тыс. руб</w:t>
      </w:r>
      <w:r w:rsidRPr="00431635">
        <w:rPr>
          <w:rFonts w:ascii="Times New Roman" w:hAnsi="Times New Roman" w:cs="Times New Roman"/>
          <w:sz w:val="26"/>
          <w:szCs w:val="26"/>
        </w:rPr>
        <w:t xml:space="preserve">. Объем финансирования рассчитан исходя из планового объема финансирования по состоянию на 01.08.2022 с учетом индекса потребительских цен </w:t>
      </w:r>
      <w:r w:rsidR="00BE5835">
        <w:rPr>
          <w:rFonts w:ascii="Times New Roman" w:hAnsi="Times New Roman" w:cs="Times New Roman"/>
          <w:sz w:val="26"/>
          <w:szCs w:val="26"/>
        </w:rPr>
        <w:t>(письмо ДФЭ НАО от 18.05.2022 № </w:t>
      </w:r>
      <w:r w:rsidRPr="00431635">
        <w:rPr>
          <w:rFonts w:ascii="Times New Roman" w:hAnsi="Times New Roman" w:cs="Times New Roman"/>
          <w:sz w:val="26"/>
          <w:szCs w:val="26"/>
        </w:rPr>
        <w:t>1698/03). За счет лимитов текущего года оплачена субсидия за пер</w:t>
      </w:r>
      <w:r w:rsidR="00BE5835">
        <w:rPr>
          <w:rFonts w:ascii="Times New Roman" w:hAnsi="Times New Roman" w:cs="Times New Roman"/>
          <w:sz w:val="26"/>
          <w:szCs w:val="26"/>
        </w:rPr>
        <w:t>иод с 24 по 31 декабря 2022 – 1 511,1 тыс. </w:t>
      </w:r>
      <w:r w:rsidRPr="00431635">
        <w:rPr>
          <w:rFonts w:ascii="Times New Roman" w:hAnsi="Times New Roman" w:cs="Times New Roman"/>
          <w:sz w:val="26"/>
          <w:szCs w:val="26"/>
        </w:rPr>
        <w:t xml:space="preserve">руб. (распоряжение </w:t>
      </w:r>
      <w:r w:rsidR="00BE5835">
        <w:rPr>
          <w:rFonts w:ascii="Times New Roman" w:hAnsi="Times New Roman" w:cs="Times New Roman"/>
          <w:sz w:val="26"/>
          <w:szCs w:val="26"/>
        </w:rPr>
        <w:t>№ </w:t>
      </w:r>
      <w:r w:rsidRPr="00431635">
        <w:rPr>
          <w:rFonts w:ascii="Times New Roman" w:hAnsi="Times New Roman" w:cs="Times New Roman"/>
          <w:sz w:val="26"/>
          <w:szCs w:val="26"/>
        </w:rPr>
        <w:t xml:space="preserve">16р от 18.01.2023). В соответствии с </w:t>
      </w:r>
      <w:r w:rsidR="00BE5835">
        <w:rPr>
          <w:rFonts w:ascii="Times New Roman" w:hAnsi="Times New Roman" w:cs="Times New Roman"/>
          <w:sz w:val="26"/>
          <w:szCs w:val="26"/>
        </w:rPr>
        <w:t>Порядком предоставления субсидий из районного бюджета на возмещение недополученных доходов, возникающих при оказании населению услуг общественных бань, утвержденный Постановлением Администрации муниципального района "Заполя</w:t>
      </w:r>
      <w:r w:rsidR="00074C5C">
        <w:rPr>
          <w:rFonts w:ascii="Times New Roman" w:hAnsi="Times New Roman" w:cs="Times New Roman"/>
          <w:sz w:val="26"/>
          <w:szCs w:val="26"/>
        </w:rPr>
        <w:t>рный район" от 08.02.2017 № 22п</w:t>
      </w:r>
      <w:r w:rsidR="004C20B4">
        <w:rPr>
          <w:rFonts w:ascii="Times New Roman" w:hAnsi="Times New Roman" w:cs="Times New Roman"/>
          <w:sz w:val="26"/>
          <w:szCs w:val="26"/>
        </w:rPr>
        <w:t>,</w:t>
      </w:r>
      <w:r w:rsidRPr="00431635">
        <w:rPr>
          <w:rFonts w:ascii="Times New Roman" w:hAnsi="Times New Roman" w:cs="Times New Roman"/>
          <w:sz w:val="26"/>
          <w:szCs w:val="26"/>
        </w:rPr>
        <w:t xml:space="preserve"> и Протоколом заседания комиссии Администрации муниципального района «Заполярный район» по предоставлению субсидий из районного бюджета юридическим лицам, индивидуальным предпринимателям, физическим лицам-производителям товаров, работ, услуг от 25.01.2023 заключено Соглашение (договор) о предоставлении из районного бюджета субсидии на возмещение недополученных доходов, возникающих при оказании населению услуг общественных бань (</w:t>
      </w:r>
      <w:r w:rsidR="00BE5835">
        <w:rPr>
          <w:rFonts w:ascii="Times New Roman" w:hAnsi="Times New Roman" w:cs="Times New Roman"/>
          <w:sz w:val="26"/>
          <w:szCs w:val="26"/>
        </w:rPr>
        <w:t>далее Субсидия) от 10.02.2023 № </w:t>
      </w:r>
      <w:r w:rsidRPr="00431635">
        <w:rPr>
          <w:rFonts w:ascii="Times New Roman" w:hAnsi="Times New Roman" w:cs="Times New Roman"/>
          <w:sz w:val="26"/>
          <w:szCs w:val="26"/>
        </w:rPr>
        <w:t xml:space="preserve">01-14-158/23 с ООО </w:t>
      </w:r>
      <w:r w:rsidR="002B7AEC">
        <w:rPr>
          <w:rFonts w:ascii="Times New Roman" w:hAnsi="Times New Roman" w:cs="Times New Roman"/>
          <w:sz w:val="26"/>
          <w:szCs w:val="26"/>
        </w:rPr>
        <w:t>«НОРД КОМФОРТ» на сумму 37 424 310,91 </w:t>
      </w:r>
      <w:r w:rsidRPr="00431635">
        <w:rPr>
          <w:rFonts w:ascii="Times New Roman" w:hAnsi="Times New Roman" w:cs="Times New Roman"/>
          <w:sz w:val="26"/>
          <w:szCs w:val="26"/>
        </w:rPr>
        <w:t xml:space="preserve">руб. </w:t>
      </w:r>
    </w:p>
    <w:p w:rsidR="00431635" w:rsidRPr="00431635" w:rsidRDefault="00431635" w:rsidP="00431635">
      <w:pPr>
        <w:tabs>
          <w:tab w:val="left" w:pos="1134"/>
        </w:tabs>
        <w:spacing w:after="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В связи с ограниченными финансовыми возможностями районного бюджета на сессии Совета Заполярного района, состоявшейся в июле 2023 года, размер субсидии для оплаты оказанных услуг был увеличен на 4</w:t>
      </w:r>
      <w:r w:rsidR="008D7FAA">
        <w:rPr>
          <w:rFonts w:ascii="Times New Roman" w:hAnsi="Times New Roman" w:cs="Times New Roman"/>
          <w:sz w:val="26"/>
          <w:szCs w:val="26"/>
        </w:rPr>
        <w:t> </w:t>
      </w:r>
      <w:r w:rsidRPr="00431635">
        <w:rPr>
          <w:rFonts w:ascii="Times New Roman" w:hAnsi="Times New Roman" w:cs="Times New Roman"/>
          <w:sz w:val="26"/>
          <w:szCs w:val="26"/>
        </w:rPr>
        <w:t>692,0</w:t>
      </w:r>
      <w:r w:rsidR="008D7FAA">
        <w:rPr>
          <w:rFonts w:ascii="Times New Roman" w:hAnsi="Times New Roman" w:cs="Times New Roman"/>
          <w:sz w:val="26"/>
          <w:szCs w:val="26"/>
        </w:rPr>
        <w:t> тыс. руб. и составил 43 627,4 тыс. </w:t>
      </w:r>
      <w:r w:rsidRPr="00431635">
        <w:rPr>
          <w:rFonts w:ascii="Times New Roman" w:hAnsi="Times New Roman" w:cs="Times New Roman"/>
          <w:sz w:val="26"/>
          <w:szCs w:val="26"/>
        </w:rPr>
        <w:t xml:space="preserve">руб. с учетом оплаченной субсидии за декабрь 2022 года </w:t>
      </w:r>
      <w:r w:rsidRPr="00431635">
        <w:rPr>
          <w:rFonts w:ascii="Times New Roman" w:hAnsi="Times New Roman" w:cs="Times New Roman"/>
          <w:sz w:val="26"/>
          <w:szCs w:val="26"/>
        </w:rPr>
        <w:lastRenderedPageBreak/>
        <w:t>(1</w:t>
      </w:r>
      <w:r w:rsidR="008D7FAA">
        <w:rPr>
          <w:rFonts w:ascii="Times New Roman" w:hAnsi="Times New Roman" w:cs="Times New Roman"/>
          <w:sz w:val="26"/>
          <w:szCs w:val="26"/>
        </w:rPr>
        <w:t> 511,1 </w:t>
      </w:r>
      <w:r w:rsidRPr="00431635">
        <w:rPr>
          <w:rFonts w:ascii="Times New Roman" w:hAnsi="Times New Roman" w:cs="Times New Roman"/>
          <w:sz w:val="26"/>
          <w:szCs w:val="26"/>
        </w:rPr>
        <w:t>тыс.</w:t>
      </w:r>
      <w:r w:rsidR="008D7FAA">
        <w:rPr>
          <w:rFonts w:ascii="Times New Roman" w:hAnsi="Times New Roman" w:cs="Times New Roman"/>
          <w:sz w:val="26"/>
          <w:szCs w:val="26"/>
        </w:rPr>
        <w:t> </w:t>
      </w:r>
      <w:r w:rsidRPr="00431635">
        <w:rPr>
          <w:rFonts w:ascii="Times New Roman" w:hAnsi="Times New Roman" w:cs="Times New Roman"/>
          <w:sz w:val="26"/>
          <w:szCs w:val="26"/>
        </w:rPr>
        <w:t xml:space="preserve">руб. – дополнительное соглашение от 13.01.2023 </w:t>
      </w:r>
      <w:r w:rsidR="008D7FAA">
        <w:rPr>
          <w:rFonts w:ascii="Times New Roman" w:hAnsi="Times New Roman" w:cs="Times New Roman"/>
          <w:sz w:val="26"/>
          <w:szCs w:val="26"/>
        </w:rPr>
        <w:t>№ </w:t>
      </w:r>
      <w:r w:rsidR="008D7FAA" w:rsidRPr="00431635">
        <w:rPr>
          <w:rFonts w:ascii="Times New Roman" w:hAnsi="Times New Roman" w:cs="Times New Roman"/>
          <w:sz w:val="26"/>
          <w:szCs w:val="26"/>
        </w:rPr>
        <w:t>2</w:t>
      </w:r>
      <w:r w:rsidR="008D7FAA">
        <w:rPr>
          <w:rFonts w:ascii="Times New Roman" w:hAnsi="Times New Roman" w:cs="Times New Roman"/>
          <w:sz w:val="26"/>
          <w:szCs w:val="26"/>
        </w:rPr>
        <w:t xml:space="preserve"> к соглашению от 17.10.2022 № </w:t>
      </w:r>
      <w:r w:rsidRPr="00431635">
        <w:rPr>
          <w:rFonts w:ascii="Times New Roman" w:hAnsi="Times New Roman" w:cs="Times New Roman"/>
          <w:sz w:val="26"/>
          <w:szCs w:val="26"/>
        </w:rPr>
        <w:t>01-14-147/22).</w:t>
      </w:r>
    </w:p>
    <w:p w:rsidR="00431635" w:rsidRPr="00431635" w:rsidRDefault="00431635" w:rsidP="00431635">
      <w:pPr>
        <w:tabs>
          <w:tab w:val="left" w:pos="1134"/>
        </w:tabs>
        <w:spacing w:after="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Дополнитель</w:t>
      </w:r>
      <w:r w:rsidR="008D7FAA">
        <w:rPr>
          <w:rFonts w:ascii="Times New Roman" w:hAnsi="Times New Roman" w:cs="Times New Roman"/>
          <w:sz w:val="26"/>
          <w:szCs w:val="26"/>
        </w:rPr>
        <w:t>ным соглашением от 06.07.2023 № </w:t>
      </w:r>
      <w:r w:rsidRPr="00431635">
        <w:rPr>
          <w:rFonts w:ascii="Times New Roman" w:hAnsi="Times New Roman" w:cs="Times New Roman"/>
          <w:sz w:val="26"/>
          <w:szCs w:val="26"/>
        </w:rPr>
        <w:t>1 размер субсидии увеличен и составил 42</w:t>
      </w:r>
      <w:r w:rsidR="008D7FAA">
        <w:rPr>
          <w:rFonts w:ascii="Times New Roman" w:hAnsi="Times New Roman" w:cs="Times New Roman"/>
          <w:sz w:val="26"/>
          <w:szCs w:val="26"/>
        </w:rPr>
        <w:t> 116 </w:t>
      </w:r>
      <w:r w:rsidR="00AA2911">
        <w:rPr>
          <w:rFonts w:ascii="Times New Roman" w:hAnsi="Times New Roman" w:cs="Times New Roman"/>
          <w:sz w:val="26"/>
          <w:szCs w:val="26"/>
        </w:rPr>
        <w:t>310,91 </w:t>
      </w:r>
      <w:r w:rsidRPr="00431635">
        <w:rPr>
          <w:rFonts w:ascii="Times New Roman" w:hAnsi="Times New Roman" w:cs="Times New Roman"/>
          <w:sz w:val="26"/>
          <w:szCs w:val="26"/>
        </w:rPr>
        <w:t xml:space="preserve">руб. </w:t>
      </w:r>
    </w:p>
    <w:p w:rsidR="00431635" w:rsidRPr="00431635" w:rsidRDefault="00431635" w:rsidP="00431635">
      <w:pPr>
        <w:tabs>
          <w:tab w:val="left" w:pos="1134"/>
        </w:tabs>
        <w:spacing w:after="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В соответствии с расчетом размер субсидии на 2023 год составил 46</w:t>
      </w:r>
      <w:r w:rsidR="00AA2911">
        <w:rPr>
          <w:rFonts w:ascii="Times New Roman" w:hAnsi="Times New Roman" w:cs="Times New Roman"/>
          <w:sz w:val="26"/>
          <w:szCs w:val="26"/>
        </w:rPr>
        <w:t> 976,1 тыс. </w:t>
      </w:r>
      <w:r w:rsidRPr="00431635">
        <w:rPr>
          <w:rFonts w:ascii="Times New Roman" w:hAnsi="Times New Roman" w:cs="Times New Roman"/>
          <w:sz w:val="26"/>
          <w:szCs w:val="26"/>
        </w:rPr>
        <w:t>руб. (смета (расчет экономически обоснованного тарифа) ООО «НОРД КОМФОРТ» принятая балансовой комиссией)). Общий размер необходимой годовой субсидии составляет 48</w:t>
      </w:r>
      <w:r w:rsidR="00AA2911">
        <w:rPr>
          <w:rFonts w:ascii="Times New Roman" w:hAnsi="Times New Roman" w:cs="Times New Roman"/>
          <w:sz w:val="26"/>
          <w:szCs w:val="26"/>
        </w:rPr>
        <w:t> 487,2 тыс. </w:t>
      </w:r>
      <w:r w:rsidRPr="00431635">
        <w:rPr>
          <w:rFonts w:ascii="Times New Roman" w:hAnsi="Times New Roman" w:cs="Times New Roman"/>
          <w:sz w:val="26"/>
          <w:szCs w:val="26"/>
        </w:rPr>
        <w:t>руб. (1</w:t>
      </w:r>
      <w:r w:rsidR="00AA2911">
        <w:rPr>
          <w:rFonts w:ascii="Times New Roman" w:hAnsi="Times New Roman" w:cs="Times New Roman"/>
          <w:sz w:val="26"/>
          <w:szCs w:val="26"/>
        </w:rPr>
        <w:t> 511,1 тыс. </w:t>
      </w:r>
      <w:r w:rsidRPr="00431635">
        <w:rPr>
          <w:rFonts w:ascii="Times New Roman" w:hAnsi="Times New Roman" w:cs="Times New Roman"/>
          <w:sz w:val="26"/>
          <w:szCs w:val="26"/>
        </w:rPr>
        <w:t>руб. - субсидия за период с 24 по 31 декабря 2022 года; 46</w:t>
      </w:r>
      <w:r w:rsidR="00AA2911">
        <w:rPr>
          <w:rFonts w:ascii="Times New Roman" w:hAnsi="Times New Roman" w:cs="Times New Roman"/>
          <w:sz w:val="26"/>
          <w:szCs w:val="26"/>
        </w:rPr>
        <w:t> 976,1 тыс. </w:t>
      </w:r>
      <w:r w:rsidRPr="00431635">
        <w:rPr>
          <w:rFonts w:ascii="Times New Roman" w:hAnsi="Times New Roman" w:cs="Times New Roman"/>
          <w:sz w:val="26"/>
          <w:szCs w:val="26"/>
        </w:rPr>
        <w:t>руб. – размер необходимой субсидии на 2023 год).</w:t>
      </w:r>
    </w:p>
    <w:p w:rsidR="00431635" w:rsidRPr="00431635" w:rsidRDefault="00431635" w:rsidP="00431635">
      <w:pPr>
        <w:tabs>
          <w:tab w:val="left" w:pos="1134"/>
        </w:tabs>
        <w:spacing w:after="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Таким образом, размер необходимого дополнительного финансирования составляет 4</w:t>
      </w:r>
      <w:r w:rsidR="003826A2">
        <w:rPr>
          <w:rFonts w:ascii="Times New Roman" w:hAnsi="Times New Roman" w:cs="Times New Roman"/>
          <w:sz w:val="26"/>
          <w:szCs w:val="26"/>
        </w:rPr>
        <w:t> </w:t>
      </w:r>
      <w:r w:rsidRPr="00431635">
        <w:rPr>
          <w:rFonts w:ascii="Times New Roman" w:hAnsi="Times New Roman" w:cs="Times New Roman"/>
          <w:sz w:val="26"/>
          <w:szCs w:val="26"/>
        </w:rPr>
        <w:t>8</w:t>
      </w:r>
      <w:r w:rsidR="00AA2911">
        <w:rPr>
          <w:rFonts w:ascii="Times New Roman" w:hAnsi="Times New Roman" w:cs="Times New Roman"/>
          <w:sz w:val="26"/>
          <w:szCs w:val="26"/>
        </w:rPr>
        <w:t>59,8 тыс. </w:t>
      </w:r>
      <w:r w:rsidRPr="00431635">
        <w:rPr>
          <w:rFonts w:ascii="Times New Roman" w:hAnsi="Times New Roman" w:cs="Times New Roman"/>
          <w:sz w:val="26"/>
          <w:szCs w:val="26"/>
        </w:rPr>
        <w:t>руб.</w:t>
      </w:r>
    </w:p>
    <w:p w:rsidR="00431635" w:rsidRPr="00431635" w:rsidRDefault="00431635" w:rsidP="00431635">
      <w:pPr>
        <w:tabs>
          <w:tab w:val="left" w:pos="1134"/>
        </w:tabs>
        <w:spacing w:after="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На основании проведенного отделом экономики и прогнозирования Администрации Заполярного района расчета необходимого финансирования с учетом фактической выручки за январь – август 2023 года и плановой выручки за сентябрь – первую половину декабря 2023 года в сумме 1</w:t>
      </w:r>
      <w:r w:rsidR="00AA2911">
        <w:rPr>
          <w:rFonts w:ascii="Times New Roman" w:hAnsi="Times New Roman" w:cs="Times New Roman"/>
          <w:sz w:val="26"/>
          <w:szCs w:val="26"/>
        </w:rPr>
        <w:t> 090,6 тыс. </w:t>
      </w:r>
      <w:r w:rsidRPr="00431635">
        <w:rPr>
          <w:rFonts w:ascii="Times New Roman" w:hAnsi="Times New Roman" w:cs="Times New Roman"/>
          <w:sz w:val="26"/>
          <w:szCs w:val="26"/>
        </w:rPr>
        <w:t>руб., общая сумма расходов в 2023 году составит 45</w:t>
      </w:r>
      <w:r w:rsidR="00AA2911">
        <w:rPr>
          <w:rFonts w:ascii="Times New Roman" w:hAnsi="Times New Roman" w:cs="Times New Roman"/>
          <w:sz w:val="26"/>
          <w:szCs w:val="26"/>
        </w:rPr>
        <w:t> 242,8 тыс. </w:t>
      </w:r>
      <w:r w:rsidRPr="00431635">
        <w:rPr>
          <w:rFonts w:ascii="Times New Roman" w:hAnsi="Times New Roman" w:cs="Times New Roman"/>
          <w:sz w:val="26"/>
          <w:szCs w:val="26"/>
        </w:rPr>
        <w:t>руб. (вторая половина декабря 2023 года будет профинансирована в 2024 году за счет лимитов 2024 года). Расшифровка расходов к расчету размера Субсидии прилагается.</w:t>
      </w:r>
    </w:p>
    <w:p w:rsidR="00AB1688" w:rsidRDefault="00431635" w:rsidP="00431635">
      <w:pPr>
        <w:tabs>
          <w:tab w:val="left" w:pos="1134"/>
        </w:tabs>
        <w:spacing w:after="0" w:line="240" w:lineRule="auto"/>
        <w:ind w:firstLine="709"/>
        <w:jc w:val="both"/>
        <w:rPr>
          <w:rFonts w:ascii="Times New Roman" w:hAnsi="Times New Roman" w:cs="Times New Roman"/>
          <w:sz w:val="26"/>
          <w:szCs w:val="26"/>
        </w:rPr>
      </w:pPr>
      <w:r w:rsidRPr="00431635">
        <w:rPr>
          <w:rFonts w:ascii="Times New Roman" w:hAnsi="Times New Roman" w:cs="Times New Roman"/>
          <w:sz w:val="26"/>
          <w:szCs w:val="26"/>
        </w:rPr>
        <w:t>С учетом вышеизложенного, размер необходимого дополнительного финансирования составляет 3</w:t>
      </w:r>
      <w:r w:rsidR="00AA2911">
        <w:rPr>
          <w:rFonts w:ascii="Times New Roman" w:hAnsi="Times New Roman" w:cs="Times New Roman"/>
          <w:sz w:val="26"/>
          <w:szCs w:val="26"/>
        </w:rPr>
        <w:t> 126,5 тыс. </w:t>
      </w:r>
      <w:r w:rsidRPr="00431635">
        <w:rPr>
          <w:rFonts w:ascii="Times New Roman" w:hAnsi="Times New Roman" w:cs="Times New Roman"/>
          <w:sz w:val="26"/>
          <w:szCs w:val="26"/>
        </w:rPr>
        <w:t>руб.</w:t>
      </w:r>
    </w:p>
    <w:p w:rsidR="00F76118" w:rsidRPr="008F5B1C" w:rsidRDefault="00F76118" w:rsidP="008F5B1C">
      <w:pPr>
        <w:tabs>
          <w:tab w:val="left" w:pos="1134"/>
        </w:tabs>
        <w:autoSpaceDE w:val="0"/>
        <w:autoSpaceDN w:val="0"/>
        <w:adjustRightInd w:val="0"/>
        <w:spacing w:before="120" w:after="120" w:line="240" w:lineRule="auto"/>
        <w:ind w:firstLine="709"/>
        <w:jc w:val="both"/>
        <w:rPr>
          <w:rFonts w:ascii="Times New Roman" w:hAnsi="Times New Roman" w:cs="Times New Roman"/>
          <w:b/>
          <w:sz w:val="26"/>
          <w:szCs w:val="26"/>
        </w:rPr>
      </w:pPr>
      <w:r w:rsidRPr="008F5B1C">
        <w:rPr>
          <w:rFonts w:ascii="Times New Roman" w:hAnsi="Times New Roman" w:cs="Times New Roman"/>
          <w:b/>
          <w:sz w:val="26"/>
          <w:szCs w:val="26"/>
        </w:rPr>
        <w:t xml:space="preserve">МП </w:t>
      </w:r>
      <w:r w:rsidR="00D94F3D" w:rsidRPr="008F5B1C">
        <w:rPr>
          <w:rFonts w:ascii="Times New Roman" w:hAnsi="Times New Roman" w:cs="Times New Roman"/>
          <w:b/>
          <w:sz w:val="26"/>
          <w:szCs w:val="26"/>
        </w:rPr>
        <w:t>«</w:t>
      </w:r>
      <w:r w:rsidRPr="008F5B1C">
        <w:rPr>
          <w:rFonts w:ascii="Times New Roman" w:hAnsi="Times New Roman" w:cs="Times New Roman"/>
          <w:b/>
          <w:sz w:val="26"/>
          <w:szCs w:val="26"/>
        </w:rPr>
        <w:t xml:space="preserve">Строительство (приобретение) и проведение мероприятий по капитальному и текущему ремонту жилых помещений муниципального района </w:t>
      </w:r>
      <w:r w:rsidR="00D94F3D" w:rsidRPr="008F5B1C">
        <w:rPr>
          <w:rFonts w:ascii="Times New Roman" w:hAnsi="Times New Roman" w:cs="Times New Roman"/>
          <w:b/>
          <w:sz w:val="26"/>
          <w:szCs w:val="26"/>
        </w:rPr>
        <w:t>«</w:t>
      </w:r>
      <w:r w:rsidRPr="008F5B1C">
        <w:rPr>
          <w:rFonts w:ascii="Times New Roman" w:hAnsi="Times New Roman" w:cs="Times New Roman"/>
          <w:b/>
          <w:sz w:val="26"/>
          <w:szCs w:val="26"/>
        </w:rPr>
        <w:t>Заполярный район</w:t>
      </w:r>
      <w:r w:rsidR="00D94F3D" w:rsidRPr="008F5B1C">
        <w:rPr>
          <w:rFonts w:ascii="Times New Roman" w:hAnsi="Times New Roman" w:cs="Times New Roman"/>
          <w:b/>
          <w:sz w:val="26"/>
          <w:szCs w:val="26"/>
        </w:rPr>
        <w:t>»</w:t>
      </w:r>
      <w:r w:rsidRPr="008F5B1C">
        <w:rPr>
          <w:rFonts w:ascii="Times New Roman" w:hAnsi="Times New Roman" w:cs="Times New Roman"/>
          <w:b/>
          <w:sz w:val="26"/>
          <w:szCs w:val="26"/>
        </w:rPr>
        <w:t xml:space="preserve"> на 2020-2030 годы</w:t>
      </w:r>
      <w:r w:rsidR="00D94F3D" w:rsidRPr="008F5B1C">
        <w:rPr>
          <w:rFonts w:ascii="Times New Roman" w:hAnsi="Times New Roman" w:cs="Times New Roman"/>
          <w:b/>
          <w:sz w:val="26"/>
          <w:szCs w:val="26"/>
        </w:rPr>
        <w:t>»</w:t>
      </w:r>
    </w:p>
    <w:p w:rsidR="00FB20D3" w:rsidRDefault="00FB20D3" w:rsidP="00FB20D3">
      <w:pPr>
        <w:spacing w:before="120" w:after="120" w:line="240" w:lineRule="auto"/>
        <w:ind w:firstLine="709"/>
        <w:jc w:val="both"/>
        <w:rPr>
          <w:rFonts w:ascii="Times New Roman" w:eastAsia="Times New Roman" w:hAnsi="Times New Roman" w:cs="Times New Roman"/>
          <w:sz w:val="26"/>
          <w:szCs w:val="26"/>
          <w:lang w:eastAsia="ru-RU"/>
        </w:rPr>
      </w:pPr>
      <w:r w:rsidRPr="009B6A26">
        <w:rPr>
          <w:rFonts w:ascii="Times New Roman" w:eastAsia="Times New Roman" w:hAnsi="Times New Roman" w:cs="Times New Roman"/>
          <w:sz w:val="26"/>
          <w:szCs w:val="26"/>
          <w:lang w:eastAsia="ru-RU"/>
        </w:rPr>
        <w:t>На основании обращени</w:t>
      </w:r>
      <w:r w:rsidR="002278CE">
        <w:rPr>
          <w:rFonts w:ascii="Times New Roman" w:eastAsia="Times New Roman" w:hAnsi="Times New Roman" w:cs="Times New Roman"/>
          <w:sz w:val="26"/>
          <w:szCs w:val="26"/>
          <w:lang w:eastAsia="ru-RU"/>
        </w:rPr>
        <w:t>й</w:t>
      </w:r>
      <w:r w:rsidRPr="009B6A26">
        <w:rPr>
          <w:rFonts w:ascii="Times New Roman" w:eastAsia="Times New Roman" w:hAnsi="Times New Roman" w:cs="Times New Roman"/>
          <w:sz w:val="26"/>
          <w:szCs w:val="26"/>
          <w:lang w:eastAsia="ru-RU"/>
        </w:rPr>
        <w:t xml:space="preserve"> глав поселени</w:t>
      </w:r>
      <w:r w:rsidR="002278CE">
        <w:rPr>
          <w:rFonts w:ascii="Times New Roman" w:eastAsia="Times New Roman" w:hAnsi="Times New Roman" w:cs="Times New Roman"/>
          <w:sz w:val="26"/>
          <w:szCs w:val="26"/>
          <w:lang w:eastAsia="ru-RU"/>
        </w:rPr>
        <w:t>й</w:t>
      </w:r>
      <w:r>
        <w:rPr>
          <w:rFonts w:ascii="Times New Roman" w:eastAsia="Times New Roman" w:hAnsi="Times New Roman" w:cs="Times New Roman"/>
          <w:sz w:val="26"/>
          <w:szCs w:val="26"/>
          <w:lang w:eastAsia="ru-RU"/>
        </w:rPr>
        <w:t xml:space="preserve"> </w:t>
      </w:r>
      <w:r w:rsidRPr="00FB20D3">
        <w:rPr>
          <w:rFonts w:ascii="Times New Roman" w:eastAsia="Times New Roman" w:hAnsi="Times New Roman" w:cs="Times New Roman"/>
          <w:b/>
          <w:sz w:val="26"/>
          <w:szCs w:val="26"/>
          <w:lang w:eastAsia="ru-RU"/>
        </w:rPr>
        <w:t>уточняется</w:t>
      </w:r>
      <w:r>
        <w:rPr>
          <w:rFonts w:ascii="Times New Roman" w:eastAsia="Times New Roman" w:hAnsi="Times New Roman" w:cs="Times New Roman"/>
          <w:sz w:val="26"/>
          <w:szCs w:val="26"/>
          <w:lang w:eastAsia="ru-RU"/>
        </w:rPr>
        <w:t xml:space="preserve"> объем межбюджетных трансфертов в бюджеты поселений на </w:t>
      </w:r>
      <w:r w:rsidRPr="00FB20D3">
        <w:rPr>
          <w:rFonts w:ascii="Times New Roman" w:eastAsia="Times New Roman" w:hAnsi="Times New Roman" w:cs="Times New Roman"/>
          <w:b/>
          <w:sz w:val="26"/>
          <w:szCs w:val="26"/>
          <w:lang w:eastAsia="ru-RU"/>
        </w:rPr>
        <w:t>2023 год</w:t>
      </w:r>
      <w:r>
        <w:rPr>
          <w:rFonts w:ascii="Times New Roman" w:eastAsia="Times New Roman" w:hAnsi="Times New Roman" w:cs="Times New Roman"/>
          <w:sz w:val="26"/>
          <w:szCs w:val="26"/>
          <w:lang w:eastAsia="ru-RU"/>
        </w:rPr>
        <w:t>:</w:t>
      </w:r>
    </w:p>
    <w:p w:rsidR="00826691" w:rsidRPr="00FB20D3" w:rsidRDefault="00FB20D3" w:rsidP="00FB20D3">
      <w:pPr>
        <w:pStyle w:val="a3"/>
        <w:numPr>
          <w:ilvl w:val="0"/>
          <w:numId w:val="40"/>
        </w:numPr>
        <w:tabs>
          <w:tab w:val="left" w:pos="1134"/>
        </w:tabs>
        <w:spacing w:before="120" w:after="0" w:line="240" w:lineRule="auto"/>
        <w:ind w:left="0" w:firstLine="709"/>
        <w:contextualSpacing w:val="0"/>
        <w:jc w:val="both"/>
        <w:rPr>
          <w:rFonts w:ascii="Times New Roman" w:hAnsi="Times New Roman" w:cs="Times New Roman"/>
          <w:sz w:val="26"/>
          <w:szCs w:val="26"/>
        </w:rPr>
      </w:pPr>
      <w:r w:rsidRPr="00FB20D3">
        <w:rPr>
          <w:rFonts w:ascii="Times New Roman" w:hAnsi="Times New Roman" w:cs="Times New Roman"/>
          <w:b/>
          <w:sz w:val="26"/>
          <w:szCs w:val="26"/>
        </w:rPr>
        <w:t>1 527,8 тыс. руб.</w:t>
      </w:r>
      <w:r>
        <w:rPr>
          <w:rFonts w:ascii="Times New Roman" w:hAnsi="Times New Roman" w:cs="Times New Roman"/>
          <w:b/>
          <w:sz w:val="26"/>
          <w:szCs w:val="26"/>
        </w:rPr>
        <w:t xml:space="preserve"> – </w:t>
      </w:r>
      <w:r w:rsidR="00826691" w:rsidRPr="00FB20D3">
        <w:rPr>
          <w:rFonts w:ascii="Times New Roman" w:hAnsi="Times New Roman" w:cs="Times New Roman"/>
          <w:b/>
          <w:sz w:val="26"/>
          <w:szCs w:val="26"/>
        </w:rPr>
        <w:t>Сельско</w:t>
      </w:r>
      <w:r>
        <w:rPr>
          <w:rFonts w:ascii="Times New Roman" w:hAnsi="Times New Roman" w:cs="Times New Roman"/>
          <w:b/>
          <w:sz w:val="26"/>
          <w:szCs w:val="26"/>
        </w:rPr>
        <w:t>е</w:t>
      </w:r>
      <w:r w:rsidR="00826691" w:rsidRPr="00FB20D3">
        <w:rPr>
          <w:rFonts w:ascii="Times New Roman" w:hAnsi="Times New Roman" w:cs="Times New Roman"/>
          <w:b/>
          <w:sz w:val="26"/>
          <w:szCs w:val="26"/>
        </w:rPr>
        <w:t xml:space="preserve"> поселени</w:t>
      </w:r>
      <w:r>
        <w:rPr>
          <w:rFonts w:ascii="Times New Roman" w:hAnsi="Times New Roman" w:cs="Times New Roman"/>
          <w:b/>
          <w:sz w:val="26"/>
          <w:szCs w:val="26"/>
        </w:rPr>
        <w:t>е</w:t>
      </w:r>
      <w:r w:rsidR="00826691" w:rsidRPr="00FB20D3">
        <w:rPr>
          <w:rFonts w:ascii="Times New Roman" w:hAnsi="Times New Roman" w:cs="Times New Roman"/>
          <w:b/>
          <w:sz w:val="26"/>
          <w:szCs w:val="26"/>
        </w:rPr>
        <w:t xml:space="preserve"> "</w:t>
      </w:r>
      <w:proofErr w:type="spellStart"/>
      <w:r w:rsidR="00826691" w:rsidRPr="00FB20D3">
        <w:rPr>
          <w:rFonts w:ascii="Times New Roman" w:hAnsi="Times New Roman" w:cs="Times New Roman"/>
          <w:b/>
          <w:sz w:val="26"/>
          <w:szCs w:val="26"/>
        </w:rPr>
        <w:t>Великовисочный</w:t>
      </w:r>
      <w:proofErr w:type="spellEnd"/>
      <w:r w:rsidR="00826691" w:rsidRPr="00FB20D3">
        <w:rPr>
          <w:rFonts w:ascii="Times New Roman" w:hAnsi="Times New Roman" w:cs="Times New Roman"/>
          <w:b/>
          <w:sz w:val="26"/>
          <w:szCs w:val="26"/>
        </w:rPr>
        <w:t xml:space="preserve"> сельсовет" ЗР НАО</w:t>
      </w:r>
      <w:r w:rsidR="00826691" w:rsidRPr="00FB20D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B20D3">
        <w:rPr>
          <w:rFonts w:ascii="Times New Roman" w:hAnsi="Times New Roman" w:cs="Times New Roman"/>
          <w:b/>
          <w:sz w:val="26"/>
          <w:szCs w:val="26"/>
        </w:rPr>
        <w:t>выделяются</w:t>
      </w:r>
      <w:r>
        <w:rPr>
          <w:rFonts w:ascii="Times New Roman" w:hAnsi="Times New Roman" w:cs="Times New Roman"/>
          <w:sz w:val="26"/>
          <w:szCs w:val="26"/>
        </w:rPr>
        <w:t xml:space="preserve"> ассигнования</w:t>
      </w:r>
      <w:r w:rsidR="00826691" w:rsidRPr="00FB20D3">
        <w:rPr>
          <w:rFonts w:ascii="Times New Roman" w:hAnsi="Times New Roman" w:cs="Times New Roman"/>
          <w:sz w:val="26"/>
          <w:szCs w:val="26"/>
        </w:rPr>
        <w:t xml:space="preserve"> на капитальный ремонт квартиры № 3 в жилом доме № 87 в с. </w:t>
      </w:r>
      <w:proofErr w:type="spellStart"/>
      <w:r w:rsidR="00826691" w:rsidRPr="00FB20D3">
        <w:rPr>
          <w:rFonts w:ascii="Times New Roman" w:hAnsi="Times New Roman" w:cs="Times New Roman"/>
          <w:sz w:val="26"/>
          <w:szCs w:val="26"/>
        </w:rPr>
        <w:t>Великовисочное</w:t>
      </w:r>
      <w:proofErr w:type="spellEnd"/>
      <w:r w:rsidR="00826691" w:rsidRPr="00FB20D3">
        <w:rPr>
          <w:rFonts w:ascii="Times New Roman" w:hAnsi="Times New Roman" w:cs="Times New Roman"/>
          <w:sz w:val="26"/>
          <w:szCs w:val="26"/>
        </w:rPr>
        <w:t>.</w:t>
      </w:r>
    </w:p>
    <w:p w:rsidR="00826691" w:rsidRPr="00826691" w:rsidRDefault="00826691" w:rsidP="00FB20D3">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Квартира </w:t>
      </w:r>
      <w:r w:rsidRPr="00826691">
        <w:rPr>
          <w:rFonts w:ascii="Times New Roman" w:hAnsi="Times New Roman" w:cs="Times New Roman"/>
          <w:sz w:val="26"/>
          <w:szCs w:val="26"/>
        </w:rPr>
        <w:t xml:space="preserve">находится в собственности Сельского поселения (выписка прилагается). Общая площадь квартиры 38,9 кв. м. Ранее указанная квартира была предоставлена по договору социального найма, который был расторгнут по инициативе нанимателя по причине низких температур в зимнее время года. </w:t>
      </w:r>
    </w:p>
    <w:p w:rsidR="00826691" w:rsidRPr="00826691" w:rsidRDefault="00826691" w:rsidP="00826691">
      <w:pPr>
        <w:spacing w:before="120" w:after="120" w:line="240" w:lineRule="auto"/>
        <w:ind w:firstLine="709"/>
        <w:contextualSpacing/>
        <w:jc w:val="both"/>
        <w:rPr>
          <w:rFonts w:ascii="Times New Roman" w:hAnsi="Times New Roman" w:cs="Times New Roman"/>
          <w:sz w:val="26"/>
          <w:szCs w:val="26"/>
        </w:rPr>
      </w:pPr>
      <w:r w:rsidRPr="00826691">
        <w:rPr>
          <w:rFonts w:ascii="Times New Roman" w:hAnsi="Times New Roman" w:cs="Times New Roman"/>
          <w:sz w:val="26"/>
          <w:szCs w:val="26"/>
        </w:rPr>
        <w:t>Согласно акту осмотра, проведенного МКУ ЗР «Северное» 13.03.2023 квартира находится в ограниченно работоспособном техническом состоянии. В целях обеспечения комфортного проживания следует выполнить замену и утепление полов, замену дверей, оконных блоков, отделку стен, ремонт печного отопления, замену электропроводки.</w:t>
      </w:r>
    </w:p>
    <w:p w:rsidR="00826691" w:rsidRPr="00826691" w:rsidRDefault="00826691" w:rsidP="00826691">
      <w:pPr>
        <w:spacing w:before="120" w:after="120" w:line="240" w:lineRule="auto"/>
        <w:ind w:firstLine="709"/>
        <w:contextualSpacing/>
        <w:jc w:val="both"/>
        <w:rPr>
          <w:rFonts w:ascii="Times New Roman" w:hAnsi="Times New Roman" w:cs="Times New Roman"/>
          <w:sz w:val="26"/>
          <w:szCs w:val="26"/>
        </w:rPr>
      </w:pPr>
      <w:r w:rsidRPr="00826691">
        <w:rPr>
          <w:rFonts w:ascii="Times New Roman" w:hAnsi="Times New Roman" w:cs="Times New Roman"/>
          <w:sz w:val="26"/>
          <w:szCs w:val="26"/>
        </w:rPr>
        <w:t>Локальный сметный расчет составлен МКУ ЗР «Север</w:t>
      </w:r>
      <w:r w:rsidR="00E7051B">
        <w:rPr>
          <w:rFonts w:ascii="Times New Roman" w:hAnsi="Times New Roman" w:cs="Times New Roman"/>
          <w:sz w:val="26"/>
          <w:szCs w:val="26"/>
        </w:rPr>
        <w:t>ное» в ценах по состоянию на II квартал 2023 </w:t>
      </w:r>
      <w:r w:rsidRPr="00826691">
        <w:rPr>
          <w:rFonts w:ascii="Times New Roman" w:hAnsi="Times New Roman" w:cs="Times New Roman"/>
          <w:sz w:val="26"/>
          <w:szCs w:val="26"/>
        </w:rPr>
        <w:t>года (прилагается</w:t>
      </w:r>
      <w:r>
        <w:rPr>
          <w:rFonts w:ascii="Times New Roman" w:hAnsi="Times New Roman" w:cs="Times New Roman"/>
          <w:sz w:val="26"/>
          <w:szCs w:val="26"/>
        </w:rPr>
        <w:t>), стоимость работ составляет 1 527,77 тыс. </w:t>
      </w:r>
      <w:r w:rsidRPr="00826691">
        <w:rPr>
          <w:rFonts w:ascii="Times New Roman" w:hAnsi="Times New Roman" w:cs="Times New Roman"/>
          <w:sz w:val="26"/>
          <w:szCs w:val="26"/>
        </w:rPr>
        <w:t>руб.</w:t>
      </w:r>
    </w:p>
    <w:p w:rsidR="00826691" w:rsidRPr="00826691" w:rsidRDefault="00826691" w:rsidP="00826691">
      <w:pPr>
        <w:spacing w:before="120" w:after="120" w:line="240" w:lineRule="auto"/>
        <w:ind w:firstLine="709"/>
        <w:jc w:val="both"/>
        <w:rPr>
          <w:rFonts w:ascii="Times New Roman" w:eastAsia="Times New Roman" w:hAnsi="Times New Roman" w:cs="Times New Roman"/>
          <w:b/>
          <w:sz w:val="26"/>
          <w:szCs w:val="26"/>
          <w:highlight w:val="cyan"/>
          <w:lang w:eastAsia="ru-RU"/>
        </w:rPr>
      </w:pPr>
      <w:r w:rsidRPr="00826691">
        <w:rPr>
          <w:rFonts w:ascii="Times New Roman" w:hAnsi="Times New Roman" w:cs="Times New Roman"/>
          <w:sz w:val="26"/>
          <w:szCs w:val="26"/>
        </w:rPr>
        <w:t>Мероприятие по ремонту квартиры планируется реализовать путём</w:t>
      </w:r>
      <w:r w:rsidR="00D53BC0">
        <w:rPr>
          <w:rFonts w:ascii="Times New Roman" w:hAnsi="Times New Roman" w:cs="Times New Roman"/>
          <w:sz w:val="26"/>
          <w:szCs w:val="26"/>
        </w:rPr>
        <w:t xml:space="preserve"> проведения конкурсных процедур;</w:t>
      </w:r>
    </w:p>
    <w:p w:rsidR="009B6A26" w:rsidRPr="009B6A26" w:rsidRDefault="009B6A26" w:rsidP="00F21855">
      <w:pPr>
        <w:pStyle w:val="a3"/>
        <w:numPr>
          <w:ilvl w:val="0"/>
          <w:numId w:val="40"/>
        </w:numPr>
        <w:tabs>
          <w:tab w:val="left" w:pos="1134"/>
        </w:tabs>
        <w:spacing w:before="120" w:after="0" w:line="240" w:lineRule="auto"/>
        <w:ind w:left="0" w:firstLine="709"/>
        <w:contextualSpacing w:val="0"/>
        <w:jc w:val="both"/>
        <w:rPr>
          <w:rFonts w:ascii="Times New Roman" w:eastAsia="Times New Roman" w:hAnsi="Times New Roman" w:cs="Times New Roman"/>
          <w:sz w:val="26"/>
          <w:szCs w:val="26"/>
          <w:lang w:eastAsia="ru-RU"/>
        </w:rPr>
      </w:pPr>
      <w:r w:rsidRPr="009B6A26">
        <w:rPr>
          <w:rFonts w:ascii="Times New Roman" w:eastAsia="Times New Roman" w:hAnsi="Times New Roman" w:cs="Times New Roman"/>
          <w:b/>
          <w:sz w:val="26"/>
          <w:szCs w:val="26"/>
          <w:lang w:eastAsia="ru-RU"/>
        </w:rPr>
        <w:t>637,4 тыс. руб. – Сельское поселение "</w:t>
      </w:r>
      <w:proofErr w:type="spellStart"/>
      <w:r w:rsidRPr="009B6A26">
        <w:rPr>
          <w:rFonts w:ascii="Times New Roman" w:eastAsia="Times New Roman" w:hAnsi="Times New Roman" w:cs="Times New Roman"/>
          <w:b/>
          <w:sz w:val="26"/>
          <w:szCs w:val="26"/>
          <w:lang w:eastAsia="ru-RU"/>
        </w:rPr>
        <w:t>Тельвисочный</w:t>
      </w:r>
      <w:proofErr w:type="spellEnd"/>
      <w:r w:rsidRPr="009B6A26">
        <w:rPr>
          <w:rFonts w:ascii="Times New Roman" w:eastAsia="Times New Roman" w:hAnsi="Times New Roman" w:cs="Times New Roman"/>
          <w:b/>
          <w:sz w:val="26"/>
          <w:szCs w:val="26"/>
          <w:lang w:eastAsia="ru-RU"/>
        </w:rPr>
        <w:t xml:space="preserve"> сельсовет" ЗР НАО – выделяются</w:t>
      </w:r>
      <w:r w:rsidRPr="009B6A2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ассигнования</w:t>
      </w:r>
      <w:r w:rsidRPr="009B6A26">
        <w:rPr>
          <w:rFonts w:ascii="Times New Roman" w:eastAsia="Times New Roman" w:hAnsi="Times New Roman" w:cs="Times New Roman"/>
          <w:sz w:val="26"/>
          <w:szCs w:val="26"/>
          <w:lang w:eastAsia="ru-RU"/>
        </w:rPr>
        <w:t xml:space="preserve"> на </w:t>
      </w:r>
      <w:r w:rsidR="00D261FA">
        <w:rPr>
          <w:rFonts w:ascii="Times New Roman" w:eastAsia="Times New Roman" w:hAnsi="Times New Roman" w:cs="Times New Roman"/>
          <w:sz w:val="26"/>
          <w:szCs w:val="26"/>
          <w:lang w:eastAsia="ru-RU"/>
        </w:rPr>
        <w:t>текущий</w:t>
      </w:r>
      <w:r w:rsidRPr="009B6A26">
        <w:rPr>
          <w:rFonts w:ascii="Times New Roman" w:eastAsia="Times New Roman" w:hAnsi="Times New Roman" w:cs="Times New Roman"/>
          <w:sz w:val="26"/>
          <w:szCs w:val="26"/>
          <w:lang w:eastAsia="ru-RU"/>
        </w:rPr>
        <w:t xml:space="preserve"> ремонт квартиры №</w:t>
      </w:r>
      <w:r>
        <w:rPr>
          <w:rFonts w:ascii="Times New Roman" w:eastAsia="Times New Roman" w:hAnsi="Times New Roman" w:cs="Times New Roman"/>
          <w:sz w:val="26"/>
          <w:szCs w:val="26"/>
          <w:lang w:eastAsia="ru-RU"/>
        </w:rPr>
        <w:t> 9 в жилом доме № 1 по ул. Полярная в с. </w:t>
      </w:r>
      <w:proofErr w:type="spellStart"/>
      <w:r w:rsidRPr="009B6A26">
        <w:rPr>
          <w:rFonts w:ascii="Times New Roman" w:eastAsia="Times New Roman" w:hAnsi="Times New Roman" w:cs="Times New Roman"/>
          <w:sz w:val="26"/>
          <w:szCs w:val="26"/>
          <w:lang w:eastAsia="ru-RU"/>
        </w:rPr>
        <w:t>Тельвиска</w:t>
      </w:r>
      <w:proofErr w:type="spellEnd"/>
      <w:r w:rsidRPr="009B6A26">
        <w:rPr>
          <w:rFonts w:ascii="Times New Roman" w:eastAsia="Times New Roman" w:hAnsi="Times New Roman" w:cs="Times New Roman"/>
          <w:sz w:val="26"/>
          <w:szCs w:val="26"/>
          <w:lang w:eastAsia="ru-RU"/>
        </w:rPr>
        <w:t>.</w:t>
      </w:r>
    </w:p>
    <w:p w:rsidR="009B6A26" w:rsidRPr="009B6A26" w:rsidRDefault="009B6A26" w:rsidP="00F21855">
      <w:pPr>
        <w:spacing w:after="0" w:line="240" w:lineRule="auto"/>
        <w:ind w:firstLine="709"/>
        <w:jc w:val="both"/>
        <w:rPr>
          <w:rFonts w:ascii="Times New Roman" w:eastAsia="Times New Roman" w:hAnsi="Times New Roman" w:cs="Times New Roman"/>
          <w:sz w:val="26"/>
          <w:szCs w:val="26"/>
          <w:lang w:eastAsia="ru-RU"/>
        </w:rPr>
      </w:pPr>
      <w:r w:rsidRPr="009B6A26">
        <w:rPr>
          <w:rFonts w:ascii="Times New Roman" w:eastAsia="Times New Roman" w:hAnsi="Times New Roman" w:cs="Times New Roman"/>
          <w:sz w:val="26"/>
          <w:szCs w:val="26"/>
          <w:lang w:eastAsia="ru-RU"/>
        </w:rPr>
        <w:lastRenderedPageBreak/>
        <w:t>12-квартирный д</w:t>
      </w:r>
      <w:r w:rsidR="00F21855">
        <w:rPr>
          <w:rFonts w:ascii="Times New Roman" w:eastAsia="Times New Roman" w:hAnsi="Times New Roman" w:cs="Times New Roman"/>
          <w:sz w:val="26"/>
          <w:szCs w:val="26"/>
          <w:lang w:eastAsia="ru-RU"/>
        </w:rPr>
        <w:t>еревянный жилой дом № 1 по ул. Полярной в с. </w:t>
      </w:r>
      <w:proofErr w:type="spellStart"/>
      <w:r w:rsidRPr="009B6A26">
        <w:rPr>
          <w:rFonts w:ascii="Times New Roman" w:eastAsia="Times New Roman" w:hAnsi="Times New Roman" w:cs="Times New Roman"/>
          <w:sz w:val="26"/>
          <w:szCs w:val="26"/>
          <w:lang w:eastAsia="ru-RU"/>
        </w:rPr>
        <w:t>Тельвиска</w:t>
      </w:r>
      <w:proofErr w:type="spellEnd"/>
      <w:r w:rsidRPr="009B6A26">
        <w:rPr>
          <w:rFonts w:ascii="Times New Roman" w:eastAsia="Times New Roman" w:hAnsi="Times New Roman" w:cs="Times New Roman"/>
          <w:sz w:val="26"/>
          <w:szCs w:val="26"/>
          <w:lang w:eastAsia="ru-RU"/>
        </w:rPr>
        <w:t xml:space="preserve"> п</w:t>
      </w:r>
      <w:r w:rsidR="00F21855">
        <w:rPr>
          <w:rFonts w:ascii="Times New Roman" w:eastAsia="Times New Roman" w:hAnsi="Times New Roman" w:cs="Times New Roman"/>
          <w:sz w:val="26"/>
          <w:szCs w:val="26"/>
          <w:lang w:eastAsia="ru-RU"/>
        </w:rPr>
        <w:t>остроен в 2007 году. Квартира № </w:t>
      </w:r>
      <w:r w:rsidRPr="009B6A26">
        <w:rPr>
          <w:rFonts w:ascii="Times New Roman" w:eastAsia="Times New Roman" w:hAnsi="Times New Roman" w:cs="Times New Roman"/>
          <w:sz w:val="26"/>
          <w:szCs w:val="26"/>
          <w:lang w:eastAsia="ru-RU"/>
        </w:rPr>
        <w:t>9 данного жилого дома находится в собственности сельского поселения (выписка прилагаетс</w:t>
      </w:r>
      <w:r w:rsidR="00F21855">
        <w:rPr>
          <w:rFonts w:ascii="Times New Roman" w:eastAsia="Times New Roman" w:hAnsi="Times New Roman" w:cs="Times New Roman"/>
          <w:sz w:val="26"/>
          <w:szCs w:val="26"/>
          <w:lang w:eastAsia="ru-RU"/>
        </w:rPr>
        <w:t>я). Общая площадь квартиры 36,6 </w:t>
      </w:r>
      <w:r w:rsidRPr="009B6A26">
        <w:rPr>
          <w:rFonts w:ascii="Times New Roman" w:eastAsia="Times New Roman" w:hAnsi="Times New Roman" w:cs="Times New Roman"/>
          <w:sz w:val="26"/>
          <w:szCs w:val="26"/>
          <w:lang w:eastAsia="ru-RU"/>
        </w:rPr>
        <w:t>кв.</w:t>
      </w:r>
      <w:r w:rsidR="00F21855">
        <w:rPr>
          <w:rFonts w:ascii="Times New Roman" w:eastAsia="Times New Roman" w:hAnsi="Times New Roman" w:cs="Times New Roman"/>
          <w:sz w:val="26"/>
          <w:szCs w:val="26"/>
          <w:lang w:eastAsia="ru-RU"/>
        </w:rPr>
        <w:t> </w:t>
      </w:r>
      <w:r w:rsidRPr="009B6A26">
        <w:rPr>
          <w:rFonts w:ascii="Times New Roman" w:eastAsia="Times New Roman" w:hAnsi="Times New Roman" w:cs="Times New Roman"/>
          <w:sz w:val="26"/>
          <w:szCs w:val="26"/>
          <w:lang w:eastAsia="ru-RU"/>
        </w:rPr>
        <w:t xml:space="preserve">м. В настоящее время по договору социального найма в данной квартире проживает </w:t>
      </w:r>
      <w:proofErr w:type="spellStart"/>
      <w:r w:rsidRPr="009B6A26">
        <w:rPr>
          <w:rFonts w:ascii="Times New Roman" w:eastAsia="Times New Roman" w:hAnsi="Times New Roman" w:cs="Times New Roman"/>
          <w:sz w:val="26"/>
          <w:szCs w:val="26"/>
          <w:lang w:eastAsia="ru-RU"/>
        </w:rPr>
        <w:t>Личутина</w:t>
      </w:r>
      <w:proofErr w:type="spellEnd"/>
      <w:r w:rsidRPr="009B6A26">
        <w:rPr>
          <w:rFonts w:ascii="Times New Roman" w:eastAsia="Times New Roman" w:hAnsi="Times New Roman" w:cs="Times New Roman"/>
          <w:sz w:val="26"/>
          <w:szCs w:val="26"/>
          <w:lang w:eastAsia="ru-RU"/>
        </w:rPr>
        <w:t xml:space="preserve"> Тамара Владимировна (из категории дети-сироты) с двумя несовершеннолетними детьми. Со слов гражданки в квартире очень холодно, проживать в таких условиях с маленькими детьми невозможно.</w:t>
      </w:r>
    </w:p>
    <w:p w:rsidR="009B6A26" w:rsidRPr="009B6A26" w:rsidRDefault="009B6A26" w:rsidP="009B6A26">
      <w:pPr>
        <w:spacing w:before="120" w:after="120" w:line="240" w:lineRule="auto"/>
        <w:ind w:firstLine="709"/>
        <w:contextualSpacing/>
        <w:jc w:val="both"/>
        <w:rPr>
          <w:rFonts w:ascii="Times New Roman" w:eastAsia="Times New Roman" w:hAnsi="Times New Roman" w:cs="Times New Roman"/>
          <w:sz w:val="26"/>
          <w:szCs w:val="26"/>
          <w:lang w:eastAsia="ru-RU"/>
        </w:rPr>
      </w:pPr>
      <w:r w:rsidRPr="009B6A26">
        <w:rPr>
          <w:rFonts w:ascii="Times New Roman" w:eastAsia="Times New Roman" w:hAnsi="Times New Roman" w:cs="Times New Roman"/>
          <w:sz w:val="26"/>
          <w:szCs w:val="26"/>
          <w:lang w:eastAsia="ru-RU"/>
        </w:rPr>
        <w:t>В результате обследования МКУ ЗР «Северное» данного жилого помещения выявлены конструкции, находящиеся в неудовлетворительном состоянии: утепление полов и оконных блоков, а также намокание</w:t>
      </w:r>
      <w:r w:rsidR="00F21855">
        <w:rPr>
          <w:rFonts w:ascii="Times New Roman" w:eastAsia="Times New Roman" w:hAnsi="Times New Roman" w:cs="Times New Roman"/>
          <w:sz w:val="26"/>
          <w:szCs w:val="26"/>
          <w:lang w:eastAsia="ru-RU"/>
        </w:rPr>
        <w:t xml:space="preserve"> потолка в комнате с балконом. Квартира № </w:t>
      </w:r>
      <w:r w:rsidRPr="009B6A26">
        <w:rPr>
          <w:rFonts w:ascii="Times New Roman" w:eastAsia="Times New Roman" w:hAnsi="Times New Roman" w:cs="Times New Roman"/>
          <w:sz w:val="26"/>
          <w:szCs w:val="26"/>
          <w:lang w:eastAsia="ru-RU"/>
        </w:rPr>
        <w:t>9 находится в ограниченно работоспособном техническом</w:t>
      </w:r>
      <w:r w:rsidR="00F21855">
        <w:rPr>
          <w:rFonts w:ascii="Times New Roman" w:eastAsia="Times New Roman" w:hAnsi="Times New Roman" w:cs="Times New Roman"/>
          <w:sz w:val="26"/>
          <w:szCs w:val="26"/>
          <w:lang w:eastAsia="ru-RU"/>
        </w:rPr>
        <w:t xml:space="preserve"> состоянии (акт осмотра </w:t>
      </w:r>
      <w:r w:rsidRPr="009B6A26">
        <w:rPr>
          <w:rFonts w:ascii="Times New Roman" w:eastAsia="Times New Roman" w:hAnsi="Times New Roman" w:cs="Times New Roman"/>
          <w:sz w:val="26"/>
          <w:szCs w:val="26"/>
          <w:lang w:eastAsia="ru-RU"/>
        </w:rPr>
        <w:t>прилагается). Следует выполнить вскрытие цокольного перекрытия с частичной заменой покрытия полов и полной заменой утеплителя в квартире, утепление оконных откосов, разборку каркасных конструкций облицовки внутренних стен и потолка в комнате с балконом в районе оконного заполнения с восстановлением гидроизоляционных, изолирующих свойств конструкций и чистовой отделкой элементов.</w:t>
      </w:r>
    </w:p>
    <w:p w:rsidR="009B6A26" w:rsidRPr="009B6A26" w:rsidRDefault="009B6A26" w:rsidP="009B6A26">
      <w:pPr>
        <w:spacing w:before="120" w:after="120" w:line="240" w:lineRule="auto"/>
        <w:ind w:firstLine="709"/>
        <w:contextualSpacing/>
        <w:jc w:val="both"/>
        <w:rPr>
          <w:rFonts w:ascii="Times New Roman" w:eastAsia="Times New Roman" w:hAnsi="Times New Roman" w:cs="Times New Roman"/>
          <w:sz w:val="26"/>
          <w:szCs w:val="26"/>
          <w:lang w:eastAsia="ru-RU"/>
        </w:rPr>
      </w:pPr>
      <w:r w:rsidRPr="009B6A26">
        <w:rPr>
          <w:rFonts w:ascii="Times New Roman" w:eastAsia="Times New Roman" w:hAnsi="Times New Roman" w:cs="Times New Roman"/>
          <w:sz w:val="26"/>
          <w:szCs w:val="26"/>
          <w:lang w:eastAsia="ru-RU"/>
        </w:rPr>
        <w:t xml:space="preserve">Локальный сметный расчет составлен МКУ ЗР «Северное» в ценах II квартала 2023 года (прилагается), стоимость работ составляет 723,44 тыс. руб. </w:t>
      </w:r>
    </w:p>
    <w:p w:rsidR="009B6A26" w:rsidRDefault="009B6A26" w:rsidP="00300F45">
      <w:pPr>
        <w:spacing w:before="120" w:after="120" w:line="240" w:lineRule="auto"/>
        <w:ind w:firstLine="709"/>
        <w:jc w:val="both"/>
        <w:rPr>
          <w:rFonts w:ascii="Times New Roman" w:eastAsia="Times New Roman" w:hAnsi="Times New Roman" w:cs="Times New Roman"/>
          <w:sz w:val="26"/>
          <w:szCs w:val="26"/>
          <w:lang w:eastAsia="ru-RU"/>
        </w:rPr>
      </w:pPr>
      <w:r w:rsidRPr="009B6A26">
        <w:rPr>
          <w:rFonts w:ascii="Times New Roman" w:eastAsia="Times New Roman" w:hAnsi="Times New Roman" w:cs="Times New Roman"/>
          <w:sz w:val="26"/>
          <w:szCs w:val="26"/>
          <w:lang w:eastAsia="ru-RU"/>
        </w:rPr>
        <w:t xml:space="preserve">С учетом приближающегося периода осенней распутицы и отсутствием дорожного сообщения между г. Нарьян-Мар - с. </w:t>
      </w:r>
      <w:proofErr w:type="spellStart"/>
      <w:r w:rsidRPr="009B6A26">
        <w:rPr>
          <w:rFonts w:ascii="Times New Roman" w:eastAsia="Times New Roman" w:hAnsi="Times New Roman" w:cs="Times New Roman"/>
          <w:sz w:val="26"/>
          <w:szCs w:val="26"/>
          <w:lang w:eastAsia="ru-RU"/>
        </w:rPr>
        <w:t>Тельвиска</w:t>
      </w:r>
      <w:proofErr w:type="spellEnd"/>
      <w:r w:rsidRPr="009B6A26">
        <w:rPr>
          <w:rFonts w:ascii="Times New Roman" w:eastAsia="Times New Roman" w:hAnsi="Times New Roman" w:cs="Times New Roman"/>
          <w:sz w:val="26"/>
          <w:szCs w:val="26"/>
          <w:lang w:eastAsia="ru-RU"/>
        </w:rPr>
        <w:t>, учитывая сжатые сроки и важность выполнения данных работ до наступления холодов, мероприятие планируется реализовать в рамках пункта 4 части 1 статьи 93 Федерального закона от 05.04.2013 № 44-ФЗ «О контрактной системе в сфере закупок товаров, работ, услуг для обеспечения государственных и муниципальных нужд» двумя договорами (первый - закупка материалов; второй – выполнение работ) (Письмо Сельского поселения «</w:t>
      </w:r>
      <w:proofErr w:type="spellStart"/>
      <w:r w:rsidRPr="009B6A26">
        <w:rPr>
          <w:rFonts w:ascii="Times New Roman" w:eastAsia="Times New Roman" w:hAnsi="Times New Roman" w:cs="Times New Roman"/>
          <w:sz w:val="26"/>
          <w:szCs w:val="26"/>
          <w:lang w:eastAsia="ru-RU"/>
        </w:rPr>
        <w:t>Тельвисочный</w:t>
      </w:r>
      <w:proofErr w:type="spellEnd"/>
      <w:r w:rsidRPr="009B6A26">
        <w:rPr>
          <w:rFonts w:ascii="Times New Roman" w:eastAsia="Times New Roman" w:hAnsi="Times New Roman" w:cs="Times New Roman"/>
          <w:sz w:val="26"/>
          <w:szCs w:val="26"/>
          <w:lang w:eastAsia="ru-RU"/>
        </w:rPr>
        <w:t xml:space="preserve"> сельсовет» ЗР НАО от 20.09.2023 № 993). В связи с этим из общей стоимости сметного расчёта исключена сметная прибыль</w:t>
      </w:r>
      <w:r w:rsidR="00F21855">
        <w:rPr>
          <w:rFonts w:ascii="Times New Roman" w:eastAsia="Times New Roman" w:hAnsi="Times New Roman" w:cs="Times New Roman"/>
          <w:sz w:val="26"/>
          <w:szCs w:val="26"/>
          <w:lang w:eastAsia="ru-RU"/>
        </w:rPr>
        <w:t>;</w:t>
      </w:r>
    </w:p>
    <w:p w:rsidR="00300F45" w:rsidRPr="00300F45" w:rsidRDefault="00300F45" w:rsidP="00F444A7">
      <w:pPr>
        <w:pStyle w:val="a3"/>
        <w:numPr>
          <w:ilvl w:val="0"/>
          <w:numId w:val="40"/>
        </w:numPr>
        <w:tabs>
          <w:tab w:val="left" w:pos="1134"/>
        </w:tabs>
        <w:spacing w:before="120" w:after="0" w:line="240" w:lineRule="auto"/>
        <w:ind w:left="0" w:firstLine="709"/>
        <w:contextualSpacing w:val="0"/>
        <w:jc w:val="both"/>
        <w:rPr>
          <w:rFonts w:ascii="Times New Roman" w:eastAsia="Times New Roman" w:hAnsi="Times New Roman" w:cs="Times New Roman"/>
          <w:sz w:val="26"/>
          <w:szCs w:val="26"/>
          <w:lang w:eastAsia="ru-RU"/>
        </w:rPr>
      </w:pPr>
      <w:r w:rsidRPr="00300F45">
        <w:rPr>
          <w:rFonts w:ascii="Times New Roman" w:eastAsia="Times New Roman" w:hAnsi="Times New Roman" w:cs="Times New Roman"/>
          <w:b/>
          <w:sz w:val="26"/>
          <w:szCs w:val="26"/>
          <w:lang w:eastAsia="ru-RU"/>
        </w:rPr>
        <w:t>577,7 тыс. руб. – Сельское поселение "</w:t>
      </w:r>
      <w:proofErr w:type="spellStart"/>
      <w:r w:rsidRPr="00300F45">
        <w:rPr>
          <w:rFonts w:ascii="Times New Roman" w:eastAsia="Times New Roman" w:hAnsi="Times New Roman" w:cs="Times New Roman"/>
          <w:b/>
          <w:sz w:val="26"/>
          <w:szCs w:val="26"/>
          <w:lang w:eastAsia="ru-RU"/>
        </w:rPr>
        <w:t>Юшарский</w:t>
      </w:r>
      <w:proofErr w:type="spellEnd"/>
      <w:r w:rsidRPr="00300F45">
        <w:rPr>
          <w:rFonts w:ascii="Times New Roman" w:eastAsia="Times New Roman" w:hAnsi="Times New Roman" w:cs="Times New Roman"/>
          <w:b/>
          <w:sz w:val="26"/>
          <w:szCs w:val="26"/>
          <w:lang w:eastAsia="ru-RU"/>
        </w:rPr>
        <w:t xml:space="preserve"> сельсовет" ЗР НАО – уменьшаются</w:t>
      </w:r>
      <w:r w:rsidRPr="00300F45">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ассигнования </w:t>
      </w:r>
      <w:r w:rsidRPr="00300F45">
        <w:rPr>
          <w:rFonts w:ascii="Times New Roman" w:eastAsia="Times New Roman" w:hAnsi="Times New Roman" w:cs="Times New Roman"/>
          <w:sz w:val="26"/>
          <w:szCs w:val="26"/>
          <w:lang w:eastAsia="ru-RU"/>
        </w:rPr>
        <w:t>на ремонт</w:t>
      </w:r>
      <w:r>
        <w:rPr>
          <w:rFonts w:ascii="Times New Roman" w:eastAsia="Times New Roman" w:hAnsi="Times New Roman" w:cs="Times New Roman"/>
          <w:sz w:val="26"/>
          <w:szCs w:val="26"/>
          <w:lang w:eastAsia="ru-RU"/>
        </w:rPr>
        <w:t xml:space="preserve"> многоквартирного жилого дома № 37 по ул. Центральная в п. </w:t>
      </w:r>
      <w:proofErr w:type="spellStart"/>
      <w:r>
        <w:rPr>
          <w:rFonts w:ascii="Times New Roman" w:eastAsia="Times New Roman" w:hAnsi="Times New Roman" w:cs="Times New Roman"/>
          <w:sz w:val="26"/>
          <w:szCs w:val="26"/>
          <w:lang w:eastAsia="ru-RU"/>
        </w:rPr>
        <w:t>Каратайка</w:t>
      </w:r>
      <w:proofErr w:type="spellEnd"/>
      <w:r>
        <w:rPr>
          <w:rFonts w:ascii="Times New Roman" w:eastAsia="Times New Roman" w:hAnsi="Times New Roman" w:cs="Times New Roman"/>
          <w:sz w:val="26"/>
          <w:szCs w:val="26"/>
          <w:lang w:eastAsia="ru-RU"/>
        </w:rPr>
        <w:t>.</w:t>
      </w:r>
    </w:p>
    <w:p w:rsidR="00300F45" w:rsidRPr="00300F45" w:rsidRDefault="00F444A7" w:rsidP="00F444A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районном бюджете п</w:t>
      </w:r>
      <w:r w:rsidR="00300F45" w:rsidRPr="00300F45">
        <w:rPr>
          <w:rFonts w:ascii="Times New Roman" w:eastAsia="Times New Roman" w:hAnsi="Times New Roman" w:cs="Times New Roman"/>
          <w:sz w:val="26"/>
          <w:szCs w:val="26"/>
          <w:lang w:eastAsia="ru-RU"/>
        </w:rPr>
        <w:t>редусмотрено на мероприятие 1</w:t>
      </w:r>
      <w:r>
        <w:rPr>
          <w:rFonts w:ascii="Times New Roman" w:eastAsia="Times New Roman" w:hAnsi="Times New Roman" w:cs="Times New Roman"/>
          <w:sz w:val="26"/>
          <w:szCs w:val="26"/>
          <w:lang w:eastAsia="ru-RU"/>
        </w:rPr>
        <w:t> 374,8 тыс. </w:t>
      </w:r>
      <w:r w:rsidR="00300F45" w:rsidRPr="00300F45">
        <w:rPr>
          <w:rFonts w:ascii="Times New Roman" w:eastAsia="Times New Roman" w:hAnsi="Times New Roman" w:cs="Times New Roman"/>
          <w:sz w:val="26"/>
          <w:szCs w:val="26"/>
          <w:lang w:eastAsia="ru-RU"/>
        </w:rPr>
        <w:t>руб.</w:t>
      </w:r>
    </w:p>
    <w:p w:rsidR="00300F45" w:rsidRPr="00300F45" w:rsidRDefault="00300F45" w:rsidP="00300F45">
      <w:pPr>
        <w:spacing w:before="120" w:after="120" w:line="240" w:lineRule="auto"/>
        <w:ind w:firstLine="709"/>
        <w:contextualSpacing/>
        <w:jc w:val="both"/>
        <w:rPr>
          <w:rFonts w:ascii="Times New Roman" w:eastAsia="Times New Roman" w:hAnsi="Times New Roman" w:cs="Times New Roman"/>
          <w:sz w:val="26"/>
          <w:szCs w:val="26"/>
          <w:lang w:eastAsia="ru-RU"/>
        </w:rPr>
      </w:pPr>
      <w:r w:rsidRPr="00300F45">
        <w:rPr>
          <w:rFonts w:ascii="Times New Roman" w:eastAsia="Times New Roman" w:hAnsi="Times New Roman" w:cs="Times New Roman"/>
          <w:sz w:val="26"/>
          <w:szCs w:val="26"/>
          <w:lang w:eastAsia="ru-RU"/>
        </w:rPr>
        <w:t>В целях реализации мероприятия Администрацией сельского поселения з</w:t>
      </w:r>
      <w:r w:rsidR="00FC5093">
        <w:rPr>
          <w:rFonts w:ascii="Times New Roman" w:eastAsia="Times New Roman" w:hAnsi="Times New Roman" w:cs="Times New Roman"/>
          <w:sz w:val="26"/>
          <w:szCs w:val="26"/>
          <w:lang w:eastAsia="ru-RU"/>
        </w:rPr>
        <w:t>аключен договор от 19.07.2023 № </w:t>
      </w:r>
      <w:r w:rsidRPr="00300F45">
        <w:rPr>
          <w:rFonts w:ascii="Times New Roman" w:eastAsia="Times New Roman" w:hAnsi="Times New Roman" w:cs="Times New Roman"/>
          <w:sz w:val="26"/>
          <w:szCs w:val="26"/>
          <w:lang w:eastAsia="ru-RU"/>
        </w:rPr>
        <w:t>114/РУ-2022 с МП ЗР «</w:t>
      </w:r>
      <w:proofErr w:type="spellStart"/>
      <w:r w:rsidRPr="00300F45">
        <w:rPr>
          <w:rFonts w:ascii="Times New Roman" w:eastAsia="Times New Roman" w:hAnsi="Times New Roman" w:cs="Times New Roman"/>
          <w:sz w:val="26"/>
          <w:szCs w:val="26"/>
          <w:lang w:eastAsia="ru-RU"/>
        </w:rPr>
        <w:t>Севержилкомсервис</w:t>
      </w:r>
      <w:proofErr w:type="spellEnd"/>
      <w:r w:rsidRPr="00300F45">
        <w:rPr>
          <w:rFonts w:ascii="Times New Roman" w:eastAsia="Times New Roman" w:hAnsi="Times New Roman" w:cs="Times New Roman"/>
          <w:sz w:val="26"/>
          <w:szCs w:val="26"/>
          <w:lang w:eastAsia="ru-RU"/>
        </w:rPr>
        <w:t>» на установку циркулярного насоса системы теплоснабжения в тепловом у</w:t>
      </w:r>
      <w:r w:rsidR="00FC5093">
        <w:rPr>
          <w:rFonts w:ascii="Times New Roman" w:eastAsia="Times New Roman" w:hAnsi="Times New Roman" w:cs="Times New Roman"/>
          <w:sz w:val="26"/>
          <w:szCs w:val="26"/>
          <w:lang w:eastAsia="ru-RU"/>
        </w:rPr>
        <w:t>зле, цена договора – 370 </w:t>
      </w:r>
      <w:r w:rsidRPr="00300F45">
        <w:rPr>
          <w:rFonts w:ascii="Times New Roman" w:eastAsia="Times New Roman" w:hAnsi="Times New Roman" w:cs="Times New Roman"/>
          <w:sz w:val="26"/>
          <w:szCs w:val="26"/>
          <w:lang w:eastAsia="ru-RU"/>
        </w:rPr>
        <w:t xml:space="preserve">030,01 руб., срок исполнения работ по договору – 30.07.2023. Работы Подрядчиком выполнены и оплачены. </w:t>
      </w:r>
    </w:p>
    <w:p w:rsidR="00300F45" w:rsidRPr="00300F45" w:rsidRDefault="00300F45" w:rsidP="00300F45">
      <w:pPr>
        <w:spacing w:before="120" w:after="120" w:line="240" w:lineRule="auto"/>
        <w:ind w:firstLine="709"/>
        <w:contextualSpacing/>
        <w:jc w:val="both"/>
        <w:rPr>
          <w:rFonts w:ascii="Times New Roman" w:eastAsia="Times New Roman" w:hAnsi="Times New Roman" w:cs="Times New Roman"/>
          <w:sz w:val="26"/>
          <w:szCs w:val="26"/>
          <w:lang w:eastAsia="ru-RU"/>
        </w:rPr>
      </w:pPr>
      <w:r w:rsidRPr="00300F45">
        <w:rPr>
          <w:rFonts w:ascii="Times New Roman" w:eastAsia="Times New Roman" w:hAnsi="Times New Roman" w:cs="Times New Roman"/>
          <w:sz w:val="26"/>
          <w:szCs w:val="26"/>
          <w:lang w:eastAsia="ru-RU"/>
        </w:rPr>
        <w:t xml:space="preserve">В рамках вышеуказанного мероприятия на объекте будут выполнены ремонтные работы в рамках гарантийных обязательств, а также работы, которые не входят в гарантийное обслуживание. Стоимость работ согласно представленному </w:t>
      </w:r>
      <w:r w:rsidR="00213E19">
        <w:rPr>
          <w:rFonts w:ascii="Times New Roman" w:eastAsia="Times New Roman" w:hAnsi="Times New Roman" w:cs="Times New Roman"/>
          <w:sz w:val="26"/>
          <w:szCs w:val="26"/>
          <w:lang w:eastAsia="ru-RU"/>
        </w:rPr>
        <w:t>локальному сметному расчету составит 426 998,41 </w:t>
      </w:r>
      <w:r w:rsidRPr="00300F45">
        <w:rPr>
          <w:rFonts w:ascii="Times New Roman" w:eastAsia="Times New Roman" w:hAnsi="Times New Roman" w:cs="Times New Roman"/>
          <w:sz w:val="26"/>
          <w:szCs w:val="26"/>
          <w:lang w:eastAsia="ru-RU"/>
        </w:rPr>
        <w:t>руб. Мероприятие будет реализовано путем заключения прямо</w:t>
      </w:r>
      <w:r w:rsidR="00213E19">
        <w:rPr>
          <w:rFonts w:ascii="Times New Roman" w:eastAsia="Times New Roman" w:hAnsi="Times New Roman" w:cs="Times New Roman"/>
          <w:sz w:val="26"/>
          <w:szCs w:val="26"/>
          <w:lang w:eastAsia="ru-RU"/>
        </w:rPr>
        <w:t>го договора в соответствии с п. 4 ч. 1 ст. </w:t>
      </w:r>
      <w:r w:rsidRPr="00300F45">
        <w:rPr>
          <w:rFonts w:ascii="Times New Roman" w:eastAsia="Times New Roman" w:hAnsi="Times New Roman" w:cs="Times New Roman"/>
          <w:sz w:val="26"/>
          <w:szCs w:val="26"/>
          <w:lang w:eastAsia="ru-RU"/>
        </w:rPr>
        <w:t>93 Феде</w:t>
      </w:r>
      <w:r w:rsidR="00213E19">
        <w:rPr>
          <w:rFonts w:ascii="Times New Roman" w:eastAsia="Times New Roman" w:hAnsi="Times New Roman" w:cs="Times New Roman"/>
          <w:sz w:val="26"/>
          <w:szCs w:val="26"/>
          <w:lang w:eastAsia="ru-RU"/>
        </w:rPr>
        <w:t>рального закона от 05.04.2013 № </w:t>
      </w:r>
      <w:r w:rsidRPr="00300F45">
        <w:rPr>
          <w:rFonts w:ascii="Times New Roman" w:eastAsia="Times New Roman" w:hAnsi="Times New Roman" w:cs="Times New Roman"/>
          <w:sz w:val="26"/>
          <w:szCs w:val="26"/>
          <w:lang w:eastAsia="ru-RU"/>
        </w:rPr>
        <w:t>44-ФЗ «О контрактной системе в сфере закупок товаров, работ, услуг для обеспечения государственных и муниципальных нужд».</w:t>
      </w:r>
    </w:p>
    <w:p w:rsidR="00F21855" w:rsidRPr="009B6A26" w:rsidRDefault="00300F45" w:rsidP="000B6961">
      <w:pPr>
        <w:spacing w:before="120" w:after="120" w:line="240" w:lineRule="auto"/>
        <w:ind w:firstLine="709"/>
        <w:jc w:val="both"/>
        <w:rPr>
          <w:rFonts w:ascii="Times New Roman" w:eastAsia="Times New Roman" w:hAnsi="Times New Roman" w:cs="Times New Roman"/>
          <w:sz w:val="26"/>
          <w:szCs w:val="26"/>
          <w:highlight w:val="cyan"/>
          <w:lang w:eastAsia="ru-RU"/>
        </w:rPr>
      </w:pPr>
      <w:r w:rsidRPr="00300F45">
        <w:rPr>
          <w:rFonts w:ascii="Times New Roman" w:eastAsia="Times New Roman" w:hAnsi="Times New Roman" w:cs="Times New Roman"/>
          <w:sz w:val="26"/>
          <w:szCs w:val="26"/>
          <w:lang w:eastAsia="ru-RU"/>
        </w:rPr>
        <w:t>Таким образом, экономия по мероприятию составляет 577,7 тыс. руб.</w:t>
      </w:r>
    </w:p>
    <w:p w:rsidR="000B6961" w:rsidRDefault="000B6961" w:rsidP="00826691">
      <w:pPr>
        <w:spacing w:before="120" w:after="120" w:line="240" w:lineRule="auto"/>
        <w:ind w:firstLine="709"/>
        <w:jc w:val="both"/>
        <w:rPr>
          <w:rFonts w:ascii="Times New Roman" w:eastAsia="Times New Roman" w:hAnsi="Times New Roman" w:cs="Times New Roman"/>
          <w:b/>
          <w:sz w:val="26"/>
          <w:szCs w:val="26"/>
          <w:highlight w:val="cyan"/>
          <w:lang w:eastAsia="ru-RU"/>
        </w:rPr>
      </w:pPr>
      <w:r>
        <w:rPr>
          <w:rFonts w:ascii="Times New Roman" w:eastAsia="Times New Roman" w:hAnsi="Times New Roman" w:cs="Times New Roman"/>
          <w:b/>
          <w:sz w:val="26"/>
          <w:szCs w:val="26"/>
          <w:lang w:eastAsia="ru-RU"/>
        </w:rPr>
        <w:lastRenderedPageBreak/>
        <w:t xml:space="preserve">МП </w:t>
      </w:r>
      <w:r w:rsidRPr="000B6961">
        <w:rPr>
          <w:rFonts w:ascii="Times New Roman" w:eastAsia="Times New Roman" w:hAnsi="Times New Roman" w:cs="Times New Roman"/>
          <w:b/>
          <w:sz w:val="26"/>
          <w:szCs w:val="26"/>
          <w:lang w:eastAsia="ru-RU"/>
        </w:rPr>
        <w:t>"Развитие коммунальной инфраструктуры муниципального района "Заполярный район" на 2020-2030 годы"</w:t>
      </w:r>
    </w:p>
    <w:p w:rsidR="006332A2" w:rsidRDefault="006332A2" w:rsidP="000B6961">
      <w:pPr>
        <w:spacing w:before="120" w:after="120" w:line="240" w:lineRule="auto"/>
        <w:ind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Уточняются </w:t>
      </w:r>
      <w:r w:rsidRPr="00AF0F68">
        <w:rPr>
          <w:rFonts w:ascii="Times New Roman" w:eastAsia="Times New Roman" w:hAnsi="Times New Roman" w:cs="Times New Roman"/>
          <w:sz w:val="26"/>
          <w:szCs w:val="26"/>
          <w:lang w:eastAsia="ru-RU"/>
        </w:rPr>
        <w:t>бюджетные ассигнования на</w:t>
      </w:r>
      <w:r>
        <w:rPr>
          <w:rFonts w:ascii="Times New Roman" w:eastAsia="Times New Roman" w:hAnsi="Times New Roman" w:cs="Times New Roman"/>
          <w:b/>
          <w:sz w:val="26"/>
          <w:szCs w:val="26"/>
          <w:lang w:eastAsia="ru-RU"/>
        </w:rPr>
        <w:t xml:space="preserve"> 2023 год МКУ ЗР «Северное:</w:t>
      </w:r>
    </w:p>
    <w:p w:rsidR="004D6C0A" w:rsidRPr="004D6C0A" w:rsidRDefault="00AF0F68" w:rsidP="004D6C0A">
      <w:pPr>
        <w:pStyle w:val="a3"/>
        <w:numPr>
          <w:ilvl w:val="0"/>
          <w:numId w:val="40"/>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4D6C0A">
        <w:rPr>
          <w:rFonts w:ascii="Times New Roman" w:eastAsia="Times New Roman" w:hAnsi="Times New Roman" w:cs="Times New Roman"/>
          <w:b/>
          <w:sz w:val="26"/>
          <w:szCs w:val="26"/>
          <w:lang w:eastAsia="ru-RU"/>
        </w:rPr>
        <w:t>159,8 </w:t>
      </w:r>
      <w:r w:rsidR="00A028E3">
        <w:rPr>
          <w:rFonts w:ascii="Times New Roman" w:eastAsia="Times New Roman" w:hAnsi="Times New Roman" w:cs="Times New Roman"/>
          <w:b/>
          <w:sz w:val="26"/>
          <w:szCs w:val="26"/>
          <w:lang w:eastAsia="ru-RU"/>
        </w:rPr>
        <w:t>тыс. </w:t>
      </w:r>
      <w:r w:rsidRPr="004D6C0A">
        <w:rPr>
          <w:rFonts w:ascii="Times New Roman" w:eastAsia="Times New Roman" w:hAnsi="Times New Roman" w:cs="Times New Roman"/>
          <w:b/>
          <w:sz w:val="26"/>
          <w:szCs w:val="26"/>
          <w:lang w:eastAsia="ru-RU"/>
        </w:rPr>
        <w:t>руб. – выделяются</w:t>
      </w:r>
      <w:r w:rsidRPr="004D6C0A">
        <w:rPr>
          <w:rFonts w:ascii="Times New Roman" w:eastAsia="Times New Roman" w:hAnsi="Times New Roman" w:cs="Times New Roman"/>
          <w:sz w:val="26"/>
          <w:szCs w:val="26"/>
          <w:lang w:eastAsia="ru-RU"/>
        </w:rPr>
        <w:t xml:space="preserve"> ассигнования на</w:t>
      </w:r>
      <w:r w:rsidR="004D6C0A" w:rsidRPr="004D6C0A">
        <w:t xml:space="preserve"> </w:t>
      </w:r>
      <w:r w:rsidR="004D6C0A" w:rsidRPr="004D6C0A">
        <w:rPr>
          <w:rFonts w:ascii="Times New Roman" w:eastAsia="Times New Roman" w:hAnsi="Times New Roman" w:cs="Times New Roman"/>
          <w:sz w:val="26"/>
          <w:szCs w:val="26"/>
          <w:lang w:eastAsia="ru-RU"/>
        </w:rPr>
        <w:t>подготовку (отсыпку) земельного участка для создания места (площадки) накопления твердых коммунальных отходов до 11 месяцев (дв</w:t>
      </w:r>
      <w:r w:rsidR="00FB682B">
        <w:rPr>
          <w:rFonts w:ascii="Times New Roman" w:eastAsia="Times New Roman" w:hAnsi="Times New Roman" w:cs="Times New Roman"/>
          <w:sz w:val="26"/>
          <w:szCs w:val="26"/>
          <w:lang w:eastAsia="ru-RU"/>
        </w:rPr>
        <w:t>а 20-футовых контейнера) в п. </w:t>
      </w:r>
      <w:proofErr w:type="spellStart"/>
      <w:r w:rsidR="004D6C0A" w:rsidRPr="004D6C0A">
        <w:rPr>
          <w:rFonts w:ascii="Times New Roman" w:eastAsia="Times New Roman" w:hAnsi="Times New Roman" w:cs="Times New Roman"/>
          <w:sz w:val="26"/>
          <w:szCs w:val="26"/>
          <w:lang w:eastAsia="ru-RU"/>
        </w:rPr>
        <w:t>Каратайка</w:t>
      </w:r>
      <w:proofErr w:type="spellEnd"/>
      <w:r w:rsidR="004D6C0A" w:rsidRPr="004D6C0A">
        <w:rPr>
          <w:rFonts w:ascii="Times New Roman" w:eastAsia="Times New Roman" w:hAnsi="Times New Roman" w:cs="Times New Roman"/>
          <w:sz w:val="26"/>
          <w:szCs w:val="26"/>
          <w:lang w:eastAsia="ru-RU"/>
        </w:rPr>
        <w:t>.</w:t>
      </w:r>
    </w:p>
    <w:p w:rsidR="004D6C0A" w:rsidRPr="004D6C0A" w:rsidRDefault="004D6C0A" w:rsidP="004D6C0A">
      <w:pPr>
        <w:spacing w:after="0" w:line="240" w:lineRule="auto"/>
        <w:ind w:firstLine="709"/>
        <w:jc w:val="both"/>
        <w:rPr>
          <w:rFonts w:ascii="Times New Roman" w:eastAsia="Times New Roman" w:hAnsi="Times New Roman" w:cs="Times New Roman"/>
          <w:sz w:val="26"/>
          <w:szCs w:val="26"/>
          <w:lang w:eastAsia="ru-RU"/>
        </w:rPr>
      </w:pPr>
      <w:r w:rsidRPr="004D6C0A">
        <w:rPr>
          <w:rFonts w:ascii="Times New Roman" w:eastAsia="Times New Roman" w:hAnsi="Times New Roman" w:cs="Times New Roman"/>
          <w:sz w:val="26"/>
          <w:szCs w:val="26"/>
          <w:lang w:eastAsia="ru-RU"/>
        </w:rPr>
        <w:t>В 2023 году реализуются мероприятия по созданию мест (площадок) накопления ТКО до 11 месяцев, в т</w:t>
      </w:r>
      <w:r w:rsidR="004450B9">
        <w:rPr>
          <w:rFonts w:ascii="Times New Roman" w:eastAsia="Times New Roman" w:hAnsi="Times New Roman" w:cs="Times New Roman"/>
          <w:sz w:val="26"/>
          <w:szCs w:val="26"/>
          <w:lang w:eastAsia="ru-RU"/>
        </w:rPr>
        <w:t>ом числе:</w:t>
      </w:r>
      <w:r w:rsidR="00FB682B">
        <w:rPr>
          <w:rFonts w:ascii="Times New Roman" w:eastAsia="Times New Roman" w:hAnsi="Times New Roman" w:cs="Times New Roman"/>
          <w:sz w:val="26"/>
          <w:szCs w:val="26"/>
          <w:lang w:eastAsia="ru-RU"/>
        </w:rPr>
        <w:t xml:space="preserve"> в п. </w:t>
      </w:r>
      <w:proofErr w:type="spellStart"/>
      <w:r w:rsidRPr="004D6C0A">
        <w:rPr>
          <w:rFonts w:ascii="Times New Roman" w:eastAsia="Times New Roman" w:hAnsi="Times New Roman" w:cs="Times New Roman"/>
          <w:sz w:val="26"/>
          <w:szCs w:val="26"/>
          <w:lang w:eastAsia="ru-RU"/>
        </w:rPr>
        <w:t>Каратайка</w:t>
      </w:r>
      <w:proofErr w:type="spellEnd"/>
      <w:r w:rsidRPr="004D6C0A">
        <w:rPr>
          <w:rFonts w:ascii="Times New Roman" w:eastAsia="Times New Roman" w:hAnsi="Times New Roman" w:cs="Times New Roman"/>
          <w:sz w:val="26"/>
          <w:szCs w:val="26"/>
          <w:lang w:eastAsia="ru-RU"/>
        </w:rPr>
        <w:t xml:space="preserve">. МКУ ЗР «Северное» заключен муниципальный контракт с ИП </w:t>
      </w:r>
      <w:proofErr w:type="spellStart"/>
      <w:r w:rsidRPr="004D6C0A">
        <w:rPr>
          <w:rFonts w:ascii="Times New Roman" w:eastAsia="Times New Roman" w:hAnsi="Times New Roman" w:cs="Times New Roman"/>
          <w:sz w:val="26"/>
          <w:szCs w:val="26"/>
          <w:lang w:eastAsia="ru-RU"/>
        </w:rPr>
        <w:t>Коткин</w:t>
      </w:r>
      <w:proofErr w:type="spellEnd"/>
      <w:r w:rsidRPr="004D6C0A">
        <w:rPr>
          <w:rFonts w:ascii="Times New Roman" w:eastAsia="Times New Roman" w:hAnsi="Times New Roman" w:cs="Times New Roman"/>
          <w:sz w:val="26"/>
          <w:szCs w:val="26"/>
          <w:lang w:eastAsia="ru-RU"/>
        </w:rPr>
        <w:t xml:space="preserve"> Н.В. по поставке и монтажу ангара со сроком исполнения до 20.11.2023. Ранее в 2023 году в рамках данной муниципальной программы реализовано мероприятие по подготовке (отсыпке) земельного участка для создания места (площадки) на</w:t>
      </w:r>
      <w:r w:rsidR="00FB682B">
        <w:rPr>
          <w:rFonts w:ascii="Times New Roman" w:eastAsia="Times New Roman" w:hAnsi="Times New Roman" w:cs="Times New Roman"/>
          <w:sz w:val="26"/>
          <w:szCs w:val="26"/>
          <w:lang w:eastAsia="ru-RU"/>
        </w:rPr>
        <w:t>копления ТКО до 11 месяцев в п. </w:t>
      </w:r>
      <w:proofErr w:type="spellStart"/>
      <w:r w:rsidRPr="004D6C0A">
        <w:rPr>
          <w:rFonts w:ascii="Times New Roman" w:eastAsia="Times New Roman" w:hAnsi="Times New Roman" w:cs="Times New Roman"/>
          <w:sz w:val="26"/>
          <w:szCs w:val="26"/>
          <w:lang w:eastAsia="ru-RU"/>
        </w:rPr>
        <w:t>Каратайка</w:t>
      </w:r>
      <w:proofErr w:type="spellEnd"/>
      <w:r w:rsidRPr="004D6C0A">
        <w:rPr>
          <w:rFonts w:ascii="Times New Roman" w:eastAsia="Times New Roman" w:hAnsi="Times New Roman" w:cs="Times New Roman"/>
          <w:sz w:val="26"/>
          <w:szCs w:val="26"/>
          <w:lang w:eastAsia="ru-RU"/>
        </w:rPr>
        <w:t>. Данная площадка будет оборудована в границах кадастрового квартала 83:00:080009 (схема размещения земельного участка прилагается).</w:t>
      </w:r>
    </w:p>
    <w:p w:rsidR="004D6C0A" w:rsidRPr="004D6C0A" w:rsidRDefault="00AD70B7" w:rsidP="004D6C0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Автомобильная дорога «п. </w:t>
      </w:r>
      <w:proofErr w:type="spellStart"/>
      <w:r w:rsidR="004D6C0A" w:rsidRPr="004D6C0A">
        <w:rPr>
          <w:rFonts w:ascii="Times New Roman" w:eastAsia="Times New Roman" w:hAnsi="Times New Roman" w:cs="Times New Roman"/>
          <w:sz w:val="26"/>
          <w:szCs w:val="26"/>
          <w:lang w:eastAsia="ru-RU"/>
        </w:rPr>
        <w:t>Каратайка</w:t>
      </w:r>
      <w:proofErr w:type="spellEnd"/>
      <w:r w:rsidR="004D6C0A" w:rsidRPr="004D6C0A">
        <w:rPr>
          <w:rFonts w:ascii="Times New Roman" w:eastAsia="Times New Roman" w:hAnsi="Times New Roman" w:cs="Times New Roman"/>
          <w:sz w:val="26"/>
          <w:szCs w:val="26"/>
          <w:lang w:eastAsia="ru-RU"/>
        </w:rPr>
        <w:t xml:space="preserve"> - причал Лапта-Шор», по которой осуществляется проезд к площадке накопления ТКО до 11 месяцев, имеет глубокие выбоины, </w:t>
      </w:r>
      <w:proofErr w:type="spellStart"/>
      <w:r w:rsidR="004D6C0A" w:rsidRPr="004D6C0A">
        <w:rPr>
          <w:rFonts w:ascii="Times New Roman" w:eastAsia="Times New Roman" w:hAnsi="Times New Roman" w:cs="Times New Roman"/>
          <w:sz w:val="26"/>
          <w:szCs w:val="26"/>
          <w:lang w:eastAsia="ru-RU"/>
        </w:rPr>
        <w:t>ямочность</w:t>
      </w:r>
      <w:proofErr w:type="spellEnd"/>
      <w:r w:rsidR="004D6C0A" w:rsidRPr="004D6C0A">
        <w:rPr>
          <w:rFonts w:ascii="Times New Roman" w:eastAsia="Times New Roman" w:hAnsi="Times New Roman" w:cs="Times New Roman"/>
          <w:sz w:val="26"/>
          <w:szCs w:val="26"/>
          <w:lang w:eastAsia="ru-RU"/>
        </w:rPr>
        <w:t xml:space="preserve">, </w:t>
      </w:r>
      <w:proofErr w:type="spellStart"/>
      <w:r w:rsidR="004D6C0A" w:rsidRPr="004D6C0A">
        <w:rPr>
          <w:rFonts w:ascii="Times New Roman" w:eastAsia="Times New Roman" w:hAnsi="Times New Roman" w:cs="Times New Roman"/>
          <w:sz w:val="26"/>
          <w:szCs w:val="26"/>
          <w:lang w:eastAsia="ru-RU"/>
        </w:rPr>
        <w:t>колейность</w:t>
      </w:r>
      <w:proofErr w:type="spellEnd"/>
      <w:r w:rsidR="004D6C0A" w:rsidRPr="004D6C0A">
        <w:rPr>
          <w:rFonts w:ascii="Times New Roman" w:eastAsia="Times New Roman" w:hAnsi="Times New Roman" w:cs="Times New Roman"/>
          <w:sz w:val="26"/>
          <w:szCs w:val="26"/>
          <w:lang w:eastAsia="ru-RU"/>
        </w:rPr>
        <w:t xml:space="preserve">, в связи с этим в весенний период при таянии снежного покрова возможность проезда техники к данной площадке сильно ограничена. С целью своевременного вывоза ТКО от населения во время весенней распутицы, на территории п. </w:t>
      </w:r>
      <w:proofErr w:type="spellStart"/>
      <w:r w:rsidR="004D6C0A" w:rsidRPr="004D6C0A">
        <w:rPr>
          <w:rFonts w:ascii="Times New Roman" w:eastAsia="Times New Roman" w:hAnsi="Times New Roman" w:cs="Times New Roman"/>
          <w:sz w:val="26"/>
          <w:szCs w:val="26"/>
          <w:lang w:eastAsia="ru-RU"/>
        </w:rPr>
        <w:t>Каратайка</w:t>
      </w:r>
      <w:proofErr w:type="spellEnd"/>
      <w:r w:rsidR="004D6C0A" w:rsidRPr="004D6C0A">
        <w:rPr>
          <w:rFonts w:ascii="Times New Roman" w:eastAsia="Times New Roman" w:hAnsi="Times New Roman" w:cs="Times New Roman"/>
          <w:sz w:val="26"/>
          <w:szCs w:val="26"/>
          <w:lang w:eastAsia="ru-RU"/>
        </w:rPr>
        <w:t xml:space="preserve"> выполняется мероприятие по приобретению и установке двух 20-ти футовых контейнеров в качестве дополнительного места (площадки) накопления ТКО до 11 месяцев. Заказчиком выступает МКУ ЗР «Северное», поставщиком – ИП </w:t>
      </w:r>
      <w:proofErr w:type="spellStart"/>
      <w:r w:rsidR="004D6C0A" w:rsidRPr="004D6C0A">
        <w:rPr>
          <w:rFonts w:ascii="Times New Roman" w:eastAsia="Times New Roman" w:hAnsi="Times New Roman" w:cs="Times New Roman"/>
          <w:sz w:val="26"/>
          <w:szCs w:val="26"/>
          <w:lang w:eastAsia="ru-RU"/>
        </w:rPr>
        <w:t>Коткин</w:t>
      </w:r>
      <w:proofErr w:type="spellEnd"/>
      <w:r w:rsidR="004D6C0A" w:rsidRPr="004D6C0A">
        <w:rPr>
          <w:rFonts w:ascii="Times New Roman" w:eastAsia="Times New Roman" w:hAnsi="Times New Roman" w:cs="Times New Roman"/>
          <w:sz w:val="26"/>
          <w:szCs w:val="26"/>
          <w:lang w:eastAsia="ru-RU"/>
        </w:rPr>
        <w:t xml:space="preserve"> Н.В. Дополнительное место (площадка) накопления ТКО до 11 месяцев будет оборудована в границах кадастрового квартала 83:00:080009 (схема прилагается). На данный ЗУ в адрес МКУ «Северное» выдано распор</w:t>
      </w:r>
      <w:r w:rsidR="00A028E3">
        <w:rPr>
          <w:rFonts w:ascii="Times New Roman" w:eastAsia="Times New Roman" w:hAnsi="Times New Roman" w:cs="Times New Roman"/>
          <w:sz w:val="26"/>
          <w:szCs w:val="26"/>
          <w:lang w:eastAsia="ru-RU"/>
        </w:rPr>
        <w:t>яжение УИЗО НАО от 31.08.2023 № </w:t>
      </w:r>
      <w:r w:rsidR="004D6C0A" w:rsidRPr="004D6C0A">
        <w:rPr>
          <w:rFonts w:ascii="Times New Roman" w:eastAsia="Times New Roman" w:hAnsi="Times New Roman" w:cs="Times New Roman"/>
          <w:sz w:val="26"/>
          <w:szCs w:val="26"/>
          <w:lang w:eastAsia="ru-RU"/>
        </w:rPr>
        <w:t>1332 «О выдаче разрешения на размещение объекта» (прилагается).</w:t>
      </w:r>
    </w:p>
    <w:p w:rsidR="004D6C0A" w:rsidRPr="004D6C0A" w:rsidRDefault="004D6C0A" w:rsidP="004D6C0A">
      <w:pPr>
        <w:spacing w:after="0" w:line="240" w:lineRule="auto"/>
        <w:ind w:firstLine="709"/>
        <w:jc w:val="both"/>
        <w:rPr>
          <w:rFonts w:ascii="Times New Roman" w:eastAsia="Times New Roman" w:hAnsi="Times New Roman" w:cs="Times New Roman"/>
          <w:sz w:val="26"/>
          <w:szCs w:val="26"/>
          <w:lang w:eastAsia="ru-RU"/>
        </w:rPr>
      </w:pPr>
      <w:r w:rsidRPr="004D6C0A">
        <w:rPr>
          <w:rFonts w:ascii="Times New Roman" w:eastAsia="Times New Roman" w:hAnsi="Times New Roman" w:cs="Times New Roman"/>
          <w:sz w:val="26"/>
          <w:szCs w:val="26"/>
          <w:lang w:eastAsia="ru-RU"/>
        </w:rPr>
        <w:t xml:space="preserve">На основании акта осмотра </w:t>
      </w:r>
      <w:proofErr w:type="spellStart"/>
      <w:r w:rsidRPr="004D6C0A">
        <w:rPr>
          <w:rFonts w:ascii="Times New Roman" w:eastAsia="Times New Roman" w:hAnsi="Times New Roman" w:cs="Times New Roman"/>
          <w:sz w:val="26"/>
          <w:szCs w:val="26"/>
          <w:lang w:eastAsia="ru-RU"/>
        </w:rPr>
        <w:t>зем</w:t>
      </w:r>
      <w:proofErr w:type="spellEnd"/>
      <w:r w:rsidRPr="004D6C0A">
        <w:rPr>
          <w:rFonts w:ascii="Times New Roman" w:eastAsia="Times New Roman" w:hAnsi="Times New Roman" w:cs="Times New Roman"/>
          <w:sz w:val="26"/>
          <w:szCs w:val="26"/>
          <w:lang w:eastAsia="ru-RU"/>
        </w:rPr>
        <w:t>. участка комиссией Сельского поселения установлено, что для реализации мероприятия требуется подготовка (отсыпка) земельного участка на высоту 1,3 м, чтобы не допустить его подтопления. Расчетная площадь территории под отсыпку составляет 63 кв. м (7 м х 9 м). При проведении работ по отсыпке требуется учитывать необходимость уплотнения песка (ПГС) для создания твердой поверхности, способной выдержать нагрузку двух 20-футовых контейнеров и техники, перевозящей ТКО. Акт осмотра прилагается.</w:t>
      </w:r>
    </w:p>
    <w:p w:rsidR="004D6C0A" w:rsidRPr="004D6C0A" w:rsidRDefault="004D6C0A" w:rsidP="004D6C0A">
      <w:pPr>
        <w:spacing w:after="0" w:line="240" w:lineRule="auto"/>
        <w:ind w:firstLine="709"/>
        <w:jc w:val="both"/>
        <w:rPr>
          <w:rFonts w:ascii="Times New Roman" w:eastAsia="Times New Roman" w:hAnsi="Times New Roman" w:cs="Times New Roman"/>
          <w:sz w:val="26"/>
          <w:szCs w:val="26"/>
          <w:lang w:eastAsia="ru-RU"/>
        </w:rPr>
      </w:pPr>
      <w:r w:rsidRPr="004D6C0A">
        <w:rPr>
          <w:rFonts w:ascii="Times New Roman" w:eastAsia="Times New Roman" w:hAnsi="Times New Roman" w:cs="Times New Roman"/>
          <w:sz w:val="26"/>
          <w:szCs w:val="26"/>
          <w:lang w:eastAsia="ru-RU"/>
        </w:rPr>
        <w:t>Представлены коммерческие предложения: МП ЗР</w:t>
      </w:r>
      <w:r w:rsidR="00D775C5">
        <w:rPr>
          <w:rFonts w:ascii="Times New Roman" w:eastAsia="Times New Roman" w:hAnsi="Times New Roman" w:cs="Times New Roman"/>
          <w:sz w:val="26"/>
          <w:szCs w:val="26"/>
          <w:lang w:eastAsia="ru-RU"/>
        </w:rPr>
        <w:t xml:space="preserve"> «</w:t>
      </w:r>
      <w:proofErr w:type="spellStart"/>
      <w:r w:rsidR="00D775C5">
        <w:rPr>
          <w:rFonts w:ascii="Times New Roman" w:eastAsia="Times New Roman" w:hAnsi="Times New Roman" w:cs="Times New Roman"/>
          <w:sz w:val="26"/>
          <w:szCs w:val="26"/>
          <w:lang w:eastAsia="ru-RU"/>
        </w:rPr>
        <w:t>Севержилкомсервис</w:t>
      </w:r>
      <w:proofErr w:type="spellEnd"/>
      <w:r w:rsidR="00D775C5">
        <w:rPr>
          <w:rFonts w:ascii="Times New Roman" w:eastAsia="Times New Roman" w:hAnsi="Times New Roman" w:cs="Times New Roman"/>
          <w:sz w:val="26"/>
          <w:szCs w:val="26"/>
          <w:lang w:eastAsia="ru-RU"/>
        </w:rPr>
        <w:t>» (159</w:t>
      </w:r>
      <w:r w:rsidR="00A028E3">
        <w:rPr>
          <w:rFonts w:ascii="Times New Roman" w:eastAsia="Times New Roman" w:hAnsi="Times New Roman" w:cs="Times New Roman"/>
          <w:sz w:val="26"/>
          <w:szCs w:val="26"/>
          <w:lang w:eastAsia="ru-RU"/>
        </w:rPr>
        <w:t> </w:t>
      </w:r>
      <w:r w:rsidR="00D775C5">
        <w:rPr>
          <w:rFonts w:ascii="Times New Roman" w:eastAsia="Times New Roman" w:hAnsi="Times New Roman" w:cs="Times New Roman"/>
          <w:sz w:val="26"/>
          <w:szCs w:val="26"/>
          <w:lang w:eastAsia="ru-RU"/>
        </w:rPr>
        <w:t>746,57 </w:t>
      </w:r>
      <w:r w:rsidRPr="004D6C0A">
        <w:rPr>
          <w:rFonts w:ascii="Times New Roman" w:eastAsia="Times New Roman" w:hAnsi="Times New Roman" w:cs="Times New Roman"/>
          <w:sz w:val="26"/>
          <w:szCs w:val="26"/>
          <w:lang w:eastAsia="ru-RU"/>
        </w:rPr>
        <w:t>руб</w:t>
      </w:r>
      <w:r w:rsidR="00FD744F">
        <w:rPr>
          <w:rFonts w:ascii="Times New Roman" w:eastAsia="Times New Roman" w:hAnsi="Times New Roman" w:cs="Times New Roman"/>
          <w:sz w:val="26"/>
          <w:szCs w:val="26"/>
          <w:lang w:eastAsia="ru-RU"/>
        </w:rPr>
        <w:t>.), ИП </w:t>
      </w:r>
      <w:proofErr w:type="spellStart"/>
      <w:r w:rsidR="00FD744F">
        <w:rPr>
          <w:rFonts w:ascii="Times New Roman" w:eastAsia="Times New Roman" w:hAnsi="Times New Roman" w:cs="Times New Roman"/>
          <w:sz w:val="26"/>
          <w:szCs w:val="26"/>
          <w:lang w:eastAsia="ru-RU"/>
        </w:rPr>
        <w:t>Курленко</w:t>
      </w:r>
      <w:proofErr w:type="spellEnd"/>
      <w:r w:rsidR="00FD744F">
        <w:rPr>
          <w:rFonts w:ascii="Times New Roman" w:eastAsia="Times New Roman" w:hAnsi="Times New Roman" w:cs="Times New Roman"/>
          <w:sz w:val="26"/>
          <w:szCs w:val="26"/>
          <w:lang w:eastAsia="ru-RU"/>
        </w:rPr>
        <w:t> </w:t>
      </w:r>
      <w:r w:rsidR="00D775C5">
        <w:rPr>
          <w:rFonts w:ascii="Times New Roman" w:eastAsia="Times New Roman" w:hAnsi="Times New Roman" w:cs="Times New Roman"/>
          <w:sz w:val="26"/>
          <w:szCs w:val="26"/>
          <w:lang w:eastAsia="ru-RU"/>
        </w:rPr>
        <w:t>А.Г. (173</w:t>
      </w:r>
      <w:r w:rsidR="00A028E3">
        <w:rPr>
          <w:rFonts w:ascii="Times New Roman" w:eastAsia="Times New Roman" w:hAnsi="Times New Roman" w:cs="Times New Roman"/>
          <w:sz w:val="26"/>
          <w:szCs w:val="26"/>
          <w:lang w:eastAsia="ru-RU"/>
        </w:rPr>
        <w:t> </w:t>
      </w:r>
      <w:r w:rsidR="00D775C5">
        <w:rPr>
          <w:rFonts w:ascii="Times New Roman" w:eastAsia="Times New Roman" w:hAnsi="Times New Roman" w:cs="Times New Roman"/>
          <w:sz w:val="26"/>
          <w:szCs w:val="26"/>
          <w:lang w:eastAsia="ru-RU"/>
        </w:rPr>
        <w:t>000,00 </w:t>
      </w:r>
      <w:r w:rsidR="00FD744F">
        <w:rPr>
          <w:rFonts w:ascii="Times New Roman" w:eastAsia="Times New Roman" w:hAnsi="Times New Roman" w:cs="Times New Roman"/>
          <w:sz w:val="26"/>
          <w:szCs w:val="26"/>
          <w:lang w:eastAsia="ru-RU"/>
        </w:rPr>
        <w:t>руб.), ИП </w:t>
      </w:r>
      <w:proofErr w:type="spellStart"/>
      <w:r w:rsidR="00FD744F">
        <w:rPr>
          <w:rFonts w:ascii="Times New Roman" w:eastAsia="Times New Roman" w:hAnsi="Times New Roman" w:cs="Times New Roman"/>
          <w:sz w:val="26"/>
          <w:szCs w:val="26"/>
          <w:lang w:eastAsia="ru-RU"/>
        </w:rPr>
        <w:t>Коткин</w:t>
      </w:r>
      <w:proofErr w:type="spellEnd"/>
      <w:r w:rsidR="00FD744F">
        <w:rPr>
          <w:rFonts w:ascii="Times New Roman" w:eastAsia="Times New Roman" w:hAnsi="Times New Roman" w:cs="Times New Roman"/>
          <w:sz w:val="26"/>
          <w:szCs w:val="26"/>
          <w:lang w:eastAsia="ru-RU"/>
        </w:rPr>
        <w:t> </w:t>
      </w:r>
      <w:r w:rsidRPr="004D6C0A">
        <w:rPr>
          <w:rFonts w:ascii="Times New Roman" w:eastAsia="Times New Roman" w:hAnsi="Times New Roman" w:cs="Times New Roman"/>
          <w:sz w:val="26"/>
          <w:szCs w:val="26"/>
          <w:lang w:eastAsia="ru-RU"/>
        </w:rPr>
        <w:t>Н.В. (170</w:t>
      </w:r>
      <w:r w:rsidR="00A028E3">
        <w:rPr>
          <w:rFonts w:ascii="Times New Roman" w:eastAsia="Times New Roman" w:hAnsi="Times New Roman" w:cs="Times New Roman"/>
          <w:sz w:val="26"/>
          <w:szCs w:val="26"/>
          <w:lang w:eastAsia="ru-RU"/>
        </w:rPr>
        <w:t> </w:t>
      </w:r>
      <w:r w:rsidRPr="004D6C0A">
        <w:rPr>
          <w:rFonts w:ascii="Times New Roman" w:eastAsia="Times New Roman" w:hAnsi="Times New Roman" w:cs="Times New Roman"/>
          <w:sz w:val="26"/>
          <w:szCs w:val="26"/>
          <w:lang w:eastAsia="ru-RU"/>
        </w:rPr>
        <w:t>000,00</w:t>
      </w:r>
      <w:r w:rsidR="00D775C5">
        <w:rPr>
          <w:rFonts w:ascii="Times New Roman" w:eastAsia="Times New Roman" w:hAnsi="Times New Roman" w:cs="Times New Roman"/>
          <w:sz w:val="26"/>
          <w:szCs w:val="26"/>
          <w:lang w:eastAsia="ru-RU"/>
        </w:rPr>
        <w:t> </w:t>
      </w:r>
      <w:r w:rsidRPr="004D6C0A">
        <w:rPr>
          <w:rFonts w:ascii="Times New Roman" w:eastAsia="Times New Roman" w:hAnsi="Times New Roman" w:cs="Times New Roman"/>
          <w:sz w:val="26"/>
          <w:szCs w:val="26"/>
          <w:lang w:eastAsia="ru-RU"/>
        </w:rPr>
        <w:t>руб.).</w:t>
      </w:r>
    </w:p>
    <w:p w:rsidR="004D6C0A" w:rsidRPr="004D6C0A" w:rsidRDefault="004D6C0A" w:rsidP="004D6C0A">
      <w:pPr>
        <w:spacing w:after="0" w:line="240" w:lineRule="auto"/>
        <w:ind w:firstLine="709"/>
        <w:jc w:val="both"/>
        <w:rPr>
          <w:rFonts w:ascii="Times New Roman" w:eastAsia="Times New Roman" w:hAnsi="Times New Roman" w:cs="Times New Roman"/>
          <w:sz w:val="26"/>
          <w:szCs w:val="26"/>
          <w:lang w:eastAsia="ru-RU"/>
        </w:rPr>
      </w:pPr>
      <w:r w:rsidRPr="004D6C0A">
        <w:rPr>
          <w:rFonts w:ascii="Times New Roman" w:eastAsia="Times New Roman" w:hAnsi="Times New Roman" w:cs="Times New Roman"/>
          <w:sz w:val="26"/>
          <w:szCs w:val="26"/>
          <w:lang w:eastAsia="ru-RU"/>
        </w:rPr>
        <w:t>На основании письма</w:t>
      </w:r>
      <w:r w:rsidR="00A028E3">
        <w:rPr>
          <w:rFonts w:ascii="Times New Roman" w:eastAsia="Times New Roman" w:hAnsi="Times New Roman" w:cs="Times New Roman"/>
          <w:sz w:val="26"/>
          <w:szCs w:val="26"/>
          <w:lang w:eastAsia="ru-RU"/>
        </w:rPr>
        <w:t xml:space="preserve"> Минфина России от 16.06.2017 № </w:t>
      </w:r>
      <w:r w:rsidRPr="004D6C0A">
        <w:rPr>
          <w:rFonts w:ascii="Times New Roman" w:eastAsia="Times New Roman" w:hAnsi="Times New Roman" w:cs="Times New Roman"/>
          <w:sz w:val="26"/>
          <w:szCs w:val="26"/>
          <w:lang w:eastAsia="ru-RU"/>
        </w:rPr>
        <w:t>24-01-10/37713 заказчик вправе указать цену меньшую, чем в представленном обосновании НМЦК (в том числе полученной по результатам трех коммерческих предложений).</w:t>
      </w:r>
    </w:p>
    <w:p w:rsidR="00AF0F68" w:rsidRPr="004D6C0A" w:rsidRDefault="004D6C0A" w:rsidP="00D775C5">
      <w:pPr>
        <w:spacing w:after="120" w:line="240" w:lineRule="auto"/>
        <w:ind w:firstLine="709"/>
        <w:jc w:val="both"/>
        <w:rPr>
          <w:rFonts w:ascii="Times New Roman" w:eastAsia="Times New Roman" w:hAnsi="Times New Roman" w:cs="Times New Roman"/>
          <w:sz w:val="26"/>
          <w:szCs w:val="26"/>
          <w:lang w:eastAsia="ru-RU"/>
        </w:rPr>
      </w:pPr>
      <w:r w:rsidRPr="004D6C0A">
        <w:rPr>
          <w:rFonts w:ascii="Times New Roman" w:eastAsia="Times New Roman" w:hAnsi="Times New Roman" w:cs="Times New Roman"/>
          <w:sz w:val="26"/>
          <w:szCs w:val="26"/>
          <w:lang w:eastAsia="ru-RU"/>
        </w:rPr>
        <w:t xml:space="preserve">Таким образом, стоимость реализации мероприятия по подготовке (отсыпке) земельного участка для создания места (площадки) накопления твердых коммунальных отходов до 11 месяцев (два 20-футовых контейнера) в п. </w:t>
      </w:r>
      <w:proofErr w:type="spellStart"/>
      <w:r w:rsidRPr="004D6C0A">
        <w:rPr>
          <w:rFonts w:ascii="Times New Roman" w:eastAsia="Times New Roman" w:hAnsi="Times New Roman" w:cs="Times New Roman"/>
          <w:sz w:val="26"/>
          <w:szCs w:val="26"/>
          <w:lang w:eastAsia="ru-RU"/>
        </w:rPr>
        <w:t>Каратайка</w:t>
      </w:r>
      <w:proofErr w:type="spellEnd"/>
      <w:r w:rsidRPr="004D6C0A">
        <w:rPr>
          <w:rFonts w:ascii="Times New Roman" w:eastAsia="Times New Roman" w:hAnsi="Times New Roman" w:cs="Times New Roman"/>
          <w:sz w:val="26"/>
          <w:szCs w:val="26"/>
          <w:lang w:eastAsia="ru-RU"/>
        </w:rPr>
        <w:t xml:space="preserve"> составит в сумме 159 746,57 руб.;</w:t>
      </w:r>
    </w:p>
    <w:p w:rsidR="000B6961" w:rsidRPr="006332A2" w:rsidRDefault="006332A2" w:rsidP="006332A2">
      <w:pPr>
        <w:pStyle w:val="a3"/>
        <w:numPr>
          <w:ilvl w:val="0"/>
          <w:numId w:val="40"/>
        </w:numPr>
        <w:tabs>
          <w:tab w:val="left" w:pos="1134"/>
        </w:tabs>
        <w:spacing w:after="0" w:line="240" w:lineRule="auto"/>
        <w:ind w:left="0" w:firstLine="709"/>
        <w:contextualSpacing w:val="0"/>
        <w:jc w:val="both"/>
        <w:rPr>
          <w:rFonts w:ascii="Times New Roman" w:eastAsia="Times New Roman" w:hAnsi="Times New Roman" w:cs="Times New Roman"/>
          <w:sz w:val="26"/>
          <w:szCs w:val="26"/>
          <w:lang w:eastAsia="ru-RU"/>
        </w:rPr>
      </w:pPr>
      <w:r w:rsidRPr="006332A2">
        <w:rPr>
          <w:rFonts w:ascii="Times New Roman" w:eastAsia="Times New Roman" w:hAnsi="Times New Roman" w:cs="Times New Roman"/>
          <w:b/>
          <w:sz w:val="26"/>
          <w:szCs w:val="26"/>
          <w:lang w:eastAsia="ru-RU"/>
        </w:rPr>
        <w:t>2 354,1 тыс. руб.</w:t>
      </w:r>
      <w:r>
        <w:rPr>
          <w:rFonts w:ascii="Times New Roman" w:eastAsia="Times New Roman" w:hAnsi="Times New Roman" w:cs="Times New Roman"/>
          <w:b/>
          <w:sz w:val="26"/>
          <w:szCs w:val="26"/>
          <w:lang w:eastAsia="ru-RU"/>
        </w:rPr>
        <w:t xml:space="preserve"> - у</w:t>
      </w:r>
      <w:r w:rsidR="000B6961" w:rsidRPr="006332A2">
        <w:rPr>
          <w:rFonts w:ascii="Times New Roman" w:eastAsia="Times New Roman" w:hAnsi="Times New Roman" w:cs="Times New Roman"/>
          <w:b/>
          <w:sz w:val="26"/>
          <w:szCs w:val="26"/>
          <w:lang w:eastAsia="ru-RU"/>
        </w:rPr>
        <w:t>меньшаются</w:t>
      </w:r>
      <w:r w:rsidR="000B6961" w:rsidRPr="006332A2">
        <w:rPr>
          <w:rFonts w:ascii="Times New Roman" w:eastAsia="Times New Roman" w:hAnsi="Times New Roman" w:cs="Times New Roman"/>
          <w:sz w:val="26"/>
          <w:szCs w:val="26"/>
          <w:lang w:eastAsia="ru-RU"/>
        </w:rPr>
        <w:t xml:space="preserve"> ассигнования, предусмотренные на создания места (площадки) накопления твердых коммунальных отходов до 11 </w:t>
      </w:r>
      <w:r w:rsidR="000B6961" w:rsidRPr="006332A2">
        <w:rPr>
          <w:rFonts w:ascii="Times New Roman" w:eastAsia="Times New Roman" w:hAnsi="Times New Roman" w:cs="Times New Roman"/>
          <w:sz w:val="26"/>
          <w:szCs w:val="26"/>
          <w:lang w:eastAsia="ru-RU"/>
        </w:rPr>
        <w:lastRenderedPageBreak/>
        <w:t>месяцев в с. </w:t>
      </w:r>
      <w:proofErr w:type="spellStart"/>
      <w:r w:rsidR="000B6961" w:rsidRPr="006332A2">
        <w:rPr>
          <w:rFonts w:ascii="Times New Roman" w:eastAsia="Times New Roman" w:hAnsi="Times New Roman" w:cs="Times New Roman"/>
          <w:sz w:val="26"/>
          <w:szCs w:val="26"/>
          <w:lang w:eastAsia="ru-RU"/>
        </w:rPr>
        <w:t>Великовисочное</w:t>
      </w:r>
      <w:proofErr w:type="spellEnd"/>
      <w:r w:rsidR="000B6961" w:rsidRPr="006332A2">
        <w:rPr>
          <w:rFonts w:ascii="Times New Roman" w:eastAsia="Times New Roman" w:hAnsi="Times New Roman" w:cs="Times New Roman"/>
          <w:sz w:val="26"/>
          <w:szCs w:val="26"/>
          <w:lang w:eastAsia="ru-RU"/>
        </w:rPr>
        <w:t xml:space="preserve"> в связи с экономией</w:t>
      </w:r>
      <w:r w:rsidR="002F7497" w:rsidRPr="006332A2">
        <w:rPr>
          <w:rFonts w:ascii="Times New Roman" w:eastAsia="Times New Roman" w:hAnsi="Times New Roman" w:cs="Times New Roman"/>
          <w:sz w:val="26"/>
          <w:szCs w:val="26"/>
          <w:lang w:eastAsia="ru-RU"/>
        </w:rPr>
        <w:t>, образовавшейся</w:t>
      </w:r>
      <w:r w:rsidR="000B6961" w:rsidRPr="006332A2">
        <w:rPr>
          <w:rFonts w:ascii="Times New Roman" w:eastAsia="Times New Roman" w:hAnsi="Times New Roman" w:cs="Times New Roman"/>
          <w:sz w:val="26"/>
          <w:szCs w:val="26"/>
          <w:lang w:eastAsia="ru-RU"/>
        </w:rPr>
        <w:t xml:space="preserve"> в результате проведения электронного аукциона.</w:t>
      </w:r>
    </w:p>
    <w:p w:rsidR="000B6961" w:rsidRPr="000B6961" w:rsidRDefault="000B6961" w:rsidP="006332A2">
      <w:pPr>
        <w:spacing w:after="0" w:line="240" w:lineRule="auto"/>
        <w:ind w:firstLine="709"/>
        <w:jc w:val="both"/>
        <w:rPr>
          <w:rFonts w:ascii="Times New Roman" w:eastAsia="Times New Roman" w:hAnsi="Times New Roman" w:cs="Times New Roman"/>
          <w:sz w:val="26"/>
          <w:szCs w:val="26"/>
          <w:lang w:eastAsia="ru-RU"/>
        </w:rPr>
      </w:pPr>
      <w:r w:rsidRPr="000B6961">
        <w:rPr>
          <w:rFonts w:ascii="Times New Roman" w:eastAsia="Times New Roman" w:hAnsi="Times New Roman" w:cs="Times New Roman"/>
          <w:sz w:val="26"/>
          <w:szCs w:val="26"/>
          <w:lang w:eastAsia="ru-RU"/>
        </w:rPr>
        <w:t>В районном бюджете на мероприятие предусмотрено 7</w:t>
      </w:r>
      <w:r>
        <w:rPr>
          <w:rFonts w:ascii="Times New Roman" w:eastAsia="Times New Roman" w:hAnsi="Times New Roman" w:cs="Times New Roman"/>
          <w:sz w:val="26"/>
          <w:szCs w:val="26"/>
          <w:lang w:eastAsia="ru-RU"/>
        </w:rPr>
        <w:t> 000,0 тыс. </w:t>
      </w:r>
      <w:r w:rsidRPr="000B6961">
        <w:rPr>
          <w:rFonts w:ascii="Times New Roman" w:eastAsia="Times New Roman" w:hAnsi="Times New Roman" w:cs="Times New Roman"/>
          <w:sz w:val="26"/>
          <w:szCs w:val="26"/>
          <w:lang w:eastAsia="ru-RU"/>
        </w:rPr>
        <w:t>руб.</w:t>
      </w:r>
    </w:p>
    <w:p w:rsidR="000B6961" w:rsidRPr="000B6961" w:rsidRDefault="000B6961" w:rsidP="000B6961">
      <w:pPr>
        <w:spacing w:before="120" w:after="120" w:line="240" w:lineRule="auto"/>
        <w:ind w:firstLine="709"/>
        <w:contextualSpacing/>
        <w:jc w:val="both"/>
        <w:rPr>
          <w:rFonts w:ascii="Times New Roman" w:eastAsia="Times New Roman" w:hAnsi="Times New Roman" w:cs="Times New Roman"/>
          <w:sz w:val="26"/>
          <w:szCs w:val="26"/>
          <w:lang w:eastAsia="ru-RU"/>
        </w:rPr>
      </w:pPr>
      <w:r w:rsidRPr="000B6961">
        <w:rPr>
          <w:rFonts w:ascii="Times New Roman" w:eastAsia="Times New Roman" w:hAnsi="Times New Roman" w:cs="Times New Roman"/>
          <w:sz w:val="26"/>
          <w:szCs w:val="26"/>
          <w:lang w:eastAsia="ru-RU"/>
        </w:rPr>
        <w:t>01.09.2023 на электронной торговой площадке с целью определения поставщика (подрядчика, исполнителя) была размещена закупка: «Создание места (площадки) накопления твердых коммунальных от</w:t>
      </w:r>
      <w:r>
        <w:rPr>
          <w:rFonts w:ascii="Times New Roman" w:eastAsia="Times New Roman" w:hAnsi="Times New Roman" w:cs="Times New Roman"/>
          <w:sz w:val="26"/>
          <w:szCs w:val="26"/>
          <w:lang w:eastAsia="ru-RU"/>
        </w:rPr>
        <w:t>ходов до 11 месяцев «Ангар в с. </w:t>
      </w:r>
      <w:proofErr w:type="spellStart"/>
      <w:r w:rsidRPr="000B6961">
        <w:rPr>
          <w:rFonts w:ascii="Times New Roman" w:eastAsia="Times New Roman" w:hAnsi="Times New Roman" w:cs="Times New Roman"/>
          <w:sz w:val="26"/>
          <w:szCs w:val="26"/>
          <w:lang w:eastAsia="ru-RU"/>
        </w:rPr>
        <w:t>Великовисочное</w:t>
      </w:r>
      <w:proofErr w:type="spellEnd"/>
      <w:r w:rsidRPr="000B6961">
        <w:rPr>
          <w:rFonts w:ascii="Times New Roman" w:eastAsia="Times New Roman" w:hAnsi="Times New Roman" w:cs="Times New Roman"/>
          <w:sz w:val="26"/>
          <w:szCs w:val="26"/>
          <w:lang w:eastAsia="ru-RU"/>
        </w:rPr>
        <w:t xml:space="preserve"> СП «</w:t>
      </w:r>
      <w:proofErr w:type="spellStart"/>
      <w:r w:rsidRPr="000B6961">
        <w:rPr>
          <w:rFonts w:ascii="Times New Roman" w:eastAsia="Times New Roman" w:hAnsi="Times New Roman" w:cs="Times New Roman"/>
          <w:sz w:val="26"/>
          <w:szCs w:val="26"/>
          <w:lang w:eastAsia="ru-RU"/>
        </w:rPr>
        <w:t>Великовисочный</w:t>
      </w:r>
      <w:proofErr w:type="spellEnd"/>
      <w:r w:rsidRPr="000B6961">
        <w:rPr>
          <w:rFonts w:ascii="Times New Roman" w:eastAsia="Times New Roman" w:hAnsi="Times New Roman" w:cs="Times New Roman"/>
          <w:sz w:val="26"/>
          <w:szCs w:val="26"/>
          <w:lang w:eastAsia="ru-RU"/>
        </w:rPr>
        <w:t xml:space="preserve"> сельсовет» ЗР НАО», начальная (максимальная) цена контракта 7</w:t>
      </w:r>
      <w:r>
        <w:rPr>
          <w:rFonts w:ascii="Times New Roman" w:eastAsia="Times New Roman" w:hAnsi="Times New Roman" w:cs="Times New Roman"/>
          <w:sz w:val="26"/>
          <w:szCs w:val="26"/>
          <w:lang w:eastAsia="ru-RU"/>
        </w:rPr>
        <w:t> </w:t>
      </w:r>
      <w:r w:rsidRPr="000B6961">
        <w:rPr>
          <w:rFonts w:ascii="Times New Roman" w:eastAsia="Times New Roman" w:hAnsi="Times New Roman" w:cs="Times New Roman"/>
          <w:sz w:val="26"/>
          <w:szCs w:val="26"/>
          <w:lang w:eastAsia="ru-RU"/>
        </w:rPr>
        <w:t xml:space="preserve">000,0 тыс. руб. По результатам подведения итогов определения поставщика победителем электронного аукциона признан участник закупки с </w:t>
      </w:r>
      <w:r>
        <w:rPr>
          <w:rFonts w:ascii="Times New Roman" w:eastAsia="Times New Roman" w:hAnsi="Times New Roman" w:cs="Times New Roman"/>
          <w:sz w:val="26"/>
          <w:szCs w:val="26"/>
          <w:lang w:eastAsia="ru-RU"/>
        </w:rPr>
        <w:t>предложением о цене контракта 4 645 887,58 </w:t>
      </w:r>
      <w:r w:rsidRPr="000B6961">
        <w:rPr>
          <w:rFonts w:ascii="Times New Roman" w:eastAsia="Times New Roman" w:hAnsi="Times New Roman" w:cs="Times New Roman"/>
          <w:sz w:val="26"/>
          <w:szCs w:val="26"/>
          <w:lang w:eastAsia="ru-RU"/>
        </w:rPr>
        <w:t xml:space="preserve">руб. (протокол подведения итогов </w:t>
      </w:r>
      <w:r w:rsidRPr="000F0E95">
        <w:rPr>
          <w:rFonts w:ascii="Times New Roman" w:eastAsia="Times New Roman" w:hAnsi="Times New Roman" w:cs="Times New Roman"/>
          <w:sz w:val="26"/>
          <w:szCs w:val="26"/>
          <w:lang w:eastAsia="ru-RU"/>
        </w:rPr>
        <w:t xml:space="preserve">определения поставщика прилагается). Муниципальный контракт </w:t>
      </w:r>
      <w:r w:rsidR="00D1604C" w:rsidRPr="000F0E95">
        <w:rPr>
          <w:rFonts w:ascii="Times New Roman" w:eastAsia="Times New Roman" w:hAnsi="Times New Roman" w:cs="Times New Roman"/>
          <w:sz w:val="26"/>
          <w:szCs w:val="26"/>
          <w:lang w:eastAsia="ru-RU"/>
        </w:rPr>
        <w:t xml:space="preserve">на </w:t>
      </w:r>
      <w:r w:rsidRPr="000F0E95">
        <w:rPr>
          <w:rFonts w:ascii="Times New Roman" w:eastAsia="Times New Roman" w:hAnsi="Times New Roman" w:cs="Times New Roman"/>
          <w:sz w:val="26"/>
          <w:szCs w:val="26"/>
          <w:lang w:eastAsia="ru-RU"/>
        </w:rPr>
        <w:t xml:space="preserve">проведение работ заключен с </w:t>
      </w:r>
      <w:r w:rsidR="00D1604C" w:rsidRPr="000F0E95">
        <w:rPr>
          <w:rFonts w:ascii="Times New Roman" w:eastAsia="Times New Roman" w:hAnsi="Times New Roman" w:cs="Times New Roman"/>
          <w:sz w:val="26"/>
          <w:szCs w:val="26"/>
          <w:lang w:eastAsia="ru-RU"/>
        </w:rPr>
        <w:t xml:space="preserve">ИП </w:t>
      </w:r>
      <w:proofErr w:type="spellStart"/>
      <w:r w:rsidR="00D1604C" w:rsidRPr="000F0E95">
        <w:rPr>
          <w:rFonts w:ascii="Times New Roman" w:eastAsia="Times New Roman" w:hAnsi="Times New Roman" w:cs="Times New Roman"/>
          <w:sz w:val="26"/>
          <w:szCs w:val="26"/>
          <w:lang w:eastAsia="ru-RU"/>
        </w:rPr>
        <w:t>Коткин</w:t>
      </w:r>
      <w:proofErr w:type="spellEnd"/>
      <w:r w:rsidR="00D1604C" w:rsidRPr="000F0E95">
        <w:rPr>
          <w:rFonts w:ascii="Times New Roman" w:eastAsia="Times New Roman" w:hAnsi="Times New Roman" w:cs="Times New Roman"/>
          <w:sz w:val="26"/>
          <w:szCs w:val="26"/>
          <w:lang w:eastAsia="ru-RU"/>
        </w:rPr>
        <w:t xml:space="preserve"> Николай Владимирович 25.09.20</w:t>
      </w:r>
      <w:r w:rsidR="00ED6CD1" w:rsidRPr="000F0E95">
        <w:rPr>
          <w:rFonts w:ascii="Times New Roman" w:eastAsia="Times New Roman" w:hAnsi="Times New Roman" w:cs="Times New Roman"/>
          <w:sz w:val="26"/>
          <w:szCs w:val="26"/>
          <w:lang w:eastAsia="ru-RU"/>
        </w:rPr>
        <w:t>2</w:t>
      </w:r>
      <w:r w:rsidR="00D1604C" w:rsidRPr="000F0E95">
        <w:rPr>
          <w:rFonts w:ascii="Times New Roman" w:eastAsia="Times New Roman" w:hAnsi="Times New Roman" w:cs="Times New Roman"/>
          <w:sz w:val="26"/>
          <w:szCs w:val="26"/>
          <w:lang w:eastAsia="ru-RU"/>
        </w:rPr>
        <w:t>3 № 0184300000423000159</w:t>
      </w:r>
      <w:r w:rsidR="00D1604C">
        <w:rPr>
          <w:rFonts w:ascii="Times New Roman" w:eastAsia="Times New Roman" w:hAnsi="Times New Roman" w:cs="Times New Roman"/>
          <w:sz w:val="26"/>
          <w:szCs w:val="26"/>
          <w:lang w:eastAsia="ru-RU"/>
        </w:rPr>
        <w:t>.</w:t>
      </w:r>
    </w:p>
    <w:p w:rsidR="000B6961" w:rsidRPr="000B6961" w:rsidRDefault="000B6961" w:rsidP="000B6961">
      <w:pPr>
        <w:spacing w:before="120" w:after="120" w:line="240" w:lineRule="auto"/>
        <w:ind w:firstLine="709"/>
        <w:jc w:val="both"/>
        <w:rPr>
          <w:rFonts w:ascii="Times New Roman" w:eastAsia="Times New Roman" w:hAnsi="Times New Roman" w:cs="Times New Roman"/>
          <w:sz w:val="26"/>
          <w:szCs w:val="26"/>
          <w:highlight w:val="cyan"/>
          <w:lang w:eastAsia="ru-RU"/>
        </w:rPr>
      </w:pPr>
      <w:r w:rsidRPr="000B6961">
        <w:rPr>
          <w:rFonts w:ascii="Times New Roman" w:eastAsia="Times New Roman" w:hAnsi="Times New Roman" w:cs="Times New Roman"/>
          <w:sz w:val="26"/>
          <w:szCs w:val="26"/>
          <w:lang w:eastAsia="ru-RU"/>
        </w:rPr>
        <w:t xml:space="preserve">Таким образом, по мероприятию </w:t>
      </w:r>
      <w:r>
        <w:rPr>
          <w:rFonts w:ascii="Times New Roman" w:eastAsia="Times New Roman" w:hAnsi="Times New Roman" w:cs="Times New Roman"/>
          <w:sz w:val="26"/>
          <w:szCs w:val="26"/>
          <w:lang w:eastAsia="ru-RU"/>
        </w:rPr>
        <w:t>образовалась экономия в сумме 2 354 112,42 </w:t>
      </w:r>
      <w:r w:rsidRPr="000B6961">
        <w:rPr>
          <w:rFonts w:ascii="Times New Roman" w:eastAsia="Times New Roman" w:hAnsi="Times New Roman" w:cs="Times New Roman"/>
          <w:sz w:val="26"/>
          <w:szCs w:val="26"/>
          <w:lang w:eastAsia="ru-RU"/>
        </w:rPr>
        <w:t>руб.</w:t>
      </w:r>
    </w:p>
    <w:p w:rsidR="0084517D" w:rsidRDefault="0084517D" w:rsidP="00826691">
      <w:pPr>
        <w:spacing w:before="120" w:after="120" w:line="240" w:lineRule="auto"/>
        <w:ind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МП </w:t>
      </w:r>
      <w:r w:rsidRPr="0084517D">
        <w:rPr>
          <w:rFonts w:ascii="Times New Roman" w:eastAsia="Times New Roman" w:hAnsi="Times New Roman" w:cs="Times New Roman"/>
          <w:b/>
          <w:sz w:val="26"/>
          <w:szCs w:val="26"/>
          <w:lang w:eastAsia="ru-RU"/>
        </w:rPr>
        <w:t>"Обеспечение населения централизованным теплоснабжением в МО "Муниципальный район "Заполярный район" на 2020-2030 годы"</w:t>
      </w:r>
    </w:p>
    <w:p w:rsidR="0084517D" w:rsidRPr="0084517D" w:rsidRDefault="0084517D" w:rsidP="0084517D">
      <w:pPr>
        <w:spacing w:before="120" w:after="0" w:line="240" w:lineRule="auto"/>
        <w:ind w:firstLine="709"/>
        <w:jc w:val="both"/>
        <w:rPr>
          <w:rFonts w:ascii="Times New Roman" w:eastAsia="Times New Roman" w:hAnsi="Times New Roman" w:cs="Times New Roman"/>
          <w:sz w:val="26"/>
          <w:szCs w:val="26"/>
          <w:lang w:eastAsia="ru-RU"/>
        </w:rPr>
      </w:pPr>
      <w:r w:rsidRPr="0084517D">
        <w:rPr>
          <w:rFonts w:ascii="Times New Roman" w:eastAsia="Times New Roman" w:hAnsi="Times New Roman" w:cs="Times New Roman"/>
          <w:b/>
          <w:sz w:val="26"/>
          <w:szCs w:val="26"/>
          <w:lang w:eastAsia="ru-RU"/>
        </w:rPr>
        <w:t>Уменьшается</w:t>
      </w:r>
      <w:r w:rsidRPr="0084517D">
        <w:rPr>
          <w:rFonts w:ascii="Times New Roman" w:eastAsia="Times New Roman" w:hAnsi="Times New Roman" w:cs="Times New Roman"/>
          <w:sz w:val="26"/>
          <w:szCs w:val="26"/>
          <w:lang w:eastAsia="ru-RU"/>
        </w:rPr>
        <w:t xml:space="preserve"> размер субсидии на осуществление капитальных вложений в объекты муниципальной собственности Заполярного района </w:t>
      </w:r>
      <w:r w:rsidRPr="0084517D">
        <w:rPr>
          <w:rFonts w:ascii="Times New Roman" w:eastAsia="Times New Roman" w:hAnsi="Times New Roman" w:cs="Times New Roman"/>
          <w:b/>
          <w:sz w:val="26"/>
          <w:szCs w:val="26"/>
          <w:lang w:eastAsia="ru-RU"/>
        </w:rPr>
        <w:t>МП ЗР «</w:t>
      </w:r>
      <w:proofErr w:type="spellStart"/>
      <w:r w:rsidRPr="0084517D">
        <w:rPr>
          <w:rFonts w:ascii="Times New Roman" w:eastAsia="Times New Roman" w:hAnsi="Times New Roman" w:cs="Times New Roman"/>
          <w:b/>
          <w:sz w:val="26"/>
          <w:szCs w:val="26"/>
          <w:lang w:eastAsia="ru-RU"/>
        </w:rPr>
        <w:t>Севержилкомсервис</w:t>
      </w:r>
      <w:proofErr w:type="spellEnd"/>
      <w:r w:rsidRPr="0084517D">
        <w:rPr>
          <w:rFonts w:ascii="Times New Roman" w:eastAsia="Times New Roman" w:hAnsi="Times New Roman" w:cs="Times New Roman"/>
          <w:b/>
          <w:sz w:val="26"/>
          <w:szCs w:val="26"/>
          <w:lang w:eastAsia="ru-RU"/>
        </w:rPr>
        <w:t>»</w:t>
      </w:r>
      <w:r w:rsidRPr="0084517D">
        <w:rPr>
          <w:rFonts w:ascii="Times New Roman" w:eastAsia="Times New Roman" w:hAnsi="Times New Roman" w:cs="Times New Roman"/>
          <w:sz w:val="26"/>
          <w:szCs w:val="26"/>
          <w:lang w:eastAsia="ru-RU"/>
        </w:rPr>
        <w:t xml:space="preserve"> на </w:t>
      </w:r>
      <w:r w:rsidRPr="0084517D">
        <w:rPr>
          <w:rFonts w:ascii="Times New Roman" w:eastAsia="Times New Roman" w:hAnsi="Times New Roman" w:cs="Times New Roman"/>
          <w:b/>
          <w:sz w:val="26"/>
          <w:szCs w:val="26"/>
          <w:lang w:eastAsia="ru-RU"/>
        </w:rPr>
        <w:t>2023 год</w:t>
      </w:r>
      <w:r w:rsidRPr="0084517D">
        <w:rPr>
          <w:rFonts w:ascii="Times New Roman" w:eastAsia="Times New Roman" w:hAnsi="Times New Roman" w:cs="Times New Roman"/>
          <w:sz w:val="26"/>
          <w:szCs w:val="26"/>
          <w:lang w:eastAsia="ru-RU"/>
        </w:rPr>
        <w:t xml:space="preserve"> в сумме </w:t>
      </w:r>
      <w:r w:rsidRPr="0084517D">
        <w:rPr>
          <w:rFonts w:ascii="Times New Roman" w:eastAsia="Times New Roman" w:hAnsi="Times New Roman" w:cs="Times New Roman"/>
          <w:b/>
          <w:sz w:val="26"/>
          <w:szCs w:val="26"/>
          <w:lang w:eastAsia="ru-RU"/>
        </w:rPr>
        <w:t>2 172,0 тыс. руб.</w:t>
      </w:r>
      <w:r w:rsidR="00376260" w:rsidRPr="00376260">
        <w:rPr>
          <w:rFonts w:ascii="Times New Roman" w:eastAsia="Times New Roman" w:hAnsi="Times New Roman" w:cs="Times New Roman"/>
          <w:sz w:val="26"/>
          <w:szCs w:val="26"/>
          <w:lang w:eastAsia="ru-RU"/>
        </w:rPr>
        <w:t>, предусмотренной</w:t>
      </w:r>
      <w:r w:rsidRPr="00376260">
        <w:rPr>
          <w:rFonts w:ascii="Times New Roman" w:eastAsia="Times New Roman" w:hAnsi="Times New Roman" w:cs="Times New Roman"/>
          <w:sz w:val="26"/>
          <w:szCs w:val="26"/>
          <w:lang w:eastAsia="ru-RU"/>
        </w:rPr>
        <w:t xml:space="preserve"> </w:t>
      </w:r>
      <w:r w:rsidRPr="0084517D">
        <w:rPr>
          <w:rFonts w:ascii="Times New Roman" w:eastAsia="Times New Roman" w:hAnsi="Times New Roman" w:cs="Times New Roman"/>
          <w:sz w:val="26"/>
          <w:szCs w:val="26"/>
          <w:lang w:eastAsia="ru-RU"/>
        </w:rPr>
        <w:t>на мероприятие "Реконструкц</w:t>
      </w:r>
      <w:r>
        <w:rPr>
          <w:rFonts w:ascii="Times New Roman" w:eastAsia="Times New Roman" w:hAnsi="Times New Roman" w:cs="Times New Roman"/>
          <w:sz w:val="26"/>
          <w:szCs w:val="26"/>
          <w:lang w:eastAsia="ru-RU"/>
        </w:rPr>
        <w:t>ия тепловой сети от котельной № 2 в с. </w:t>
      </w:r>
      <w:proofErr w:type="spellStart"/>
      <w:r w:rsidRPr="0084517D">
        <w:rPr>
          <w:rFonts w:ascii="Times New Roman" w:eastAsia="Times New Roman" w:hAnsi="Times New Roman" w:cs="Times New Roman"/>
          <w:sz w:val="26"/>
          <w:szCs w:val="26"/>
          <w:lang w:eastAsia="ru-RU"/>
        </w:rPr>
        <w:t>Оксино</w:t>
      </w:r>
      <w:proofErr w:type="spellEnd"/>
      <w:r w:rsidRPr="0084517D">
        <w:rPr>
          <w:rFonts w:ascii="Times New Roman" w:eastAsia="Times New Roman" w:hAnsi="Times New Roman" w:cs="Times New Roman"/>
          <w:sz w:val="26"/>
          <w:szCs w:val="26"/>
          <w:lang w:eastAsia="ru-RU"/>
        </w:rPr>
        <w:t>".</w:t>
      </w:r>
    </w:p>
    <w:p w:rsidR="0084517D" w:rsidRPr="0084517D" w:rsidRDefault="0084517D" w:rsidP="0084517D">
      <w:pPr>
        <w:spacing w:after="120" w:line="240" w:lineRule="auto"/>
        <w:ind w:firstLine="709"/>
        <w:jc w:val="both"/>
        <w:rPr>
          <w:rFonts w:ascii="Times New Roman" w:eastAsia="Times New Roman" w:hAnsi="Times New Roman" w:cs="Times New Roman"/>
          <w:sz w:val="26"/>
          <w:szCs w:val="26"/>
          <w:highlight w:val="cyan"/>
          <w:lang w:eastAsia="ru-RU"/>
        </w:rPr>
      </w:pPr>
      <w:r w:rsidRPr="0084517D">
        <w:rPr>
          <w:rFonts w:ascii="Times New Roman" w:eastAsia="Times New Roman" w:hAnsi="Times New Roman" w:cs="Times New Roman"/>
          <w:sz w:val="26"/>
          <w:szCs w:val="26"/>
          <w:lang w:eastAsia="ru-RU"/>
        </w:rPr>
        <w:t>В районном бюдж</w:t>
      </w:r>
      <w:r>
        <w:rPr>
          <w:rFonts w:ascii="Times New Roman" w:eastAsia="Times New Roman" w:hAnsi="Times New Roman" w:cs="Times New Roman"/>
          <w:sz w:val="26"/>
          <w:szCs w:val="26"/>
          <w:lang w:eastAsia="ru-RU"/>
        </w:rPr>
        <w:t>ете предусмотрено на мероприятие 8 </w:t>
      </w:r>
      <w:r w:rsidRPr="0084517D">
        <w:rPr>
          <w:rFonts w:ascii="Times New Roman" w:eastAsia="Times New Roman" w:hAnsi="Times New Roman" w:cs="Times New Roman"/>
          <w:sz w:val="26"/>
          <w:szCs w:val="26"/>
          <w:lang w:eastAsia="ru-RU"/>
        </w:rPr>
        <w:t>517,7 тыс. руб. МП ЗР «</w:t>
      </w:r>
      <w:proofErr w:type="spellStart"/>
      <w:r w:rsidRPr="0084517D">
        <w:rPr>
          <w:rFonts w:ascii="Times New Roman" w:eastAsia="Times New Roman" w:hAnsi="Times New Roman" w:cs="Times New Roman"/>
          <w:sz w:val="26"/>
          <w:szCs w:val="26"/>
          <w:lang w:eastAsia="ru-RU"/>
        </w:rPr>
        <w:t>Севержилкомсервис</w:t>
      </w:r>
      <w:proofErr w:type="spellEnd"/>
      <w:r w:rsidRPr="0084517D">
        <w:rPr>
          <w:rFonts w:ascii="Times New Roman" w:eastAsia="Times New Roman" w:hAnsi="Times New Roman" w:cs="Times New Roman"/>
          <w:sz w:val="26"/>
          <w:szCs w:val="26"/>
          <w:lang w:eastAsia="ru-RU"/>
        </w:rPr>
        <w:t xml:space="preserve">» заключен муниципальный контракт </w:t>
      </w:r>
      <w:r>
        <w:rPr>
          <w:rFonts w:ascii="Times New Roman" w:eastAsia="Times New Roman" w:hAnsi="Times New Roman" w:cs="Times New Roman"/>
          <w:sz w:val="26"/>
          <w:szCs w:val="26"/>
          <w:lang w:eastAsia="ru-RU"/>
        </w:rPr>
        <w:t>от 04.09.2023 № </w:t>
      </w:r>
      <w:r w:rsidRPr="0084517D">
        <w:rPr>
          <w:rFonts w:ascii="Times New Roman" w:eastAsia="Times New Roman" w:hAnsi="Times New Roman" w:cs="Times New Roman"/>
          <w:sz w:val="26"/>
          <w:szCs w:val="26"/>
          <w:lang w:eastAsia="ru-RU"/>
        </w:rPr>
        <w:t xml:space="preserve">118/2023 с ИП </w:t>
      </w:r>
      <w:proofErr w:type="spellStart"/>
      <w:r w:rsidRPr="0084517D">
        <w:rPr>
          <w:rFonts w:ascii="Times New Roman" w:eastAsia="Times New Roman" w:hAnsi="Times New Roman" w:cs="Times New Roman"/>
          <w:sz w:val="26"/>
          <w:szCs w:val="26"/>
          <w:lang w:eastAsia="ru-RU"/>
        </w:rPr>
        <w:t>Ягодаров</w:t>
      </w:r>
      <w:proofErr w:type="spellEnd"/>
      <w:r w:rsidRPr="0084517D">
        <w:rPr>
          <w:rFonts w:ascii="Times New Roman" w:eastAsia="Times New Roman" w:hAnsi="Times New Roman" w:cs="Times New Roman"/>
          <w:sz w:val="26"/>
          <w:szCs w:val="26"/>
          <w:lang w:eastAsia="ru-RU"/>
        </w:rPr>
        <w:t xml:space="preserve"> А.А., цена контракта 6</w:t>
      </w:r>
      <w:r>
        <w:rPr>
          <w:rFonts w:ascii="Times New Roman" w:eastAsia="Times New Roman" w:hAnsi="Times New Roman" w:cs="Times New Roman"/>
          <w:sz w:val="26"/>
          <w:szCs w:val="26"/>
          <w:lang w:eastAsia="ru-RU"/>
        </w:rPr>
        <w:t> </w:t>
      </w:r>
      <w:r w:rsidRPr="0084517D">
        <w:rPr>
          <w:rFonts w:ascii="Times New Roman" w:eastAsia="Times New Roman" w:hAnsi="Times New Roman" w:cs="Times New Roman"/>
          <w:sz w:val="26"/>
          <w:szCs w:val="26"/>
          <w:lang w:eastAsia="ru-RU"/>
        </w:rPr>
        <w:t>345</w:t>
      </w:r>
      <w:r>
        <w:rPr>
          <w:rFonts w:ascii="Times New Roman" w:eastAsia="Times New Roman" w:hAnsi="Times New Roman" w:cs="Times New Roman"/>
          <w:sz w:val="26"/>
          <w:szCs w:val="26"/>
          <w:lang w:eastAsia="ru-RU"/>
        </w:rPr>
        <w:t> 686,50 </w:t>
      </w:r>
      <w:r w:rsidRPr="0084517D">
        <w:rPr>
          <w:rFonts w:ascii="Times New Roman" w:eastAsia="Times New Roman" w:hAnsi="Times New Roman" w:cs="Times New Roman"/>
          <w:sz w:val="26"/>
          <w:szCs w:val="26"/>
          <w:lang w:eastAsia="ru-RU"/>
        </w:rPr>
        <w:t>руб., срок исполнения работ по контракту – 30 календарных дней. Экономия средств составляет 2</w:t>
      </w:r>
      <w:r>
        <w:rPr>
          <w:rFonts w:ascii="Times New Roman" w:eastAsia="Times New Roman" w:hAnsi="Times New Roman" w:cs="Times New Roman"/>
          <w:sz w:val="26"/>
          <w:szCs w:val="26"/>
          <w:lang w:eastAsia="ru-RU"/>
        </w:rPr>
        <w:t> </w:t>
      </w:r>
      <w:r w:rsidRPr="0084517D">
        <w:rPr>
          <w:rFonts w:ascii="Times New Roman" w:eastAsia="Times New Roman" w:hAnsi="Times New Roman" w:cs="Times New Roman"/>
          <w:sz w:val="26"/>
          <w:szCs w:val="26"/>
          <w:lang w:eastAsia="ru-RU"/>
        </w:rPr>
        <w:t>172</w:t>
      </w:r>
      <w:r>
        <w:rPr>
          <w:rFonts w:ascii="Times New Roman" w:eastAsia="Times New Roman" w:hAnsi="Times New Roman" w:cs="Times New Roman"/>
          <w:sz w:val="26"/>
          <w:szCs w:val="26"/>
          <w:lang w:eastAsia="ru-RU"/>
        </w:rPr>
        <w:t> 013,50 </w:t>
      </w:r>
      <w:r w:rsidRPr="0084517D">
        <w:rPr>
          <w:rFonts w:ascii="Times New Roman" w:eastAsia="Times New Roman" w:hAnsi="Times New Roman" w:cs="Times New Roman"/>
          <w:sz w:val="26"/>
          <w:szCs w:val="26"/>
          <w:lang w:eastAsia="ru-RU"/>
        </w:rPr>
        <w:t>руб.</w:t>
      </w:r>
    </w:p>
    <w:p w:rsidR="00500DDC" w:rsidRPr="009158CF" w:rsidRDefault="00500DDC" w:rsidP="00826691">
      <w:pPr>
        <w:spacing w:before="120" w:after="120" w:line="240" w:lineRule="auto"/>
        <w:ind w:firstLine="709"/>
        <w:jc w:val="both"/>
        <w:rPr>
          <w:rFonts w:ascii="Times New Roman" w:eastAsia="Times New Roman" w:hAnsi="Times New Roman" w:cs="Times New Roman"/>
          <w:b/>
          <w:sz w:val="26"/>
          <w:szCs w:val="26"/>
          <w:lang w:eastAsia="ru-RU"/>
        </w:rPr>
      </w:pPr>
      <w:r w:rsidRPr="009158CF">
        <w:rPr>
          <w:rFonts w:ascii="Times New Roman" w:eastAsia="Times New Roman" w:hAnsi="Times New Roman" w:cs="Times New Roman"/>
          <w:b/>
          <w:sz w:val="26"/>
          <w:szCs w:val="26"/>
          <w:lang w:eastAsia="ru-RU"/>
        </w:rPr>
        <w:t xml:space="preserve">МП </w:t>
      </w:r>
      <w:r w:rsidR="0003728B" w:rsidRPr="009158CF">
        <w:rPr>
          <w:rFonts w:ascii="Times New Roman" w:eastAsia="Times New Roman" w:hAnsi="Times New Roman" w:cs="Times New Roman"/>
          <w:b/>
          <w:sz w:val="26"/>
          <w:szCs w:val="26"/>
          <w:lang w:eastAsia="ru-RU"/>
        </w:rPr>
        <w:t>«</w:t>
      </w:r>
      <w:r w:rsidRPr="009158CF">
        <w:rPr>
          <w:rFonts w:ascii="Times New Roman" w:eastAsia="Times New Roman" w:hAnsi="Times New Roman" w:cs="Times New Roman"/>
          <w:b/>
          <w:sz w:val="26"/>
          <w:szCs w:val="26"/>
          <w:lang w:eastAsia="ru-RU"/>
        </w:rPr>
        <w:t xml:space="preserve">Развитие транспортной инфраструктуры муниципального района </w:t>
      </w:r>
      <w:r w:rsidR="0003728B" w:rsidRPr="009158CF">
        <w:rPr>
          <w:rFonts w:ascii="Times New Roman" w:eastAsia="Times New Roman" w:hAnsi="Times New Roman" w:cs="Times New Roman"/>
          <w:b/>
          <w:sz w:val="26"/>
          <w:szCs w:val="26"/>
          <w:lang w:eastAsia="ru-RU"/>
        </w:rPr>
        <w:t>«</w:t>
      </w:r>
      <w:r w:rsidRPr="009158CF">
        <w:rPr>
          <w:rFonts w:ascii="Times New Roman" w:eastAsia="Times New Roman" w:hAnsi="Times New Roman" w:cs="Times New Roman"/>
          <w:b/>
          <w:sz w:val="26"/>
          <w:szCs w:val="26"/>
          <w:lang w:eastAsia="ru-RU"/>
        </w:rPr>
        <w:t>Заполярный район</w:t>
      </w:r>
      <w:r w:rsidR="0003728B" w:rsidRPr="009158CF">
        <w:rPr>
          <w:rFonts w:ascii="Times New Roman" w:eastAsia="Times New Roman" w:hAnsi="Times New Roman" w:cs="Times New Roman"/>
          <w:b/>
          <w:sz w:val="26"/>
          <w:szCs w:val="26"/>
          <w:lang w:eastAsia="ru-RU"/>
        </w:rPr>
        <w:t>»</w:t>
      </w:r>
      <w:r w:rsidRPr="009158CF">
        <w:rPr>
          <w:rFonts w:ascii="Times New Roman" w:eastAsia="Times New Roman" w:hAnsi="Times New Roman" w:cs="Times New Roman"/>
          <w:b/>
          <w:sz w:val="26"/>
          <w:szCs w:val="26"/>
          <w:lang w:eastAsia="ru-RU"/>
        </w:rPr>
        <w:t xml:space="preserve"> на 2021-2030 годы</w:t>
      </w:r>
      <w:r w:rsidR="0003728B" w:rsidRPr="009158CF">
        <w:rPr>
          <w:rFonts w:ascii="Times New Roman" w:eastAsia="Times New Roman" w:hAnsi="Times New Roman" w:cs="Times New Roman"/>
          <w:b/>
          <w:sz w:val="26"/>
          <w:szCs w:val="26"/>
          <w:lang w:eastAsia="ru-RU"/>
        </w:rPr>
        <w:t>»</w:t>
      </w:r>
    </w:p>
    <w:p w:rsidR="009158CF" w:rsidRPr="009158CF" w:rsidRDefault="009158CF" w:rsidP="009158CF">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9158CF">
        <w:rPr>
          <w:rFonts w:ascii="Times New Roman" w:eastAsia="Times New Roman" w:hAnsi="Times New Roman" w:cs="Times New Roman"/>
          <w:sz w:val="26"/>
          <w:szCs w:val="26"/>
          <w:lang w:eastAsia="ru-RU"/>
        </w:rPr>
        <w:t xml:space="preserve">На основании обращения главы поселения </w:t>
      </w:r>
      <w:r w:rsidRPr="00E70B1D">
        <w:rPr>
          <w:rFonts w:ascii="Times New Roman" w:eastAsia="Times New Roman" w:hAnsi="Times New Roman" w:cs="Times New Roman"/>
          <w:b/>
          <w:sz w:val="26"/>
          <w:szCs w:val="26"/>
          <w:lang w:eastAsia="ru-RU"/>
        </w:rPr>
        <w:t>уменьшаются</w:t>
      </w:r>
      <w:r w:rsidRPr="009158CF">
        <w:rPr>
          <w:rFonts w:ascii="Times New Roman" w:eastAsia="Times New Roman" w:hAnsi="Times New Roman" w:cs="Times New Roman"/>
          <w:sz w:val="26"/>
          <w:szCs w:val="26"/>
          <w:lang w:eastAsia="ru-RU"/>
        </w:rPr>
        <w:t xml:space="preserve"> иные межбюджетные трансферты </w:t>
      </w:r>
      <w:r w:rsidRPr="00E70B1D">
        <w:rPr>
          <w:rFonts w:ascii="Times New Roman" w:eastAsia="Times New Roman" w:hAnsi="Times New Roman" w:cs="Times New Roman"/>
          <w:b/>
          <w:sz w:val="26"/>
          <w:szCs w:val="26"/>
          <w:lang w:eastAsia="ru-RU"/>
        </w:rPr>
        <w:t>Сельскому поселению "</w:t>
      </w:r>
      <w:proofErr w:type="spellStart"/>
      <w:r w:rsidRPr="00E70B1D">
        <w:rPr>
          <w:rFonts w:ascii="Times New Roman" w:eastAsia="Times New Roman" w:hAnsi="Times New Roman" w:cs="Times New Roman"/>
          <w:b/>
          <w:sz w:val="26"/>
          <w:szCs w:val="26"/>
          <w:lang w:eastAsia="ru-RU"/>
        </w:rPr>
        <w:t>Пустозерский</w:t>
      </w:r>
      <w:proofErr w:type="spellEnd"/>
      <w:r w:rsidRPr="00E70B1D">
        <w:rPr>
          <w:rFonts w:ascii="Times New Roman" w:eastAsia="Times New Roman" w:hAnsi="Times New Roman" w:cs="Times New Roman"/>
          <w:b/>
          <w:sz w:val="26"/>
          <w:szCs w:val="26"/>
          <w:lang w:eastAsia="ru-RU"/>
        </w:rPr>
        <w:t xml:space="preserve"> сельсовет" ЗР НАО</w:t>
      </w:r>
      <w:r w:rsidRPr="009158CF">
        <w:rPr>
          <w:rFonts w:ascii="Times New Roman" w:eastAsia="Times New Roman" w:hAnsi="Times New Roman" w:cs="Times New Roman"/>
          <w:sz w:val="26"/>
          <w:szCs w:val="26"/>
          <w:lang w:eastAsia="ru-RU"/>
        </w:rPr>
        <w:t xml:space="preserve"> на </w:t>
      </w:r>
      <w:r w:rsidRPr="00E70B1D">
        <w:rPr>
          <w:rFonts w:ascii="Times New Roman" w:eastAsia="Times New Roman" w:hAnsi="Times New Roman" w:cs="Times New Roman"/>
          <w:b/>
          <w:sz w:val="26"/>
          <w:szCs w:val="26"/>
          <w:lang w:eastAsia="ru-RU"/>
        </w:rPr>
        <w:t>2023 год</w:t>
      </w:r>
      <w:r w:rsidRPr="009158CF">
        <w:rPr>
          <w:rFonts w:ascii="Times New Roman" w:eastAsia="Times New Roman" w:hAnsi="Times New Roman" w:cs="Times New Roman"/>
          <w:sz w:val="26"/>
          <w:szCs w:val="26"/>
          <w:lang w:eastAsia="ru-RU"/>
        </w:rPr>
        <w:t xml:space="preserve"> в сумме </w:t>
      </w:r>
      <w:r w:rsidRPr="00E70B1D">
        <w:rPr>
          <w:rFonts w:ascii="Times New Roman" w:eastAsia="Times New Roman" w:hAnsi="Times New Roman" w:cs="Times New Roman"/>
          <w:b/>
          <w:sz w:val="26"/>
          <w:szCs w:val="26"/>
          <w:lang w:eastAsia="ru-RU"/>
        </w:rPr>
        <w:t>669,1 тыс. руб.</w:t>
      </w:r>
      <w:r w:rsidRPr="009158CF">
        <w:rPr>
          <w:rFonts w:ascii="Times New Roman" w:eastAsia="Times New Roman" w:hAnsi="Times New Roman" w:cs="Times New Roman"/>
          <w:sz w:val="26"/>
          <w:szCs w:val="26"/>
          <w:lang w:eastAsia="ru-RU"/>
        </w:rPr>
        <w:t>, предусмотренные на подсыпку щебнем автомобильной дороги общего пользования местно</w:t>
      </w:r>
      <w:r w:rsidR="00E70B1D">
        <w:rPr>
          <w:rFonts w:ascii="Times New Roman" w:eastAsia="Times New Roman" w:hAnsi="Times New Roman" w:cs="Times New Roman"/>
          <w:sz w:val="26"/>
          <w:szCs w:val="26"/>
          <w:lang w:eastAsia="ru-RU"/>
        </w:rPr>
        <w:t>го значения "</w:t>
      </w:r>
      <w:proofErr w:type="spellStart"/>
      <w:r w:rsidR="00E70B1D">
        <w:rPr>
          <w:rFonts w:ascii="Times New Roman" w:eastAsia="Times New Roman" w:hAnsi="Times New Roman" w:cs="Times New Roman"/>
          <w:sz w:val="26"/>
          <w:szCs w:val="26"/>
          <w:lang w:eastAsia="ru-RU"/>
        </w:rPr>
        <w:t>п.Хонгурей</w:t>
      </w:r>
      <w:proofErr w:type="spellEnd"/>
      <w:r w:rsidR="00E70B1D">
        <w:rPr>
          <w:rFonts w:ascii="Times New Roman" w:eastAsia="Times New Roman" w:hAnsi="Times New Roman" w:cs="Times New Roman"/>
          <w:sz w:val="26"/>
          <w:szCs w:val="26"/>
          <w:lang w:eastAsia="ru-RU"/>
        </w:rPr>
        <w:t>-причал"</w:t>
      </w:r>
      <w:r w:rsidRPr="009158CF">
        <w:rPr>
          <w:rFonts w:ascii="Times New Roman" w:eastAsia="Times New Roman" w:hAnsi="Times New Roman" w:cs="Times New Roman"/>
          <w:sz w:val="26"/>
          <w:szCs w:val="26"/>
          <w:lang w:eastAsia="ru-RU"/>
        </w:rPr>
        <w:t xml:space="preserve">, одновременно на </w:t>
      </w:r>
      <w:r w:rsidR="00375793">
        <w:rPr>
          <w:rFonts w:ascii="Times New Roman" w:eastAsia="Times New Roman" w:hAnsi="Times New Roman" w:cs="Times New Roman"/>
          <w:sz w:val="26"/>
          <w:szCs w:val="26"/>
          <w:lang w:eastAsia="ru-RU"/>
        </w:rPr>
        <w:t>э</w:t>
      </w:r>
      <w:r w:rsidRPr="009158CF">
        <w:rPr>
          <w:rFonts w:ascii="Times New Roman" w:eastAsia="Times New Roman" w:hAnsi="Times New Roman" w:cs="Times New Roman"/>
          <w:sz w:val="26"/>
          <w:szCs w:val="26"/>
          <w:lang w:eastAsia="ru-RU"/>
        </w:rPr>
        <w:t>ту же сумм</w:t>
      </w:r>
      <w:r w:rsidR="00E70B1D">
        <w:rPr>
          <w:rFonts w:ascii="Times New Roman" w:eastAsia="Times New Roman" w:hAnsi="Times New Roman" w:cs="Times New Roman"/>
          <w:sz w:val="26"/>
          <w:szCs w:val="26"/>
          <w:lang w:eastAsia="ru-RU"/>
        </w:rPr>
        <w:t>у</w:t>
      </w:r>
      <w:r w:rsidRPr="009158CF">
        <w:rPr>
          <w:rFonts w:ascii="Times New Roman" w:eastAsia="Times New Roman" w:hAnsi="Times New Roman" w:cs="Times New Roman"/>
          <w:sz w:val="26"/>
          <w:szCs w:val="26"/>
          <w:lang w:eastAsia="ru-RU"/>
        </w:rPr>
        <w:t xml:space="preserve"> </w:t>
      </w:r>
      <w:r w:rsidRPr="00E70B1D">
        <w:rPr>
          <w:rFonts w:ascii="Times New Roman" w:eastAsia="Times New Roman" w:hAnsi="Times New Roman" w:cs="Times New Roman"/>
          <w:b/>
          <w:sz w:val="26"/>
          <w:szCs w:val="26"/>
          <w:lang w:eastAsia="ru-RU"/>
        </w:rPr>
        <w:t>увеличивается нераспределенный резерв Дорожного фонда Заполярного района</w:t>
      </w:r>
      <w:r w:rsidRPr="009158CF">
        <w:rPr>
          <w:rFonts w:ascii="Times New Roman" w:eastAsia="Times New Roman" w:hAnsi="Times New Roman" w:cs="Times New Roman"/>
          <w:sz w:val="26"/>
          <w:szCs w:val="26"/>
          <w:lang w:eastAsia="ru-RU"/>
        </w:rPr>
        <w:t>.</w:t>
      </w:r>
    </w:p>
    <w:p w:rsidR="009158CF" w:rsidRPr="009158CF" w:rsidRDefault="009158CF" w:rsidP="009158CF">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9158CF">
        <w:rPr>
          <w:rFonts w:ascii="Times New Roman" w:eastAsia="Times New Roman" w:hAnsi="Times New Roman" w:cs="Times New Roman"/>
          <w:sz w:val="26"/>
          <w:szCs w:val="26"/>
          <w:lang w:eastAsia="ru-RU"/>
        </w:rPr>
        <w:t>В районном бюджете на подсыпку щебнем автомобильной дороги общего пользования местного значения «п.</w:t>
      </w:r>
      <w:r w:rsidR="00E70B1D">
        <w:rPr>
          <w:rFonts w:ascii="Times New Roman" w:eastAsia="Times New Roman" w:hAnsi="Times New Roman" w:cs="Times New Roman"/>
          <w:sz w:val="26"/>
          <w:szCs w:val="26"/>
          <w:lang w:eastAsia="ru-RU"/>
        </w:rPr>
        <w:t> </w:t>
      </w:r>
      <w:proofErr w:type="spellStart"/>
      <w:r w:rsidRPr="009158CF">
        <w:rPr>
          <w:rFonts w:ascii="Times New Roman" w:eastAsia="Times New Roman" w:hAnsi="Times New Roman" w:cs="Times New Roman"/>
          <w:sz w:val="26"/>
          <w:szCs w:val="26"/>
          <w:lang w:eastAsia="ru-RU"/>
        </w:rPr>
        <w:t>Х</w:t>
      </w:r>
      <w:r w:rsidR="00E70B1D">
        <w:rPr>
          <w:rFonts w:ascii="Times New Roman" w:eastAsia="Times New Roman" w:hAnsi="Times New Roman" w:cs="Times New Roman"/>
          <w:sz w:val="26"/>
          <w:szCs w:val="26"/>
          <w:lang w:eastAsia="ru-RU"/>
        </w:rPr>
        <w:t>онгурей</w:t>
      </w:r>
      <w:proofErr w:type="spellEnd"/>
      <w:r w:rsidR="00E70B1D">
        <w:rPr>
          <w:rFonts w:ascii="Times New Roman" w:eastAsia="Times New Roman" w:hAnsi="Times New Roman" w:cs="Times New Roman"/>
          <w:sz w:val="26"/>
          <w:szCs w:val="26"/>
          <w:lang w:eastAsia="ru-RU"/>
        </w:rPr>
        <w:t>-причал» предусмотрено 2 027,6 тыс. </w:t>
      </w:r>
      <w:r w:rsidRPr="009158CF">
        <w:rPr>
          <w:rFonts w:ascii="Times New Roman" w:eastAsia="Times New Roman" w:hAnsi="Times New Roman" w:cs="Times New Roman"/>
          <w:sz w:val="26"/>
          <w:szCs w:val="26"/>
          <w:lang w:eastAsia="ru-RU"/>
        </w:rPr>
        <w:t>руб.</w:t>
      </w:r>
    </w:p>
    <w:p w:rsidR="009158CF" w:rsidRPr="009158CF" w:rsidRDefault="009158CF" w:rsidP="009158CF">
      <w:pPr>
        <w:tabs>
          <w:tab w:val="left" w:pos="993"/>
        </w:tabs>
        <w:spacing w:after="0" w:line="240" w:lineRule="auto"/>
        <w:ind w:firstLine="709"/>
        <w:jc w:val="both"/>
        <w:rPr>
          <w:rFonts w:ascii="Times New Roman" w:eastAsia="Times New Roman" w:hAnsi="Times New Roman" w:cs="Times New Roman"/>
          <w:sz w:val="26"/>
          <w:szCs w:val="26"/>
          <w:highlight w:val="cyan"/>
          <w:lang w:eastAsia="ru-RU"/>
        </w:rPr>
      </w:pPr>
      <w:r w:rsidRPr="009158CF">
        <w:rPr>
          <w:rFonts w:ascii="Times New Roman" w:eastAsia="Times New Roman" w:hAnsi="Times New Roman" w:cs="Times New Roman"/>
          <w:sz w:val="26"/>
          <w:szCs w:val="26"/>
          <w:lang w:eastAsia="ru-RU"/>
        </w:rPr>
        <w:t>Администрацией сельсовета заключен му</w:t>
      </w:r>
      <w:r w:rsidR="00E70B1D">
        <w:rPr>
          <w:rFonts w:ascii="Times New Roman" w:eastAsia="Times New Roman" w:hAnsi="Times New Roman" w:cs="Times New Roman"/>
          <w:sz w:val="26"/>
          <w:szCs w:val="26"/>
          <w:lang w:eastAsia="ru-RU"/>
        </w:rPr>
        <w:t>ниципальный контракт от 11.08.2023 № </w:t>
      </w:r>
      <w:r w:rsidRPr="009158CF">
        <w:rPr>
          <w:rFonts w:ascii="Times New Roman" w:eastAsia="Times New Roman" w:hAnsi="Times New Roman" w:cs="Times New Roman"/>
          <w:sz w:val="26"/>
          <w:szCs w:val="26"/>
          <w:lang w:eastAsia="ru-RU"/>
        </w:rPr>
        <w:t xml:space="preserve">0184300000423000131-(ФЗ-44) с ИП </w:t>
      </w:r>
      <w:proofErr w:type="spellStart"/>
      <w:r w:rsidRPr="009158CF">
        <w:rPr>
          <w:rFonts w:ascii="Times New Roman" w:eastAsia="Times New Roman" w:hAnsi="Times New Roman" w:cs="Times New Roman"/>
          <w:sz w:val="26"/>
          <w:szCs w:val="26"/>
          <w:lang w:eastAsia="ru-RU"/>
        </w:rPr>
        <w:t>Турдалиев</w:t>
      </w:r>
      <w:proofErr w:type="spellEnd"/>
      <w:r w:rsidRPr="009158CF">
        <w:rPr>
          <w:rFonts w:ascii="Times New Roman" w:eastAsia="Times New Roman" w:hAnsi="Times New Roman" w:cs="Times New Roman"/>
          <w:sz w:val="26"/>
          <w:szCs w:val="26"/>
          <w:lang w:eastAsia="ru-RU"/>
        </w:rPr>
        <w:t xml:space="preserve"> А.А., цена контракта </w:t>
      </w:r>
      <w:r w:rsidR="00E70B1D">
        <w:rPr>
          <w:rFonts w:ascii="Times New Roman" w:eastAsia="Times New Roman" w:hAnsi="Times New Roman" w:cs="Times New Roman"/>
          <w:sz w:val="26"/>
          <w:szCs w:val="26"/>
          <w:lang w:eastAsia="ru-RU"/>
        </w:rPr>
        <w:t>–</w:t>
      </w:r>
      <w:r w:rsidRPr="009158CF">
        <w:rPr>
          <w:rFonts w:ascii="Times New Roman" w:eastAsia="Times New Roman" w:hAnsi="Times New Roman" w:cs="Times New Roman"/>
          <w:sz w:val="26"/>
          <w:szCs w:val="26"/>
          <w:lang w:eastAsia="ru-RU"/>
        </w:rPr>
        <w:t xml:space="preserve"> 1</w:t>
      </w:r>
      <w:r w:rsidR="00E70B1D">
        <w:rPr>
          <w:rFonts w:ascii="Times New Roman" w:eastAsia="Times New Roman" w:hAnsi="Times New Roman" w:cs="Times New Roman"/>
          <w:sz w:val="26"/>
          <w:szCs w:val="26"/>
          <w:lang w:eastAsia="ru-RU"/>
        </w:rPr>
        <w:t> </w:t>
      </w:r>
      <w:r w:rsidRPr="009158CF">
        <w:rPr>
          <w:rFonts w:ascii="Times New Roman" w:eastAsia="Times New Roman" w:hAnsi="Times New Roman" w:cs="Times New Roman"/>
          <w:sz w:val="26"/>
          <w:szCs w:val="26"/>
          <w:lang w:eastAsia="ru-RU"/>
        </w:rPr>
        <w:t>358</w:t>
      </w:r>
      <w:r w:rsidR="00E70B1D">
        <w:rPr>
          <w:rFonts w:ascii="Times New Roman" w:eastAsia="Times New Roman" w:hAnsi="Times New Roman" w:cs="Times New Roman"/>
          <w:sz w:val="26"/>
          <w:szCs w:val="26"/>
          <w:lang w:eastAsia="ru-RU"/>
        </w:rPr>
        <w:t> 452,0 </w:t>
      </w:r>
      <w:r w:rsidRPr="009158CF">
        <w:rPr>
          <w:rFonts w:ascii="Times New Roman" w:eastAsia="Times New Roman" w:hAnsi="Times New Roman" w:cs="Times New Roman"/>
          <w:sz w:val="26"/>
          <w:szCs w:val="26"/>
          <w:lang w:eastAsia="ru-RU"/>
        </w:rPr>
        <w:t>руб., срок исполнения работ – 10.10.2023. Работы выполнены и оплачены. Экономия средств составляет 669</w:t>
      </w:r>
      <w:r w:rsidR="00E70B1D">
        <w:rPr>
          <w:rFonts w:ascii="Times New Roman" w:eastAsia="Times New Roman" w:hAnsi="Times New Roman" w:cs="Times New Roman"/>
          <w:sz w:val="26"/>
          <w:szCs w:val="26"/>
          <w:lang w:eastAsia="ru-RU"/>
        </w:rPr>
        <w:t> 148,0 руб.</w:t>
      </w:r>
    </w:p>
    <w:p w:rsidR="00500DDC" w:rsidRPr="00CB75BD" w:rsidRDefault="00500DDC" w:rsidP="00CB75BD">
      <w:pPr>
        <w:tabs>
          <w:tab w:val="left" w:pos="1134"/>
        </w:tabs>
        <w:spacing w:before="120" w:after="120" w:line="240" w:lineRule="auto"/>
        <w:ind w:firstLine="709"/>
        <w:jc w:val="both"/>
        <w:rPr>
          <w:rFonts w:ascii="Times New Roman" w:eastAsia="Times New Roman" w:hAnsi="Times New Roman" w:cs="Times New Roman"/>
          <w:b/>
          <w:sz w:val="26"/>
          <w:szCs w:val="26"/>
          <w:lang w:eastAsia="ru-RU"/>
        </w:rPr>
      </w:pPr>
      <w:r w:rsidRPr="00CB75BD">
        <w:rPr>
          <w:rFonts w:ascii="Times New Roman" w:eastAsia="Times New Roman" w:hAnsi="Times New Roman" w:cs="Times New Roman"/>
          <w:b/>
          <w:sz w:val="26"/>
          <w:szCs w:val="26"/>
          <w:lang w:eastAsia="ru-RU"/>
        </w:rPr>
        <w:t xml:space="preserve">МП </w:t>
      </w:r>
      <w:r w:rsidR="00D06ECC" w:rsidRPr="00CB75BD">
        <w:rPr>
          <w:rFonts w:ascii="Times New Roman" w:eastAsia="Times New Roman" w:hAnsi="Times New Roman" w:cs="Times New Roman"/>
          <w:b/>
          <w:sz w:val="26"/>
          <w:szCs w:val="26"/>
          <w:lang w:eastAsia="ru-RU"/>
        </w:rPr>
        <w:t>«</w:t>
      </w:r>
      <w:r w:rsidRPr="00CB75BD">
        <w:rPr>
          <w:rFonts w:ascii="Times New Roman" w:eastAsia="Times New Roman" w:hAnsi="Times New Roman" w:cs="Times New Roman"/>
          <w:b/>
          <w:sz w:val="26"/>
          <w:szCs w:val="26"/>
          <w:lang w:eastAsia="ru-RU"/>
        </w:rPr>
        <w:t xml:space="preserve">Управление муниципальным имуществом муниципального района </w:t>
      </w:r>
      <w:r w:rsidR="00D06ECC" w:rsidRPr="00CB75BD">
        <w:rPr>
          <w:rFonts w:ascii="Times New Roman" w:eastAsia="Times New Roman" w:hAnsi="Times New Roman" w:cs="Times New Roman"/>
          <w:b/>
          <w:sz w:val="26"/>
          <w:szCs w:val="26"/>
          <w:lang w:eastAsia="ru-RU"/>
        </w:rPr>
        <w:t>«</w:t>
      </w:r>
      <w:r w:rsidRPr="00CB75BD">
        <w:rPr>
          <w:rFonts w:ascii="Times New Roman" w:eastAsia="Times New Roman" w:hAnsi="Times New Roman" w:cs="Times New Roman"/>
          <w:b/>
          <w:sz w:val="26"/>
          <w:szCs w:val="26"/>
          <w:lang w:eastAsia="ru-RU"/>
        </w:rPr>
        <w:t>Заполярный район</w:t>
      </w:r>
      <w:r w:rsidR="00D06ECC" w:rsidRPr="00CB75BD">
        <w:rPr>
          <w:rFonts w:ascii="Times New Roman" w:eastAsia="Times New Roman" w:hAnsi="Times New Roman" w:cs="Times New Roman"/>
          <w:b/>
          <w:sz w:val="26"/>
          <w:szCs w:val="26"/>
          <w:lang w:eastAsia="ru-RU"/>
        </w:rPr>
        <w:t>»</w:t>
      </w:r>
      <w:r w:rsidRPr="00CB75BD">
        <w:rPr>
          <w:rFonts w:ascii="Times New Roman" w:eastAsia="Times New Roman" w:hAnsi="Times New Roman" w:cs="Times New Roman"/>
          <w:b/>
          <w:sz w:val="26"/>
          <w:szCs w:val="26"/>
          <w:lang w:eastAsia="ru-RU"/>
        </w:rPr>
        <w:t xml:space="preserve"> на 2022-2030 годы</w:t>
      </w:r>
      <w:r w:rsidR="00D06ECC" w:rsidRPr="00CB75BD">
        <w:rPr>
          <w:rFonts w:ascii="Times New Roman" w:eastAsia="Times New Roman" w:hAnsi="Times New Roman" w:cs="Times New Roman"/>
          <w:b/>
          <w:sz w:val="26"/>
          <w:szCs w:val="26"/>
          <w:lang w:eastAsia="ru-RU"/>
        </w:rPr>
        <w:t>»</w:t>
      </w:r>
    </w:p>
    <w:p w:rsidR="00B87785" w:rsidRPr="00B87785" w:rsidRDefault="00B87785" w:rsidP="00B87785">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B87785">
        <w:rPr>
          <w:rFonts w:ascii="Times New Roman" w:eastAsia="Times New Roman" w:hAnsi="Times New Roman" w:cs="Times New Roman"/>
          <w:sz w:val="26"/>
          <w:szCs w:val="26"/>
          <w:lang w:eastAsia="ru-RU"/>
        </w:rPr>
        <w:lastRenderedPageBreak/>
        <w:t xml:space="preserve">На основании обращения главы поселения </w:t>
      </w:r>
      <w:r w:rsidRPr="00B87785">
        <w:rPr>
          <w:rFonts w:ascii="Times New Roman" w:eastAsia="Times New Roman" w:hAnsi="Times New Roman" w:cs="Times New Roman"/>
          <w:b/>
          <w:sz w:val="26"/>
          <w:szCs w:val="26"/>
          <w:lang w:eastAsia="ru-RU"/>
        </w:rPr>
        <w:t>выделяются</w:t>
      </w:r>
      <w:r w:rsidRPr="00B87785">
        <w:rPr>
          <w:rFonts w:ascii="Times New Roman" w:eastAsia="Times New Roman" w:hAnsi="Times New Roman" w:cs="Times New Roman"/>
          <w:sz w:val="26"/>
          <w:szCs w:val="26"/>
          <w:lang w:eastAsia="ru-RU"/>
        </w:rPr>
        <w:t xml:space="preserve"> иные межбюджетные трансферты </w:t>
      </w:r>
      <w:r w:rsidRPr="00B87785">
        <w:rPr>
          <w:rFonts w:ascii="Times New Roman" w:eastAsia="Times New Roman" w:hAnsi="Times New Roman" w:cs="Times New Roman"/>
          <w:b/>
          <w:sz w:val="26"/>
          <w:szCs w:val="26"/>
          <w:lang w:eastAsia="ru-RU"/>
        </w:rPr>
        <w:t>Сельскому поселению "</w:t>
      </w:r>
      <w:proofErr w:type="spellStart"/>
      <w:r w:rsidRPr="00B87785">
        <w:rPr>
          <w:rFonts w:ascii="Times New Roman" w:eastAsia="Times New Roman" w:hAnsi="Times New Roman" w:cs="Times New Roman"/>
          <w:b/>
          <w:sz w:val="26"/>
          <w:szCs w:val="26"/>
          <w:lang w:eastAsia="ru-RU"/>
        </w:rPr>
        <w:t>Великовисочный</w:t>
      </w:r>
      <w:proofErr w:type="spellEnd"/>
      <w:r w:rsidRPr="00B87785">
        <w:rPr>
          <w:rFonts w:ascii="Times New Roman" w:eastAsia="Times New Roman" w:hAnsi="Times New Roman" w:cs="Times New Roman"/>
          <w:b/>
          <w:sz w:val="26"/>
          <w:szCs w:val="26"/>
          <w:lang w:eastAsia="ru-RU"/>
        </w:rPr>
        <w:t xml:space="preserve"> сельсовет" ЗР НАО</w:t>
      </w:r>
      <w:r w:rsidRPr="00B87785">
        <w:rPr>
          <w:rFonts w:ascii="Times New Roman" w:eastAsia="Times New Roman" w:hAnsi="Times New Roman" w:cs="Times New Roman"/>
          <w:sz w:val="26"/>
          <w:szCs w:val="26"/>
          <w:lang w:eastAsia="ru-RU"/>
        </w:rPr>
        <w:t xml:space="preserve"> на </w:t>
      </w:r>
      <w:r w:rsidRPr="00B87785">
        <w:rPr>
          <w:rFonts w:ascii="Times New Roman" w:eastAsia="Times New Roman" w:hAnsi="Times New Roman" w:cs="Times New Roman"/>
          <w:b/>
          <w:sz w:val="26"/>
          <w:szCs w:val="26"/>
          <w:lang w:eastAsia="ru-RU"/>
        </w:rPr>
        <w:t>2023 год</w:t>
      </w:r>
      <w:r w:rsidRPr="00B87785">
        <w:rPr>
          <w:rFonts w:ascii="Times New Roman" w:eastAsia="Times New Roman" w:hAnsi="Times New Roman" w:cs="Times New Roman"/>
          <w:sz w:val="26"/>
          <w:szCs w:val="26"/>
          <w:lang w:eastAsia="ru-RU"/>
        </w:rPr>
        <w:t xml:space="preserve"> в сумме </w:t>
      </w:r>
      <w:r>
        <w:rPr>
          <w:rFonts w:ascii="Times New Roman" w:eastAsia="Times New Roman" w:hAnsi="Times New Roman" w:cs="Times New Roman"/>
          <w:b/>
          <w:sz w:val="26"/>
          <w:szCs w:val="26"/>
          <w:lang w:eastAsia="ru-RU"/>
        </w:rPr>
        <w:t>751,6 тыс. </w:t>
      </w:r>
      <w:r w:rsidRPr="00B87785">
        <w:rPr>
          <w:rFonts w:ascii="Times New Roman" w:eastAsia="Times New Roman" w:hAnsi="Times New Roman" w:cs="Times New Roman"/>
          <w:b/>
          <w:sz w:val="26"/>
          <w:szCs w:val="26"/>
          <w:lang w:eastAsia="ru-RU"/>
        </w:rPr>
        <w:t>руб.</w:t>
      </w:r>
      <w:r>
        <w:rPr>
          <w:rFonts w:ascii="Times New Roman" w:eastAsia="Times New Roman" w:hAnsi="Times New Roman" w:cs="Times New Roman"/>
          <w:sz w:val="26"/>
          <w:szCs w:val="26"/>
          <w:lang w:eastAsia="ru-RU"/>
        </w:rPr>
        <w:t xml:space="preserve"> на ремонт гаража в с. </w:t>
      </w:r>
      <w:proofErr w:type="spellStart"/>
      <w:r w:rsidRPr="00B87785">
        <w:rPr>
          <w:rFonts w:ascii="Times New Roman" w:eastAsia="Times New Roman" w:hAnsi="Times New Roman" w:cs="Times New Roman"/>
          <w:sz w:val="26"/>
          <w:szCs w:val="26"/>
          <w:lang w:eastAsia="ru-RU"/>
        </w:rPr>
        <w:t>Великовисочное</w:t>
      </w:r>
      <w:proofErr w:type="spellEnd"/>
      <w:r w:rsidRPr="00B87785">
        <w:rPr>
          <w:rFonts w:ascii="Times New Roman" w:eastAsia="Times New Roman" w:hAnsi="Times New Roman" w:cs="Times New Roman"/>
          <w:sz w:val="26"/>
          <w:szCs w:val="26"/>
          <w:lang w:eastAsia="ru-RU"/>
        </w:rPr>
        <w:t>.</w:t>
      </w:r>
    </w:p>
    <w:p w:rsidR="00B87785" w:rsidRPr="00B87785" w:rsidRDefault="00B87785" w:rsidP="00B87785">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B87785">
        <w:rPr>
          <w:rFonts w:ascii="Times New Roman" w:eastAsia="Times New Roman" w:hAnsi="Times New Roman" w:cs="Times New Roman"/>
          <w:sz w:val="26"/>
          <w:szCs w:val="26"/>
          <w:lang w:eastAsia="ru-RU"/>
        </w:rPr>
        <w:t xml:space="preserve">Здание гаража со стояночными боксами 1987 года </w:t>
      </w:r>
      <w:r>
        <w:rPr>
          <w:rFonts w:ascii="Times New Roman" w:eastAsia="Times New Roman" w:hAnsi="Times New Roman" w:cs="Times New Roman"/>
          <w:sz w:val="26"/>
          <w:szCs w:val="26"/>
          <w:lang w:eastAsia="ru-RU"/>
        </w:rPr>
        <w:t>постройки, общей площадью 436,8 кв. </w:t>
      </w:r>
      <w:r w:rsidRPr="00B87785">
        <w:rPr>
          <w:rFonts w:ascii="Times New Roman" w:eastAsia="Times New Roman" w:hAnsi="Times New Roman" w:cs="Times New Roman"/>
          <w:sz w:val="26"/>
          <w:szCs w:val="26"/>
          <w:lang w:eastAsia="ru-RU"/>
        </w:rPr>
        <w:t>м представляет собой прямоугольное в плане одноэтажное кирпичное здание, в котором размещена техника, принадлежащая Администрации Сельского поселения. После проведения ремонта стояночных боксов в гараже планируется организовать отдельный бокс для пожарного автомобиля.</w:t>
      </w:r>
    </w:p>
    <w:p w:rsidR="00B87785" w:rsidRPr="00B87785" w:rsidRDefault="00B87785" w:rsidP="00B87785">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B87785">
        <w:rPr>
          <w:rFonts w:ascii="Times New Roman" w:eastAsia="Times New Roman" w:hAnsi="Times New Roman" w:cs="Times New Roman"/>
          <w:sz w:val="26"/>
          <w:szCs w:val="26"/>
          <w:lang w:eastAsia="ru-RU"/>
        </w:rPr>
        <w:t>Здание гаража в соответствии с выпиской из ЕГРН от 19.09.2023 (прилагается) находится в собственности Сельского поселения. Согласно акту обследования технического состояния гаража от 09.08.2023 здание гаража находится в ограничено работоспособном техническом состоянии. Для приведения его в нормативное техническое состояние необходимо выполнить комплекс мероприятий: заменить кровельное покрытие, заменить деревянные оконные блоки, выполнить работы по внутренней отделке стен и потолка, заменить систему электроснабжения.</w:t>
      </w:r>
    </w:p>
    <w:p w:rsidR="00B87785" w:rsidRPr="00B87785" w:rsidRDefault="00B87785" w:rsidP="00B87785">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B87785">
        <w:rPr>
          <w:rFonts w:ascii="Times New Roman" w:eastAsia="Times New Roman" w:hAnsi="Times New Roman" w:cs="Times New Roman"/>
          <w:sz w:val="26"/>
          <w:szCs w:val="26"/>
          <w:lang w:eastAsia="ru-RU"/>
        </w:rPr>
        <w:t>Локальные сметные расчеты составлены МКУ ЗР "Северное" в ценах II квартала 2023 года. Стоимость общестроительных работ составляет 534</w:t>
      </w:r>
      <w:r>
        <w:rPr>
          <w:rFonts w:ascii="Times New Roman" w:eastAsia="Times New Roman" w:hAnsi="Times New Roman" w:cs="Times New Roman"/>
          <w:sz w:val="26"/>
          <w:szCs w:val="26"/>
          <w:lang w:eastAsia="ru-RU"/>
        </w:rPr>
        <w:t> 947 руб. 39 </w:t>
      </w:r>
      <w:r w:rsidRPr="00B87785">
        <w:rPr>
          <w:rFonts w:ascii="Times New Roman" w:eastAsia="Times New Roman" w:hAnsi="Times New Roman" w:cs="Times New Roman"/>
          <w:sz w:val="26"/>
          <w:szCs w:val="26"/>
          <w:lang w:eastAsia="ru-RU"/>
        </w:rPr>
        <w:t xml:space="preserve">коп., работ по замене системы электроснабжения </w:t>
      </w:r>
      <w:r>
        <w:rPr>
          <w:rFonts w:ascii="Times New Roman" w:eastAsia="Times New Roman" w:hAnsi="Times New Roman" w:cs="Times New Roman"/>
          <w:sz w:val="26"/>
          <w:szCs w:val="26"/>
          <w:lang w:eastAsia="ru-RU"/>
        </w:rPr>
        <w:t>–</w:t>
      </w:r>
      <w:r w:rsidRPr="00B87785">
        <w:rPr>
          <w:rFonts w:ascii="Times New Roman" w:eastAsia="Times New Roman" w:hAnsi="Times New Roman" w:cs="Times New Roman"/>
          <w:sz w:val="26"/>
          <w:szCs w:val="26"/>
          <w:lang w:eastAsia="ru-RU"/>
        </w:rPr>
        <w:t xml:space="preserve"> 216</w:t>
      </w:r>
      <w:r>
        <w:rPr>
          <w:rFonts w:ascii="Times New Roman" w:eastAsia="Times New Roman" w:hAnsi="Times New Roman" w:cs="Times New Roman"/>
          <w:sz w:val="26"/>
          <w:szCs w:val="26"/>
          <w:lang w:eastAsia="ru-RU"/>
        </w:rPr>
        <w:t> 604 </w:t>
      </w:r>
      <w:r w:rsidRPr="00B87785">
        <w:rPr>
          <w:rFonts w:ascii="Times New Roman" w:eastAsia="Times New Roman" w:hAnsi="Times New Roman" w:cs="Times New Roman"/>
          <w:sz w:val="26"/>
          <w:szCs w:val="26"/>
          <w:lang w:eastAsia="ru-RU"/>
        </w:rPr>
        <w:t>руб</w:t>
      </w:r>
      <w:r>
        <w:rPr>
          <w:rFonts w:ascii="Times New Roman" w:eastAsia="Times New Roman" w:hAnsi="Times New Roman" w:cs="Times New Roman"/>
          <w:sz w:val="26"/>
          <w:szCs w:val="26"/>
          <w:lang w:eastAsia="ru-RU"/>
        </w:rPr>
        <w:t>. 93 </w:t>
      </w:r>
      <w:r w:rsidRPr="00B87785">
        <w:rPr>
          <w:rFonts w:ascii="Times New Roman" w:eastAsia="Times New Roman" w:hAnsi="Times New Roman" w:cs="Times New Roman"/>
          <w:sz w:val="26"/>
          <w:szCs w:val="26"/>
          <w:lang w:eastAsia="ru-RU"/>
        </w:rPr>
        <w:t>коп. Общая стоимость работ по ремонту гаража составляет 751</w:t>
      </w:r>
      <w:r>
        <w:rPr>
          <w:rFonts w:ascii="Times New Roman" w:eastAsia="Times New Roman" w:hAnsi="Times New Roman" w:cs="Times New Roman"/>
          <w:sz w:val="26"/>
          <w:szCs w:val="26"/>
          <w:lang w:eastAsia="ru-RU"/>
        </w:rPr>
        <w:t> 552 руб. 32 </w:t>
      </w:r>
      <w:r w:rsidRPr="00B87785">
        <w:rPr>
          <w:rFonts w:ascii="Times New Roman" w:eastAsia="Times New Roman" w:hAnsi="Times New Roman" w:cs="Times New Roman"/>
          <w:sz w:val="26"/>
          <w:szCs w:val="26"/>
          <w:lang w:eastAsia="ru-RU"/>
        </w:rPr>
        <w:t>коп.</w:t>
      </w:r>
    </w:p>
    <w:p w:rsidR="00CB1539" w:rsidRPr="00CB1539" w:rsidRDefault="00B87785" w:rsidP="000E26D9">
      <w:pPr>
        <w:tabs>
          <w:tab w:val="left" w:pos="1134"/>
        </w:tabs>
        <w:spacing w:after="240" w:line="240" w:lineRule="auto"/>
        <w:ind w:firstLine="709"/>
        <w:jc w:val="both"/>
        <w:rPr>
          <w:rFonts w:ascii="Times New Roman" w:eastAsia="Times New Roman" w:hAnsi="Times New Roman" w:cs="Times New Roman"/>
          <w:sz w:val="26"/>
          <w:szCs w:val="26"/>
          <w:highlight w:val="cyan"/>
          <w:lang w:eastAsia="ru-RU"/>
        </w:rPr>
      </w:pPr>
      <w:r w:rsidRPr="00B87785">
        <w:rPr>
          <w:rFonts w:ascii="Times New Roman" w:eastAsia="Times New Roman" w:hAnsi="Times New Roman" w:cs="Times New Roman"/>
          <w:sz w:val="26"/>
          <w:szCs w:val="26"/>
          <w:lang w:eastAsia="ru-RU"/>
        </w:rPr>
        <w:t>Мероприятия планируется реализовать путем заключения прямых договоров на указанные виды работ</w:t>
      </w:r>
    </w:p>
    <w:p w:rsidR="00205E5E" w:rsidRPr="00316483" w:rsidRDefault="00CC756B" w:rsidP="00205E5E">
      <w:pPr>
        <w:tabs>
          <w:tab w:val="left" w:pos="1134"/>
        </w:tabs>
        <w:spacing w:after="0" w:line="240" w:lineRule="auto"/>
        <w:ind w:firstLine="709"/>
        <w:jc w:val="both"/>
        <w:rPr>
          <w:rFonts w:ascii="Times New Roman" w:eastAsia="Calibri" w:hAnsi="Times New Roman" w:cs="Times New Roman"/>
          <w:sz w:val="26"/>
          <w:szCs w:val="26"/>
        </w:rPr>
      </w:pPr>
      <w:r w:rsidRPr="005D23AE">
        <w:rPr>
          <w:rFonts w:ascii="Times New Roman" w:eastAsia="Times New Roman" w:hAnsi="Times New Roman" w:cs="Times New Roman"/>
          <w:sz w:val="26"/>
          <w:szCs w:val="26"/>
          <w:lang w:eastAsia="ru-RU"/>
        </w:rPr>
        <w:t>Таким образом, с учетом всех поправок</w:t>
      </w:r>
      <w:r w:rsidR="00B209AF">
        <w:rPr>
          <w:rFonts w:ascii="Times New Roman" w:eastAsia="Times New Roman" w:hAnsi="Times New Roman" w:cs="Times New Roman"/>
          <w:sz w:val="26"/>
          <w:szCs w:val="26"/>
          <w:lang w:eastAsia="ru-RU"/>
        </w:rPr>
        <w:t>, предлагаемых к внесению в решение,</w:t>
      </w:r>
      <w:r w:rsidRPr="005D23AE">
        <w:rPr>
          <w:rFonts w:ascii="Times New Roman" w:eastAsia="Times New Roman" w:hAnsi="Times New Roman" w:cs="Times New Roman"/>
          <w:sz w:val="26"/>
          <w:szCs w:val="26"/>
          <w:lang w:eastAsia="ru-RU"/>
        </w:rPr>
        <w:t xml:space="preserve"> п</w:t>
      </w:r>
      <w:r w:rsidR="00205E5E" w:rsidRPr="005D23AE">
        <w:rPr>
          <w:rFonts w:ascii="Times New Roman" w:eastAsia="Times New Roman" w:hAnsi="Times New Roman" w:cs="Times New Roman"/>
          <w:sz w:val="26"/>
          <w:szCs w:val="26"/>
          <w:lang w:eastAsia="ru-RU"/>
        </w:rPr>
        <w:t xml:space="preserve">араметры районного бюджета на </w:t>
      </w:r>
      <w:r w:rsidR="00205E5E" w:rsidRPr="005D23AE">
        <w:rPr>
          <w:rFonts w:ascii="Times New Roman" w:eastAsia="Times New Roman" w:hAnsi="Times New Roman" w:cs="Times New Roman"/>
          <w:b/>
          <w:sz w:val="26"/>
          <w:szCs w:val="26"/>
          <w:lang w:eastAsia="ru-RU"/>
        </w:rPr>
        <w:t>2023</w:t>
      </w:r>
      <w:r w:rsidR="00205E5E" w:rsidRPr="005D23AE">
        <w:rPr>
          <w:rFonts w:ascii="Times New Roman" w:eastAsia="Times New Roman" w:hAnsi="Times New Roman" w:cs="Times New Roman"/>
          <w:sz w:val="26"/>
          <w:szCs w:val="26"/>
          <w:lang w:eastAsia="ru-RU"/>
        </w:rPr>
        <w:t xml:space="preserve"> год по доходам </w:t>
      </w:r>
      <w:r w:rsidR="00E405EE" w:rsidRPr="005D23AE">
        <w:rPr>
          <w:rFonts w:ascii="Times New Roman" w:eastAsia="Times New Roman" w:hAnsi="Times New Roman" w:cs="Times New Roman"/>
          <w:b/>
          <w:sz w:val="26"/>
          <w:szCs w:val="26"/>
          <w:lang w:eastAsia="ru-RU"/>
        </w:rPr>
        <w:t>увеличиваются</w:t>
      </w:r>
      <w:r w:rsidR="00205E5E" w:rsidRPr="005D23AE">
        <w:rPr>
          <w:rFonts w:ascii="Times New Roman" w:eastAsia="Times New Roman" w:hAnsi="Times New Roman" w:cs="Times New Roman"/>
          <w:sz w:val="26"/>
          <w:szCs w:val="26"/>
          <w:lang w:eastAsia="ru-RU"/>
        </w:rPr>
        <w:t xml:space="preserve"> на сумму</w:t>
      </w:r>
      <w:r w:rsidR="00D014A4" w:rsidRPr="005D23AE">
        <w:rPr>
          <w:rFonts w:ascii="Times New Roman" w:eastAsia="Times New Roman" w:hAnsi="Times New Roman" w:cs="Times New Roman"/>
          <w:sz w:val="26"/>
          <w:szCs w:val="26"/>
          <w:lang w:eastAsia="ru-RU"/>
        </w:rPr>
        <w:t xml:space="preserve"> </w:t>
      </w:r>
      <w:r w:rsidR="00A253FE" w:rsidRPr="005D23AE">
        <w:rPr>
          <w:rFonts w:ascii="Times New Roman" w:eastAsia="Times New Roman" w:hAnsi="Times New Roman" w:cs="Times New Roman"/>
          <w:b/>
          <w:sz w:val="26"/>
          <w:szCs w:val="26"/>
          <w:lang w:eastAsia="ru-RU"/>
        </w:rPr>
        <w:t>107,2</w:t>
      </w:r>
      <w:r w:rsidR="00D014A4" w:rsidRPr="005D23AE">
        <w:rPr>
          <w:rFonts w:ascii="Times New Roman" w:eastAsia="Times New Roman" w:hAnsi="Times New Roman" w:cs="Times New Roman"/>
          <w:sz w:val="26"/>
          <w:szCs w:val="26"/>
          <w:lang w:eastAsia="ru-RU"/>
        </w:rPr>
        <w:t> </w:t>
      </w:r>
      <w:r w:rsidR="00205E5E" w:rsidRPr="005D23AE">
        <w:rPr>
          <w:rFonts w:ascii="Times New Roman" w:eastAsia="Calibri" w:hAnsi="Times New Roman" w:cs="Times New Roman"/>
          <w:b/>
          <w:sz w:val="26"/>
          <w:szCs w:val="26"/>
        </w:rPr>
        <w:t>тыс. руб.</w:t>
      </w:r>
      <w:r w:rsidR="00205E5E" w:rsidRPr="005D23AE">
        <w:rPr>
          <w:rFonts w:ascii="Times New Roman" w:eastAsia="Times New Roman" w:hAnsi="Times New Roman" w:cs="Times New Roman"/>
          <w:b/>
          <w:sz w:val="26"/>
          <w:szCs w:val="26"/>
          <w:lang w:eastAsia="ru-RU"/>
        </w:rPr>
        <w:t xml:space="preserve"> </w:t>
      </w:r>
      <w:r w:rsidR="00205E5E" w:rsidRPr="005D23AE">
        <w:rPr>
          <w:rFonts w:ascii="Times New Roman" w:eastAsia="Times New Roman" w:hAnsi="Times New Roman" w:cs="Times New Roman"/>
          <w:sz w:val="26"/>
          <w:szCs w:val="26"/>
          <w:lang w:eastAsia="ru-RU"/>
        </w:rPr>
        <w:t>и составляют</w:t>
      </w:r>
      <w:r w:rsidR="00205E5E" w:rsidRPr="005D23AE">
        <w:rPr>
          <w:rFonts w:ascii="Times New Roman" w:eastAsia="Times New Roman" w:hAnsi="Times New Roman" w:cs="Times New Roman"/>
          <w:b/>
          <w:sz w:val="26"/>
          <w:szCs w:val="26"/>
          <w:lang w:eastAsia="ru-RU"/>
        </w:rPr>
        <w:t xml:space="preserve"> </w:t>
      </w:r>
      <w:r w:rsidR="00A253FE" w:rsidRPr="005D23AE">
        <w:rPr>
          <w:rFonts w:ascii="Times New Roman" w:eastAsia="Times New Roman" w:hAnsi="Times New Roman" w:cs="Times New Roman"/>
          <w:b/>
          <w:bCs/>
          <w:sz w:val="26"/>
          <w:szCs w:val="26"/>
          <w:lang w:eastAsia="ru-RU"/>
        </w:rPr>
        <w:t>1 364 337,0</w:t>
      </w:r>
      <w:r w:rsidR="00D014A4" w:rsidRPr="005D23AE">
        <w:rPr>
          <w:rFonts w:ascii="Times New Roman" w:eastAsia="Times New Roman" w:hAnsi="Times New Roman" w:cs="Times New Roman"/>
          <w:b/>
          <w:bCs/>
          <w:sz w:val="26"/>
          <w:szCs w:val="26"/>
          <w:lang w:eastAsia="ru-RU"/>
        </w:rPr>
        <w:t> </w:t>
      </w:r>
      <w:r w:rsidR="00205E5E" w:rsidRPr="005D23AE">
        <w:rPr>
          <w:rFonts w:ascii="Times New Roman" w:eastAsia="Times New Roman" w:hAnsi="Times New Roman" w:cs="Times New Roman"/>
          <w:b/>
          <w:sz w:val="26"/>
          <w:szCs w:val="26"/>
          <w:lang w:eastAsia="ru-RU"/>
        </w:rPr>
        <w:t>тыс. руб.,</w:t>
      </w:r>
      <w:r w:rsidR="00205E5E" w:rsidRPr="005D23AE">
        <w:rPr>
          <w:rFonts w:ascii="Times New Roman" w:eastAsia="Times New Roman" w:hAnsi="Times New Roman" w:cs="Times New Roman"/>
          <w:sz w:val="26"/>
          <w:szCs w:val="26"/>
          <w:lang w:eastAsia="ru-RU"/>
        </w:rPr>
        <w:t xml:space="preserve"> по расходам </w:t>
      </w:r>
      <w:r w:rsidR="00A253FE" w:rsidRPr="005D23AE">
        <w:rPr>
          <w:rFonts w:ascii="Times New Roman" w:eastAsia="Times New Roman" w:hAnsi="Times New Roman" w:cs="Times New Roman"/>
          <w:b/>
          <w:sz w:val="26"/>
          <w:szCs w:val="26"/>
          <w:lang w:eastAsia="ru-RU"/>
        </w:rPr>
        <w:t>уменьшаются</w:t>
      </w:r>
      <w:r w:rsidR="00205E5E" w:rsidRPr="005D23AE">
        <w:rPr>
          <w:rFonts w:ascii="Times New Roman" w:eastAsia="Times New Roman" w:hAnsi="Times New Roman" w:cs="Times New Roman"/>
          <w:sz w:val="26"/>
          <w:szCs w:val="26"/>
          <w:lang w:eastAsia="ru-RU"/>
        </w:rPr>
        <w:t xml:space="preserve"> на сумму </w:t>
      </w:r>
      <w:r w:rsidR="00A253FE" w:rsidRPr="005D23AE">
        <w:rPr>
          <w:rFonts w:ascii="Times New Roman" w:eastAsia="Times New Roman" w:hAnsi="Times New Roman" w:cs="Times New Roman"/>
          <w:b/>
          <w:sz w:val="26"/>
          <w:szCs w:val="26"/>
          <w:lang w:eastAsia="ru-RU"/>
        </w:rPr>
        <w:t>2 628,8</w:t>
      </w:r>
      <w:r w:rsidR="00D014A4" w:rsidRPr="005D23AE">
        <w:rPr>
          <w:rFonts w:ascii="Times New Roman" w:eastAsia="Times New Roman" w:hAnsi="Times New Roman" w:cs="Times New Roman"/>
          <w:b/>
          <w:sz w:val="26"/>
          <w:szCs w:val="26"/>
          <w:lang w:eastAsia="ru-RU"/>
        </w:rPr>
        <w:t> </w:t>
      </w:r>
      <w:r w:rsidR="00205E5E" w:rsidRPr="005D23AE">
        <w:rPr>
          <w:rFonts w:ascii="Times New Roman" w:eastAsia="Times New Roman" w:hAnsi="Times New Roman" w:cs="Times New Roman"/>
          <w:b/>
          <w:sz w:val="26"/>
          <w:szCs w:val="26"/>
          <w:lang w:eastAsia="ru-RU"/>
        </w:rPr>
        <w:t>тыс. руб.</w:t>
      </w:r>
      <w:r w:rsidR="00205E5E" w:rsidRPr="005D23AE">
        <w:rPr>
          <w:rFonts w:ascii="Times New Roman" w:eastAsia="Times New Roman" w:hAnsi="Times New Roman" w:cs="Times New Roman"/>
          <w:sz w:val="26"/>
          <w:szCs w:val="26"/>
          <w:lang w:eastAsia="ru-RU"/>
        </w:rPr>
        <w:t xml:space="preserve"> и составляют </w:t>
      </w:r>
      <w:r w:rsidR="00A253FE" w:rsidRPr="005D23AE">
        <w:rPr>
          <w:rFonts w:ascii="Times New Roman" w:eastAsia="Times New Roman" w:hAnsi="Times New Roman" w:cs="Times New Roman"/>
          <w:b/>
          <w:bCs/>
          <w:sz w:val="26"/>
          <w:szCs w:val="26"/>
          <w:lang w:eastAsia="ru-RU"/>
        </w:rPr>
        <w:t>1 950 584,6</w:t>
      </w:r>
      <w:r w:rsidR="00D014A4" w:rsidRPr="005D23AE">
        <w:rPr>
          <w:rFonts w:ascii="Times New Roman" w:eastAsia="Times New Roman" w:hAnsi="Times New Roman" w:cs="Times New Roman"/>
          <w:b/>
          <w:bCs/>
          <w:sz w:val="26"/>
          <w:szCs w:val="26"/>
          <w:lang w:eastAsia="ru-RU"/>
        </w:rPr>
        <w:t> </w:t>
      </w:r>
      <w:r w:rsidR="00205E5E" w:rsidRPr="005D23AE">
        <w:rPr>
          <w:rFonts w:ascii="Times New Roman" w:eastAsia="Times New Roman" w:hAnsi="Times New Roman" w:cs="Times New Roman"/>
          <w:b/>
          <w:sz w:val="26"/>
          <w:szCs w:val="26"/>
          <w:lang w:eastAsia="ru-RU"/>
        </w:rPr>
        <w:t>тыс. руб.</w:t>
      </w:r>
      <w:r w:rsidR="00205E5E" w:rsidRPr="005D23AE">
        <w:rPr>
          <w:rFonts w:ascii="Times New Roman" w:eastAsia="Times New Roman" w:hAnsi="Times New Roman" w:cs="Times New Roman"/>
          <w:sz w:val="26"/>
          <w:szCs w:val="26"/>
          <w:lang w:eastAsia="ru-RU"/>
        </w:rPr>
        <w:t xml:space="preserve"> Дефицит в суммовом выражении </w:t>
      </w:r>
      <w:r w:rsidR="00A253FE" w:rsidRPr="005D23AE">
        <w:rPr>
          <w:rFonts w:ascii="Times New Roman" w:eastAsia="Times New Roman" w:hAnsi="Times New Roman" w:cs="Times New Roman"/>
          <w:b/>
          <w:sz w:val="26"/>
          <w:szCs w:val="26"/>
          <w:lang w:eastAsia="ru-RU"/>
        </w:rPr>
        <w:t>уменьшается</w:t>
      </w:r>
      <w:r w:rsidR="00205E5E" w:rsidRPr="005D23AE">
        <w:rPr>
          <w:rFonts w:ascii="Times New Roman" w:eastAsia="Times New Roman" w:hAnsi="Times New Roman" w:cs="Times New Roman"/>
          <w:b/>
          <w:sz w:val="26"/>
          <w:szCs w:val="26"/>
          <w:lang w:eastAsia="ru-RU"/>
        </w:rPr>
        <w:t xml:space="preserve"> </w:t>
      </w:r>
      <w:r w:rsidR="00205E5E" w:rsidRPr="005D23AE">
        <w:rPr>
          <w:rFonts w:ascii="Times New Roman" w:eastAsia="Times New Roman" w:hAnsi="Times New Roman" w:cs="Times New Roman"/>
          <w:sz w:val="26"/>
          <w:szCs w:val="26"/>
          <w:lang w:eastAsia="ru-RU"/>
        </w:rPr>
        <w:t xml:space="preserve">на </w:t>
      </w:r>
      <w:r w:rsidR="00A253FE" w:rsidRPr="005D23AE">
        <w:rPr>
          <w:rFonts w:ascii="Times New Roman" w:eastAsia="Times New Roman" w:hAnsi="Times New Roman" w:cs="Times New Roman"/>
          <w:b/>
          <w:sz w:val="26"/>
          <w:szCs w:val="26"/>
          <w:lang w:eastAsia="ru-RU"/>
        </w:rPr>
        <w:t>2 736,0</w:t>
      </w:r>
      <w:r w:rsidR="00D014A4" w:rsidRPr="005D23AE">
        <w:rPr>
          <w:rFonts w:ascii="Times New Roman" w:eastAsia="Times New Roman" w:hAnsi="Times New Roman" w:cs="Times New Roman"/>
          <w:b/>
          <w:sz w:val="26"/>
          <w:szCs w:val="26"/>
          <w:lang w:eastAsia="ru-RU"/>
        </w:rPr>
        <w:t> </w:t>
      </w:r>
      <w:r w:rsidR="00205E5E" w:rsidRPr="005D23AE">
        <w:rPr>
          <w:rFonts w:ascii="Times New Roman" w:eastAsia="Times New Roman" w:hAnsi="Times New Roman" w:cs="Times New Roman"/>
          <w:b/>
          <w:sz w:val="26"/>
          <w:szCs w:val="26"/>
          <w:lang w:eastAsia="ru-RU"/>
        </w:rPr>
        <w:t>тыс. руб.</w:t>
      </w:r>
      <w:r w:rsidR="00205E5E" w:rsidRPr="005D23AE">
        <w:rPr>
          <w:rFonts w:ascii="Times New Roman" w:eastAsia="Times New Roman" w:hAnsi="Times New Roman" w:cs="Times New Roman"/>
          <w:sz w:val="26"/>
          <w:szCs w:val="26"/>
          <w:lang w:eastAsia="ru-RU"/>
        </w:rPr>
        <w:t xml:space="preserve"> и составляет </w:t>
      </w:r>
      <w:r w:rsidR="00A253FE" w:rsidRPr="005D23AE">
        <w:rPr>
          <w:rFonts w:ascii="Times New Roman" w:eastAsia="Times New Roman" w:hAnsi="Times New Roman" w:cs="Times New Roman"/>
          <w:b/>
          <w:bCs/>
          <w:sz w:val="26"/>
          <w:szCs w:val="26"/>
          <w:lang w:eastAsia="ru-RU"/>
        </w:rPr>
        <w:t>586 247,6</w:t>
      </w:r>
      <w:r w:rsidR="00D014A4" w:rsidRPr="005D23AE">
        <w:rPr>
          <w:rFonts w:ascii="Times New Roman" w:eastAsia="Times New Roman" w:hAnsi="Times New Roman" w:cs="Times New Roman"/>
          <w:b/>
          <w:bCs/>
          <w:sz w:val="26"/>
          <w:szCs w:val="26"/>
          <w:lang w:eastAsia="ru-RU"/>
        </w:rPr>
        <w:t> </w:t>
      </w:r>
      <w:r w:rsidR="00205E5E" w:rsidRPr="005D23AE">
        <w:rPr>
          <w:rFonts w:ascii="Times New Roman" w:eastAsia="Times New Roman" w:hAnsi="Times New Roman" w:cs="Times New Roman"/>
          <w:b/>
          <w:sz w:val="26"/>
          <w:szCs w:val="26"/>
          <w:lang w:eastAsia="ru-RU"/>
        </w:rPr>
        <w:t>тыс. руб.</w:t>
      </w:r>
      <w:r w:rsidR="00205E5E" w:rsidRPr="005D23AE">
        <w:rPr>
          <w:rFonts w:ascii="Times New Roman" w:eastAsia="Times New Roman" w:hAnsi="Times New Roman" w:cs="Times New Roman"/>
          <w:sz w:val="26"/>
          <w:szCs w:val="26"/>
          <w:lang w:eastAsia="ru-RU"/>
        </w:rPr>
        <w:t xml:space="preserve">, или </w:t>
      </w:r>
      <w:r w:rsidR="00A253FE" w:rsidRPr="005D23AE">
        <w:rPr>
          <w:rFonts w:ascii="Times New Roman" w:eastAsia="Times New Roman" w:hAnsi="Times New Roman" w:cs="Times New Roman"/>
          <w:b/>
          <w:sz w:val="26"/>
          <w:szCs w:val="26"/>
          <w:lang w:eastAsia="ru-RU"/>
        </w:rPr>
        <w:t>53,9</w:t>
      </w:r>
      <w:r w:rsidR="00D014A4" w:rsidRPr="005D23AE">
        <w:rPr>
          <w:rFonts w:ascii="Times New Roman" w:eastAsia="Times New Roman" w:hAnsi="Times New Roman" w:cs="Times New Roman"/>
          <w:b/>
          <w:sz w:val="26"/>
          <w:szCs w:val="26"/>
          <w:lang w:eastAsia="ru-RU"/>
        </w:rPr>
        <w:t> </w:t>
      </w:r>
      <w:r w:rsidR="00205E5E" w:rsidRPr="005D23AE">
        <w:rPr>
          <w:rFonts w:ascii="Times New Roman" w:eastAsia="Times New Roman" w:hAnsi="Times New Roman" w:cs="Times New Roman"/>
          <w:b/>
          <w:sz w:val="26"/>
          <w:szCs w:val="26"/>
          <w:lang w:eastAsia="ru-RU"/>
        </w:rPr>
        <w:t>процента</w:t>
      </w:r>
      <w:r w:rsidR="00205E5E" w:rsidRPr="005D23AE">
        <w:rPr>
          <w:rFonts w:ascii="Times New Roman" w:eastAsia="Times New Roman" w:hAnsi="Times New Roman" w:cs="Times New Roman"/>
          <w:sz w:val="26"/>
          <w:szCs w:val="26"/>
          <w:lang w:eastAsia="ru-RU"/>
        </w:rPr>
        <w:t xml:space="preserve"> </w:t>
      </w:r>
      <w:r w:rsidR="00205E5E" w:rsidRPr="005D23AE">
        <w:rPr>
          <w:rFonts w:ascii="Times New Roman" w:eastAsia="Calibri" w:hAnsi="Times New Roman" w:cs="Times New Roman"/>
          <w:sz w:val="26"/>
          <w:szCs w:val="26"/>
        </w:rPr>
        <w:t>утвержденного общего годового объема доходов районного бюджета без учета утвержденного объема безвозмездных поступлений.</w:t>
      </w:r>
    </w:p>
    <w:p w:rsidR="007D7F14" w:rsidRPr="00C7020E" w:rsidRDefault="007D7F14" w:rsidP="00E31D34">
      <w:pPr>
        <w:tabs>
          <w:tab w:val="left" w:pos="1134"/>
        </w:tabs>
        <w:autoSpaceDE w:val="0"/>
        <w:autoSpaceDN w:val="0"/>
        <w:adjustRightInd w:val="0"/>
        <w:spacing w:after="0" w:line="240" w:lineRule="auto"/>
        <w:ind w:firstLine="709"/>
        <w:jc w:val="right"/>
        <w:rPr>
          <w:rFonts w:ascii="Times New Roman" w:eastAsia="Times New Roman" w:hAnsi="Times New Roman" w:cs="Times New Roman"/>
          <w:lang w:eastAsia="ru-RU"/>
        </w:rPr>
      </w:pPr>
      <w:r w:rsidRPr="00C7020E">
        <w:rPr>
          <w:rFonts w:ascii="Times New Roman" w:eastAsia="Times New Roman" w:hAnsi="Times New Roman" w:cs="Times New Roman"/>
          <w:lang w:eastAsia="ru-RU"/>
        </w:rPr>
        <w:t>тыс. руб.</w:t>
      </w:r>
    </w:p>
    <w:tbl>
      <w:tblPr>
        <w:tblW w:w="9470" w:type="dxa"/>
        <w:jc w:val="center"/>
        <w:tblLook w:val="04A0" w:firstRow="1" w:lastRow="0" w:firstColumn="1" w:lastColumn="0" w:noHBand="0" w:noVBand="1"/>
      </w:tblPr>
      <w:tblGrid>
        <w:gridCol w:w="4390"/>
        <w:gridCol w:w="1720"/>
        <w:gridCol w:w="1640"/>
        <w:gridCol w:w="1720"/>
      </w:tblGrid>
      <w:tr w:rsidR="00B27D96" w:rsidRPr="00991339" w:rsidTr="001E5A67">
        <w:trPr>
          <w:trHeight w:val="383"/>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7D96" w:rsidRPr="00991339" w:rsidRDefault="00B27D96" w:rsidP="00B27D96">
            <w:pPr>
              <w:tabs>
                <w:tab w:val="left" w:pos="1134"/>
              </w:tabs>
              <w:spacing w:after="0" w:line="240" w:lineRule="auto"/>
              <w:jc w:val="center"/>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Наименование показателя</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7D96" w:rsidRPr="001E5A67" w:rsidRDefault="00B27D96" w:rsidP="00B27D96">
            <w:pPr>
              <w:jc w:val="center"/>
              <w:rPr>
                <w:rFonts w:ascii="Times New Roman" w:hAnsi="Times New Roman" w:cs="Times New Roman"/>
              </w:rPr>
            </w:pPr>
            <w:r w:rsidRPr="001E5A67">
              <w:rPr>
                <w:rFonts w:ascii="Times New Roman" w:hAnsi="Times New Roman" w:cs="Times New Roman"/>
              </w:rPr>
              <w:t>Утверждено</w:t>
            </w:r>
          </w:p>
        </w:tc>
        <w:tc>
          <w:tcPr>
            <w:tcW w:w="1640" w:type="dxa"/>
            <w:tcBorders>
              <w:top w:val="single" w:sz="4" w:space="0" w:color="auto"/>
              <w:left w:val="nil"/>
              <w:bottom w:val="single" w:sz="4" w:space="0" w:color="auto"/>
              <w:right w:val="single" w:sz="4" w:space="0" w:color="auto"/>
            </w:tcBorders>
            <w:shd w:val="clear" w:color="auto" w:fill="auto"/>
            <w:noWrap/>
            <w:vAlign w:val="center"/>
          </w:tcPr>
          <w:p w:rsidR="00B27D96" w:rsidRPr="001E5A67" w:rsidRDefault="00B27D96" w:rsidP="00B27D96">
            <w:pPr>
              <w:jc w:val="center"/>
              <w:rPr>
                <w:rFonts w:ascii="Times New Roman" w:hAnsi="Times New Roman" w:cs="Times New Roman"/>
                <w:i/>
                <w:iCs/>
              </w:rPr>
            </w:pPr>
            <w:r w:rsidRPr="001E5A67">
              <w:rPr>
                <w:rFonts w:ascii="Times New Roman" w:hAnsi="Times New Roman" w:cs="Times New Roman"/>
                <w:i/>
                <w:iCs/>
              </w:rPr>
              <w:t>Вносимые изменения</w:t>
            </w:r>
          </w:p>
        </w:tc>
        <w:tc>
          <w:tcPr>
            <w:tcW w:w="1720" w:type="dxa"/>
            <w:tcBorders>
              <w:top w:val="single" w:sz="4" w:space="0" w:color="auto"/>
              <w:left w:val="nil"/>
              <w:bottom w:val="single" w:sz="4" w:space="0" w:color="auto"/>
              <w:right w:val="single" w:sz="4" w:space="0" w:color="auto"/>
            </w:tcBorders>
            <w:shd w:val="clear" w:color="auto" w:fill="auto"/>
            <w:noWrap/>
            <w:vAlign w:val="center"/>
          </w:tcPr>
          <w:p w:rsidR="00B27D96" w:rsidRPr="001E5A67" w:rsidRDefault="00B27D96" w:rsidP="00B27D96">
            <w:pPr>
              <w:jc w:val="center"/>
              <w:rPr>
                <w:rFonts w:ascii="Times New Roman" w:hAnsi="Times New Roman" w:cs="Times New Roman"/>
              </w:rPr>
            </w:pPr>
            <w:r w:rsidRPr="001E5A67">
              <w:rPr>
                <w:rFonts w:ascii="Times New Roman" w:hAnsi="Times New Roman" w:cs="Times New Roman"/>
              </w:rPr>
              <w:t>Сумма</w:t>
            </w:r>
          </w:p>
        </w:tc>
      </w:tr>
      <w:tr w:rsidR="001E5A67" w:rsidRPr="00991339" w:rsidTr="003912B6">
        <w:trPr>
          <w:trHeight w:val="146"/>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b/>
                <w:lang w:eastAsia="ru-RU"/>
              </w:rPr>
            </w:pPr>
            <w:r w:rsidRPr="00991339">
              <w:rPr>
                <w:rFonts w:ascii="Times New Roman" w:eastAsia="Times New Roman" w:hAnsi="Times New Roman" w:cs="Times New Roman"/>
                <w:b/>
                <w:lang w:eastAsia="ru-RU"/>
              </w:rPr>
              <w:t>ДОХОДЫ - всего, в т.ч.</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rPr>
            </w:pPr>
            <w:r w:rsidRPr="001E5A67">
              <w:rPr>
                <w:rFonts w:ascii="Times New Roman" w:hAnsi="Times New Roman" w:cs="Times New Roman"/>
                <w:b/>
                <w:bCs/>
              </w:rPr>
              <w:t>1 364 229,8</w:t>
            </w:r>
          </w:p>
        </w:tc>
        <w:tc>
          <w:tcPr>
            <w:tcW w:w="1640" w:type="dxa"/>
            <w:tcBorders>
              <w:top w:val="single" w:sz="4" w:space="0" w:color="auto"/>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i/>
                <w:iCs/>
              </w:rPr>
            </w:pPr>
            <w:r w:rsidRPr="001E5A67">
              <w:rPr>
                <w:rFonts w:ascii="Times New Roman" w:hAnsi="Times New Roman" w:cs="Times New Roman"/>
                <w:b/>
                <w:bCs/>
                <w:i/>
                <w:iCs/>
              </w:rPr>
              <w:t>107,2</w:t>
            </w:r>
          </w:p>
        </w:tc>
        <w:tc>
          <w:tcPr>
            <w:tcW w:w="1720" w:type="dxa"/>
            <w:tcBorders>
              <w:top w:val="single" w:sz="4" w:space="0" w:color="auto"/>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rPr>
            </w:pPr>
            <w:r w:rsidRPr="001E5A67">
              <w:rPr>
                <w:rFonts w:ascii="Times New Roman" w:hAnsi="Times New Roman" w:cs="Times New Roman"/>
                <w:b/>
                <w:bCs/>
              </w:rPr>
              <w:t>1 364 337,0</w:t>
            </w:r>
          </w:p>
        </w:tc>
      </w:tr>
      <w:tr w:rsidR="001E5A67" w:rsidRPr="00991339" w:rsidTr="00B27D96">
        <w:trPr>
          <w:trHeight w:val="138"/>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Налоговые, неналоговые доходы</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rPr>
            </w:pPr>
            <w:r w:rsidRPr="001E5A67">
              <w:rPr>
                <w:rFonts w:ascii="Times New Roman" w:hAnsi="Times New Roman" w:cs="Times New Roman"/>
              </w:rPr>
              <w:t>1 087 046,4</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rPr>
            </w:pPr>
            <w:r w:rsidRPr="001E5A67">
              <w:rPr>
                <w:rFonts w:ascii="Times New Roman" w:hAnsi="Times New Roman" w:cs="Times New Roman"/>
              </w:rPr>
              <w:t>1 087 046,4</w:t>
            </w:r>
          </w:p>
        </w:tc>
      </w:tr>
      <w:tr w:rsidR="001E5A67" w:rsidRPr="00991339" w:rsidTr="00B27D96">
        <w:trPr>
          <w:trHeight w:val="150"/>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Безвозмездные поступления, в т.ч.</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rPr>
            </w:pPr>
            <w:r w:rsidRPr="001E5A67">
              <w:rPr>
                <w:rFonts w:ascii="Times New Roman" w:hAnsi="Times New Roman" w:cs="Times New Roman"/>
              </w:rPr>
              <w:t>277 183,4</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107,2</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rPr>
            </w:pPr>
            <w:r w:rsidRPr="001E5A67">
              <w:rPr>
                <w:rFonts w:ascii="Times New Roman" w:hAnsi="Times New Roman" w:cs="Times New Roman"/>
              </w:rPr>
              <w:t>277 290,6</w:t>
            </w:r>
          </w:p>
        </w:tc>
      </w:tr>
      <w:tr w:rsidR="001E5A67" w:rsidRPr="00991339" w:rsidTr="00B27D96">
        <w:trPr>
          <w:trHeight w:val="249"/>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 xml:space="preserve"> - из окружного бюджета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267 147,2</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107,2</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267 254,4</w:t>
            </w:r>
          </w:p>
        </w:tc>
      </w:tr>
      <w:tr w:rsidR="001E5A67" w:rsidRPr="00991339" w:rsidTr="00B27D96">
        <w:trPr>
          <w:trHeight w:val="227"/>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 из бюджетов поселений</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10 035,8</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10 035,8</w:t>
            </w:r>
          </w:p>
        </w:tc>
      </w:tr>
      <w:tr w:rsidR="001E5A67" w:rsidRPr="00991339" w:rsidTr="00B27D96">
        <w:trPr>
          <w:trHeight w:val="489"/>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 xml:space="preserve"> - доходы от возврата остатков целевых межбюджетных трансфертов прошлых лет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0,4</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0,4</w:t>
            </w:r>
          </w:p>
        </w:tc>
      </w:tr>
      <w:tr w:rsidR="001E5A67" w:rsidRPr="00991339" w:rsidTr="00B27D96">
        <w:trPr>
          <w:trHeight w:val="555"/>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 xml:space="preserve"> - возврат остатков целевых межбюджетных трансфертов прошлых лет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sidRPr="001E5A67">
              <w:rPr>
                <w:rFonts w:ascii="Times New Roman" w:hAnsi="Times New Roman" w:cs="Times New Roman"/>
                <w:i/>
                <w:iCs/>
              </w:rPr>
              <w:t>-</w:t>
            </w:r>
          </w:p>
        </w:tc>
      </w:tr>
      <w:tr w:rsidR="001E5A67" w:rsidRPr="00991339" w:rsidTr="00B27D96">
        <w:trPr>
          <w:trHeight w:val="195"/>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b/>
                <w:lang w:eastAsia="ru-RU"/>
              </w:rPr>
            </w:pPr>
            <w:r w:rsidRPr="00991339">
              <w:rPr>
                <w:rFonts w:ascii="Times New Roman" w:eastAsia="Times New Roman" w:hAnsi="Times New Roman" w:cs="Times New Roman"/>
                <w:b/>
                <w:lang w:eastAsia="ru-RU"/>
              </w:rPr>
              <w:t>РАСХОДЫ - всего</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rPr>
            </w:pPr>
            <w:r w:rsidRPr="001E5A67">
              <w:rPr>
                <w:rFonts w:ascii="Times New Roman" w:hAnsi="Times New Roman" w:cs="Times New Roman"/>
                <w:b/>
                <w:bCs/>
              </w:rPr>
              <w:t>1 953 213,4</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i/>
                <w:iCs/>
              </w:rPr>
            </w:pPr>
            <w:r>
              <w:rPr>
                <w:rFonts w:ascii="Times New Roman" w:hAnsi="Times New Roman" w:cs="Times New Roman"/>
                <w:b/>
                <w:bCs/>
                <w:i/>
                <w:iCs/>
              </w:rPr>
              <w:t xml:space="preserve">- </w:t>
            </w:r>
            <w:r w:rsidRPr="001E5A67">
              <w:rPr>
                <w:rFonts w:ascii="Times New Roman" w:hAnsi="Times New Roman" w:cs="Times New Roman"/>
                <w:b/>
                <w:bCs/>
                <w:i/>
                <w:iCs/>
              </w:rPr>
              <w:t>2 628,8</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rPr>
            </w:pPr>
            <w:r w:rsidRPr="001E5A67">
              <w:rPr>
                <w:rFonts w:ascii="Times New Roman" w:hAnsi="Times New Roman" w:cs="Times New Roman"/>
                <w:b/>
                <w:bCs/>
              </w:rPr>
              <w:t>1 950 584,6</w:t>
            </w:r>
          </w:p>
        </w:tc>
      </w:tr>
      <w:tr w:rsidR="001E5A67" w:rsidRPr="00991339" w:rsidTr="00B27D96">
        <w:trPr>
          <w:trHeight w:val="330"/>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b/>
                <w:lang w:eastAsia="ru-RU"/>
              </w:rPr>
            </w:pPr>
            <w:r w:rsidRPr="00991339">
              <w:rPr>
                <w:rFonts w:ascii="Times New Roman" w:eastAsia="Times New Roman" w:hAnsi="Times New Roman" w:cs="Times New Roman"/>
                <w:b/>
                <w:lang w:eastAsia="ru-RU"/>
              </w:rPr>
              <w:t>Дефицит, профицит (-,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rPr>
            </w:pPr>
            <w:r>
              <w:rPr>
                <w:rFonts w:ascii="Times New Roman" w:hAnsi="Times New Roman" w:cs="Times New Roman"/>
                <w:b/>
                <w:bCs/>
              </w:rPr>
              <w:t xml:space="preserve">- </w:t>
            </w:r>
            <w:r w:rsidRPr="001E5A67">
              <w:rPr>
                <w:rFonts w:ascii="Times New Roman" w:hAnsi="Times New Roman" w:cs="Times New Roman"/>
                <w:b/>
                <w:bCs/>
              </w:rPr>
              <w:t>588 983,6</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i/>
                <w:iCs/>
              </w:rPr>
            </w:pPr>
            <w:r w:rsidRPr="001E5A67">
              <w:rPr>
                <w:rFonts w:ascii="Times New Roman" w:hAnsi="Times New Roman" w:cs="Times New Roman"/>
                <w:b/>
                <w:bCs/>
                <w:i/>
                <w:iCs/>
              </w:rPr>
              <w:t>2 736,0</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rPr>
            </w:pPr>
            <w:r>
              <w:rPr>
                <w:rFonts w:ascii="Times New Roman" w:hAnsi="Times New Roman" w:cs="Times New Roman"/>
                <w:b/>
                <w:bCs/>
              </w:rPr>
              <w:t xml:space="preserve">- </w:t>
            </w:r>
            <w:r w:rsidRPr="001E5A67">
              <w:rPr>
                <w:rFonts w:ascii="Times New Roman" w:hAnsi="Times New Roman" w:cs="Times New Roman"/>
                <w:b/>
                <w:bCs/>
              </w:rPr>
              <w:t>586 247,6</w:t>
            </w:r>
          </w:p>
        </w:tc>
      </w:tr>
      <w:tr w:rsidR="001E5A67" w:rsidRPr="00991339" w:rsidTr="00B27D96">
        <w:trPr>
          <w:trHeight w:val="219"/>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lastRenderedPageBreak/>
              <w:t>% дефицита</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rPr>
            </w:pPr>
            <w:r w:rsidRPr="001E5A67">
              <w:rPr>
                <w:rFonts w:ascii="Times New Roman" w:hAnsi="Times New Roman" w:cs="Times New Roman"/>
              </w:rPr>
              <w:t>54,2</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Pr>
                <w:rFonts w:ascii="Times New Roman" w:hAnsi="Times New Roman" w:cs="Times New Roman"/>
                <w:i/>
                <w:iCs/>
              </w:rPr>
              <w:t xml:space="preserve">- </w:t>
            </w:r>
            <w:r w:rsidRPr="001E5A67">
              <w:rPr>
                <w:rFonts w:ascii="Times New Roman" w:hAnsi="Times New Roman" w:cs="Times New Roman"/>
                <w:i/>
                <w:iCs/>
              </w:rPr>
              <w:t>0,3</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rPr>
            </w:pPr>
            <w:r w:rsidRPr="001E5A67">
              <w:rPr>
                <w:rFonts w:ascii="Times New Roman" w:hAnsi="Times New Roman" w:cs="Times New Roman"/>
              </w:rPr>
              <w:t>53,9</w:t>
            </w:r>
          </w:p>
        </w:tc>
      </w:tr>
      <w:tr w:rsidR="001E5A67" w:rsidRPr="00991339" w:rsidTr="00B27D96">
        <w:trPr>
          <w:trHeight w:val="299"/>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b/>
                <w:lang w:eastAsia="ru-RU"/>
              </w:rPr>
            </w:pPr>
            <w:r w:rsidRPr="00991339">
              <w:rPr>
                <w:rFonts w:ascii="Times New Roman" w:eastAsia="Times New Roman" w:hAnsi="Times New Roman" w:cs="Times New Roman"/>
                <w:b/>
                <w:lang w:eastAsia="ru-RU"/>
              </w:rPr>
              <w:t>Всего источников финансирования дефицита бюджета</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rPr>
            </w:pPr>
            <w:r w:rsidRPr="001E5A67">
              <w:rPr>
                <w:rFonts w:ascii="Times New Roman" w:hAnsi="Times New Roman" w:cs="Times New Roman"/>
                <w:b/>
                <w:bCs/>
              </w:rPr>
              <w:t>588 983,6</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i/>
                <w:iCs/>
              </w:rPr>
            </w:pPr>
            <w:r>
              <w:rPr>
                <w:rFonts w:ascii="Times New Roman" w:hAnsi="Times New Roman" w:cs="Times New Roman"/>
                <w:b/>
                <w:bCs/>
                <w:i/>
                <w:iCs/>
              </w:rPr>
              <w:t xml:space="preserve">- </w:t>
            </w:r>
            <w:r w:rsidRPr="001E5A67">
              <w:rPr>
                <w:rFonts w:ascii="Times New Roman" w:hAnsi="Times New Roman" w:cs="Times New Roman"/>
                <w:b/>
                <w:bCs/>
                <w:i/>
                <w:iCs/>
              </w:rPr>
              <w:t>2 736,0</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b/>
                <w:bCs/>
              </w:rPr>
            </w:pPr>
            <w:r w:rsidRPr="001E5A67">
              <w:rPr>
                <w:rFonts w:ascii="Times New Roman" w:hAnsi="Times New Roman" w:cs="Times New Roman"/>
                <w:b/>
                <w:bCs/>
              </w:rPr>
              <w:t>586 247,6</w:t>
            </w:r>
          </w:p>
        </w:tc>
      </w:tr>
      <w:tr w:rsidR="001E5A67" w:rsidRPr="00991339" w:rsidTr="00B27D96">
        <w:trPr>
          <w:trHeight w:val="193"/>
          <w:jc w:val="center"/>
        </w:trPr>
        <w:tc>
          <w:tcPr>
            <w:tcW w:w="4390" w:type="dxa"/>
            <w:tcBorders>
              <w:top w:val="nil"/>
              <w:left w:val="single" w:sz="4" w:space="0" w:color="auto"/>
              <w:bottom w:val="single" w:sz="4" w:space="0" w:color="auto"/>
              <w:right w:val="single" w:sz="4" w:space="0" w:color="auto"/>
            </w:tcBorders>
            <w:shd w:val="clear" w:color="auto" w:fill="auto"/>
            <w:hideMark/>
          </w:tcPr>
          <w:p w:rsidR="001E5A67" w:rsidRPr="00991339" w:rsidRDefault="001E5A67" w:rsidP="001E5A67">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Изменение остатков на счетах по учету средств бюджета</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rPr>
            </w:pPr>
            <w:r w:rsidRPr="001E5A67">
              <w:rPr>
                <w:rFonts w:ascii="Times New Roman" w:hAnsi="Times New Roman" w:cs="Times New Roman"/>
              </w:rPr>
              <w:t>588 983,6</w:t>
            </w:r>
          </w:p>
        </w:tc>
        <w:tc>
          <w:tcPr>
            <w:tcW w:w="164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i/>
                <w:iCs/>
              </w:rPr>
            </w:pPr>
            <w:r>
              <w:rPr>
                <w:rFonts w:ascii="Times New Roman" w:hAnsi="Times New Roman" w:cs="Times New Roman"/>
                <w:i/>
                <w:iCs/>
              </w:rPr>
              <w:t xml:space="preserve">- </w:t>
            </w:r>
            <w:r w:rsidRPr="001E5A67">
              <w:rPr>
                <w:rFonts w:ascii="Times New Roman" w:hAnsi="Times New Roman" w:cs="Times New Roman"/>
                <w:i/>
                <w:iCs/>
              </w:rPr>
              <w:t>2 736,0</w:t>
            </w:r>
          </w:p>
        </w:tc>
        <w:tc>
          <w:tcPr>
            <w:tcW w:w="1720" w:type="dxa"/>
            <w:tcBorders>
              <w:top w:val="nil"/>
              <w:left w:val="nil"/>
              <w:bottom w:val="single" w:sz="4" w:space="0" w:color="auto"/>
              <w:right w:val="single" w:sz="4" w:space="0" w:color="auto"/>
            </w:tcBorders>
            <w:shd w:val="clear" w:color="auto" w:fill="auto"/>
            <w:noWrap/>
            <w:vAlign w:val="center"/>
          </w:tcPr>
          <w:p w:rsidR="001E5A67" w:rsidRPr="001E5A67" w:rsidRDefault="001E5A67" w:rsidP="001E5A67">
            <w:pPr>
              <w:jc w:val="center"/>
              <w:rPr>
                <w:rFonts w:ascii="Times New Roman" w:hAnsi="Times New Roman" w:cs="Times New Roman"/>
              </w:rPr>
            </w:pPr>
            <w:r w:rsidRPr="001E5A67">
              <w:rPr>
                <w:rFonts w:ascii="Times New Roman" w:hAnsi="Times New Roman" w:cs="Times New Roman"/>
              </w:rPr>
              <w:t>586 247,6</w:t>
            </w:r>
          </w:p>
        </w:tc>
      </w:tr>
    </w:tbl>
    <w:p w:rsidR="007D7F14" w:rsidRPr="00991339" w:rsidRDefault="007D7F14" w:rsidP="00E31D34">
      <w:pPr>
        <w:tabs>
          <w:tab w:val="left" w:pos="1134"/>
        </w:tabs>
        <w:autoSpaceDE w:val="0"/>
        <w:autoSpaceDN w:val="0"/>
        <w:adjustRightInd w:val="0"/>
        <w:spacing w:before="240" w:after="0" w:line="240" w:lineRule="auto"/>
        <w:ind w:firstLine="709"/>
        <w:jc w:val="both"/>
        <w:rPr>
          <w:rFonts w:ascii="Times New Roman" w:eastAsia="Times New Roman" w:hAnsi="Times New Roman" w:cs="Times New Roman"/>
          <w:sz w:val="26"/>
          <w:szCs w:val="26"/>
          <w:lang w:eastAsia="ru-RU"/>
        </w:rPr>
      </w:pPr>
      <w:r w:rsidRPr="00991339">
        <w:rPr>
          <w:rFonts w:ascii="Times New Roman" w:eastAsia="Times New Roman" w:hAnsi="Times New Roman" w:cs="Times New Roman"/>
          <w:sz w:val="26"/>
          <w:szCs w:val="26"/>
          <w:lang w:eastAsia="ru-RU"/>
        </w:rPr>
        <w:t>На плановый период параметры районного бюджета с учетом поправок следующие:</w:t>
      </w:r>
    </w:p>
    <w:p w:rsidR="007D7F14" w:rsidRPr="00991339" w:rsidRDefault="007D7F14" w:rsidP="00E31D34">
      <w:pPr>
        <w:tabs>
          <w:tab w:val="left" w:pos="1134"/>
        </w:tabs>
        <w:autoSpaceDE w:val="0"/>
        <w:autoSpaceDN w:val="0"/>
        <w:adjustRightInd w:val="0"/>
        <w:spacing w:before="120" w:after="0" w:line="240" w:lineRule="auto"/>
        <w:ind w:firstLine="709"/>
        <w:jc w:val="right"/>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тыс. руб.</w:t>
      </w:r>
    </w:p>
    <w:tbl>
      <w:tblPr>
        <w:tblW w:w="9624" w:type="dxa"/>
        <w:jc w:val="center"/>
        <w:tblLayout w:type="fixed"/>
        <w:tblLook w:val="04A0" w:firstRow="1" w:lastRow="0" w:firstColumn="1" w:lastColumn="0" w:noHBand="0" w:noVBand="1"/>
      </w:tblPr>
      <w:tblGrid>
        <w:gridCol w:w="1980"/>
        <w:gridCol w:w="1346"/>
        <w:gridCol w:w="1347"/>
        <w:gridCol w:w="1132"/>
        <w:gridCol w:w="1132"/>
        <w:gridCol w:w="1341"/>
        <w:gridCol w:w="1346"/>
      </w:tblGrid>
      <w:tr w:rsidR="007D7F14" w:rsidRPr="00991339" w:rsidTr="00826691">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7F14" w:rsidRPr="00991339" w:rsidRDefault="007D7F14" w:rsidP="001E3378">
            <w:pPr>
              <w:tabs>
                <w:tab w:val="left" w:pos="1134"/>
              </w:tabs>
              <w:spacing w:after="0" w:line="240" w:lineRule="auto"/>
              <w:jc w:val="center"/>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7F14" w:rsidRPr="00991339" w:rsidRDefault="001E3378" w:rsidP="001E3378">
            <w:pPr>
              <w:tabs>
                <w:tab w:val="left" w:pos="1134"/>
              </w:tabs>
              <w:spacing w:after="0" w:line="240" w:lineRule="auto"/>
              <w:jc w:val="center"/>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Утверждено</w:t>
            </w:r>
          </w:p>
        </w:tc>
        <w:tc>
          <w:tcPr>
            <w:tcW w:w="2264" w:type="dxa"/>
            <w:gridSpan w:val="2"/>
            <w:tcBorders>
              <w:top w:val="single" w:sz="4" w:space="0" w:color="auto"/>
              <w:left w:val="nil"/>
              <w:bottom w:val="single" w:sz="4" w:space="0" w:color="auto"/>
              <w:right w:val="nil"/>
            </w:tcBorders>
            <w:shd w:val="clear" w:color="auto" w:fill="auto"/>
            <w:vAlign w:val="center"/>
            <w:hideMark/>
          </w:tcPr>
          <w:p w:rsidR="007D7F14" w:rsidRPr="009F797C" w:rsidRDefault="007D7F14" w:rsidP="001E3378">
            <w:pPr>
              <w:tabs>
                <w:tab w:val="left" w:pos="1134"/>
              </w:tabs>
              <w:spacing w:after="0" w:line="240" w:lineRule="auto"/>
              <w:jc w:val="center"/>
              <w:rPr>
                <w:rFonts w:ascii="Times New Roman" w:eastAsia="Times New Roman" w:hAnsi="Times New Roman" w:cs="Times New Roman"/>
                <w:i/>
                <w:lang w:eastAsia="ru-RU"/>
              </w:rPr>
            </w:pPr>
            <w:r w:rsidRPr="009F797C">
              <w:rPr>
                <w:rFonts w:ascii="Times New Roman" w:eastAsia="Times New Roman" w:hAnsi="Times New Roman" w:cs="Times New Roman"/>
                <w:i/>
                <w:lang w:eastAsia="ru-RU"/>
              </w:rPr>
              <w:t>Вносимые изменения</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7F14" w:rsidRPr="00991339" w:rsidRDefault="007D7F14" w:rsidP="001E3378">
            <w:pPr>
              <w:tabs>
                <w:tab w:val="left" w:pos="1134"/>
              </w:tabs>
              <w:spacing w:after="0" w:line="240" w:lineRule="auto"/>
              <w:jc w:val="center"/>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Сумма</w:t>
            </w:r>
          </w:p>
        </w:tc>
      </w:tr>
      <w:tr w:rsidR="007D7F14" w:rsidRPr="00991339" w:rsidTr="00826691">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7D7F14" w:rsidRPr="00991339" w:rsidRDefault="007D7F14" w:rsidP="001E3378">
            <w:pPr>
              <w:tabs>
                <w:tab w:val="left" w:pos="1134"/>
              </w:tabs>
              <w:spacing w:after="0" w:line="240" w:lineRule="auto"/>
              <w:rPr>
                <w:rFonts w:ascii="Times New Roman" w:eastAsia="Times New Roman" w:hAnsi="Times New Roman" w:cs="Times New Roman"/>
                <w:lang w:eastAsia="ru-RU"/>
              </w:rPr>
            </w:pPr>
          </w:p>
        </w:tc>
        <w:tc>
          <w:tcPr>
            <w:tcW w:w="1346" w:type="dxa"/>
            <w:tcBorders>
              <w:top w:val="nil"/>
              <w:left w:val="nil"/>
              <w:bottom w:val="single" w:sz="4" w:space="0" w:color="auto"/>
              <w:right w:val="single" w:sz="4" w:space="0" w:color="auto"/>
            </w:tcBorders>
            <w:shd w:val="clear" w:color="auto" w:fill="auto"/>
            <w:vAlign w:val="center"/>
            <w:hideMark/>
          </w:tcPr>
          <w:p w:rsidR="007D7F14" w:rsidRPr="00991339" w:rsidRDefault="007D7F14" w:rsidP="001E3378">
            <w:pPr>
              <w:tabs>
                <w:tab w:val="left" w:pos="1134"/>
              </w:tabs>
              <w:spacing w:after="0" w:line="240" w:lineRule="auto"/>
              <w:jc w:val="center"/>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2024 год</w:t>
            </w:r>
          </w:p>
        </w:tc>
        <w:tc>
          <w:tcPr>
            <w:tcW w:w="1347" w:type="dxa"/>
            <w:tcBorders>
              <w:top w:val="nil"/>
              <w:left w:val="nil"/>
              <w:bottom w:val="single" w:sz="4" w:space="0" w:color="auto"/>
              <w:right w:val="single" w:sz="4" w:space="0" w:color="auto"/>
            </w:tcBorders>
            <w:shd w:val="clear" w:color="auto" w:fill="auto"/>
            <w:vAlign w:val="center"/>
            <w:hideMark/>
          </w:tcPr>
          <w:p w:rsidR="007D7F14" w:rsidRPr="00991339" w:rsidRDefault="007D7F14" w:rsidP="001E3378">
            <w:pPr>
              <w:tabs>
                <w:tab w:val="left" w:pos="1134"/>
              </w:tabs>
              <w:spacing w:after="0" w:line="240" w:lineRule="auto"/>
              <w:jc w:val="center"/>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2025 год</w:t>
            </w:r>
          </w:p>
        </w:tc>
        <w:tc>
          <w:tcPr>
            <w:tcW w:w="1132" w:type="dxa"/>
            <w:tcBorders>
              <w:top w:val="nil"/>
              <w:left w:val="nil"/>
              <w:bottom w:val="single" w:sz="4" w:space="0" w:color="auto"/>
              <w:right w:val="single" w:sz="4" w:space="0" w:color="auto"/>
            </w:tcBorders>
            <w:shd w:val="clear" w:color="auto" w:fill="auto"/>
            <w:vAlign w:val="center"/>
            <w:hideMark/>
          </w:tcPr>
          <w:p w:rsidR="007D7F14" w:rsidRPr="009F797C" w:rsidRDefault="007D7F14" w:rsidP="001E3378">
            <w:pPr>
              <w:tabs>
                <w:tab w:val="left" w:pos="1134"/>
              </w:tabs>
              <w:spacing w:after="0" w:line="240" w:lineRule="auto"/>
              <w:jc w:val="center"/>
              <w:rPr>
                <w:rFonts w:ascii="Times New Roman" w:eastAsia="Times New Roman" w:hAnsi="Times New Roman" w:cs="Times New Roman"/>
                <w:i/>
                <w:lang w:eastAsia="ru-RU"/>
              </w:rPr>
            </w:pPr>
            <w:r w:rsidRPr="009F797C">
              <w:rPr>
                <w:rFonts w:ascii="Times New Roman" w:eastAsia="Times New Roman" w:hAnsi="Times New Roman" w:cs="Times New Roman"/>
                <w:i/>
                <w:lang w:eastAsia="ru-RU"/>
              </w:rPr>
              <w:t>2024 год</w:t>
            </w:r>
          </w:p>
        </w:tc>
        <w:tc>
          <w:tcPr>
            <w:tcW w:w="1132" w:type="dxa"/>
            <w:tcBorders>
              <w:top w:val="nil"/>
              <w:left w:val="nil"/>
              <w:bottom w:val="single" w:sz="4" w:space="0" w:color="auto"/>
              <w:right w:val="single" w:sz="4" w:space="0" w:color="auto"/>
            </w:tcBorders>
            <w:shd w:val="clear" w:color="auto" w:fill="auto"/>
            <w:vAlign w:val="center"/>
            <w:hideMark/>
          </w:tcPr>
          <w:p w:rsidR="007D7F14" w:rsidRPr="009F797C" w:rsidRDefault="007D7F14" w:rsidP="001E3378">
            <w:pPr>
              <w:tabs>
                <w:tab w:val="left" w:pos="1134"/>
              </w:tabs>
              <w:spacing w:after="0" w:line="240" w:lineRule="auto"/>
              <w:jc w:val="center"/>
              <w:rPr>
                <w:rFonts w:ascii="Times New Roman" w:eastAsia="Times New Roman" w:hAnsi="Times New Roman" w:cs="Times New Roman"/>
                <w:i/>
                <w:lang w:eastAsia="ru-RU"/>
              </w:rPr>
            </w:pPr>
            <w:r w:rsidRPr="009F797C">
              <w:rPr>
                <w:rFonts w:ascii="Times New Roman" w:eastAsia="Times New Roman" w:hAnsi="Times New Roman" w:cs="Times New Roman"/>
                <w:i/>
                <w:lang w:eastAsia="ru-RU"/>
              </w:rPr>
              <w:t>2025 год</w:t>
            </w:r>
          </w:p>
        </w:tc>
        <w:tc>
          <w:tcPr>
            <w:tcW w:w="1341" w:type="dxa"/>
            <w:tcBorders>
              <w:top w:val="nil"/>
              <w:left w:val="nil"/>
              <w:bottom w:val="single" w:sz="4" w:space="0" w:color="auto"/>
              <w:right w:val="single" w:sz="4" w:space="0" w:color="auto"/>
            </w:tcBorders>
            <w:shd w:val="clear" w:color="auto" w:fill="auto"/>
            <w:vAlign w:val="center"/>
            <w:hideMark/>
          </w:tcPr>
          <w:p w:rsidR="007D7F14" w:rsidRPr="00991339" w:rsidRDefault="007D7F14" w:rsidP="001E3378">
            <w:pPr>
              <w:tabs>
                <w:tab w:val="left" w:pos="1134"/>
              </w:tabs>
              <w:spacing w:after="0" w:line="240" w:lineRule="auto"/>
              <w:jc w:val="center"/>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2024 год</w:t>
            </w:r>
          </w:p>
        </w:tc>
        <w:tc>
          <w:tcPr>
            <w:tcW w:w="1346" w:type="dxa"/>
            <w:tcBorders>
              <w:top w:val="nil"/>
              <w:left w:val="nil"/>
              <w:bottom w:val="single" w:sz="4" w:space="0" w:color="auto"/>
              <w:right w:val="single" w:sz="4" w:space="0" w:color="auto"/>
            </w:tcBorders>
            <w:shd w:val="clear" w:color="auto" w:fill="auto"/>
            <w:vAlign w:val="center"/>
            <w:hideMark/>
          </w:tcPr>
          <w:p w:rsidR="007D7F14" w:rsidRPr="00991339" w:rsidRDefault="007D7F14" w:rsidP="001E3378">
            <w:pPr>
              <w:tabs>
                <w:tab w:val="left" w:pos="1134"/>
              </w:tabs>
              <w:spacing w:after="0" w:line="240" w:lineRule="auto"/>
              <w:jc w:val="center"/>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2025 год</w:t>
            </w:r>
          </w:p>
        </w:tc>
      </w:tr>
      <w:tr w:rsidR="009F797C" w:rsidRPr="00592D78"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592D78" w:rsidRDefault="009F797C" w:rsidP="009F797C">
            <w:pPr>
              <w:tabs>
                <w:tab w:val="left" w:pos="1134"/>
              </w:tabs>
              <w:spacing w:after="0" w:line="240" w:lineRule="auto"/>
              <w:rPr>
                <w:rFonts w:ascii="Times New Roman" w:eastAsia="Times New Roman" w:hAnsi="Times New Roman" w:cs="Times New Roman"/>
                <w:b/>
                <w:bCs/>
                <w:lang w:eastAsia="ru-RU"/>
              </w:rPr>
            </w:pPr>
            <w:r w:rsidRPr="00592D78">
              <w:rPr>
                <w:rFonts w:ascii="Times New Roman" w:eastAsia="Times New Roman" w:hAnsi="Times New Roman" w:cs="Times New Roman"/>
                <w:b/>
                <w:bCs/>
                <w:lang w:eastAsia="ru-RU"/>
              </w:rPr>
              <w:t xml:space="preserve">ДОХОДЫ - всего, </w:t>
            </w:r>
            <w:r w:rsidRPr="00592D78">
              <w:rPr>
                <w:rFonts w:ascii="Times New Roman" w:eastAsia="Times New Roman" w:hAnsi="Times New Roman" w:cs="Times New Roman"/>
                <w:b/>
                <w:lang w:eastAsia="ru-RU"/>
              </w:rPr>
              <w:t xml:space="preserve">в </w:t>
            </w:r>
            <w:proofErr w:type="spellStart"/>
            <w:r w:rsidRPr="00592D78">
              <w:rPr>
                <w:rFonts w:ascii="Times New Roman" w:eastAsia="Times New Roman" w:hAnsi="Times New Roman" w:cs="Times New Roman"/>
                <w:b/>
                <w:lang w:eastAsia="ru-RU"/>
              </w:rPr>
              <w:t>т.ч</w:t>
            </w:r>
            <w:proofErr w:type="spellEnd"/>
            <w:r w:rsidRPr="00592D78">
              <w:rPr>
                <w:rFonts w:ascii="Times New Roman" w:eastAsia="Times New Roman" w:hAnsi="Times New Roman" w:cs="Times New Roman"/>
                <w:b/>
                <w:lang w:eastAsia="ru-RU"/>
              </w:rPr>
              <w:t>.</w:t>
            </w:r>
          </w:p>
        </w:tc>
        <w:tc>
          <w:tcPr>
            <w:tcW w:w="1346" w:type="dxa"/>
            <w:tcBorders>
              <w:top w:val="single" w:sz="4" w:space="0" w:color="auto"/>
              <w:left w:val="single" w:sz="4" w:space="0" w:color="auto"/>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1 437 619,4</w:t>
            </w:r>
          </w:p>
        </w:tc>
        <w:tc>
          <w:tcPr>
            <w:tcW w:w="1347" w:type="dxa"/>
            <w:tcBorders>
              <w:top w:val="single" w:sz="4" w:space="0" w:color="auto"/>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1 130 411,4</w:t>
            </w:r>
          </w:p>
        </w:tc>
        <w:tc>
          <w:tcPr>
            <w:tcW w:w="1132" w:type="dxa"/>
            <w:tcBorders>
              <w:top w:val="single" w:sz="4" w:space="0" w:color="auto"/>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i/>
              </w:rPr>
            </w:pPr>
            <w:r w:rsidRPr="00592D78">
              <w:rPr>
                <w:rFonts w:ascii="Times New Roman" w:hAnsi="Times New Roman" w:cs="Times New Roman"/>
                <w:b/>
                <w:i/>
              </w:rPr>
              <w:t>199,6</w:t>
            </w:r>
          </w:p>
        </w:tc>
        <w:tc>
          <w:tcPr>
            <w:tcW w:w="1132" w:type="dxa"/>
            <w:tcBorders>
              <w:top w:val="single" w:sz="4" w:space="0" w:color="auto"/>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i/>
              </w:rPr>
            </w:pPr>
            <w:r w:rsidRPr="00592D78">
              <w:rPr>
                <w:rFonts w:ascii="Times New Roman" w:hAnsi="Times New Roman" w:cs="Times New Roman"/>
                <w:b/>
                <w:i/>
              </w:rPr>
              <w:t>199,6</w:t>
            </w:r>
          </w:p>
        </w:tc>
        <w:tc>
          <w:tcPr>
            <w:tcW w:w="1341" w:type="dxa"/>
            <w:tcBorders>
              <w:top w:val="single" w:sz="4" w:space="0" w:color="auto"/>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1 437 819,0</w:t>
            </w:r>
          </w:p>
        </w:tc>
        <w:tc>
          <w:tcPr>
            <w:tcW w:w="1346" w:type="dxa"/>
            <w:tcBorders>
              <w:top w:val="single" w:sz="4" w:space="0" w:color="auto"/>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1 130 611,0</w:t>
            </w:r>
          </w:p>
        </w:tc>
      </w:tr>
      <w:tr w:rsidR="009F797C" w:rsidRPr="00991339"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991339" w:rsidRDefault="009F797C" w:rsidP="009F797C">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Налоговые, неналоговые доходы</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1 102 625,2</w:t>
            </w:r>
          </w:p>
        </w:tc>
        <w:tc>
          <w:tcPr>
            <w:tcW w:w="1347"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1 116 751,5</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w:t>
            </w:r>
          </w:p>
        </w:tc>
        <w:tc>
          <w:tcPr>
            <w:tcW w:w="1341"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1 102 625,2</w:t>
            </w:r>
          </w:p>
        </w:tc>
        <w:tc>
          <w:tcPr>
            <w:tcW w:w="1346"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1 116 751,5</w:t>
            </w:r>
          </w:p>
        </w:tc>
      </w:tr>
      <w:tr w:rsidR="009F797C" w:rsidRPr="00991339"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991339" w:rsidRDefault="009F797C" w:rsidP="009F797C">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Безвозмездные поступления, в т.ч.</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334 994,2</w:t>
            </w:r>
          </w:p>
        </w:tc>
        <w:tc>
          <w:tcPr>
            <w:tcW w:w="1347"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13 659,9</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199,6</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199,6</w:t>
            </w:r>
          </w:p>
        </w:tc>
        <w:tc>
          <w:tcPr>
            <w:tcW w:w="1341"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335 193,8</w:t>
            </w:r>
          </w:p>
        </w:tc>
        <w:tc>
          <w:tcPr>
            <w:tcW w:w="1346"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13 859,5</w:t>
            </w:r>
          </w:p>
        </w:tc>
      </w:tr>
      <w:tr w:rsidR="009F797C" w:rsidRPr="00991339"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991339" w:rsidRDefault="009F797C" w:rsidP="009F797C">
            <w:pPr>
              <w:tabs>
                <w:tab w:val="left" w:pos="1134"/>
              </w:tabs>
              <w:spacing w:after="0" w:line="240" w:lineRule="auto"/>
              <w:rPr>
                <w:rFonts w:ascii="Times New Roman" w:eastAsia="Times New Roman" w:hAnsi="Times New Roman" w:cs="Times New Roman"/>
                <w:i/>
                <w:iCs/>
                <w:lang w:eastAsia="ru-RU"/>
              </w:rPr>
            </w:pPr>
            <w:r w:rsidRPr="00991339">
              <w:rPr>
                <w:rFonts w:ascii="Times New Roman" w:eastAsia="Times New Roman" w:hAnsi="Times New Roman" w:cs="Times New Roman"/>
                <w:i/>
                <w:iCs/>
                <w:lang w:eastAsia="ru-RU"/>
              </w:rPr>
              <w:t xml:space="preserve">- из окружного бюджета </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324 958,4</w:t>
            </w:r>
          </w:p>
        </w:tc>
        <w:tc>
          <w:tcPr>
            <w:tcW w:w="1347"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3 624,1</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199,6</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199,6</w:t>
            </w:r>
          </w:p>
        </w:tc>
        <w:tc>
          <w:tcPr>
            <w:tcW w:w="1341"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325 158,0</w:t>
            </w:r>
          </w:p>
        </w:tc>
        <w:tc>
          <w:tcPr>
            <w:tcW w:w="1346"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3 823,7</w:t>
            </w:r>
          </w:p>
        </w:tc>
      </w:tr>
      <w:tr w:rsidR="009F797C" w:rsidRPr="00991339"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991339" w:rsidRDefault="009F797C" w:rsidP="009F797C">
            <w:pPr>
              <w:tabs>
                <w:tab w:val="left" w:pos="1134"/>
              </w:tabs>
              <w:spacing w:after="0" w:line="240" w:lineRule="auto"/>
              <w:rPr>
                <w:rFonts w:ascii="Times New Roman" w:eastAsia="Times New Roman" w:hAnsi="Times New Roman" w:cs="Times New Roman"/>
                <w:i/>
                <w:iCs/>
                <w:lang w:eastAsia="ru-RU"/>
              </w:rPr>
            </w:pPr>
            <w:r w:rsidRPr="00991339">
              <w:rPr>
                <w:rFonts w:ascii="Times New Roman" w:eastAsia="Times New Roman" w:hAnsi="Times New Roman" w:cs="Times New Roman"/>
                <w:i/>
                <w:iCs/>
                <w:lang w:eastAsia="ru-RU"/>
              </w:rPr>
              <w:t>- из бюджетов поселений</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10 035,8</w:t>
            </w:r>
          </w:p>
        </w:tc>
        <w:tc>
          <w:tcPr>
            <w:tcW w:w="1347"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10 035,8</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w:t>
            </w:r>
          </w:p>
        </w:tc>
        <w:tc>
          <w:tcPr>
            <w:tcW w:w="1341"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10 035,8</w:t>
            </w:r>
          </w:p>
        </w:tc>
        <w:tc>
          <w:tcPr>
            <w:tcW w:w="1346"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10 035,8</w:t>
            </w:r>
          </w:p>
        </w:tc>
      </w:tr>
      <w:tr w:rsidR="009F797C" w:rsidRPr="00592D78"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592D78" w:rsidRDefault="009F797C" w:rsidP="009F797C">
            <w:pPr>
              <w:tabs>
                <w:tab w:val="left" w:pos="1134"/>
              </w:tabs>
              <w:spacing w:after="0" w:line="240" w:lineRule="auto"/>
              <w:rPr>
                <w:rFonts w:ascii="Times New Roman" w:eastAsia="Times New Roman" w:hAnsi="Times New Roman" w:cs="Times New Roman"/>
                <w:b/>
                <w:bCs/>
                <w:lang w:eastAsia="ru-RU"/>
              </w:rPr>
            </w:pPr>
            <w:r w:rsidRPr="00592D78">
              <w:rPr>
                <w:rFonts w:ascii="Times New Roman" w:eastAsia="Times New Roman" w:hAnsi="Times New Roman" w:cs="Times New Roman"/>
                <w:b/>
                <w:bCs/>
                <w:lang w:eastAsia="ru-RU"/>
              </w:rPr>
              <w:t>РАСХОДЫ - всего</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1 471 784,5</w:t>
            </w:r>
          </w:p>
        </w:tc>
        <w:tc>
          <w:tcPr>
            <w:tcW w:w="1347"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1 150 226,9</w:t>
            </w:r>
          </w:p>
        </w:tc>
        <w:tc>
          <w:tcPr>
            <w:tcW w:w="1132"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i/>
              </w:rPr>
            </w:pPr>
            <w:r w:rsidRPr="00592D78">
              <w:rPr>
                <w:rFonts w:ascii="Times New Roman" w:hAnsi="Times New Roman" w:cs="Times New Roman"/>
                <w:b/>
                <w:i/>
              </w:rPr>
              <w:t>11 785,7</w:t>
            </w:r>
          </w:p>
        </w:tc>
        <w:tc>
          <w:tcPr>
            <w:tcW w:w="1132"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i/>
              </w:rPr>
            </w:pPr>
            <w:r w:rsidRPr="00592D78">
              <w:rPr>
                <w:rFonts w:ascii="Times New Roman" w:hAnsi="Times New Roman" w:cs="Times New Roman"/>
                <w:b/>
                <w:i/>
              </w:rPr>
              <w:t>37,8</w:t>
            </w:r>
          </w:p>
        </w:tc>
        <w:tc>
          <w:tcPr>
            <w:tcW w:w="1341"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1 483 570,2</w:t>
            </w:r>
          </w:p>
        </w:tc>
        <w:tc>
          <w:tcPr>
            <w:tcW w:w="1346"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1 150 264,7</w:t>
            </w:r>
          </w:p>
        </w:tc>
      </w:tr>
      <w:tr w:rsidR="009F797C" w:rsidRPr="00991339"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991339" w:rsidRDefault="009F797C" w:rsidP="009F797C">
            <w:pPr>
              <w:tabs>
                <w:tab w:val="left" w:pos="1134"/>
              </w:tabs>
              <w:spacing w:after="0" w:line="240" w:lineRule="auto"/>
              <w:rPr>
                <w:rFonts w:ascii="Times New Roman" w:eastAsia="Times New Roman" w:hAnsi="Times New Roman" w:cs="Times New Roman"/>
                <w:i/>
                <w:iCs/>
                <w:lang w:eastAsia="ru-RU"/>
              </w:rPr>
            </w:pPr>
            <w:r w:rsidRPr="00991339">
              <w:rPr>
                <w:rFonts w:ascii="Times New Roman" w:eastAsia="Times New Roman" w:hAnsi="Times New Roman" w:cs="Times New Roman"/>
                <w:i/>
                <w:iCs/>
                <w:lang w:eastAsia="ru-RU"/>
              </w:rPr>
              <w:t>в том числе</w:t>
            </w:r>
            <w:r w:rsidRPr="00991339">
              <w:rPr>
                <w:rFonts w:ascii="Times New Roman" w:eastAsia="Times New Roman" w:hAnsi="Times New Roman" w:cs="Times New Roman"/>
                <w:i/>
                <w:iCs/>
                <w:lang w:eastAsia="ru-RU"/>
              </w:rPr>
              <w:br/>
              <w:t>условно утвержденные расходы</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27 123,7</w:t>
            </w:r>
          </w:p>
        </w:tc>
        <w:tc>
          <w:tcPr>
            <w:tcW w:w="1347"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53 693,9</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w:t>
            </w:r>
          </w:p>
        </w:tc>
        <w:tc>
          <w:tcPr>
            <w:tcW w:w="1341"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27 123,7</w:t>
            </w:r>
          </w:p>
        </w:tc>
        <w:tc>
          <w:tcPr>
            <w:tcW w:w="1346"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53 693,9</w:t>
            </w:r>
          </w:p>
        </w:tc>
      </w:tr>
      <w:tr w:rsidR="009F797C" w:rsidRPr="00592D78"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592D78" w:rsidRDefault="009F797C" w:rsidP="009F797C">
            <w:pPr>
              <w:tabs>
                <w:tab w:val="left" w:pos="1134"/>
              </w:tabs>
              <w:spacing w:after="0" w:line="240" w:lineRule="auto"/>
              <w:rPr>
                <w:rFonts w:ascii="Times New Roman" w:eastAsia="Times New Roman" w:hAnsi="Times New Roman" w:cs="Times New Roman"/>
                <w:b/>
                <w:bCs/>
                <w:lang w:eastAsia="ru-RU"/>
              </w:rPr>
            </w:pPr>
            <w:r w:rsidRPr="00592D78">
              <w:rPr>
                <w:rFonts w:ascii="Times New Roman" w:eastAsia="Times New Roman" w:hAnsi="Times New Roman" w:cs="Times New Roman"/>
                <w:b/>
                <w:bCs/>
                <w:lang w:eastAsia="ru-RU"/>
              </w:rPr>
              <w:t>Дефицит, профицит (-, +)</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-34 165,1</w:t>
            </w:r>
          </w:p>
        </w:tc>
        <w:tc>
          <w:tcPr>
            <w:tcW w:w="1347"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-19 815,5</w:t>
            </w:r>
          </w:p>
        </w:tc>
        <w:tc>
          <w:tcPr>
            <w:tcW w:w="1132"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i/>
              </w:rPr>
            </w:pPr>
            <w:r w:rsidRPr="00592D78">
              <w:rPr>
                <w:rFonts w:ascii="Times New Roman" w:hAnsi="Times New Roman" w:cs="Times New Roman"/>
                <w:b/>
                <w:i/>
              </w:rPr>
              <w:t>-11 586,1</w:t>
            </w:r>
          </w:p>
        </w:tc>
        <w:tc>
          <w:tcPr>
            <w:tcW w:w="1132"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i/>
              </w:rPr>
            </w:pPr>
            <w:r w:rsidRPr="00592D78">
              <w:rPr>
                <w:rFonts w:ascii="Times New Roman" w:hAnsi="Times New Roman" w:cs="Times New Roman"/>
                <w:b/>
                <w:i/>
              </w:rPr>
              <w:t>161,8</w:t>
            </w:r>
          </w:p>
        </w:tc>
        <w:tc>
          <w:tcPr>
            <w:tcW w:w="1341"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-45 751,2</w:t>
            </w:r>
          </w:p>
        </w:tc>
        <w:tc>
          <w:tcPr>
            <w:tcW w:w="1346"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-19 653,7</w:t>
            </w:r>
          </w:p>
        </w:tc>
      </w:tr>
      <w:tr w:rsidR="009F797C" w:rsidRPr="00991339"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991339" w:rsidRDefault="009F797C" w:rsidP="009F797C">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 дефицита</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3,1</w:t>
            </w:r>
          </w:p>
        </w:tc>
        <w:tc>
          <w:tcPr>
            <w:tcW w:w="1347"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1,8</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1,0</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w:t>
            </w:r>
          </w:p>
        </w:tc>
        <w:tc>
          <w:tcPr>
            <w:tcW w:w="1341"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4,1</w:t>
            </w:r>
          </w:p>
        </w:tc>
        <w:tc>
          <w:tcPr>
            <w:tcW w:w="1346"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1,8</w:t>
            </w:r>
          </w:p>
        </w:tc>
      </w:tr>
      <w:tr w:rsidR="009F797C" w:rsidRPr="00592D78"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592D78" w:rsidRDefault="009F797C" w:rsidP="009F797C">
            <w:pPr>
              <w:tabs>
                <w:tab w:val="left" w:pos="1134"/>
              </w:tabs>
              <w:spacing w:after="0" w:line="240" w:lineRule="auto"/>
              <w:ind w:right="-93"/>
              <w:rPr>
                <w:rFonts w:ascii="Times New Roman" w:eastAsia="Times New Roman" w:hAnsi="Times New Roman" w:cs="Times New Roman"/>
                <w:b/>
                <w:bCs/>
                <w:lang w:eastAsia="ru-RU"/>
              </w:rPr>
            </w:pPr>
            <w:r w:rsidRPr="00592D78">
              <w:rPr>
                <w:rFonts w:ascii="Times New Roman" w:eastAsia="Times New Roman" w:hAnsi="Times New Roman" w:cs="Times New Roman"/>
                <w:b/>
                <w:bCs/>
                <w:lang w:eastAsia="ru-RU"/>
              </w:rPr>
              <w:t>Всего источников финансирования дефицита бюджета</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34 165,1</w:t>
            </w:r>
          </w:p>
        </w:tc>
        <w:tc>
          <w:tcPr>
            <w:tcW w:w="1347"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19 815,5</w:t>
            </w:r>
          </w:p>
        </w:tc>
        <w:tc>
          <w:tcPr>
            <w:tcW w:w="1132"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i/>
              </w:rPr>
            </w:pPr>
            <w:r w:rsidRPr="00592D78">
              <w:rPr>
                <w:rFonts w:ascii="Times New Roman" w:hAnsi="Times New Roman" w:cs="Times New Roman"/>
                <w:b/>
                <w:i/>
              </w:rPr>
              <w:t>11 586,1</w:t>
            </w:r>
          </w:p>
        </w:tc>
        <w:tc>
          <w:tcPr>
            <w:tcW w:w="1132"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i/>
              </w:rPr>
            </w:pPr>
            <w:r w:rsidRPr="00592D78">
              <w:rPr>
                <w:rFonts w:ascii="Times New Roman" w:hAnsi="Times New Roman" w:cs="Times New Roman"/>
                <w:b/>
                <w:i/>
              </w:rPr>
              <w:t>-161,8</w:t>
            </w:r>
          </w:p>
        </w:tc>
        <w:tc>
          <w:tcPr>
            <w:tcW w:w="1341"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45 751,2</w:t>
            </w:r>
          </w:p>
        </w:tc>
        <w:tc>
          <w:tcPr>
            <w:tcW w:w="1346" w:type="dxa"/>
            <w:tcBorders>
              <w:top w:val="nil"/>
              <w:left w:val="nil"/>
              <w:bottom w:val="single" w:sz="4" w:space="0" w:color="auto"/>
              <w:right w:val="single" w:sz="4" w:space="0" w:color="auto"/>
            </w:tcBorders>
            <w:shd w:val="clear" w:color="auto" w:fill="auto"/>
            <w:noWrap/>
          </w:tcPr>
          <w:p w:rsidR="009F797C" w:rsidRPr="00592D78" w:rsidRDefault="009F797C" w:rsidP="009F797C">
            <w:pPr>
              <w:jc w:val="center"/>
              <w:rPr>
                <w:rFonts w:ascii="Times New Roman" w:hAnsi="Times New Roman" w:cs="Times New Roman"/>
                <w:b/>
              </w:rPr>
            </w:pPr>
            <w:r w:rsidRPr="00592D78">
              <w:rPr>
                <w:rFonts w:ascii="Times New Roman" w:hAnsi="Times New Roman" w:cs="Times New Roman"/>
                <w:b/>
              </w:rPr>
              <w:t>19 653,7</w:t>
            </w:r>
          </w:p>
        </w:tc>
      </w:tr>
      <w:tr w:rsidR="009F797C" w:rsidRPr="00991339" w:rsidTr="00542D2A">
        <w:trPr>
          <w:cantSplit/>
          <w:trHeight w:val="20"/>
          <w:jc w:val="center"/>
        </w:trPr>
        <w:tc>
          <w:tcPr>
            <w:tcW w:w="1980" w:type="dxa"/>
            <w:tcBorders>
              <w:top w:val="nil"/>
              <w:left w:val="single" w:sz="4" w:space="0" w:color="auto"/>
              <w:bottom w:val="single" w:sz="4" w:space="0" w:color="auto"/>
              <w:right w:val="single" w:sz="4" w:space="0" w:color="auto"/>
            </w:tcBorders>
            <w:shd w:val="clear" w:color="auto" w:fill="auto"/>
            <w:hideMark/>
          </w:tcPr>
          <w:p w:rsidR="009F797C" w:rsidRPr="00991339" w:rsidRDefault="009F797C" w:rsidP="009F797C">
            <w:pPr>
              <w:tabs>
                <w:tab w:val="left" w:pos="1134"/>
              </w:tabs>
              <w:spacing w:after="0" w:line="240" w:lineRule="auto"/>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Изменение остатков на счетах по учету средств бюджета</w:t>
            </w:r>
          </w:p>
        </w:tc>
        <w:tc>
          <w:tcPr>
            <w:tcW w:w="1346" w:type="dxa"/>
            <w:tcBorders>
              <w:top w:val="nil"/>
              <w:left w:val="single" w:sz="4" w:space="0" w:color="auto"/>
              <w:bottom w:val="single" w:sz="4" w:space="0" w:color="auto"/>
              <w:right w:val="single" w:sz="4" w:space="0" w:color="auto"/>
            </w:tcBorders>
            <w:shd w:val="clear" w:color="auto" w:fill="auto"/>
            <w:noWrap/>
          </w:tcPr>
          <w:p w:rsidR="009F797C" w:rsidRPr="00DC5CF1" w:rsidRDefault="009F797C" w:rsidP="009F797C">
            <w:pPr>
              <w:jc w:val="center"/>
              <w:rPr>
                <w:rFonts w:ascii="Times New Roman" w:hAnsi="Times New Roman" w:cs="Times New Roman"/>
              </w:rPr>
            </w:pPr>
            <w:r w:rsidRPr="00DC5CF1">
              <w:rPr>
                <w:rFonts w:ascii="Times New Roman" w:hAnsi="Times New Roman" w:cs="Times New Roman"/>
              </w:rPr>
              <w:t>34 165,1</w:t>
            </w:r>
          </w:p>
        </w:tc>
        <w:tc>
          <w:tcPr>
            <w:tcW w:w="1347"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19 815,5</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11 586,1</w:t>
            </w:r>
          </w:p>
        </w:tc>
        <w:tc>
          <w:tcPr>
            <w:tcW w:w="1132"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i/>
              </w:rPr>
            </w:pPr>
            <w:r w:rsidRPr="009F797C">
              <w:rPr>
                <w:rFonts w:ascii="Times New Roman" w:hAnsi="Times New Roman" w:cs="Times New Roman"/>
                <w:i/>
              </w:rPr>
              <w:t>-161,8</w:t>
            </w:r>
          </w:p>
        </w:tc>
        <w:tc>
          <w:tcPr>
            <w:tcW w:w="1341"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45 751,2</w:t>
            </w:r>
          </w:p>
        </w:tc>
        <w:tc>
          <w:tcPr>
            <w:tcW w:w="1346" w:type="dxa"/>
            <w:tcBorders>
              <w:top w:val="nil"/>
              <w:left w:val="nil"/>
              <w:bottom w:val="single" w:sz="4" w:space="0" w:color="auto"/>
              <w:right w:val="single" w:sz="4" w:space="0" w:color="auto"/>
            </w:tcBorders>
            <w:shd w:val="clear" w:color="auto" w:fill="auto"/>
            <w:noWrap/>
          </w:tcPr>
          <w:p w:rsidR="009F797C" w:rsidRPr="009F797C" w:rsidRDefault="009F797C" w:rsidP="009F797C">
            <w:pPr>
              <w:jc w:val="center"/>
              <w:rPr>
                <w:rFonts w:ascii="Times New Roman" w:hAnsi="Times New Roman" w:cs="Times New Roman"/>
              </w:rPr>
            </w:pPr>
            <w:r w:rsidRPr="009F797C">
              <w:rPr>
                <w:rFonts w:ascii="Times New Roman" w:hAnsi="Times New Roman" w:cs="Times New Roman"/>
              </w:rPr>
              <w:t>19 653,7</w:t>
            </w:r>
          </w:p>
        </w:tc>
      </w:tr>
    </w:tbl>
    <w:p w:rsidR="005E1CC2" w:rsidRPr="00991339" w:rsidRDefault="005E1CC2" w:rsidP="00D014A4">
      <w:pPr>
        <w:tabs>
          <w:tab w:val="left" w:pos="1134"/>
        </w:tabs>
        <w:spacing w:before="240" w:after="120" w:line="240" w:lineRule="auto"/>
        <w:ind w:firstLine="709"/>
        <w:jc w:val="both"/>
        <w:rPr>
          <w:rFonts w:ascii="Times New Roman" w:eastAsia="Calibri" w:hAnsi="Times New Roman" w:cs="Times New Roman"/>
          <w:b/>
          <w:sz w:val="26"/>
          <w:szCs w:val="26"/>
        </w:rPr>
      </w:pPr>
      <w:r w:rsidRPr="00991339">
        <w:rPr>
          <w:rFonts w:ascii="Times New Roman" w:eastAsia="Calibri" w:hAnsi="Times New Roman" w:cs="Times New Roman"/>
          <w:b/>
          <w:sz w:val="26"/>
          <w:szCs w:val="26"/>
        </w:rPr>
        <w:t>Изменения в текстовой части решения</w:t>
      </w:r>
      <w:r w:rsidR="00D014A4" w:rsidRPr="00991339">
        <w:rPr>
          <w:rFonts w:ascii="Times New Roman" w:eastAsia="Calibri" w:hAnsi="Times New Roman" w:cs="Times New Roman"/>
          <w:b/>
          <w:sz w:val="26"/>
          <w:szCs w:val="26"/>
        </w:rPr>
        <w:t>:</w:t>
      </w:r>
    </w:p>
    <w:p w:rsidR="00BD3B3F" w:rsidRPr="006F15B1" w:rsidRDefault="00BD3B3F" w:rsidP="00BD3B3F">
      <w:pPr>
        <w:pStyle w:val="a3"/>
        <w:numPr>
          <w:ilvl w:val="0"/>
          <w:numId w:val="31"/>
        </w:numPr>
        <w:tabs>
          <w:tab w:val="left" w:pos="1134"/>
        </w:tabs>
        <w:spacing w:before="120" w:after="120" w:line="240" w:lineRule="auto"/>
        <w:ind w:left="0" w:firstLine="709"/>
        <w:contextualSpacing w:val="0"/>
        <w:jc w:val="both"/>
        <w:rPr>
          <w:rFonts w:ascii="Times New Roman" w:hAnsi="Times New Roman"/>
          <w:sz w:val="26"/>
          <w:szCs w:val="26"/>
        </w:rPr>
      </w:pPr>
      <w:r w:rsidRPr="006F15B1">
        <w:rPr>
          <w:rFonts w:ascii="Times New Roman" w:hAnsi="Times New Roman"/>
          <w:sz w:val="26"/>
          <w:szCs w:val="26"/>
        </w:rPr>
        <w:t xml:space="preserve">Внесены изменения в пункт 5 главы 6, </w:t>
      </w:r>
      <w:r w:rsidR="006F15B1">
        <w:rPr>
          <w:rFonts w:ascii="Times New Roman" w:hAnsi="Times New Roman"/>
          <w:sz w:val="26"/>
          <w:szCs w:val="26"/>
        </w:rPr>
        <w:t>пункты 6, 8 главы </w:t>
      </w:r>
      <w:r w:rsidRPr="006F15B1">
        <w:rPr>
          <w:rFonts w:ascii="Times New Roman" w:hAnsi="Times New Roman"/>
          <w:sz w:val="26"/>
          <w:szCs w:val="26"/>
        </w:rPr>
        <w:t>11.</w:t>
      </w:r>
    </w:p>
    <w:p w:rsidR="00BD3B3F" w:rsidRPr="006F15B1" w:rsidRDefault="00BD3B3F" w:rsidP="00BD3B3F">
      <w:pPr>
        <w:pStyle w:val="a3"/>
        <w:numPr>
          <w:ilvl w:val="0"/>
          <w:numId w:val="31"/>
        </w:numPr>
        <w:tabs>
          <w:tab w:val="left" w:pos="1134"/>
        </w:tabs>
        <w:spacing w:before="120" w:after="120" w:line="240" w:lineRule="auto"/>
        <w:ind w:left="0" w:firstLine="709"/>
        <w:contextualSpacing w:val="0"/>
        <w:jc w:val="both"/>
        <w:rPr>
          <w:rFonts w:ascii="Times New Roman" w:hAnsi="Times New Roman" w:cs="Times New Roman"/>
          <w:sz w:val="26"/>
          <w:szCs w:val="26"/>
        </w:rPr>
      </w:pPr>
      <w:r w:rsidRPr="006F15B1">
        <w:rPr>
          <w:rFonts w:ascii="Times New Roman" w:hAnsi="Times New Roman" w:cs="Times New Roman"/>
          <w:sz w:val="26"/>
          <w:szCs w:val="26"/>
        </w:rPr>
        <w:t>Пунк</w:t>
      </w:r>
      <w:bookmarkStart w:id="0" w:name="_GoBack"/>
      <w:bookmarkEnd w:id="0"/>
      <w:r w:rsidRPr="006F15B1">
        <w:rPr>
          <w:rFonts w:ascii="Times New Roman" w:hAnsi="Times New Roman" w:cs="Times New Roman"/>
          <w:sz w:val="26"/>
          <w:szCs w:val="26"/>
        </w:rPr>
        <w:t>ты 1, 2 главы 1;</w:t>
      </w:r>
      <w:r w:rsidR="006F15B1" w:rsidRPr="006F15B1">
        <w:rPr>
          <w:rFonts w:ascii="Times New Roman" w:hAnsi="Times New Roman" w:cs="Times New Roman"/>
          <w:sz w:val="26"/>
          <w:szCs w:val="26"/>
        </w:rPr>
        <w:t xml:space="preserve"> пункт 4 главы 3,</w:t>
      </w:r>
      <w:r w:rsidRPr="006F15B1">
        <w:rPr>
          <w:rFonts w:ascii="Times New Roman" w:hAnsi="Times New Roman" w:cs="Times New Roman"/>
          <w:sz w:val="26"/>
          <w:szCs w:val="26"/>
        </w:rPr>
        <w:t xml:space="preserve"> пункт 1 главы 11 изложены в новой редакции.</w:t>
      </w:r>
    </w:p>
    <w:p w:rsidR="00BD3B3F" w:rsidRPr="00991339" w:rsidRDefault="00BD3B3F" w:rsidP="00BD3B3F">
      <w:pPr>
        <w:spacing w:before="120" w:after="120"/>
        <w:ind w:firstLine="709"/>
        <w:jc w:val="both"/>
        <w:rPr>
          <w:rFonts w:ascii="Times New Roman" w:hAnsi="Times New Roman" w:cs="Times New Roman"/>
          <w:bCs/>
          <w:sz w:val="26"/>
          <w:szCs w:val="26"/>
        </w:rPr>
      </w:pPr>
      <w:r w:rsidRPr="00991339">
        <w:rPr>
          <w:rFonts w:ascii="Times New Roman" w:hAnsi="Times New Roman" w:cs="Times New Roman"/>
          <w:bCs/>
          <w:sz w:val="26"/>
          <w:szCs w:val="26"/>
        </w:rPr>
        <w:t>Представленные к проекту решения приложения изложены в новой редакции.</w:t>
      </w:r>
    </w:p>
    <w:p w:rsidR="005E1CC2" w:rsidRPr="00991339" w:rsidRDefault="005E1CC2" w:rsidP="005E1CC2">
      <w:pPr>
        <w:spacing w:before="240" w:after="240" w:line="240" w:lineRule="auto"/>
        <w:ind w:firstLine="709"/>
        <w:jc w:val="both"/>
        <w:rPr>
          <w:rFonts w:ascii="Times New Roman" w:eastAsia="Times New Roman" w:hAnsi="Times New Roman" w:cs="Times New Roman"/>
          <w:b/>
          <w:bCs/>
          <w:sz w:val="26"/>
          <w:szCs w:val="26"/>
          <w:lang w:eastAsia="ru-RU"/>
        </w:rPr>
      </w:pPr>
      <w:r w:rsidRPr="00991339">
        <w:rPr>
          <w:rFonts w:ascii="Times New Roman" w:eastAsia="Times New Roman" w:hAnsi="Times New Roman" w:cs="Times New Roman"/>
          <w:b/>
          <w:bCs/>
          <w:sz w:val="26"/>
          <w:szCs w:val="26"/>
          <w:lang w:eastAsia="ru-RU"/>
        </w:rPr>
        <w:t>С учетом поправок параметры районного бюджета составили:</w:t>
      </w:r>
    </w:p>
    <w:p w:rsidR="00BD3B3F" w:rsidRPr="005C5E41" w:rsidRDefault="00BD3B3F" w:rsidP="00BD3B3F">
      <w:pPr>
        <w:ind w:firstLine="709"/>
        <w:jc w:val="both"/>
        <w:rPr>
          <w:rFonts w:ascii="Times New Roman" w:hAnsi="Times New Roman" w:cs="Times New Roman"/>
          <w:b/>
          <w:bCs/>
          <w:sz w:val="26"/>
          <w:szCs w:val="26"/>
        </w:rPr>
      </w:pPr>
      <w:r w:rsidRPr="005C5E41">
        <w:rPr>
          <w:rFonts w:ascii="Times New Roman" w:hAnsi="Times New Roman" w:cs="Times New Roman"/>
          <w:b/>
          <w:bCs/>
          <w:sz w:val="26"/>
          <w:szCs w:val="26"/>
        </w:rPr>
        <w:t>на 2023 год</w:t>
      </w:r>
    </w:p>
    <w:p w:rsidR="00BD3B3F" w:rsidRPr="005C5E41" w:rsidRDefault="00BD3B3F" w:rsidP="00BD3B3F">
      <w:pPr>
        <w:spacing w:after="0"/>
        <w:ind w:firstLine="709"/>
        <w:jc w:val="both"/>
        <w:rPr>
          <w:rFonts w:ascii="Times New Roman" w:hAnsi="Times New Roman" w:cs="Times New Roman"/>
          <w:b/>
          <w:bCs/>
          <w:sz w:val="26"/>
          <w:szCs w:val="26"/>
        </w:rPr>
      </w:pPr>
      <w:r w:rsidRPr="005C5E41">
        <w:rPr>
          <w:rFonts w:ascii="Times New Roman" w:hAnsi="Times New Roman" w:cs="Times New Roman"/>
          <w:bCs/>
          <w:sz w:val="26"/>
          <w:szCs w:val="26"/>
        </w:rPr>
        <w:lastRenderedPageBreak/>
        <w:t xml:space="preserve">общий объем доходов – </w:t>
      </w:r>
      <w:r w:rsidR="0097148B">
        <w:rPr>
          <w:rFonts w:ascii="Times New Roman" w:hAnsi="Times New Roman" w:cs="Times New Roman"/>
          <w:b/>
          <w:bCs/>
          <w:sz w:val="26"/>
          <w:szCs w:val="26"/>
        </w:rPr>
        <w:t>1 364 </w:t>
      </w:r>
      <w:r w:rsidR="005C5E41" w:rsidRPr="005C5E41">
        <w:rPr>
          <w:rFonts w:ascii="Times New Roman" w:hAnsi="Times New Roman" w:cs="Times New Roman"/>
          <w:b/>
          <w:bCs/>
          <w:sz w:val="26"/>
          <w:szCs w:val="26"/>
        </w:rPr>
        <w:t>337,0 </w:t>
      </w:r>
      <w:r w:rsidRPr="005C5E41">
        <w:rPr>
          <w:rFonts w:ascii="Times New Roman" w:hAnsi="Times New Roman" w:cs="Times New Roman"/>
          <w:b/>
          <w:bCs/>
          <w:sz w:val="26"/>
          <w:szCs w:val="26"/>
        </w:rPr>
        <w:t xml:space="preserve">тыс. руб., </w:t>
      </w:r>
    </w:p>
    <w:p w:rsidR="00BD3B3F" w:rsidRPr="005C5E41" w:rsidRDefault="00BD3B3F" w:rsidP="00BD3B3F">
      <w:pPr>
        <w:spacing w:after="0"/>
        <w:ind w:firstLine="709"/>
        <w:jc w:val="both"/>
        <w:rPr>
          <w:rFonts w:ascii="Times New Roman" w:hAnsi="Times New Roman" w:cs="Times New Roman"/>
          <w:b/>
          <w:bCs/>
          <w:sz w:val="26"/>
          <w:szCs w:val="26"/>
        </w:rPr>
      </w:pPr>
      <w:r w:rsidRPr="005C5E41">
        <w:rPr>
          <w:rFonts w:ascii="Times New Roman" w:hAnsi="Times New Roman" w:cs="Times New Roman"/>
          <w:bCs/>
          <w:sz w:val="26"/>
          <w:szCs w:val="26"/>
        </w:rPr>
        <w:t xml:space="preserve">общий объем расходов – </w:t>
      </w:r>
      <w:r w:rsidR="0097148B">
        <w:rPr>
          <w:rFonts w:ascii="Times New Roman" w:hAnsi="Times New Roman" w:cs="Times New Roman"/>
          <w:b/>
          <w:bCs/>
          <w:sz w:val="26"/>
          <w:szCs w:val="26"/>
        </w:rPr>
        <w:t>1 950 </w:t>
      </w:r>
      <w:r w:rsidR="005C5E41" w:rsidRPr="005C5E41">
        <w:rPr>
          <w:rFonts w:ascii="Times New Roman" w:hAnsi="Times New Roman" w:cs="Times New Roman"/>
          <w:b/>
          <w:bCs/>
          <w:sz w:val="26"/>
          <w:szCs w:val="26"/>
        </w:rPr>
        <w:t>584,6 </w:t>
      </w:r>
      <w:r w:rsidRPr="005C5E41">
        <w:rPr>
          <w:rFonts w:ascii="Times New Roman" w:hAnsi="Times New Roman" w:cs="Times New Roman"/>
          <w:b/>
          <w:bCs/>
          <w:sz w:val="26"/>
          <w:szCs w:val="26"/>
        </w:rPr>
        <w:t>тыс. руб.</w:t>
      </w:r>
      <w:r w:rsidRPr="005C5E41">
        <w:rPr>
          <w:rFonts w:ascii="Times New Roman" w:hAnsi="Times New Roman" w:cs="Times New Roman"/>
          <w:bCs/>
          <w:sz w:val="26"/>
          <w:szCs w:val="26"/>
        </w:rPr>
        <w:t>,</w:t>
      </w:r>
      <w:r w:rsidRPr="005C5E41">
        <w:rPr>
          <w:rFonts w:ascii="Times New Roman" w:hAnsi="Times New Roman" w:cs="Times New Roman"/>
          <w:b/>
          <w:bCs/>
          <w:sz w:val="26"/>
          <w:szCs w:val="26"/>
        </w:rPr>
        <w:t xml:space="preserve"> </w:t>
      </w:r>
    </w:p>
    <w:p w:rsidR="00BD3B3F" w:rsidRPr="005C5E41" w:rsidRDefault="00BD3B3F" w:rsidP="00BD3B3F">
      <w:pPr>
        <w:spacing w:after="0"/>
        <w:ind w:firstLine="709"/>
        <w:jc w:val="both"/>
        <w:rPr>
          <w:rFonts w:ascii="Times New Roman" w:hAnsi="Times New Roman" w:cs="Times New Roman"/>
          <w:b/>
          <w:bCs/>
          <w:sz w:val="26"/>
          <w:szCs w:val="26"/>
        </w:rPr>
      </w:pPr>
      <w:r w:rsidRPr="005C5E41">
        <w:rPr>
          <w:rFonts w:ascii="Times New Roman" w:hAnsi="Times New Roman" w:cs="Times New Roman"/>
          <w:bCs/>
          <w:sz w:val="26"/>
          <w:szCs w:val="26"/>
        </w:rPr>
        <w:t xml:space="preserve">дефицит районного бюджета – </w:t>
      </w:r>
      <w:r w:rsidR="0097148B">
        <w:rPr>
          <w:rFonts w:ascii="Times New Roman" w:hAnsi="Times New Roman" w:cs="Times New Roman"/>
          <w:b/>
          <w:bCs/>
          <w:sz w:val="26"/>
          <w:szCs w:val="26"/>
        </w:rPr>
        <w:t>586 </w:t>
      </w:r>
      <w:r w:rsidR="005C5E41" w:rsidRPr="005C5E41">
        <w:rPr>
          <w:rFonts w:ascii="Times New Roman" w:hAnsi="Times New Roman" w:cs="Times New Roman"/>
          <w:b/>
          <w:bCs/>
          <w:sz w:val="26"/>
          <w:szCs w:val="26"/>
        </w:rPr>
        <w:t>247,6 </w:t>
      </w:r>
      <w:r w:rsidRPr="005C5E41">
        <w:rPr>
          <w:rFonts w:ascii="Times New Roman" w:hAnsi="Times New Roman" w:cs="Times New Roman"/>
          <w:b/>
          <w:bCs/>
          <w:sz w:val="26"/>
          <w:szCs w:val="26"/>
        </w:rPr>
        <w:t>тыс. руб.</w:t>
      </w:r>
      <w:r w:rsidRPr="005C5E41">
        <w:rPr>
          <w:rFonts w:ascii="Times New Roman" w:hAnsi="Times New Roman" w:cs="Times New Roman"/>
          <w:bCs/>
          <w:sz w:val="26"/>
          <w:szCs w:val="26"/>
        </w:rPr>
        <w:t>, или</w:t>
      </w:r>
      <w:r w:rsidRPr="005C5E41">
        <w:rPr>
          <w:rFonts w:ascii="Times New Roman" w:hAnsi="Times New Roman" w:cs="Times New Roman"/>
          <w:b/>
          <w:bCs/>
          <w:sz w:val="26"/>
          <w:szCs w:val="26"/>
        </w:rPr>
        <w:t xml:space="preserve"> </w:t>
      </w:r>
      <w:r w:rsidR="005C5E41" w:rsidRPr="005C5E41">
        <w:rPr>
          <w:rFonts w:ascii="Times New Roman" w:hAnsi="Times New Roman" w:cs="Times New Roman"/>
          <w:b/>
          <w:bCs/>
          <w:sz w:val="26"/>
          <w:szCs w:val="26"/>
        </w:rPr>
        <w:t>53,9</w:t>
      </w:r>
      <w:r w:rsidRPr="005C5E41">
        <w:rPr>
          <w:rFonts w:ascii="Times New Roman" w:hAnsi="Times New Roman" w:cs="Times New Roman"/>
          <w:b/>
          <w:bCs/>
          <w:sz w:val="26"/>
          <w:szCs w:val="26"/>
        </w:rPr>
        <w:t> %,</w:t>
      </w:r>
    </w:p>
    <w:p w:rsidR="00BD3B3F" w:rsidRPr="0097148B" w:rsidRDefault="00BD3B3F" w:rsidP="00BD3B3F">
      <w:pPr>
        <w:spacing w:before="160"/>
        <w:ind w:firstLine="709"/>
        <w:jc w:val="both"/>
        <w:rPr>
          <w:rFonts w:ascii="Times New Roman" w:hAnsi="Times New Roman" w:cs="Times New Roman"/>
          <w:b/>
          <w:bCs/>
          <w:sz w:val="26"/>
          <w:szCs w:val="26"/>
        </w:rPr>
      </w:pPr>
      <w:r w:rsidRPr="0097148B">
        <w:rPr>
          <w:rFonts w:ascii="Times New Roman" w:hAnsi="Times New Roman" w:cs="Times New Roman"/>
          <w:b/>
          <w:bCs/>
          <w:sz w:val="26"/>
          <w:szCs w:val="26"/>
        </w:rPr>
        <w:t>на 2024 год</w:t>
      </w:r>
    </w:p>
    <w:p w:rsidR="00BD3B3F" w:rsidRPr="0097148B" w:rsidRDefault="00BD3B3F" w:rsidP="00BD3B3F">
      <w:pPr>
        <w:spacing w:after="0"/>
        <w:ind w:firstLine="709"/>
        <w:jc w:val="both"/>
        <w:rPr>
          <w:rFonts w:ascii="Times New Roman" w:hAnsi="Times New Roman" w:cs="Times New Roman"/>
          <w:b/>
          <w:bCs/>
          <w:sz w:val="26"/>
          <w:szCs w:val="26"/>
        </w:rPr>
      </w:pPr>
      <w:r w:rsidRPr="0097148B">
        <w:rPr>
          <w:rFonts w:ascii="Times New Roman" w:hAnsi="Times New Roman" w:cs="Times New Roman"/>
          <w:bCs/>
          <w:sz w:val="26"/>
          <w:szCs w:val="26"/>
        </w:rPr>
        <w:t xml:space="preserve">общий объем доходов – </w:t>
      </w:r>
      <w:r w:rsidR="0097148B">
        <w:rPr>
          <w:rFonts w:ascii="Times New Roman" w:hAnsi="Times New Roman" w:cs="Times New Roman"/>
          <w:b/>
          <w:sz w:val="26"/>
          <w:szCs w:val="26"/>
        </w:rPr>
        <w:t>1 437 </w:t>
      </w:r>
      <w:r w:rsidR="0097148B" w:rsidRPr="0097148B">
        <w:rPr>
          <w:rFonts w:ascii="Times New Roman" w:hAnsi="Times New Roman" w:cs="Times New Roman"/>
          <w:b/>
          <w:sz w:val="26"/>
          <w:szCs w:val="26"/>
        </w:rPr>
        <w:t>819,0</w:t>
      </w:r>
      <w:r w:rsidR="0097148B" w:rsidRPr="0097148B">
        <w:rPr>
          <w:rFonts w:ascii="Times New Roman" w:hAnsi="Times New Roman" w:cs="Times New Roman"/>
          <w:sz w:val="26"/>
          <w:szCs w:val="26"/>
        </w:rPr>
        <w:t> </w:t>
      </w:r>
      <w:r w:rsidRPr="0097148B">
        <w:rPr>
          <w:rFonts w:ascii="Times New Roman" w:hAnsi="Times New Roman" w:cs="Times New Roman"/>
          <w:b/>
          <w:bCs/>
          <w:sz w:val="26"/>
          <w:szCs w:val="26"/>
        </w:rPr>
        <w:t xml:space="preserve">тыс. руб., </w:t>
      </w:r>
    </w:p>
    <w:p w:rsidR="00BD3B3F" w:rsidRPr="0097148B" w:rsidRDefault="00BD3B3F" w:rsidP="00BD3B3F">
      <w:pPr>
        <w:spacing w:after="0"/>
        <w:ind w:firstLine="709"/>
        <w:jc w:val="both"/>
        <w:rPr>
          <w:rFonts w:ascii="Times New Roman" w:hAnsi="Times New Roman" w:cs="Times New Roman"/>
          <w:b/>
          <w:bCs/>
          <w:sz w:val="26"/>
          <w:szCs w:val="26"/>
        </w:rPr>
      </w:pPr>
      <w:r w:rsidRPr="0097148B">
        <w:rPr>
          <w:rFonts w:ascii="Times New Roman" w:hAnsi="Times New Roman" w:cs="Times New Roman"/>
          <w:bCs/>
          <w:sz w:val="26"/>
          <w:szCs w:val="26"/>
        </w:rPr>
        <w:t>общий объем расходов</w:t>
      </w:r>
      <w:r w:rsidRPr="0097148B">
        <w:rPr>
          <w:rFonts w:ascii="Times New Roman" w:hAnsi="Times New Roman" w:cs="Times New Roman"/>
          <w:b/>
          <w:bCs/>
          <w:sz w:val="26"/>
          <w:szCs w:val="26"/>
        </w:rPr>
        <w:t xml:space="preserve"> – </w:t>
      </w:r>
      <w:r w:rsidR="0097148B">
        <w:rPr>
          <w:rFonts w:ascii="Times New Roman" w:hAnsi="Times New Roman" w:cs="Times New Roman"/>
          <w:b/>
          <w:sz w:val="26"/>
          <w:szCs w:val="26"/>
        </w:rPr>
        <w:t>1 483 </w:t>
      </w:r>
      <w:r w:rsidR="0097148B" w:rsidRPr="0097148B">
        <w:rPr>
          <w:rFonts w:ascii="Times New Roman" w:hAnsi="Times New Roman" w:cs="Times New Roman"/>
          <w:b/>
          <w:sz w:val="26"/>
          <w:szCs w:val="26"/>
        </w:rPr>
        <w:t>570,2</w:t>
      </w:r>
      <w:r w:rsidR="0097148B" w:rsidRPr="0097148B">
        <w:rPr>
          <w:rFonts w:ascii="Times New Roman" w:hAnsi="Times New Roman" w:cs="Times New Roman"/>
          <w:sz w:val="26"/>
          <w:szCs w:val="26"/>
        </w:rPr>
        <w:t> </w:t>
      </w:r>
      <w:r w:rsidRPr="0097148B">
        <w:rPr>
          <w:rFonts w:ascii="Times New Roman" w:hAnsi="Times New Roman" w:cs="Times New Roman"/>
          <w:b/>
          <w:bCs/>
          <w:sz w:val="26"/>
          <w:szCs w:val="26"/>
        </w:rPr>
        <w:t xml:space="preserve">тыс. руб., </w:t>
      </w:r>
    </w:p>
    <w:p w:rsidR="00BD3B3F" w:rsidRPr="0097148B" w:rsidRDefault="00BD3B3F" w:rsidP="00BD3B3F">
      <w:pPr>
        <w:spacing w:after="0"/>
        <w:ind w:firstLine="709"/>
        <w:jc w:val="both"/>
        <w:rPr>
          <w:rFonts w:ascii="Times New Roman" w:hAnsi="Times New Roman" w:cs="Times New Roman"/>
          <w:b/>
          <w:bCs/>
          <w:sz w:val="26"/>
          <w:szCs w:val="26"/>
        </w:rPr>
      </w:pPr>
      <w:r w:rsidRPr="0097148B">
        <w:rPr>
          <w:rFonts w:ascii="Times New Roman" w:hAnsi="Times New Roman" w:cs="Times New Roman"/>
          <w:bCs/>
          <w:sz w:val="26"/>
          <w:szCs w:val="26"/>
        </w:rPr>
        <w:t>дефицит районного бюджета</w:t>
      </w:r>
      <w:r w:rsidRPr="0097148B">
        <w:rPr>
          <w:rFonts w:ascii="Times New Roman" w:hAnsi="Times New Roman" w:cs="Times New Roman"/>
          <w:b/>
          <w:bCs/>
          <w:sz w:val="26"/>
          <w:szCs w:val="26"/>
        </w:rPr>
        <w:t xml:space="preserve"> – </w:t>
      </w:r>
      <w:r w:rsidR="0097148B">
        <w:rPr>
          <w:rFonts w:ascii="Times New Roman" w:hAnsi="Times New Roman" w:cs="Times New Roman"/>
          <w:b/>
          <w:sz w:val="26"/>
          <w:szCs w:val="26"/>
        </w:rPr>
        <w:t>45 </w:t>
      </w:r>
      <w:r w:rsidR="0097148B" w:rsidRPr="0097148B">
        <w:rPr>
          <w:rFonts w:ascii="Times New Roman" w:hAnsi="Times New Roman" w:cs="Times New Roman"/>
          <w:b/>
          <w:sz w:val="26"/>
          <w:szCs w:val="26"/>
        </w:rPr>
        <w:t>751,2</w:t>
      </w:r>
      <w:r w:rsidRPr="0097148B">
        <w:rPr>
          <w:rFonts w:ascii="Times New Roman" w:hAnsi="Times New Roman" w:cs="Times New Roman"/>
          <w:b/>
          <w:bCs/>
          <w:sz w:val="26"/>
          <w:szCs w:val="26"/>
        </w:rPr>
        <w:t xml:space="preserve">тыс. руб., </w:t>
      </w:r>
      <w:r w:rsidRPr="0097148B">
        <w:rPr>
          <w:rFonts w:ascii="Times New Roman" w:hAnsi="Times New Roman" w:cs="Times New Roman"/>
          <w:bCs/>
          <w:sz w:val="26"/>
          <w:szCs w:val="26"/>
        </w:rPr>
        <w:t>или</w:t>
      </w:r>
      <w:r w:rsidRPr="0097148B">
        <w:rPr>
          <w:rFonts w:ascii="Times New Roman" w:hAnsi="Times New Roman" w:cs="Times New Roman"/>
          <w:b/>
          <w:bCs/>
          <w:sz w:val="26"/>
          <w:szCs w:val="26"/>
        </w:rPr>
        <w:t xml:space="preserve"> </w:t>
      </w:r>
      <w:r w:rsidR="0097148B" w:rsidRPr="0097148B">
        <w:rPr>
          <w:rFonts w:ascii="Times New Roman" w:hAnsi="Times New Roman" w:cs="Times New Roman"/>
          <w:b/>
          <w:bCs/>
          <w:sz w:val="26"/>
          <w:szCs w:val="26"/>
        </w:rPr>
        <w:t>4</w:t>
      </w:r>
      <w:r w:rsidRPr="0097148B">
        <w:rPr>
          <w:rFonts w:ascii="Times New Roman" w:hAnsi="Times New Roman" w:cs="Times New Roman"/>
          <w:b/>
          <w:bCs/>
          <w:sz w:val="26"/>
          <w:szCs w:val="26"/>
        </w:rPr>
        <w:t>,1%,</w:t>
      </w:r>
    </w:p>
    <w:p w:rsidR="00BD3B3F" w:rsidRPr="0097148B" w:rsidRDefault="00BD3B3F" w:rsidP="00BD3B3F">
      <w:pPr>
        <w:spacing w:before="160"/>
        <w:ind w:firstLine="709"/>
        <w:jc w:val="both"/>
        <w:rPr>
          <w:rFonts w:ascii="Times New Roman" w:hAnsi="Times New Roman" w:cs="Times New Roman"/>
          <w:b/>
          <w:bCs/>
          <w:sz w:val="26"/>
          <w:szCs w:val="26"/>
        </w:rPr>
      </w:pPr>
      <w:r w:rsidRPr="0097148B">
        <w:rPr>
          <w:rFonts w:ascii="Times New Roman" w:hAnsi="Times New Roman" w:cs="Times New Roman"/>
          <w:b/>
          <w:bCs/>
          <w:sz w:val="26"/>
          <w:szCs w:val="26"/>
        </w:rPr>
        <w:t>на 2025 год</w:t>
      </w:r>
    </w:p>
    <w:p w:rsidR="00BD3B3F" w:rsidRPr="0097148B" w:rsidRDefault="00BD3B3F" w:rsidP="00BD3B3F">
      <w:pPr>
        <w:spacing w:after="0"/>
        <w:ind w:firstLine="709"/>
        <w:jc w:val="both"/>
        <w:rPr>
          <w:rFonts w:ascii="Times New Roman" w:hAnsi="Times New Roman" w:cs="Times New Roman"/>
          <w:b/>
          <w:bCs/>
          <w:sz w:val="26"/>
          <w:szCs w:val="26"/>
        </w:rPr>
      </w:pPr>
      <w:r w:rsidRPr="0097148B">
        <w:rPr>
          <w:rFonts w:ascii="Times New Roman" w:hAnsi="Times New Roman" w:cs="Times New Roman"/>
          <w:bCs/>
          <w:sz w:val="26"/>
          <w:szCs w:val="26"/>
        </w:rPr>
        <w:t>общий объем доходов</w:t>
      </w:r>
      <w:r w:rsidRPr="0097148B">
        <w:rPr>
          <w:rFonts w:ascii="Times New Roman" w:hAnsi="Times New Roman" w:cs="Times New Roman"/>
          <w:b/>
          <w:bCs/>
          <w:sz w:val="26"/>
          <w:szCs w:val="26"/>
        </w:rPr>
        <w:t xml:space="preserve"> – </w:t>
      </w:r>
      <w:r w:rsidR="0097148B" w:rsidRPr="0097148B">
        <w:rPr>
          <w:rFonts w:ascii="Times New Roman" w:hAnsi="Times New Roman" w:cs="Times New Roman"/>
          <w:b/>
          <w:sz w:val="26"/>
          <w:szCs w:val="26"/>
        </w:rPr>
        <w:t>1 130 611,0</w:t>
      </w:r>
      <w:r w:rsidRPr="0097148B">
        <w:rPr>
          <w:rFonts w:ascii="Times New Roman" w:hAnsi="Times New Roman" w:cs="Times New Roman"/>
          <w:b/>
          <w:bCs/>
          <w:sz w:val="26"/>
          <w:szCs w:val="26"/>
        </w:rPr>
        <w:t xml:space="preserve"> тыс. руб., </w:t>
      </w:r>
    </w:p>
    <w:p w:rsidR="00BD3B3F" w:rsidRPr="0097148B" w:rsidRDefault="00BD3B3F" w:rsidP="00BD3B3F">
      <w:pPr>
        <w:spacing w:after="0"/>
        <w:ind w:firstLine="709"/>
        <w:jc w:val="both"/>
        <w:rPr>
          <w:rFonts w:ascii="Times New Roman" w:hAnsi="Times New Roman" w:cs="Times New Roman"/>
          <w:b/>
          <w:bCs/>
          <w:sz w:val="26"/>
          <w:szCs w:val="26"/>
        </w:rPr>
      </w:pPr>
      <w:r w:rsidRPr="0097148B">
        <w:rPr>
          <w:rFonts w:ascii="Times New Roman" w:hAnsi="Times New Roman" w:cs="Times New Roman"/>
          <w:bCs/>
          <w:sz w:val="26"/>
          <w:szCs w:val="26"/>
        </w:rPr>
        <w:t xml:space="preserve">общий объем расходов </w:t>
      </w:r>
      <w:r w:rsidRPr="0097148B">
        <w:rPr>
          <w:rFonts w:ascii="Times New Roman" w:hAnsi="Times New Roman" w:cs="Times New Roman"/>
          <w:b/>
          <w:bCs/>
          <w:sz w:val="26"/>
          <w:szCs w:val="26"/>
        </w:rPr>
        <w:t xml:space="preserve">– </w:t>
      </w:r>
      <w:r w:rsidR="0097148B" w:rsidRPr="0097148B">
        <w:rPr>
          <w:rFonts w:ascii="Times New Roman" w:hAnsi="Times New Roman" w:cs="Times New Roman"/>
          <w:b/>
          <w:sz w:val="26"/>
          <w:szCs w:val="26"/>
        </w:rPr>
        <w:t>1 150 264,7</w:t>
      </w:r>
      <w:r w:rsidRPr="0097148B">
        <w:rPr>
          <w:rFonts w:ascii="Times New Roman" w:hAnsi="Times New Roman" w:cs="Times New Roman"/>
          <w:b/>
          <w:bCs/>
          <w:sz w:val="26"/>
          <w:szCs w:val="26"/>
        </w:rPr>
        <w:t xml:space="preserve">тыс. руб., </w:t>
      </w:r>
    </w:p>
    <w:p w:rsidR="00BD3B3F" w:rsidRPr="0097148B" w:rsidRDefault="00BD3B3F" w:rsidP="00BD3B3F">
      <w:pPr>
        <w:spacing w:after="120"/>
        <w:ind w:firstLine="709"/>
        <w:jc w:val="both"/>
        <w:rPr>
          <w:rFonts w:ascii="Times New Roman" w:hAnsi="Times New Roman" w:cs="Times New Roman"/>
          <w:b/>
          <w:bCs/>
          <w:sz w:val="26"/>
          <w:szCs w:val="26"/>
        </w:rPr>
      </w:pPr>
      <w:r w:rsidRPr="0097148B">
        <w:rPr>
          <w:rFonts w:ascii="Times New Roman" w:hAnsi="Times New Roman" w:cs="Times New Roman"/>
          <w:bCs/>
          <w:sz w:val="26"/>
          <w:szCs w:val="26"/>
        </w:rPr>
        <w:t>дефицит районного бюджета</w:t>
      </w:r>
      <w:r w:rsidRPr="0097148B">
        <w:rPr>
          <w:rFonts w:ascii="Times New Roman" w:hAnsi="Times New Roman" w:cs="Times New Roman"/>
          <w:b/>
          <w:bCs/>
          <w:sz w:val="26"/>
          <w:szCs w:val="26"/>
        </w:rPr>
        <w:t xml:space="preserve"> – </w:t>
      </w:r>
      <w:r w:rsidR="0097148B" w:rsidRPr="0097148B">
        <w:rPr>
          <w:rFonts w:ascii="Times New Roman" w:hAnsi="Times New Roman" w:cs="Times New Roman"/>
          <w:b/>
          <w:sz w:val="26"/>
          <w:szCs w:val="26"/>
        </w:rPr>
        <w:t>19 653,7</w:t>
      </w:r>
      <w:r w:rsidRPr="0097148B">
        <w:rPr>
          <w:rFonts w:ascii="Times New Roman" w:hAnsi="Times New Roman" w:cs="Times New Roman"/>
          <w:b/>
          <w:bCs/>
          <w:sz w:val="26"/>
          <w:szCs w:val="26"/>
        </w:rPr>
        <w:t xml:space="preserve">тыс. руб., </w:t>
      </w:r>
      <w:r w:rsidRPr="0097148B">
        <w:rPr>
          <w:rFonts w:ascii="Times New Roman" w:hAnsi="Times New Roman" w:cs="Times New Roman"/>
          <w:bCs/>
          <w:sz w:val="26"/>
          <w:szCs w:val="26"/>
        </w:rPr>
        <w:t>или</w:t>
      </w:r>
      <w:r w:rsidRPr="0097148B">
        <w:rPr>
          <w:rFonts w:ascii="Times New Roman" w:hAnsi="Times New Roman" w:cs="Times New Roman"/>
          <w:b/>
          <w:bCs/>
          <w:sz w:val="26"/>
          <w:szCs w:val="26"/>
        </w:rPr>
        <w:t xml:space="preserve"> 1,8%.</w:t>
      </w:r>
    </w:p>
    <w:p w:rsidR="005E1CC2" w:rsidRPr="00991339" w:rsidRDefault="005E1CC2" w:rsidP="005E1CC2">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7148B">
        <w:rPr>
          <w:rFonts w:ascii="Times New Roman" w:eastAsia="Times New Roman" w:hAnsi="Times New Roman" w:cs="Times New Roman"/>
          <w:sz w:val="26"/>
          <w:szCs w:val="26"/>
          <w:lang w:eastAsia="ru-RU"/>
        </w:rPr>
        <w:t>Источником финансирования дефицита районного бюджета являются остатки средств на счете районного бюджета по состоянию на 01.01.2023.</w:t>
      </w:r>
    </w:p>
    <w:p w:rsidR="005E1CC2" w:rsidRDefault="005E1CC2" w:rsidP="005E1CC2">
      <w:pPr>
        <w:spacing w:after="0" w:line="240" w:lineRule="auto"/>
        <w:outlineLvl w:val="0"/>
        <w:rPr>
          <w:rFonts w:ascii="Times New Roman" w:eastAsia="Times New Roman" w:hAnsi="Times New Roman" w:cs="Times New Roman"/>
          <w:sz w:val="26"/>
          <w:szCs w:val="26"/>
          <w:lang w:eastAsia="ru-RU"/>
        </w:rPr>
      </w:pPr>
    </w:p>
    <w:p w:rsidR="00266132" w:rsidRDefault="00266132" w:rsidP="005E1CC2">
      <w:pPr>
        <w:spacing w:after="0" w:line="240" w:lineRule="auto"/>
        <w:outlineLvl w:val="0"/>
        <w:rPr>
          <w:rFonts w:ascii="Times New Roman" w:eastAsia="Times New Roman" w:hAnsi="Times New Roman" w:cs="Times New Roman"/>
          <w:sz w:val="26"/>
          <w:szCs w:val="26"/>
          <w:lang w:eastAsia="ru-RU"/>
        </w:rPr>
      </w:pPr>
    </w:p>
    <w:p w:rsidR="00266132" w:rsidRDefault="00266132" w:rsidP="005E1CC2">
      <w:pPr>
        <w:spacing w:after="0" w:line="240" w:lineRule="auto"/>
        <w:outlineLvl w:val="0"/>
        <w:rPr>
          <w:rFonts w:ascii="Times New Roman" w:eastAsia="Times New Roman" w:hAnsi="Times New Roman" w:cs="Times New Roman"/>
          <w:sz w:val="26"/>
          <w:szCs w:val="26"/>
          <w:lang w:eastAsia="ru-RU"/>
        </w:rPr>
      </w:pPr>
    </w:p>
    <w:p w:rsidR="00266132" w:rsidRDefault="00266132" w:rsidP="005E1CC2">
      <w:pPr>
        <w:spacing w:after="0" w:line="240" w:lineRule="auto"/>
        <w:outlineLvl w:val="0"/>
        <w:rPr>
          <w:rFonts w:ascii="Times New Roman" w:eastAsia="Times New Roman" w:hAnsi="Times New Roman" w:cs="Times New Roman"/>
          <w:sz w:val="26"/>
          <w:szCs w:val="26"/>
          <w:lang w:eastAsia="ru-RU"/>
        </w:rPr>
      </w:pPr>
    </w:p>
    <w:p w:rsidR="00266132" w:rsidRDefault="00266132" w:rsidP="005E1CC2">
      <w:pPr>
        <w:spacing w:after="0" w:line="240" w:lineRule="auto"/>
        <w:outlineLvl w:val="0"/>
        <w:rPr>
          <w:rFonts w:ascii="Times New Roman" w:eastAsia="Times New Roman" w:hAnsi="Times New Roman" w:cs="Times New Roman"/>
          <w:sz w:val="26"/>
          <w:szCs w:val="26"/>
          <w:lang w:eastAsia="ru-RU"/>
        </w:rPr>
      </w:pPr>
    </w:p>
    <w:p w:rsidR="00266132" w:rsidRDefault="00266132" w:rsidP="005E1CC2">
      <w:pPr>
        <w:spacing w:after="0" w:line="240" w:lineRule="auto"/>
        <w:outlineLvl w:val="0"/>
        <w:rPr>
          <w:rFonts w:ascii="Times New Roman" w:eastAsia="Times New Roman" w:hAnsi="Times New Roman" w:cs="Times New Roman"/>
          <w:sz w:val="26"/>
          <w:szCs w:val="26"/>
          <w:lang w:eastAsia="ru-RU"/>
        </w:rPr>
      </w:pPr>
    </w:p>
    <w:p w:rsidR="00266132" w:rsidRDefault="00266132" w:rsidP="005E1CC2">
      <w:pPr>
        <w:spacing w:after="0" w:line="240" w:lineRule="auto"/>
        <w:outlineLvl w:val="0"/>
        <w:rPr>
          <w:rFonts w:ascii="Times New Roman" w:eastAsia="Times New Roman" w:hAnsi="Times New Roman" w:cs="Times New Roman"/>
          <w:sz w:val="26"/>
          <w:szCs w:val="26"/>
          <w:lang w:eastAsia="ru-RU"/>
        </w:rPr>
      </w:pPr>
    </w:p>
    <w:p w:rsidR="00266132" w:rsidRPr="00991339" w:rsidRDefault="00266132" w:rsidP="005E1CC2">
      <w:pPr>
        <w:spacing w:after="0" w:line="240" w:lineRule="auto"/>
        <w:outlineLvl w:val="0"/>
        <w:rPr>
          <w:rFonts w:ascii="Times New Roman" w:eastAsia="Times New Roman" w:hAnsi="Times New Roman" w:cs="Times New Roman"/>
          <w:sz w:val="26"/>
          <w:szCs w:val="26"/>
          <w:lang w:eastAsia="ru-RU"/>
        </w:rPr>
      </w:pPr>
    </w:p>
    <w:p w:rsidR="005E1CC2" w:rsidRPr="00991339" w:rsidRDefault="005E1CC2" w:rsidP="005E1CC2">
      <w:pPr>
        <w:spacing w:after="0" w:line="240" w:lineRule="auto"/>
        <w:outlineLvl w:val="0"/>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 xml:space="preserve">Управление финансов </w:t>
      </w:r>
    </w:p>
    <w:p w:rsidR="005E1CC2" w:rsidRPr="00991339" w:rsidRDefault="005E1CC2" w:rsidP="005E1CC2">
      <w:pPr>
        <w:spacing w:after="0" w:line="240" w:lineRule="auto"/>
        <w:outlineLvl w:val="0"/>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Администрации Заполярного района</w:t>
      </w:r>
    </w:p>
    <w:p w:rsidR="005E1CC2" w:rsidRPr="005E1CC2" w:rsidRDefault="00E80183" w:rsidP="005E1CC2">
      <w:pPr>
        <w:spacing w:after="0" w:line="240" w:lineRule="auto"/>
        <w:outlineLvl w:val="0"/>
        <w:rPr>
          <w:rFonts w:ascii="Times New Roman" w:eastAsia="Times New Roman" w:hAnsi="Times New Roman" w:cs="Times New Roman"/>
          <w:lang w:eastAsia="ru-RU"/>
        </w:rPr>
      </w:pPr>
      <w:r w:rsidRPr="00991339">
        <w:rPr>
          <w:rFonts w:ascii="Times New Roman" w:eastAsia="Times New Roman" w:hAnsi="Times New Roman" w:cs="Times New Roman"/>
          <w:lang w:eastAsia="ru-RU"/>
        </w:rPr>
        <w:t>4-89</w:t>
      </w:r>
      <w:r w:rsidR="005E1CC2" w:rsidRPr="00991339">
        <w:rPr>
          <w:rFonts w:ascii="Times New Roman" w:eastAsia="Times New Roman" w:hAnsi="Times New Roman" w:cs="Times New Roman"/>
          <w:lang w:eastAsia="ru-RU"/>
        </w:rPr>
        <w:t>-</w:t>
      </w:r>
      <w:r w:rsidRPr="00991339">
        <w:rPr>
          <w:rFonts w:ascii="Times New Roman" w:eastAsia="Times New Roman" w:hAnsi="Times New Roman" w:cs="Times New Roman"/>
          <w:lang w:eastAsia="ru-RU"/>
        </w:rPr>
        <w:t>23</w:t>
      </w:r>
      <w:r w:rsidR="005E1CC2" w:rsidRPr="00991339">
        <w:rPr>
          <w:rFonts w:ascii="Times New Roman" w:eastAsia="Times New Roman" w:hAnsi="Times New Roman" w:cs="Times New Roman"/>
          <w:lang w:eastAsia="ru-RU"/>
        </w:rPr>
        <w:t>, 4-76-61</w:t>
      </w:r>
    </w:p>
    <w:sectPr w:rsidR="005E1CC2" w:rsidRPr="005E1CC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691" w:rsidRDefault="00826691" w:rsidP="00BE22D1">
      <w:pPr>
        <w:spacing w:after="0" w:line="240" w:lineRule="auto"/>
      </w:pPr>
      <w:r>
        <w:separator/>
      </w:r>
    </w:p>
  </w:endnote>
  <w:endnote w:type="continuationSeparator" w:id="0">
    <w:p w:rsidR="00826691" w:rsidRDefault="00826691" w:rsidP="00BE2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66655"/>
      <w:docPartObj>
        <w:docPartGallery w:val="Page Numbers (Bottom of Page)"/>
        <w:docPartUnique/>
      </w:docPartObj>
    </w:sdtPr>
    <w:sdtEndPr/>
    <w:sdtContent>
      <w:p w:rsidR="00826691" w:rsidRDefault="00826691">
        <w:pPr>
          <w:pStyle w:val="aa"/>
          <w:jc w:val="right"/>
        </w:pPr>
        <w:r>
          <w:fldChar w:fldCharType="begin"/>
        </w:r>
        <w:r>
          <w:instrText>PAGE   \* MERGEFORMAT</w:instrText>
        </w:r>
        <w:r>
          <w:fldChar w:fldCharType="separate"/>
        </w:r>
        <w:r w:rsidR="00266132">
          <w:rPr>
            <w:noProof/>
          </w:rPr>
          <w:t>10</w:t>
        </w:r>
        <w:r>
          <w:fldChar w:fldCharType="end"/>
        </w:r>
      </w:p>
    </w:sdtContent>
  </w:sdt>
  <w:p w:rsidR="00826691" w:rsidRDefault="008266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691" w:rsidRDefault="00826691" w:rsidP="00BE22D1">
      <w:pPr>
        <w:spacing w:after="0" w:line="240" w:lineRule="auto"/>
      </w:pPr>
      <w:r>
        <w:separator/>
      </w:r>
    </w:p>
  </w:footnote>
  <w:footnote w:type="continuationSeparator" w:id="0">
    <w:p w:rsidR="00826691" w:rsidRDefault="00826691" w:rsidP="00BE22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bCs/>
        <w:i w:val="0"/>
        <w:iCs w:val="0"/>
        <w:smallCaps w:val="0"/>
        <w:strike w:val="0"/>
        <w:color w:val="000000"/>
        <w:spacing w:val="0"/>
        <w:w w:val="100"/>
        <w:position w:val="0"/>
        <w:sz w:val="20"/>
        <w:szCs w:val="20"/>
        <w:u w:val="none"/>
      </w:rPr>
    </w:lvl>
    <w:lvl w:ilvl="1">
      <w:start w:val="1"/>
      <w:numFmt w:val="decimal"/>
      <w:lvlText w:val="%1."/>
      <w:lvlJc w:val="left"/>
      <w:rPr>
        <w:b/>
        <w:bCs/>
        <w:i w:val="0"/>
        <w:iCs w:val="0"/>
        <w:smallCaps w:val="0"/>
        <w:strike w:val="0"/>
        <w:color w:val="000000"/>
        <w:spacing w:val="0"/>
        <w:w w:val="100"/>
        <w:position w:val="0"/>
        <w:sz w:val="20"/>
        <w:szCs w:val="20"/>
        <w:u w:val="none"/>
      </w:rPr>
    </w:lvl>
    <w:lvl w:ilvl="2">
      <w:start w:val="1"/>
      <w:numFmt w:val="decimal"/>
      <w:lvlText w:val="%1."/>
      <w:lvlJc w:val="left"/>
      <w:rPr>
        <w:b/>
        <w:bCs/>
        <w:i w:val="0"/>
        <w:iCs w:val="0"/>
        <w:smallCaps w:val="0"/>
        <w:strike w:val="0"/>
        <w:color w:val="000000"/>
        <w:spacing w:val="0"/>
        <w:w w:val="100"/>
        <w:position w:val="0"/>
        <w:sz w:val="20"/>
        <w:szCs w:val="20"/>
        <w:u w:val="none"/>
      </w:rPr>
    </w:lvl>
    <w:lvl w:ilvl="3">
      <w:start w:val="1"/>
      <w:numFmt w:val="decimal"/>
      <w:lvlText w:val="%1."/>
      <w:lvlJc w:val="left"/>
      <w:rPr>
        <w:b/>
        <w:bCs/>
        <w:i w:val="0"/>
        <w:iCs w:val="0"/>
        <w:smallCaps w:val="0"/>
        <w:strike w:val="0"/>
        <w:color w:val="000000"/>
        <w:spacing w:val="0"/>
        <w:w w:val="100"/>
        <w:position w:val="0"/>
        <w:sz w:val="20"/>
        <w:szCs w:val="20"/>
        <w:u w:val="none"/>
      </w:rPr>
    </w:lvl>
    <w:lvl w:ilvl="4">
      <w:start w:val="1"/>
      <w:numFmt w:val="decimal"/>
      <w:lvlText w:val="%1."/>
      <w:lvlJc w:val="left"/>
      <w:rPr>
        <w:b/>
        <w:bCs/>
        <w:i w:val="0"/>
        <w:iCs w:val="0"/>
        <w:smallCaps w:val="0"/>
        <w:strike w:val="0"/>
        <w:color w:val="000000"/>
        <w:spacing w:val="0"/>
        <w:w w:val="100"/>
        <w:position w:val="0"/>
        <w:sz w:val="20"/>
        <w:szCs w:val="20"/>
        <w:u w:val="none"/>
      </w:rPr>
    </w:lvl>
    <w:lvl w:ilvl="5">
      <w:start w:val="1"/>
      <w:numFmt w:val="decimal"/>
      <w:lvlText w:val="%1."/>
      <w:lvlJc w:val="left"/>
      <w:rPr>
        <w:b/>
        <w:bCs/>
        <w:i w:val="0"/>
        <w:iCs w:val="0"/>
        <w:smallCaps w:val="0"/>
        <w:strike w:val="0"/>
        <w:color w:val="000000"/>
        <w:spacing w:val="0"/>
        <w:w w:val="100"/>
        <w:position w:val="0"/>
        <w:sz w:val="20"/>
        <w:szCs w:val="20"/>
        <w:u w:val="none"/>
      </w:rPr>
    </w:lvl>
    <w:lvl w:ilvl="6">
      <w:start w:val="1"/>
      <w:numFmt w:val="decimal"/>
      <w:lvlText w:val="%1."/>
      <w:lvlJc w:val="left"/>
      <w:rPr>
        <w:b/>
        <w:bCs/>
        <w:i w:val="0"/>
        <w:iCs w:val="0"/>
        <w:smallCaps w:val="0"/>
        <w:strike w:val="0"/>
        <w:color w:val="000000"/>
        <w:spacing w:val="0"/>
        <w:w w:val="100"/>
        <w:position w:val="0"/>
        <w:sz w:val="20"/>
        <w:szCs w:val="20"/>
        <w:u w:val="none"/>
      </w:rPr>
    </w:lvl>
    <w:lvl w:ilvl="7">
      <w:start w:val="1"/>
      <w:numFmt w:val="decimal"/>
      <w:lvlText w:val="%1."/>
      <w:lvlJc w:val="left"/>
      <w:rPr>
        <w:b/>
        <w:bCs/>
        <w:i w:val="0"/>
        <w:iCs w:val="0"/>
        <w:smallCaps w:val="0"/>
        <w:strike w:val="0"/>
        <w:color w:val="000000"/>
        <w:spacing w:val="0"/>
        <w:w w:val="100"/>
        <w:position w:val="0"/>
        <w:sz w:val="20"/>
        <w:szCs w:val="20"/>
        <w:u w:val="none"/>
      </w:rPr>
    </w:lvl>
    <w:lvl w:ilvl="8">
      <w:start w:val="1"/>
      <w:numFmt w:val="decimal"/>
      <w:lvlText w:val="%1."/>
      <w:lvlJc w:val="left"/>
      <w:rPr>
        <w:b/>
        <w:bCs/>
        <w:i w:val="0"/>
        <w:iCs w:val="0"/>
        <w:smallCaps w:val="0"/>
        <w:strike w:val="0"/>
        <w:color w:val="000000"/>
        <w:spacing w:val="0"/>
        <w:w w:val="100"/>
        <w:position w:val="0"/>
        <w:sz w:val="20"/>
        <w:szCs w:val="20"/>
        <w:u w:val="none"/>
      </w:rPr>
    </w:lvl>
  </w:abstractNum>
  <w:abstractNum w:abstractNumId="1" w15:restartNumberingAfterBreak="0">
    <w:nsid w:val="0421280E"/>
    <w:multiLevelType w:val="hybridMultilevel"/>
    <w:tmpl w:val="3172556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874F21"/>
    <w:multiLevelType w:val="hybridMultilevel"/>
    <w:tmpl w:val="67185F20"/>
    <w:lvl w:ilvl="0" w:tplc="7FF8D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512AC5"/>
    <w:multiLevelType w:val="hybridMultilevel"/>
    <w:tmpl w:val="5992A630"/>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4" w15:restartNumberingAfterBreak="0">
    <w:nsid w:val="0A545B5D"/>
    <w:multiLevelType w:val="hybridMultilevel"/>
    <w:tmpl w:val="8000241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C136597"/>
    <w:multiLevelType w:val="hybridMultilevel"/>
    <w:tmpl w:val="0CBCCA3E"/>
    <w:lvl w:ilvl="0" w:tplc="60B096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31180F"/>
    <w:multiLevelType w:val="hybridMultilevel"/>
    <w:tmpl w:val="49D844A6"/>
    <w:lvl w:ilvl="0" w:tplc="1D62921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33C265E"/>
    <w:multiLevelType w:val="hybridMultilevel"/>
    <w:tmpl w:val="2320E86C"/>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547DF6"/>
    <w:multiLevelType w:val="hybridMultilevel"/>
    <w:tmpl w:val="EEAAB6F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D0873F1"/>
    <w:multiLevelType w:val="hybridMultilevel"/>
    <w:tmpl w:val="4DC051B8"/>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23E50C1"/>
    <w:multiLevelType w:val="hybridMultilevel"/>
    <w:tmpl w:val="8BC0D6DE"/>
    <w:lvl w:ilvl="0" w:tplc="4B208E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72E418A"/>
    <w:multiLevelType w:val="hybridMultilevel"/>
    <w:tmpl w:val="91F014E6"/>
    <w:lvl w:ilvl="0" w:tplc="CCDE0E8C">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AD97F06"/>
    <w:multiLevelType w:val="hybridMultilevel"/>
    <w:tmpl w:val="39305150"/>
    <w:lvl w:ilvl="0" w:tplc="50621EA0">
      <w:start w:val="1"/>
      <w:numFmt w:val="bullet"/>
      <w:suff w:val="space"/>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357DB9"/>
    <w:multiLevelType w:val="hybridMultilevel"/>
    <w:tmpl w:val="D4FC4AD2"/>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F5A5AF5"/>
    <w:multiLevelType w:val="hybridMultilevel"/>
    <w:tmpl w:val="19B486CC"/>
    <w:lvl w:ilvl="0" w:tplc="3612A8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BD4B8E"/>
    <w:multiLevelType w:val="hybridMultilevel"/>
    <w:tmpl w:val="8C9CBD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1D15707"/>
    <w:multiLevelType w:val="hybridMultilevel"/>
    <w:tmpl w:val="DAEC4008"/>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8AF5634"/>
    <w:multiLevelType w:val="multilevel"/>
    <w:tmpl w:val="4E4406BA"/>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3A1573FA"/>
    <w:multiLevelType w:val="hybridMultilevel"/>
    <w:tmpl w:val="2C587D92"/>
    <w:lvl w:ilvl="0" w:tplc="6C5A4FFE">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BCC33EE"/>
    <w:multiLevelType w:val="hybridMultilevel"/>
    <w:tmpl w:val="49D844A6"/>
    <w:lvl w:ilvl="0" w:tplc="1D62921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DCF68F9"/>
    <w:multiLevelType w:val="multilevel"/>
    <w:tmpl w:val="9B70A59A"/>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EBA1E2A"/>
    <w:multiLevelType w:val="hybridMultilevel"/>
    <w:tmpl w:val="E12CE38A"/>
    <w:lvl w:ilvl="0" w:tplc="3612A8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BF3FAD"/>
    <w:multiLevelType w:val="hybridMultilevel"/>
    <w:tmpl w:val="B67074D6"/>
    <w:lvl w:ilvl="0" w:tplc="0D28F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00C528E"/>
    <w:multiLevelType w:val="hybridMultilevel"/>
    <w:tmpl w:val="25DA9ECA"/>
    <w:lvl w:ilvl="0" w:tplc="3EFC9F6E">
      <w:start w:val="1"/>
      <w:numFmt w:val="decimal"/>
      <w:lvlText w:val="%1."/>
      <w:lvlJc w:val="left"/>
      <w:pPr>
        <w:ind w:left="1069" w:hanging="360"/>
      </w:pPr>
      <w:rPr>
        <w:rFonts w:ascii="Times New Roman" w:eastAsia="Calibri" w:hAnsi="Times New Roman" w:cs="Times New Roman"/>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42C0B61"/>
    <w:multiLevelType w:val="hybridMultilevel"/>
    <w:tmpl w:val="7F86AAE0"/>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57A15B8"/>
    <w:multiLevelType w:val="hybridMultilevel"/>
    <w:tmpl w:val="CCC63FE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5BC0FE2"/>
    <w:multiLevelType w:val="hybridMultilevel"/>
    <w:tmpl w:val="FC9CA61E"/>
    <w:lvl w:ilvl="0" w:tplc="3612A82C">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15:restartNumberingAfterBreak="0">
    <w:nsid w:val="4B426BF6"/>
    <w:multiLevelType w:val="hybridMultilevel"/>
    <w:tmpl w:val="56986292"/>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FA951FE"/>
    <w:multiLevelType w:val="hybridMultilevel"/>
    <w:tmpl w:val="951CE92A"/>
    <w:lvl w:ilvl="0" w:tplc="05029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FC8780F"/>
    <w:multiLevelType w:val="multilevel"/>
    <w:tmpl w:val="8976ED10"/>
    <w:lvl w:ilvl="0">
      <w:start w:val="1"/>
      <w:numFmt w:val="decimal"/>
      <w:suff w:val="space"/>
      <w:lvlText w:val="%1."/>
      <w:lvlJc w:val="left"/>
      <w:pPr>
        <w:ind w:left="1069" w:hanging="360"/>
      </w:pPr>
      <w:rPr>
        <w:rFonts w:hint="default"/>
        <w:b/>
      </w:rPr>
    </w:lvl>
    <w:lvl w:ilvl="1">
      <w:start w:val="1"/>
      <w:numFmt w:val="bullet"/>
      <w:lvlText w:val=""/>
      <w:lvlJc w:val="left"/>
      <w:pPr>
        <w:ind w:left="1429" w:hanging="720"/>
      </w:pPr>
      <w:rPr>
        <w:rFonts w:ascii="Symbol" w:hAnsi="Symbol"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0" w15:restartNumberingAfterBreak="0">
    <w:nsid w:val="540915CB"/>
    <w:multiLevelType w:val="hybridMultilevel"/>
    <w:tmpl w:val="3E9C60FC"/>
    <w:lvl w:ilvl="0" w:tplc="4BA426B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57970CAC"/>
    <w:multiLevelType w:val="hybridMultilevel"/>
    <w:tmpl w:val="FF342F56"/>
    <w:lvl w:ilvl="0" w:tplc="84482E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C642BB8"/>
    <w:multiLevelType w:val="hybridMultilevel"/>
    <w:tmpl w:val="F474C9C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CA567C0"/>
    <w:multiLevelType w:val="hybridMultilevel"/>
    <w:tmpl w:val="83E446EC"/>
    <w:lvl w:ilvl="0" w:tplc="3612A82C">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6593107B"/>
    <w:multiLevelType w:val="hybridMultilevel"/>
    <w:tmpl w:val="2AF68B88"/>
    <w:lvl w:ilvl="0" w:tplc="E0A253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68719A0"/>
    <w:multiLevelType w:val="hybridMultilevel"/>
    <w:tmpl w:val="F79CA6A8"/>
    <w:lvl w:ilvl="0" w:tplc="B880BB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76E22FB"/>
    <w:multiLevelType w:val="hybridMultilevel"/>
    <w:tmpl w:val="703C0A76"/>
    <w:lvl w:ilvl="0" w:tplc="2E782F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E841F0F"/>
    <w:multiLevelType w:val="hybridMultilevel"/>
    <w:tmpl w:val="7204671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3EB6185"/>
    <w:multiLevelType w:val="hybridMultilevel"/>
    <w:tmpl w:val="290E5D7E"/>
    <w:lvl w:ilvl="0" w:tplc="3574E9B4">
      <w:start w:val="1"/>
      <w:numFmt w:val="decimal"/>
      <w:suff w:val="space"/>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E7228DD"/>
    <w:multiLevelType w:val="multilevel"/>
    <w:tmpl w:val="CBCCF6A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40" w15:restartNumberingAfterBreak="0">
    <w:nsid w:val="7FCC0790"/>
    <w:multiLevelType w:val="hybridMultilevel"/>
    <w:tmpl w:val="A38A72EE"/>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7"/>
  </w:num>
  <w:num w:numId="2">
    <w:abstractNumId w:val="31"/>
  </w:num>
  <w:num w:numId="3">
    <w:abstractNumId w:val="9"/>
  </w:num>
  <w:num w:numId="4">
    <w:abstractNumId w:val="28"/>
  </w:num>
  <w:num w:numId="5">
    <w:abstractNumId w:val="30"/>
  </w:num>
  <w:num w:numId="6">
    <w:abstractNumId w:val="2"/>
  </w:num>
  <w:num w:numId="7">
    <w:abstractNumId w:val="23"/>
  </w:num>
  <w:num w:numId="8">
    <w:abstractNumId w:val="0"/>
  </w:num>
  <w:num w:numId="9">
    <w:abstractNumId w:val="3"/>
  </w:num>
  <w:num w:numId="10">
    <w:abstractNumId w:val="10"/>
  </w:num>
  <w:num w:numId="11">
    <w:abstractNumId w:val="7"/>
  </w:num>
  <w:num w:numId="12">
    <w:abstractNumId w:val="40"/>
  </w:num>
  <w:num w:numId="13">
    <w:abstractNumId w:val="15"/>
  </w:num>
  <w:num w:numId="14">
    <w:abstractNumId w:val="8"/>
  </w:num>
  <w:num w:numId="15">
    <w:abstractNumId w:val="39"/>
  </w:num>
  <w:num w:numId="16">
    <w:abstractNumId w:val="17"/>
  </w:num>
  <w:num w:numId="17">
    <w:abstractNumId w:val="32"/>
  </w:num>
  <w:num w:numId="18">
    <w:abstractNumId w:val="1"/>
  </w:num>
  <w:num w:numId="19">
    <w:abstractNumId w:val="21"/>
  </w:num>
  <w:num w:numId="20">
    <w:abstractNumId w:val="13"/>
  </w:num>
  <w:num w:numId="21">
    <w:abstractNumId w:val="24"/>
  </w:num>
  <w:num w:numId="22">
    <w:abstractNumId w:val="14"/>
  </w:num>
  <w:num w:numId="23">
    <w:abstractNumId w:val="20"/>
  </w:num>
  <w:num w:numId="24">
    <w:abstractNumId w:val="5"/>
  </w:num>
  <w:num w:numId="25">
    <w:abstractNumId w:val="29"/>
  </w:num>
  <w:num w:numId="26">
    <w:abstractNumId w:val="33"/>
  </w:num>
  <w:num w:numId="27">
    <w:abstractNumId w:val="19"/>
  </w:num>
  <w:num w:numId="28">
    <w:abstractNumId w:val="6"/>
  </w:num>
  <w:num w:numId="29">
    <w:abstractNumId w:val="26"/>
  </w:num>
  <w:num w:numId="30">
    <w:abstractNumId w:val="38"/>
  </w:num>
  <w:num w:numId="31">
    <w:abstractNumId w:val="18"/>
  </w:num>
  <w:num w:numId="32">
    <w:abstractNumId w:val="25"/>
  </w:num>
  <w:num w:numId="33">
    <w:abstractNumId w:val="4"/>
  </w:num>
  <w:num w:numId="34">
    <w:abstractNumId w:val="12"/>
  </w:num>
  <w:num w:numId="35">
    <w:abstractNumId w:val="35"/>
  </w:num>
  <w:num w:numId="36">
    <w:abstractNumId w:val="36"/>
  </w:num>
  <w:num w:numId="37">
    <w:abstractNumId w:val="34"/>
  </w:num>
  <w:num w:numId="38">
    <w:abstractNumId w:val="11"/>
  </w:num>
  <w:num w:numId="39">
    <w:abstractNumId w:val="27"/>
  </w:num>
  <w:num w:numId="40">
    <w:abstractNumId w:val="16"/>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DFA"/>
    <w:rsid w:val="000004D0"/>
    <w:rsid w:val="00011B89"/>
    <w:rsid w:val="00013AE4"/>
    <w:rsid w:val="000158E0"/>
    <w:rsid w:val="00016D36"/>
    <w:rsid w:val="00026FEF"/>
    <w:rsid w:val="0003728B"/>
    <w:rsid w:val="0006629B"/>
    <w:rsid w:val="00074C5C"/>
    <w:rsid w:val="00076E3D"/>
    <w:rsid w:val="00082189"/>
    <w:rsid w:val="00085D11"/>
    <w:rsid w:val="000911EE"/>
    <w:rsid w:val="000969E3"/>
    <w:rsid w:val="00096A6C"/>
    <w:rsid w:val="000A148E"/>
    <w:rsid w:val="000B6961"/>
    <w:rsid w:val="000C1AEC"/>
    <w:rsid w:val="000C21A5"/>
    <w:rsid w:val="000C4C3D"/>
    <w:rsid w:val="000D07D2"/>
    <w:rsid w:val="000D6FD9"/>
    <w:rsid w:val="000E078B"/>
    <w:rsid w:val="000E26D9"/>
    <w:rsid w:val="000E4475"/>
    <w:rsid w:val="000F0E95"/>
    <w:rsid w:val="00105733"/>
    <w:rsid w:val="0011083E"/>
    <w:rsid w:val="001214F6"/>
    <w:rsid w:val="0012407E"/>
    <w:rsid w:val="00141385"/>
    <w:rsid w:val="00145F53"/>
    <w:rsid w:val="00147667"/>
    <w:rsid w:val="0015176A"/>
    <w:rsid w:val="00151EDC"/>
    <w:rsid w:val="001577C4"/>
    <w:rsid w:val="00162A92"/>
    <w:rsid w:val="00181CDF"/>
    <w:rsid w:val="001839DB"/>
    <w:rsid w:val="0019731D"/>
    <w:rsid w:val="00197A5B"/>
    <w:rsid w:val="001A449F"/>
    <w:rsid w:val="001A4B4C"/>
    <w:rsid w:val="001A4DFF"/>
    <w:rsid w:val="001A7BE3"/>
    <w:rsid w:val="001C0D0A"/>
    <w:rsid w:val="001C28AA"/>
    <w:rsid w:val="001C2967"/>
    <w:rsid w:val="001D17D4"/>
    <w:rsid w:val="001D1834"/>
    <w:rsid w:val="001D5E03"/>
    <w:rsid w:val="001E3378"/>
    <w:rsid w:val="001E5A67"/>
    <w:rsid w:val="001E7567"/>
    <w:rsid w:val="00205E5E"/>
    <w:rsid w:val="00213E19"/>
    <w:rsid w:val="00215F08"/>
    <w:rsid w:val="002232EE"/>
    <w:rsid w:val="002278CE"/>
    <w:rsid w:val="00231AC8"/>
    <w:rsid w:val="00247C83"/>
    <w:rsid w:val="00250255"/>
    <w:rsid w:val="00266132"/>
    <w:rsid w:val="0027355C"/>
    <w:rsid w:val="002808D0"/>
    <w:rsid w:val="00291544"/>
    <w:rsid w:val="00291640"/>
    <w:rsid w:val="002916B4"/>
    <w:rsid w:val="00295608"/>
    <w:rsid w:val="002A186A"/>
    <w:rsid w:val="002A38E5"/>
    <w:rsid w:val="002A49C2"/>
    <w:rsid w:val="002A56C1"/>
    <w:rsid w:val="002B2971"/>
    <w:rsid w:val="002B4A70"/>
    <w:rsid w:val="002B7AEC"/>
    <w:rsid w:val="002C466F"/>
    <w:rsid w:val="002E041E"/>
    <w:rsid w:val="002F2450"/>
    <w:rsid w:val="002F7497"/>
    <w:rsid w:val="00300F45"/>
    <w:rsid w:val="0031265F"/>
    <w:rsid w:val="00315E74"/>
    <w:rsid w:val="00316483"/>
    <w:rsid w:val="00323603"/>
    <w:rsid w:val="00331279"/>
    <w:rsid w:val="00334C91"/>
    <w:rsid w:val="003362CB"/>
    <w:rsid w:val="003516A5"/>
    <w:rsid w:val="00353399"/>
    <w:rsid w:val="00354621"/>
    <w:rsid w:val="00356BD6"/>
    <w:rsid w:val="00361710"/>
    <w:rsid w:val="00367C73"/>
    <w:rsid w:val="00373084"/>
    <w:rsid w:val="00375793"/>
    <w:rsid w:val="00376260"/>
    <w:rsid w:val="00381B3C"/>
    <w:rsid w:val="003826A2"/>
    <w:rsid w:val="00384E4E"/>
    <w:rsid w:val="003863DB"/>
    <w:rsid w:val="003A11DC"/>
    <w:rsid w:val="003B4946"/>
    <w:rsid w:val="003C41A3"/>
    <w:rsid w:val="003C64D5"/>
    <w:rsid w:val="003D3C1A"/>
    <w:rsid w:val="003D5E95"/>
    <w:rsid w:val="003F0096"/>
    <w:rsid w:val="003F247B"/>
    <w:rsid w:val="004031FA"/>
    <w:rsid w:val="00417E76"/>
    <w:rsid w:val="00423572"/>
    <w:rsid w:val="004247ED"/>
    <w:rsid w:val="00425D6A"/>
    <w:rsid w:val="00431635"/>
    <w:rsid w:val="00440C8A"/>
    <w:rsid w:val="004427C8"/>
    <w:rsid w:val="0044497F"/>
    <w:rsid w:val="004450B9"/>
    <w:rsid w:val="00451601"/>
    <w:rsid w:val="00452412"/>
    <w:rsid w:val="0045259A"/>
    <w:rsid w:val="00456F42"/>
    <w:rsid w:val="00475C73"/>
    <w:rsid w:val="00476177"/>
    <w:rsid w:val="00481278"/>
    <w:rsid w:val="00491E5D"/>
    <w:rsid w:val="00493DBD"/>
    <w:rsid w:val="004A3160"/>
    <w:rsid w:val="004C1DFA"/>
    <w:rsid w:val="004C20B4"/>
    <w:rsid w:val="004C5E77"/>
    <w:rsid w:val="004D36FD"/>
    <w:rsid w:val="004D6C0A"/>
    <w:rsid w:val="004D736C"/>
    <w:rsid w:val="004E6B58"/>
    <w:rsid w:val="004F312F"/>
    <w:rsid w:val="00500761"/>
    <w:rsid w:val="00500DDC"/>
    <w:rsid w:val="00503797"/>
    <w:rsid w:val="005137D1"/>
    <w:rsid w:val="005242FD"/>
    <w:rsid w:val="00525A12"/>
    <w:rsid w:val="005263E2"/>
    <w:rsid w:val="0053303D"/>
    <w:rsid w:val="00537126"/>
    <w:rsid w:val="005433B2"/>
    <w:rsid w:val="00543BF7"/>
    <w:rsid w:val="005513F1"/>
    <w:rsid w:val="0056775F"/>
    <w:rsid w:val="005734D7"/>
    <w:rsid w:val="005751E0"/>
    <w:rsid w:val="00576685"/>
    <w:rsid w:val="00586D27"/>
    <w:rsid w:val="00587204"/>
    <w:rsid w:val="00592D78"/>
    <w:rsid w:val="00597094"/>
    <w:rsid w:val="005A0546"/>
    <w:rsid w:val="005A3323"/>
    <w:rsid w:val="005A6EE2"/>
    <w:rsid w:val="005C5E41"/>
    <w:rsid w:val="005C6B39"/>
    <w:rsid w:val="005D142D"/>
    <w:rsid w:val="005D23AE"/>
    <w:rsid w:val="005D23FC"/>
    <w:rsid w:val="005E1CC2"/>
    <w:rsid w:val="005F03EC"/>
    <w:rsid w:val="005F7B32"/>
    <w:rsid w:val="00600F22"/>
    <w:rsid w:val="00617ABB"/>
    <w:rsid w:val="00621F68"/>
    <w:rsid w:val="0062557D"/>
    <w:rsid w:val="006273E8"/>
    <w:rsid w:val="006332A2"/>
    <w:rsid w:val="00633FEC"/>
    <w:rsid w:val="00634C2E"/>
    <w:rsid w:val="0064228D"/>
    <w:rsid w:val="00660565"/>
    <w:rsid w:val="00677050"/>
    <w:rsid w:val="00677A98"/>
    <w:rsid w:val="00693F5A"/>
    <w:rsid w:val="00694BEA"/>
    <w:rsid w:val="006A383F"/>
    <w:rsid w:val="006A4AA5"/>
    <w:rsid w:val="006A561B"/>
    <w:rsid w:val="006B0E6C"/>
    <w:rsid w:val="006B5A37"/>
    <w:rsid w:val="006C40ED"/>
    <w:rsid w:val="006C7277"/>
    <w:rsid w:val="006D1BB0"/>
    <w:rsid w:val="006E23B9"/>
    <w:rsid w:val="006E688B"/>
    <w:rsid w:val="006F15B1"/>
    <w:rsid w:val="00701A1A"/>
    <w:rsid w:val="007105A5"/>
    <w:rsid w:val="007106E4"/>
    <w:rsid w:val="007124D5"/>
    <w:rsid w:val="00716AC9"/>
    <w:rsid w:val="00724A8B"/>
    <w:rsid w:val="007317D2"/>
    <w:rsid w:val="00731F4E"/>
    <w:rsid w:val="00745C21"/>
    <w:rsid w:val="007465C1"/>
    <w:rsid w:val="00761950"/>
    <w:rsid w:val="007767E0"/>
    <w:rsid w:val="00777B80"/>
    <w:rsid w:val="00787840"/>
    <w:rsid w:val="007914C3"/>
    <w:rsid w:val="00795D2B"/>
    <w:rsid w:val="007A049B"/>
    <w:rsid w:val="007A2935"/>
    <w:rsid w:val="007B0DEA"/>
    <w:rsid w:val="007B45CA"/>
    <w:rsid w:val="007C17E1"/>
    <w:rsid w:val="007C5A3B"/>
    <w:rsid w:val="007D155D"/>
    <w:rsid w:val="007D7D1D"/>
    <w:rsid w:val="007D7F14"/>
    <w:rsid w:val="007F7D38"/>
    <w:rsid w:val="008112F9"/>
    <w:rsid w:val="008136F2"/>
    <w:rsid w:val="008213AB"/>
    <w:rsid w:val="00822EFC"/>
    <w:rsid w:val="00824E52"/>
    <w:rsid w:val="00826691"/>
    <w:rsid w:val="00837C55"/>
    <w:rsid w:val="0084517D"/>
    <w:rsid w:val="008477A9"/>
    <w:rsid w:val="00854038"/>
    <w:rsid w:val="00855ED5"/>
    <w:rsid w:val="00862D29"/>
    <w:rsid w:val="00863C67"/>
    <w:rsid w:val="00890761"/>
    <w:rsid w:val="00895EAD"/>
    <w:rsid w:val="008B5D66"/>
    <w:rsid w:val="008D4E00"/>
    <w:rsid w:val="008D7FAA"/>
    <w:rsid w:val="008E55AC"/>
    <w:rsid w:val="008F274F"/>
    <w:rsid w:val="008F5B1C"/>
    <w:rsid w:val="00905074"/>
    <w:rsid w:val="009158CF"/>
    <w:rsid w:val="00917A87"/>
    <w:rsid w:val="00923F6A"/>
    <w:rsid w:val="00931F14"/>
    <w:rsid w:val="00933C98"/>
    <w:rsid w:val="009376A5"/>
    <w:rsid w:val="00941D0E"/>
    <w:rsid w:val="00943302"/>
    <w:rsid w:val="00946667"/>
    <w:rsid w:val="00962690"/>
    <w:rsid w:val="009632A4"/>
    <w:rsid w:val="009662F7"/>
    <w:rsid w:val="00966CE9"/>
    <w:rsid w:val="0097148B"/>
    <w:rsid w:val="00971577"/>
    <w:rsid w:val="009721E3"/>
    <w:rsid w:val="00973085"/>
    <w:rsid w:val="009740BA"/>
    <w:rsid w:val="0098049A"/>
    <w:rsid w:val="0098550A"/>
    <w:rsid w:val="00985DCF"/>
    <w:rsid w:val="00991339"/>
    <w:rsid w:val="009922CF"/>
    <w:rsid w:val="00997C96"/>
    <w:rsid w:val="009A110E"/>
    <w:rsid w:val="009B35DA"/>
    <w:rsid w:val="009B6A26"/>
    <w:rsid w:val="009B7027"/>
    <w:rsid w:val="009C7F09"/>
    <w:rsid w:val="009E7DBC"/>
    <w:rsid w:val="009F54A2"/>
    <w:rsid w:val="009F7081"/>
    <w:rsid w:val="009F797C"/>
    <w:rsid w:val="00A028E3"/>
    <w:rsid w:val="00A06F59"/>
    <w:rsid w:val="00A13DB7"/>
    <w:rsid w:val="00A16BB0"/>
    <w:rsid w:val="00A25261"/>
    <w:rsid w:val="00A253FE"/>
    <w:rsid w:val="00A266EA"/>
    <w:rsid w:val="00A347BD"/>
    <w:rsid w:val="00A44D72"/>
    <w:rsid w:val="00A50688"/>
    <w:rsid w:val="00A51C79"/>
    <w:rsid w:val="00A55F2F"/>
    <w:rsid w:val="00A60EB8"/>
    <w:rsid w:val="00A618F5"/>
    <w:rsid w:val="00A66B17"/>
    <w:rsid w:val="00A75184"/>
    <w:rsid w:val="00A75565"/>
    <w:rsid w:val="00A8177F"/>
    <w:rsid w:val="00AA2911"/>
    <w:rsid w:val="00AA2FF0"/>
    <w:rsid w:val="00AB11CC"/>
    <w:rsid w:val="00AB1688"/>
    <w:rsid w:val="00AC17F8"/>
    <w:rsid w:val="00AC6579"/>
    <w:rsid w:val="00AC7242"/>
    <w:rsid w:val="00AD70B7"/>
    <w:rsid w:val="00AE48F8"/>
    <w:rsid w:val="00AE6045"/>
    <w:rsid w:val="00AF0F68"/>
    <w:rsid w:val="00AF1472"/>
    <w:rsid w:val="00AF20FE"/>
    <w:rsid w:val="00B048FA"/>
    <w:rsid w:val="00B209AF"/>
    <w:rsid w:val="00B23683"/>
    <w:rsid w:val="00B27D96"/>
    <w:rsid w:val="00B30922"/>
    <w:rsid w:val="00B34942"/>
    <w:rsid w:val="00B34E68"/>
    <w:rsid w:val="00B53EE3"/>
    <w:rsid w:val="00B70D40"/>
    <w:rsid w:val="00B742B3"/>
    <w:rsid w:val="00B76D65"/>
    <w:rsid w:val="00B838E5"/>
    <w:rsid w:val="00B83A82"/>
    <w:rsid w:val="00B83F62"/>
    <w:rsid w:val="00B84898"/>
    <w:rsid w:val="00B87335"/>
    <w:rsid w:val="00B87785"/>
    <w:rsid w:val="00B9276D"/>
    <w:rsid w:val="00B95E4A"/>
    <w:rsid w:val="00BA4220"/>
    <w:rsid w:val="00BA75D1"/>
    <w:rsid w:val="00BA76A0"/>
    <w:rsid w:val="00BB2EA8"/>
    <w:rsid w:val="00BB36DF"/>
    <w:rsid w:val="00BC3992"/>
    <w:rsid w:val="00BC707A"/>
    <w:rsid w:val="00BD0775"/>
    <w:rsid w:val="00BD3B3F"/>
    <w:rsid w:val="00BD4488"/>
    <w:rsid w:val="00BE203C"/>
    <w:rsid w:val="00BE22D1"/>
    <w:rsid w:val="00BE2F29"/>
    <w:rsid w:val="00BE53B0"/>
    <w:rsid w:val="00BE5835"/>
    <w:rsid w:val="00BE5CF7"/>
    <w:rsid w:val="00C00DB2"/>
    <w:rsid w:val="00C220EC"/>
    <w:rsid w:val="00C31640"/>
    <w:rsid w:val="00C432D1"/>
    <w:rsid w:val="00C513F6"/>
    <w:rsid w:val="00C60620"/>
    <w:rsid w:val="00C637FB"/>
    <w:rsid w:val="00C63915"/>
    <w:rsid w:val="00C63FAA"/>
    <w:rsid w:val="00C7020E"/>
    <w:rsid w:val="00C73A99"/>
    <w:rsid w:val="00C76A8B"/>
    <w:rsid w:val="00C84CAC"/>
    <w:rsid w:val="00C9137A"/>
    <w:rsid w:val="00CA4733"/>
    <w:rsid w:val="00CA6BC3"/>
    <w:rsid w:val="00CB04C0"/>
    <w:rsid w:val="00CB1539"/>
    <w:rsid w:val="00CB75BD"/>
    <w:rsid w:val="00CB7788"/>
    <w:rsid w:val="00CC0685"/>
    <w:rsid w:val="00CC756B"/>
    <w:rsid w:val="00CD20AD"/>
    <w:rsid w:val="00CE0D64"/>
    <w:rsid w:val="00CE2D73"/>
    <w:rsid w:val="00CE4A55"/>
    <w:rsid w:val="00D014A4"/>
    <w:rsid w:val="00D02B98"/>
    <w:rsid w:val="00D06ECC"/>
    <w:rsid w:val="00D13F80"/>
    <w:rsid w:val="00D1604C"/>
    <w:rsid w:val="00D261FA"/>
    <w:rsid w:val="00D37633"/>
    <w:rsid w:val="00D37791"/>
    <w:rsid w:val="00D5018B"/>
    <w:rsid w:val="00D51DC2"/>
    <w:rsid w:val="00D52102"/>
    <w:rsid w:val="00D53BC0"/>
    <w:rsid w:val="00D643C7"/>
    <w:rsid w:val="00D74C97"/>
    <w:rsid w:val="00D775C5"/>
    <w:rsid w:val="00D80D3B"/>
    <w:rsid w:val="00D85548"/>
    <w:rsid w:val="00D855F7"/>
    <w:rsid w:val="00D919A2"/>
    <w:rsid w:val="00D94F3D"/>
    <w:rsid w:val="00DB5602"/>
    <w:rsid w:val="00DC1269"/>
    <w:rsid w:val="00DC15A7"/>
    <w:rsid w:val="00DC5CF1"/>
    <w:rsid w:val="00DD1997"/>
    <w:rsid w:val="00DE683F"/>
    <w:rsid w:val="00E03A96"/>
    <w:rsid w:val="00E12DF2"/>
    <w:rsid w:val="00E31D34"/>
    <w:rsid w:val="00E336B4"/>
    <w:rsid w:val="00E36D29"/>
    <w:rsid w:val="00E405EE"/>
    <w:rsid w:val="00E609EA"/>
    <w:rsid w:val="00E7051B"/>
    <w:rsid w:val="00E70B1D"/>
    <w:rsid w:val="00E80183"/>
    <w:rsid w:val="00E8544C"/>
    <w:rsid w:val="00E90EC1"/>
    <w:rsid w:val="00EB3DE4"/>
    <w:rsid w:val="00EB487C"/>
    <w:rsid w:val="00EB747C"/>
    <w:rsid w:val="00EC13A1"/>
    <w:rsid w:val="00EC3776"/>
    <w:rsid w:val="00ED6CD1"/>
    <w:rsid w:val="00EE31A1"/>
    <w:rsid w:val="00EF0389"/>
    <w:rsid w:val="00EF68C9"/>
    <w:rsid w:val="00F0039D"/>
    <w:rsid w:val="00F10A2D"/>
    <w:rsid w:val="00F21855"/>
    <w:rsid w:val="00F32D91"/>
    <w:rsid w:val="00F444A7"/>
    <w:rsid w:val="00F565E4"/>
    <w:rsid w:val="00F609A1"/>
    <w:rsid w:val="00F621D1"/>
    <w:rsid w:val="00F63B5B"/>
    <w:rsid w:val="00F705F7"/>
    <w:rsid w:val="00F76118"/>
    <w:rsid w:val="00F77D17"/>
    <w:rsid w:val="00F959B6"/>
    <w:rsid w:val="00FA0062"/>
    <w:rsid w:val="00FB20D3"/>
    <w:rsid w:val="00FB682B"/>
    <w:rsid w:val="00FC5093"/>
    <w:rsid w:val="00FD1480"/>
    <w:rsid w:val="00FD744F"/>
    <w:rsid w:val="00FD78C6"/>
    <w:rsid w:val="00FE1A00"/>
    <w:rsid w:val="00FE1B17"/>
    <w:rsid w:val="00FF3D8F"/>
    <w:rsid w:val="00FF4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8596F"/>
  <w15:chartTrackingRefBased/>
  <w15:docId w15:val="{16D973AD-66A2-4B4D-B945-60D0EFED4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4C0"/>
    <w:pPr>
      <w:ind w:left="720"/>
      <w:contextualSpacing/>
    </w:pPr>
  </w:style>
  <w:style w:type="character" w:customStyle="1" w:styleId="a4">
    <w:name w:val="Основной текст_"/>
    <w:link w:val="2"/>
    <w:rsid w:val="00CC0685"/>
    <w:rPr>
      <w:sz w:val="25"/>
      <w:szCs w:val="25"/>
      <w:shd w:val="clear" w:color="auto" w:fill="FFFFFF"/>
    </w:rPr>
  </w:style>
  <w:style w:type="paragraph" w:customStyle="1" w:styleId="2">
    <w:name w:val="Основной текст2"/>
    <w:basedOn w:val="a"/>
    <w:link w:val="a4"/>
    <w:rsid w:val="00CC0685"/>
    <w:pPr>
      <w:widowControl w:val="0"/>
      <w:shd w:val="clear" w:color="auto" w:fill="FFFFFF"/>
      <w:spacing w:before="180" w:after="0" w:line="408" w:lineRule="exact"/>
      <w:jc w:val="center"/>
    </w:pPr>
    <w:rPr>
      <w:sz w:val="25"/>
      <w:szCs w:val="25"/>
    </w:rPr>
  </w:style>
  <w:style w:type="paragraph" w:styleId="a5">
    <w:name w:val="Balloon Text"/>
    <w:basedOn w:val="a"/>
    <w:link w:val="a6"/>
    <w:uiPriority w:val="99"/>
    <w:semiHidden/>
    <w:unhideWhenUsed/>
    <w:rsid w:val="0097157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71577"/>
    <w:rPr>
      <w:rFonts w:ascii="Segoe UI" w:hAnsi="Segoe UI" w:cs="Segoe UI"/>
      <w:sz w:val="18"/>
      <w:szCs w:val="18"/>
    </w:rPr>
  </w:style>
  <w:style w:type="paragraph" w:customStyle="1" w:styleId="1">
    <w:name w:val="Знак1 Знак Знак Знак Знак Знак"/>
    <w:basedOn w:val="a"/>
    <w:rsid w:val="00777B80"/>
    <w:pPr>
      <w:spacing w:line="240" w:lineRule="exact"/>
      <w:jc w:val="both"/>
    </w:pPr>
    <w:rPr>
      <w:rFonts w:ascii="Verdana" w:eastAsia="Times New Roman" w:hAnsi="Verdana" w:cs="Arial"/>
      <w:sz w:val="20"/>
      <w:szCs w:val="20"/>
      <w:lang w:val="en-US"/>
    </w:rPr>
  </w:style>
  <w:style w:type="paragraph" w:customStyle="1" w:styleId="ConsPlusNormal">
    <w:name w:val="ConsPlusNormal"/>
    <w:rsid w:val="00D521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uiPriority w:val="99"/>
    <w:unhideWhenUsed/>
    <w:rsid w:val="00A13DB7"/>
    <w:rPr>
      <w:color w:val="0000FF"/>
      <w:u w:val="single"/>
    </w:rPr>
  </w:style>
  <w:style w:type="paragraph" w:styleId="a8">
    <w:name w:val="header"/>
    <w:basedOn w:val="a"/>
    <w:link w:val="a9"/>
    <w:uiPriority w:val="99"/>
    <w:unhideWhenUsed/>
    <w:rsid w:val="00BE22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E22D1"/>
  </w:style>
  <w:style w:type="paragraph" w:styleId="aa">
    <w:name w:val="footer"/>
    <w:basedOn w:val="a"/>
    <w:link w:val="ab"/>
    <w:uiPriority w:val="99"/>
    <w:unhideWhenUsed/>
    <w:rsid w:val="00BE22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E22D1"/>
  </w:style>
  <w:style w:type="paragraph" w:styleId="ac">
    <w:name w:val="No Spacing"/>
    <w:uiPriority w:val="1"/>
    <w:qFormat/>
    <w:rsid w:val="00D376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49327">
      <w:bodyDiv w:val="1"/>
      <w:marLeft w:val="0"/>
      <w:marRight w:val="0"/>
      <w:marTop w:val="0"/>
      <w:marBottom w:val="0"/>
      <w:divBdr>
        <w:top w:val="none" w:sz="0" w:space="0" w:color="auto"/>
        <w:left w:val="none" w:sz="0" w:space="0" w:color="auto"/>
        <w:bottom w:val="none" w:sz="0" w:space="0" w:color="auto"/>
        <w:right w:val="none" w:sz="0" w:space="0" w:color="auto"/>
      </w:divBdr>
    </w:div>
    <w:div w:id="131096303">
      <w:bodyDiv w:val="1"/>
      <w:marLeft w:val="0"/>
      <w:marRight w:val="0"/>
      <w:marTop w:val="0"/>
      <w:marBottom w:val="0"/>
      <w:divBdr>
        <w:top w:val="none" w:sz="0" w:space="0" w:color="auto"/>
        <w:left w:val="none" w:sz="0" w:space="0" w:color="auto"/>
        <w:bottom w:val="none" w:sz="0" w:space="0" w:color="auto"/>
        <w:right w:val="none" w:sz="0" w:space="0" w:color="auto"/>
      </w:divBdr>
    </w:div>
    <w:div w:id="181214081">
      <w:bodyDiv w:val="1"/>
      <w:marLeft w:val="0"/>
      <w:marRight w:val="0"/>
      <w:marTop w:val="0"/>
      <w:marBottom w:val="0"/>
      <w:divBdr>
        <w:top w:val="none" w:sz="0" w:space="0" w:color="auto"/>
        <w:left w:val="none" w:sz="0" w:space="0" w:color="auto"/>
        <w:bottom w:val="none" w:sz="0" w:space="0" w:color="auto"/>
        <w:right w:val="none" w:sz="0" w:space="0" w:color="auto"/>
      </w:divBdr>
    </w:div>
    <w:div w:id="329718960">
      <w:bodyDiv w:val="1"/>
      <w:marLeft w:val="0"/>
      <w:marRight w:val="0"/>
      <w:marTop w:val="0"/>
      <w:marBottom w:val="0"/>
      <w:divBdr>
        <w:top w:val="none" w:sz="0" w:space="0" w:color="auto"/>
        <w:left w:val="none" w:sz="0" w:space="0" w:color="auto"/>
        <w:bottom w:val="none" w:sz="0" w:space="0" w:color="auto"/>
        <w:right w:val="none" w:sz="0" w:space="0" w:color="auto"/>
      </w:divBdr>
    </w:div>
    <w:div w:id="512955708">
      <w:bodyDiv w:val="1"/>
      <w:marLeft w:val="0"/>
      <w:marRight w:val="0"/>
      <w:marTop w:val="0"/>
      <w:marBottom w:val="0"/>
      <w:divBdr>
        <w:top w:val="none" w:sz="0" w:space="0" w:color="auto"/>
        <w:left w:val="none" w:sz="0" w:space="0" w:color="auto"/>
        <w:bottom w:val="none" w:sz="0" w:space="0" w:color="auto"/>
        <w:right w:val="none" w:sz="0" w:space="0" w:color="auto"/>
      </w:divBdr>
    </w:div>
    <w:div w:id="725685376">
      <w:bodyDiv w:val="1"/>
      <w:marLeft w:val="0"/>
      <w:marRight w:val="0"/>
      <w:marTop w:val="0"/>
      <w:marBottom w:val="0"/>
      <w:divBdr>
        <w:top w:val="none" w:sz="0" w:space="0" w:color="auto"/>
        <w:left w:val="none" w:sz="0" w:space="0" w:color="auto"/>
        <w:bottom w:val="none" w:sz="0" w:space="0" w:color="auto"/>
        <w:right w:val="none" w:sz="0" w:space="0" w:color="auto"/>
      </w:divBdr>
    </w:div>
    <w:div w:id="765229796">
      <w:bodyDiv w:val="1"/>
      <w:marLeft w:val="0"/>
      <w:marRight w:val="0"/>
      <w:marTop w:val="0"/>
      <w:marBottom w:val="0"/>
      <w:divBdr>
        <w:top w:val="none" w:sz="0" w:space="0" w:color="auto"/>
        <w:left w:val="none" w:sz="0" w:space="0" w:color="auto"/>
        <w:bottom w:val="none" w:sz="0" w:space="0" w:color="auto"/>
        <w:right w:val="none" w:sz="0" w:space="0" w:color="auto"/>
      </w:divBdr>
    </w:div>
    <w:div w:id="148492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2454</TotalTime>
  <Pages>10</Pages>
  <Words>3804</Words>
  <Characters>21683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Таратина Ирина Алексеевна</cp:lastModifiedBy>
  <cp:revision>388</cp:revision>
  <cp:lastPrinted>2023-09-28T06:35:00Z</cp:lastPrinted>
  <dcterms:created xsi:type="dcterms:W3CDTF">2022-06-20T15:29:00Z</dcterms:created>
  <dcterms:modified xsi:type="dcterms:W3CDTF">2023-09-29T10:45:00Z</dcterms:modified>
</cp:coreProperties>
</file>