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FA3" w:rsidRPr="001B5A27" w:rsidRDefault="00306FA3" w:rsidP="00306FA3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8</w:t>
      </w:r>
    </w:p>
    <w:p w:rsidR="00306FA3" w:rsidRPr="001B5A27" w:rsidRDefault="00306FA3" w:rsidP="00306FA3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306FA3" w:rsidRPr="001B5A27" w:rsidRDefault="00306FA3" w:rsidP="00306FA3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 xml:space="preserve">от </w:t>
      </w:r>
      <w:r>
        <w:rPr>
          <w:sz w:val="26"/>
          <w:szCs w:val="26"/>
        </w:rPr>
        <w:t>29</w:t>
      </w:r>
      <w:r w:rsidRPr="001B5A27">
        <w:rPr>
          <w:sz w:val="26"/>
          <w:szCs w:val="26"/>
        </w:rPr>
        <w:t xml:space="preserve"> </w:t>
      </w:r>
      <w:r>
        <w:rPr>
          <w:sz w:val="26"/>
          <w:szCs w:val="26"/>
        </w:rPr>
        <w:t>марта 2023</w:t>
      </w:r>
      <w:r w:rsidRPr="001B5A27">
        <w:rPr>
          <w:sz w:val="26"/>
          <w:szCs w:val="26"/>
        </w:rPr>
        <w:t xml:space="preserve"> года № ___-р</w:t>
      </w:r>
    </w:p>
    <w:p w:rsidR="00306FA3" w:rsidRPr="001B5A27" w:rsidRDefault="00306FA3" w:rsidP="00306FA3">
      <w:pPr>
        <w:ind w:left="900"/>
        <w:jc w:val="right"/>
        <w:rPr>
          <w:sz w:val="26"/>
          <w:szCs w:val="26"/>
        </w:rPr>
      </w:pPr>
    </w:p>
    <w:p w:rsidR="00306FA3" w:rsidRPr="008455CA" w:rsidRDefault="00306FA3" w:rsidP="00306FA3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11</w:t>
      </w:r>
    </w:p>
    <w:p w:rsidR="00306FA3" w:rsidRPr="008455CA" w:rsidRDefault="00306FA3" w:rsidP="00306FA3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306FA3" w:rsidRDefault="00306FA3" w:rsidP="00306FA3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22 декабря 2022</w:t>
      </w:r>
      <w:r w:rsidRPr="008455C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306FA3" w:rsidRDefault="00306FA3" w:rsidP="00306FA3">
      <w:pPr>
        <w:ind w:left="900"/>
        <w:jc w:val="right"/>
        <w:rPr>
          <w:sz w:val="26"/>
          <w:szCs w:val="26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5670"/>
        <w:gridCol w:w="709"/>
        <w:gridCol w:w="651"/>
        <w:gridCol w:w="483"/>
        <w:gridCol w:w="877"/>
        <w:gridCol w:w="257"/>
        <w:gridCol w:w="1103"/>
        <w:gridCol w:w="31"/>
      </w:tblGrid>
      <w:tr w:rsidR="00306FA3" w:rsidTr="00760DA2">
        <w:trPr>
          <w:trHeight w:val="2424"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6FA3" w:rsidRDefault="00306FA3" w:rsidP="00760DA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 xml:space="preserve">Порядок определения размера муниципальной преференции, предоставляемой муниципальному предприятию Заполярного района "Севержилкомсервис" в 2023-2025 годах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периоду, а также обеспечения безопасности государства в части антитеррористической защищенности объектов жизнеобеспечения на территории Заполярного района </w:t>
            </w:r>
          </w:p>
        </w:tc>
      </w:tr>
      <w:tr w:rsidR="00306FA3" w:rsidTr="00760DA2">
        <w:trPr>
          <w:trHeight w:val="276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:rsidR="00306FA3" w:rsidRDefault="00306FA3" w:rsidP="00760DA2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6FA3" w:rsidRDefault="00306FA3" w:rsidP="00760DA2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6FA3" w:rsidRDefault="00306FA3" w:rsidP="00760DA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rPr>
                <w:sz w:val="20"/>
                <w:szCs w:val="20"/>
              </w:rPr>
            </w:pPr>
          </w:p>
        </w:tc>
      </w:tr>
      <w:tr w:rsidR="00306FA3" w:rsidTr="00760DA2">
        <w:trPr>
          <w:trHeight w:val="3685"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6FA3" w:rsidRDefault="00306FA3" w:rsidP="00760DA2">
            <w:pPr>
              <w:ind w:firstLine="59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Размер муниципальной преференции, предоставляемой муниципальному предприятию Заполярного района «Севержилкомсервис» (далее в настоящем приложении – предприятие)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периоду, а также обеспечения безопасности государства в части антитеррористической защищенности объектов жизнеобеспечения на территории Заполярного района, определяется по каждому из мероприятий, указанных в таблице настоящего Порядка.</w:t>
            </w:r>
          </w:p>
          <w:p w:rsidR="00306FA3" w:rsidRDefault="00306FA3" w:rsidP="00760DA2">
            <w:pPr>
              <w:ind w:firstLine="59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муниципальной программы "Обеспечение населения муниципального района "Заполярный район" чистой водой" на 2021-2030 годы", муниципальной программы "Развитие энергетики муниципального района "Заполярный район" на 2021-2030 годы", муниципальной программы "Безопасность на территории муниципального района "Заполярный район" на 2019-2030 годы".</w:t>
            </w:r>
          </w:p>
          <w:p w:rsidR="00306FA3" w:rsidRDefault="00306FA3" w:rsidP="00760DA2">
            <w:pPr>
              <w:ind w:firstLine="598"/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3. Общий размер муниципальной преференции, предоставляемой предприятию, не может превышать на 2023 год – 78 655,3 тыс. рублей.</w:t>
            </w:r>
          </w:p>
        </w:tc>
      </w:tr>
      <w:tr w:rsidR="00306FA3" w:rsidTr="00760DA2">
        <w:trPr>
          <w:trHeight w:val="276"/>
        </w:trPr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рублей</w:t>
            </w:r>
          </w:p>
        </w:tc>
      </w:tr>
      <w:tr w:rsidR="00306FA3" w:rsidTr="00760DA2">
        <w:trPr>
          <w:gridAfter w:val="1"/>
          <w:wAfter w:w="31" w:type="dxa"/>
          <w:trHeight w:val="552"/>
        </w:trPr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A3" w:rsidRDefault="00306FA3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A3" w:rsidRDefault="00306FA3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306FA3" w:rsidTr="00760DA2">
        <w:trPr>
          <w:gridAfter w:val="1"/>
          <w:wAfter w:w="31" w:type="dxa"/>
          <w:trHeight w:val="276"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A3" w:rsidRDefault="00306FA3" w:rsidP="00760DA2">
            <w:pPr>
              <w:rPr>
                <w:sz w:val="22"/>
                <w:szCs w:val="22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A3" w:rsidRDefault="00306FA3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A3" w:rsidRDefault="00306FA3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A3" w:rsidRDefault="00306FA3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306FA3" w:rsidTr="00760DA2">
        <w:trPr>
          <w:gridAfter w:val="1"/>
          <w:wAfter w:w="31" w:type="dxa"/>
          <w:trHeight w:val="6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FA3" w:rsidRDefault="00306FA3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5 539,3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306FA3" w:rsidTr="00760DA2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FA3" w:rsidRDefault="00306FA3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Ограждение объектов ТЭК ДЭС п. Нельмин-Нос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2 683,7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06FA3" w:rsidTr="00760DA2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FA3" w:rsidRDefault="00306FA3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Ограждение объектов ТЭК ДЭС д. Андег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2 855,6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06FA3" w:rsidTr="00760DA2">
        <w:trPr>
          <w:gridAfter w:val="1"/>
          <w:wAfter w:w="31" w:type="dxa"/>
          <w:trHeight w:val="6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FA3" w:rsidRDefault="00306FA3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40 791,8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306FA3" w:rsidTr="00760DA2">
        <w:trPr>
          <w:gridAfter w:val="1"/>
          <w:wAfter w:w="31" w:type="dxa"/>
          <w:trHeight w:val="552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FA3" w:rsidRDefault="00306FA3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Поставка, монтаж и пуско-наладочные работы водоподготовительной установки с. Несь Сельского поселения "Канинский сельсовет" ЗР НАО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32 830,8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06FA3" w:rsidTr="00760DA2">
        <w:trPr>
          <w:gridAfter w:val="1"/>
          <w:wAfter w:w="31" w:type="dxa"/>
          <w:trHeight w:val="552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FA3" w:rsidRDefault="00306FA3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Оборудование водоподготовительного узла в колодце с. Ома Сельского поселения "Омский сельсовет" ЗР НАО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4 682,7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06FA3" w:rsidTr="00760DA2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FA3" w:rsidRDefault="00306FA3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ВНС в п. Амдерма Сельского поселения "Посёлок Амдерма" ЗР НАО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2 369,5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06FA3" w:rsidTr="00760DA2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6FA3" w:rsidRDefault="00306FA3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Капитальный ремонт участка сети водоснабжения от ВНС до котельной "Водозабор" в п. Амдерма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908,8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06FA3" w:rsidTr="00760DA2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863,4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06FA3" w:rsidTr="00760DA2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45,4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06FA3" w:rsidTr="00760DA2">
        <w:trPr>
          <w:gridAfter w:val="1"/>
          <w:wAfter w:w="31" w:type="dxa"/>
          <w:trHeight w:val="61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FA3" w:rsidRDefault="00306FA3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32 324,2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306FA3" w:rsidTr="00760DA2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FA3" w:rsidRDefault="00306FA3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Монтаж и пуско-наладочные работы транспортабельного </w:t>
            </w:r>
            <w:proofErr w:type="spellStart"/>
            <w:r>
              <w:rPr>
                <w:sz w:val="22"/>
                <w:szCs w:val="22"/>
              </w:rPr>
              <w:t>теплогенератора</w:t>
            </w:r>
            <w:proofErr w:type="spellEnd"/>
            <w:r>
              <w:rPr>
                <w:sz w:val="22"/>
                <w:szCs w:val="22"/>
              </w:rPr>
              <w:t xml:space="preserve"> ТТГ(ж) в с. Несь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1 650,9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06FA3" w:rsidTr="00760DA2">
        <w:trPr>
          <w:gridAfter w:val="1"/>
          <w:wAfter w:w="31" w:type="dxa"/>
          <w:trHeight w:val="552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6FA3" w:rsidRDefault="00306FA3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участков тепловой сети от ТК1 до ТК3 котельной № 1 и от ТК1 до здания "Орбита" котельной № 3 в с. Тельвиска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5 477,8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06FA3" w:rsidTr="00760DA2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5 203,9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06FA3" w:rsidTr="00760DA2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273,9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06FA3" w:rsidTr="00760DA2">
        <w:trPr>
          <w:gridAfter w:val="1"/>
          <w:wAfter w:w="31" w:type="dxa"/>
          <w:trHeight w:val="552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6FA3" w:rsidRDefault="00306FA3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участка тепловой сети от ИЖД № 14 по ул. Центральная до ТК № 7 в д. Макарово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6 636,9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06FA3" w:rsidTr="00760DA2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6 305,1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06FA3" w:rsidTr="00760DA2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331,8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06FA3" w:rsidTr="00760DA2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6FA3" w:rsidRDefault="00306FA3" w:rsidP="00760DA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Капитальный ремонт тепловой сети котельной № 1 п. Нельмин-Нос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812,4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06FA3" w:rsidTr="00760DA2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771,8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06FA3" w:rsidTr="00760DA2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40,6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06FA3" w:rsidTr="00760DA2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6FA3" w:rsidRDefault="00306FA3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здания котельной в п. Амдерма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1 830,9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06FA3" w:rsidTr="00760DA2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1 739,4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06FA3" w:rsidTr="00760DA2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91,5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06FA3" w:rsidTr="00760DA2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6FA3" w:rsidRDefault="00306FA3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здания ДЭС в д. Осколково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757,8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06FA3" w:rsidTr="00760DA2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719,9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06FA3" w:rsidTr="00760DA2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37,9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06FA3" w:rsidTr="00760DA2">
        <w:trPr>
          <w:gridAfter w:val="1"/>
          <w:wAfter w:w="31" w:type="dxa"/>
          <w:trHeight w:val="552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6FA3" w:rsidRDefault="00306FA3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участков ЛЭП от ТП №1 до ТП № 2 и от ТП № 1до ТП № 3по ул. Лесная в д. Андег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4 590,4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06FA3" w:rsidTr="00760DA2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4 360,8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06FA3" w:rsidTr="00760DA2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229,6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06FA3" w:rsidTr="00760DA2">
        <w:trPr>
          <w:gridAfter w:val="1"/>
          <w:wAfter w:w="31" w:type="dxa"/>
          <w:trHeight w:val="552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6FA3" w:rsidRDefault="00306FA3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участков ЛЭП от ТП № 1 до ТП № 3 и от ТП № 1 до ТП № 2 по ул. Набережная, Оленеводов, Береговая, Аэропортовская в п. Хорей-Вер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7 436,5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06FA3" w:rsidTr="00760DA2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7 064,7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06FA3" w:rsidTr="00760DA2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371,8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06FA3" w:rsidTr="00760DA2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6FA3" w:rsidRDefault="00306FA3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участков ЛЭП от ТП № 1 до ТП № 2, и от ТП № 1 до ТП № 3 в с. Оксино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612,7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06FA3" w:rsidTr="00760DA2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582,0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06FA3" w:rsidTr="00760DA2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30,7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06FA3" w:rsidTr="00760DA2">
        <w:trPr>
          <w:gridAfter w:val="1"/>
          <w:wAfter w:w="31" w:type="dxa"/>
          <w:trHeight w:val="552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6FA3" w:rsidRDefault="00306FA3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Капитальный ремонт </w:t>
            </w:r>
            <w:proofErr w:type="spellStart"/>
            <w:r>
              <w:rPr>
                <w:sz w:val="22"/>
                <w:szCs w:val="22"/>
              </w:rPr>
              <w:t>подпиточной</w:t>
            </w:r>
            <w:proofErr w:type="spellEnd"/>
            <w:r>
              <w:rPr>
                <w:sz w:val="22"/>
                <w:szCs w:val="22"/>
              </w:rPr>
              <w:t xml:space="preserve"> воды с заменой накопительной емкости в котельной №1 с. Оксино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1 269,3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06FA3" w:rsidTr="00760DA2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1 205,8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06FA3" w:rsidTr="00760DA2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63,5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06FA3" w:rsidTr="00760DA2">
        <w:trPr>
          <w:gridAfter w:val="1"/>
          <w:wAfter w:w="31" w:type="dxa"/>
          <w:trHeight w:val="552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6FA3" w:rsidRDefault="00306FA3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тепловых колодцев ТК 4, ТК 5, ТК 6 и ТК 7 с заменой арматуры в п. Хорей-Вер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1 248,6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06FA3" w:rsidTr="00760DA2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1 186,2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06FA3" w:rsidTr="00760DA2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62,4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06FA3" w:rsidTr="00760DA2">
        <w:trPr>
          <w:gridAfter w:val="1"/>
          <w:wAfter w:w="31" w:type="dxa"/>
          <w:trHeight w:val="288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FA3" w:rsidRDefault="00306FA3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78 655,3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FA3" w:rsidRDefault="00306FA3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</w:tbl>
    <w:p w:rsidR="00306FA3" w:rsidRPr="001B5A27" w:rsidRDefault="00306FA3" w:rsidP="00306FA3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2836C0" w:rsidRDefault="00306FA3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FA3"/>
    <w:rsid w:val="00306FA3"/>
    <w:rsid w:val="00AE40A4"/>
    <w:rsid w:val="00B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F838FB-3EDD-4CAE-8BF2-07741200D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F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787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2023-03-15T11:51:00Z</dcterms:created>
  <dcterms:modified xsi:type="dcterms:W3CDTF">2023-03-15T11:51:00Z</dcterms:modified>
</cp:coreProperties>
</file>