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C704E5" w:rsidRDefault="00D73FC3" w:rsidP="00773C7D">
      <w:pPr>
        <w:jc w:val="center"/>
        <w:outlineLvl w:val="0"/>
        <w:rPr>
          <w:b/>
          <w:sz w:val="26"/>
          <w:szCs w:val="26"/>
        </w:rPr>
      </w:pPr>
      <w:r w:rsidRPr="00C704E5">
        <w:rPr>
          <w:b/>
          <w:sz w:val="26"/>
          <w:szCs w:val="26"/>
        </w:rPr>
        <w:t>Пояснительная</w:t>
      </w:r>
      <w:r w:rsidR="00176DAD" w:rsidRPr="00C704E5">
        <w:rPr>
          <w:b/>
          <w:sz w:val="26"/>
          <w:szCs w:val="26"/>
        </w:rPr>
        <w:t xml:space="preserve"> записка</w:t>
      </w:r>
    </w:p>
    <w:p w:rsidR="00D73FC3" w:rsidRPr="00C704E5" w:rsidRDefault="007A4B46" w:rsidP="00773C7D">
      <w:pPr>
        <w:jc w:val="center"/>
        <w:rPr>
          <w:b/>
          <w:sz w:val="26"/>
          <w:szCs w:val="26"/>
        </w:rPr>
      </w:pPr>
      <w:r w:rsidRPr="00C704E5">
        <w:rPr>
          <w:b/>
          <w:sz w:val="26"/>
          <w:szCs w:val="26"/>
        </w:rPr>
        <w:t xml:space="preserve">к проекту решения Совета Заполярного района </w:t>
      </w:r>
      <w:r>
        <w:rPr>
          <w:rFonts w:eastAsia="Calibri"/>
          <w:b/>
          <w:sz w:val="26"/>
          <w:szCs w:val="26"/>
          <w:lang w:eastAsia="en-US"/>
        </w:rPr>
        <w:t>«О внесении изменений</w:t>
      </w:r>
      <w:r>
        <w:rPr>
          <w:rFonts w:eastAsia="Calibri"/>
          <w:b/>
          <w:sz w:val="26"/>
          <w:szCs w:val="26"/>
          <w:lang w:eastAsia="en-US"/>
        </w:rPr>
        <w:br/>
        <w:t>в р</w:t>
      </w:r>
      <w:r w:rsidRPr="003C430D">
        <w:rPr>
          <w:rFonts w:eastAsia="Calibri"/>
          <w:b/>
          <w:sz w:val="26"/>
          <w:szCs w:val="26"/>
          <w:lang w:eastAsia="en-US"/>
        </w:rPr>
        <w:t>ешение Совета Заполярн</w:t>
      </w:r>
      <w:r>
        <w:rPr>
          <w:rFonts w:eastAsia="Calibri"/>
          <w:b/>
          <w:sz w:val="26"/>
          <w:szCs w:val="26"/>
          <w:lang w:eastAsia="en-US"/>
        </w:rPr>
        <w:t>ого</w:t>
      </w:r>
      <w:r w:rsidRPr="003C430D">
        <w:rPr>
          <w:rFonts w:eastAsia="Calibri"/>
          <w:b/>
          <w:sz w:val="26"/>
          <w:szCs w:val="26"/>
          <w:lang w:eastAsia="en-US"/>
        </w:rPr>
        <w:t xml:space="preserve"> район</w:t>
      </w:r>
      <w:r>
        <w:rPr>
          <w:rFonts w:eastAsia="Calibri"/>
          <w:b/>
          <w:sz w:val="26"/>
          <w:szCs w:val="26"/>
          <w:lang w:eastAsia="en-US"/>
        </w:rPr>
        <w:t>а</w:t>
      </w:r>
      <w:r w:rsidRPr="003C430D">
        <w:rPr>
          <w:rFonts w:eastAsia="Calibri"/>
          <w:b/>
          <w:sz w:val="26"/>
          <w:szCs w:val="26"/>
          <w:lang w:eastAsia="en-US"/>
        </w:rPr>
        <w:t xml:space="preserve"> «О районном бюджете на 2023 год</w:t>
      </w:r>
      <w:r>
        <w:rPr>
          <w:rFonts w:eastAsia="Calibri"/>
          <w:b/>
          <w:sz w:val="26"/>
          <w:szCs w:val="26"/>
          <w:lang w:eastAsia="en-US"/>
        </w:rPr>
        <w:br/>
      </w:r>
      <w:r w:rsidRPr="003C430D">
        <w:rPr>
          <w:rFonts w:eastAsia="Calibri"/>
          <w:b/>
          <w:sz w:val="26"/>
          <w:szCs w:val="26"/>
          <w:lang w:eastAsia="en-US"/>
        </w:rPr>
        <w:t>и плановый период 2024-2025 годов»</w:t>
      </w:r>
    </w:p>
    <w:p w:rsidR="00D73FC3" w:rsidRPr="00C704E5" w:rsidRDefault="00D73FC3" w:rsidP="00773C7D">
      <w:pPr>
        <w:ind w:firstLine="720"/>
        <w:rPr>
          <w:b/>
          <w:sz w:val="26"/>
          <w:szCs w:val="26"/>
          <w:highlight w:val="cyan"/>
        </w:rPr>
      </w:pPr>
    </w:p>
    <w:p w:rsidR="00D73FC3" w:rsidRPr="00C704E5" w:rsidRDefault="00D73FC3" w:rsidP="00773C7D">
      <w:pPr>
        <w:ind w:firstLine="720"/>
        <w:jc w:val="both"/>
        <w:rPr>
          <w:sz w:val="26"/>
          <w:szCs w:val="26"/>
        </w:rPr>
      </w:pPr>
      <w:r w:rsidRPr="00C704E5">
        <w:rPr>
          <w:b/>
          <w:sz w:val="26"/>
          <w:szCs w:val="26"/>
        </w:rPr>
        <w:t>Субъект правотворческой инициативы:</w:t>
      </w:r>
      <w:r w:rsidRPr="00C704E5">
        <w:rPr>
          <w:sz w:val="26"/>
          <w:szCs w:val="26"/>
        </w:rPr>
        <w:t xml:space="preserve"> глава Администрации муниципального района «Заполярный район»</w:t>
      </w:r>
      <w:r w:rsidR="00176DAD" w:rsidRPr="00C704E5">
        <w:rPr>
          <w:sz w:val="26"/>
          <w:szCs w:val="26"/>
        </w:rPr>
        <w:t xml:space="preserve"> Ненецкого автономного округа»</w:t>
      </w:r>
      <w:r w:rsidR="00164CA7" w:rsidRPr="00C704E5">
        <w:rPr>
          <w:sz w:val="26"/>
          <w:szCs w:val="26"/>
        </w:rPr>
        <w:t>.</w:t>
      </w:r>
    </w:p>
    <w:p w:rsidR="00D73FC3" w:rsidRPr="00C704E5" w:rsidRDefault="00D73FC3" w:rsidP="00773C7D">
      <w:pPr>
        <w:spacing w:before="120"/>
        <w:ind w:firstLine="720"/>
        <w:jc w:val="both"/>
        <w:rPr>
          <w:sz w:val="26"/>
          <w:szCs w:val="26"/>
        </w:rPr>
      </w:pPr>
      <w:r w:rsidRPr="00C704E5">
        <w:rPr>
          <w:b/>
          <w:sz w:val="26"/>
          <w:szCs w:val="26"/>
        </w:rPr>
        <w:t>Разработчик проекта</w:t>
      </w:r>
      <w:r w:rsidRPr="00C704E5">
        <w:rPr>
          <w:sz w:val="26"/>
          <w:szCs w:val="26"/>
        </w:rPr>
        <w:t xml:space="preserve">: Управление финансов Администрации </w:t>
      </w:r>
      <w:r w:rsidR="00A1110B" w:rsidRPr="00C704E5">
        <w:rPr>
          <w:sz w:val="26"/>
          <w:szCs w:val="26"/>
        </w:rPr>
        <w:t>Заполяр</w:t>
      </w:r>
      <w:r w:rsidRPr="00C704E5">
        <w:rPr>
          <w:sz w:val="26"/>
          <w:szCs w:val="26"/>
        </w:rPr>
        <w:t>ного района</w:t>
      </w:r>
      <w:r w:rsidR="00164CA7" w:rsidRPr="00C704E5">
        <w:rPr>
          <w:sz w:val="26"/>
          <w:szCs w:val="26"/>
        </w:rPr>
        <w:t>.</w:t>
      </w:r>
    </w:p>
    <w:p w:rsidR="001A7E0A" w:rsidRPr="00084305" w:rsidRDefault="00D73FC3" w:rsidP="00773C7D">
      <w:pPr>
        <w:spacing w:before="120"/>
        <w:ind w:firstLine="720"/>
        <w:jc w:val="both"/>
        <w:rPr>
          <w:sz w:val="26"/>
          <w:szCs w:val="26"/>
        </w:rPr>
      </w:pPr>
      <w:r w:rsidRPr="00084305">
        <w:rPr>
          <w:sz w:val="26"/>
          <w:szCs w:val="26"/>
        </w:rPr>
        <w:t>В представленном проекте решения «</w:t>
      </w:r>
      <w:r w:rsidR="00176DAD" w:rsidRPr="00084305">
        <w:rPr>
          <w:sz w:val="26"/>
          <w:szCs w:val="26"/>
        </w:rPr>
        <w:t>О внесении изменений в решение Совета Заполярного района «О районном бюджете на 202</w:t>
      </w:r>
      <w:r w:rsidR="00B00265" w:rsidRPr="00084305">
        <w:rPr>
          <w:sz w:val="26"/>
          <w:szCs w:val="26"/>
        </w:rPr>
        <w:t>3</w:t>
      </w:r>
      <w:r w:rsidR="00176DAD" w:rsidRPr="00084305">
        <w:rPr>
          <w:sz w:val="26"/>
          <w:szCs w:val="26"/>
        </w:rPr>
        <w:t xml:space="preserve"> </w:t>
      </w:r>
      <w:r w:rsidR="00164CA7" w:rsidRPr="00084305">
        <w:rPr>
          <w:sz w:val="26"/>
          <w:szCs w:val="26"/>
        </w:rPr>
        <w:t>год и плановый период 202</w:t>
      </w:r>
      <w:r w:rsidR="00B00265" w:rsidRPr="00084305">
        <w:rPr>
          <w:sz w:val="26"/>
          <w:szCs w:val="26"/>
        </w:rPr>
        <w:t>4</w:t>
      </w:r>
      <w:r w:rsidR="00164CA7" w:rsidRPr="00084305">
        <w:rPr>
          <w:sz w:val="26"/>
          <w:szCs w:val="26"/>
        </w:rPr>
        <w:t>-202</w:t>
      </w:r>
      <w:r w:rsidR="00B00265" w:rsidRPr="00084305">
        <w:rPr>
          <w:sz w:val="26"/>
          <w:szCs w:val="26"/>
        </w:rPr>
        <w:t>5</w:t>
      </w:r>
      <w:r w:rsidR="00164CA7" w:rsidRPr="00084305">
        <w:rPr>
          <w:sz w:val="26"/>
          <w:szCs w:val="26"/>
        </w:rPr>
        <w:t> </w:t>
      </w:r>
      <w:r w:rsidR="00176DAD" w:rsidRPr="00084305">
        <w:rPr>
          <w:sz w:val="26"/>
          <w:szCs w:val="26"/>
        </w:rPr>
        <w:t>годов</w:t>
      </w:r>
      <w:r w:rsidRPr="00084305">
        <w:rPr>
          <w:sz w:val="26"/>
          <w:szCs w:val="26"/>
        </w:rPr>
        <w:t>»</w:t>
      </w:r>
      <w:r w:rsidR="000E41C9" w:rsidRPr="00084305">
        <w:rPr>
          <w:sz w:val="26"/>
          <w:szCs w:val="26"/>
        </w:rPr>
        <w:t xml:space="preserve"> </w:t>
      </w:r>
      <w:r w:rsidRPr="00084305">
        <w:rPr>
          <w:sz w:val="26"/>
          <w:szCs w:val="26"/>
        </w:rPr>
        <w:t>предусматрива</w:t>
      </w:r>
      <w:r w:rsidR="00671C83" w:rsidRPr="00084305">
        <w:rPr>
          <w:sz w:val="26"/>
          <w:szCs w:val="26"/>
        </w:rPr>
        <w:t>ю</w:t>
      </w:r>
      <w:r w:rsidRPr="00084305">
        <w:rPr>
          <w:sz w:val="26"/>
          <w:szCs w:val="26"/>
        </w:rPr>
        <w:t xml:space="preserve">тся </w:t>
      </w:r>
      <w:r w:rsidR="003920FC" w:rsidRPr="00084305">
        <w:rPr>
          <w:sz w:val="26"/>
          <w:szCs w:val="26"/>
        </w:rPr>
        <w:t>следующие изменения и уточнения параметров районного бюджета:</w:t>
      </w:r>
    </w:p>
    <w:p w:rsidR="00084305" w:rsidRDefault="00084305" w:rsidP="00773C7D">
      <w:pPr>
        <w:numPr>
          <w:ilvl w:val="0"/>
          <w:numId w:val="1"/>
        </w:numPr>
        <w:tabs>
          <w:tab w:val="left" w:pos="1134"/>
        </w:tabs>
        <w:ind w:left="0" w:firstLine="710"/>
        <w:jc w:val="both"/>
        <w:rPr>
          <w:sz w:val="26"/>
          <w:szCs w:val="26"/>
        </w:rPr>
      </w:pPr>
      <w:r w:rsidRPr="00084305">
        <w:rPr>
          <w:sz w:val="26"/>
          <w:szCs w:val="26"/>
        </w:rPr>
        <w:t>уточнение плановых показателей по неналоговым доходам;</w:t>
      </w:r>
    </w:p>
    <w:p w:rsidR="00084305" w:rsidRPr="004C60CA" w:rsidRDefault="00084305" w:rsidP="004C60CA">
      <w:pPr>
        <w:numPr>
          <w:ilvl w:val="0"/>
          <w:numId w:val="1"/>
        </w:numPr>
        <w:ind w:left="0" w:firstLine="710"/>
        <w:jc w:val="both"/>
        <w:rPr>
          <w:sz w:val="26"/>
          <w:szCs w:val="26"/>
        </w:rPr>
      </w:pPr>
      <w:r w:rsidRPr="004C60CA">
        <w:rPr>
          <w:sz w:val="26"/>
          <w:szCs w:val="26"/>
        </w:rPr>
        <w:t xml:space="preserve">уточнение плановых </w:t>
      </w:r>
      <w:r w:rsidR="00B6212A" w:rsidRPr="004C60CA">
        <w:rPr>
          <w:sz w:val="26"/>
          <w:szCs w:val="26"/>
        </w:rPr>
        <w:t>показателей по</w:t>
      </w:r>
      <w:bookmarkStart w:id="0" w:name="_GoBack"/>
      <w:bookmarkEnd w:id="0"/>
      <w:r w:rsidRPr="004C60CA">
        <w:rPr>
          <w:sz w:val="26"/>
          <w:szCs w:val="26"/>
        </w:rPr>
        <w:t xml:space="preserve"> расходам в связи с </w:t>
      </w:r>
      <w:r w:rsidR="00B6212A" w:rsidRPr="004C60CA">
        <w:rPr>
          <w:sz w:val="26"/>
          <w:szCs w:val="26"/>
        </w:rPr>
        <w:t xml:space="preserve">возвратом </w:t>
      </w:r>
      <w:r w:rsidR="004C60CA" w:rsidRPr="004C60CA">
        <w:rPr>
          <w:sz w:val="26"/>
          <w:szCs w:val="26"/>
        </w:rPr>
        <w:t>возвратов субсидии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r w:rsidRPr="004C60CA">
        <w:rPr>
          <w:sz w:val="26"/>
          <w:szCs w:val="26"/>
        </w:rPr>
        <w:t xml:space="preserve"> из бюджета субъекта;</w:t>
      </w:r>
    </w:p>
    <w:p w:rsidR="00C704E5" w:rsidRPr="00084305" w:rsidRDefault="00A03EBE" w:rsidP="00773C7D">
      <w:pPr>
        <w:numPr>
          <w:ilvl w:val="0"/>
          <w:numId w:val="1"/>
        </w:numPr>
        <w:tabs>
          <w:tab w:val="left" w:pos="1134"/>
        </w:tabs>
        <w:ind w:left="0" w:firstLine="710"/>
        <w:jc w:val="both"/>
        <w:rPr>
          <w:sz w:val="26"/>
          <w:szCs w:val="26"/>
        </w:rPr>
      </w:pPr>
      <w:r w:rsidRPr="00084305">
        <w:rPr>
          <w:sz w:val="26"/>
          <w:szCs w:val="26"/>
        </w:rPr>
        <w:t xml:space="preserve">уточнение </w:t>
      </w:r>
      <w:r w:rsidR="00C704E5" w:rsidRPr="00084305">
        <w:rPr>
          <w:sz w:val="26"/>
          <w:szCs w:val="26"/>
        </w:rPr>
        <w:t xml:space="preserve">бюджетных ассигнований </w:t>
      </w:r>
      <w:r w:rsidR="003920FC" w:rsidRPr="00084305">
        <w:rPr>
          <w:sz w:val="26"/>
          <w:szCs w:val="26"/>
        </w:rPr>
        <w:t>по заявкам главных р</w:t>
      </w:r>
      <w:r w:rsidR="00671C83" w:rsidRPr="00084305">
        <w:rPr>
          <w:sz w:val="26"/>
          <w:szCs w:val="26"/>
        </w:rPr>
        <w:t>аспорядителей бюджетных</w:t>
      </w:r>
      <w:r w:rsidR="0085781F" w:rsidRPr="00084305">
        <w:rPr>
          <w:sz w:val="26"/>
          <w:szCs w:val="26"/>
        </w:rPr>
        <w:t xml:space="preserve"> средств</w:t>
      </w:r>
      <w:r w:rsidR="00084305" w:rsidRPr="00084305">
        <w:rPr>
          <w:sz w:val="26"/>
          <w:szCs w:val="26"/>
        </w:rPr>
        <w:t>;</w:t>
      </w:r>
    </w:p>
    <w:p w:rsidR="0057099A" w:rsidRPr="00084305" w:rsidRDefault="0057099A" w:rsidP="00773C7D">
      <w:pPr>
        <w:numPr>
          <w:ilvl w:val="0"/>
          <w:numId w:val="1"/>
        </w:numPr>
        <w:tabs>
          <w:tab w:val="left" w:pos="1134"/>
        </w:tabs>
        <w:spacing w:after="120"/>
        <w:ind w:left="0" w:firstLine="709"/>
        <w:jc w:val="both"/>
        <w:rPr>
          <w:sz w:val="26"/>
          <w:szCs w:val="26"/>
        </w:rPr>
      </w:pPr>
      <w:r w:rsidRPr="00084305">
        <w:rPr>
          <w:sz w:val="26"/>
          <w:szCs w:val="26"/>
        </w:rPr>
        <w:t>перераспределение бюджетных ассигнований.</w:t>
      </w:r>
    </w:p>
    <w:p w:rsidR="003920FC" w:rsidRPr="004C60CA" w:rsidRDefault="003920FC" w:rsidP="00773C7D">
      <w:pPr>
        <w:tabs>
          <w:tab w:val="left" w:pos="1134"/>
        </w:tabs>
        <w:ind w:firstLine="709"/>
        <w:jc w:val="both"/>
        <w:rPr>
          <w:sz w:val="26"/>
          <w:szCs w:val="26"/>
        </w:rPr>
      </w:pPr>
      <w:r w:rsidRPr="00F56C13">
        <w:rPr>
          <w:sz w:val="26"/>
          <w:szCs w:val="26"/>
        </w:rPr>
        <w:t xml:space="preserve">Параметры районного бюджета на </w:t>
      </w:r>
      <w:r w:rsidRPr="00F56C13">
        <w:rPr>
          <w:b/>
          <w:sz w:val="26"/>
          <w:szCs w:val="26"/>
        </w:rPr>
        <w:t>202</w:t>
      </w:r>
      <w:r w:rsidR="00E45210" w:rsidRPr="00F56C13">
        <w:rPr>
          <w:b/>
          <w:sz w:val="26"/>
          <w:szCs w:val="26"/>
        </w:rPr>
        <w:t>3</w:t>
      </w:r>
      <w:r w:rsidRPr="00F56C13">
        <w:rPr>
          <w:sz w:val="26"/>
          <w:szCs w:val="26"/>
        </w:rPr>
        <w:t xml:space="preserve"> год по доходам </w:t>
      </w:r>
      <w:r w:rsidR="00084305" w:rsidRPr="00F56C13">
        <w:rPr>
          <w:b/>
          <w:sz w:val="26"/>
          <w:szCs w:val="26"/>
        </w:rPr>
        <w:t>уменьшаются</w:t>
      </w:r>
      <w:r w:rsidR="00084305" w:rsidRPr="00F56C13">
        <w:rPr>
          <w:sz w:val="26"/>
          <w:szCs w:val="26"/>
        </w:rPr>
        <w:t xml:space="preserve"> на </w:t>
      </w:r>
      <w:r w:rsidR="00084305" w:rsidRPr="004C60CA">
        <w:rPr>
          <w:sz w:val="26"/>
          <w:szCs w:val="26"/>
        </w:rPr>
        <w:t>сумму</w:t>
      </w:r>
      <w:r w:rsidR="00153357" w:rsidRPr="004C60CA">
        <w:rPr>
          <w:sz w:val="26"/>
          <w:szCs w:val="26"/>
        </w:rPr>
        <w:t xml:space="preserve"> </w:t>
      </w:r>
      <w:r w:rsidR="00153357" w:rsidRPr="004C60CA">
        <w:rPr>
          <w:rFonts w:eastAsia="Calibri"/>
          <w:b/>
          <w:sz w:val="26"/>
          <w:szCs w:val="26"/>
          <w:lang w:eastAsia="en-US"/>
        </w:rPr>
        <w:t>45 587,0 тыс. руб.</w:t>
      </w:r>
      <w:r w:rsidRPr="004C60CA">
        <w:rPr>
          <w:b/>
          <w:sz w:val="26"/>
          <w:szCs w:val="26"/>
        </w:rPr>
        <w:t xml:space="preserve"> </w:t>
      </w:r>
      <w:r w:rsidRPr="004C60CA">
        <w:rPr>
          <w:sz w:val="26"/>
          <w:szCs w:val="26"/>
        </w:rPr>
        <w:t>и составляют</w:t>
      </w:r>
      <w:r w:rsidRPr="004C60CA">
        <w:rPr>
          <w:b/>
          <w:sz w:val="26"/>
          <w:szCs w:val="26"/>
        </w:rPr>
        <w:t xml:space="preserve"> </w:t>
      </w:r>
      <w:r w:rsidR="00885FE7" w:rsidRPr="004C60CA">
        <w:rPr>
          <w:b/>
          <w:bCs/>
          <w:sz w:val="26"/>
          <w:szCs w:val="26"/>
        </w:rPr>
        <w:t>1 </w:t>
      </w:r>
      <w:r w:rsidR="00F56C13" w:rsidRPr="004C60CA">
        <w:rPr>
          <w:b/>
          <w:bCs/>
          <w:sz w:val="26"/>
          <w:szCs w:val="26"/>
        </w:rPr>
        <w:t>266</w:t>
      </w:r>
      <w:r w:rsidR="00885FE7" w:rsidRPr="004C60CA">
        <w:rPr>
          <w:b/>
          <w:bCs/>
          <w:sz w:val="26"/>
          <w:szCs w:val="26"/>
        </w:rPr>
        <w:t> </w:t>
      </w:r>
      <w:r w:rsidR="00F56C13" w:rsidRPr="004C60CA">
        <w:rPr>
          <w:b/>
          <w:bCs/>
          <w:sz w:val="26"/>
          <w:szCs w:val="26"/>
        </w:rPr>
        <w:t>427</w:t>
      </w:r>
      <w:r w:rsidR="00885FE7" w:rsidRPr="004C60CA">
        <w:rPr>
          <w:b/>
          <w:bCs/>
          <w:sz w:val="26"/>
          <w:szCs w:val="26"/>
        </w:rPr>
        <w:t>,7</w:t>
      </w:r>
      <w:r w:rsidR="00C047F0" w:rsidRPr="004C60CA">
        <w:rPr>
          <w:b/>
          <w:bCs/>
          <w:sz w:val="26"/>
          <w:szCs w:val="26"/>
        </w:rPr>
        <w:t> </w:t>
      </w:r>
      <w:r w:rsidR="008D127B" w:rsidRPr="004C60CA">
        <w:rPr>
          <w:b/>
          <w:sz w:val="26"/>
          <w:szCs w:val="26"/>
        </w:rPr>
        <w:t>т</w:t>
      </w:r>
      <w:r w:rsidRPr="004C60CA">
        <w:rPr>
          <w:b/>
          <w:sz w:val="26"/>
          <w:szCs w:val="26"/>
        </w:rPr>
        <w:t>ыс. руб.,</w:t>
      </w:r>
      <w:r w:rsidRPr="004C60CA">
        <w:rPr>
          <w:sz w:val="26"/>
          <w:szCs w:val="26"/>
        </w:rPr>
        <w:t xml:space="preserve"> по расходам </w:t>
      </w:r>
      <w:r w:rsidR="00C704E5" w:rsidRPr="004C60CA">
        <w:rPr>
          <w:b/>
          <w:sz w:val="26"/>
          <w:szCs w:val="26"/>
        </w:rPr>
        <w:t>увеличиваются</w:t>
      </w:r>
      <w:r w:rsidRPr="004C60CA">
        <w:rPr>
          <w:sz w:val="26"/>
          <w:szCs w:val="26"/>
        </w:rPr>
        <w:t xml:space="preserve"> на сумму </w:t>
      </w:r>
      <w:r w:rsidR="004C60CA" w:rsidRPr="004C60CA">
        <w:rPr>
          <w:b/>
          <w:sz w:val="26"/>
          <w:szCs w:val="26"/>
        </w:rPr>
        <w:t>15 566,2</w:t>
      </w:r>
      <w:r w:rsidR="009E6D04" w:rsidRPr="004C60CA">
        <w:rPr>
          <w:b/>
          <w:sz w:val="26"/>
          <w:szCs w:val="26"/>
        </w:rPr>
        <w:t> </w:t>
      </w:r>
      <w:r w:rsidRPr="004C60CA">
        <w:rPr>
          <w:b/>
          <w:sz w:val="26"/>
          <w:szCs w:val="26"/>
        </w:rPr>
        <w:t>тыс. руб.</w:t>
      </w:r>
      <w:r w:rsidRPr="004C60CA">
        <w:rPr>
          <w:sz w:val="26"/>
          <w:szCs w:val="26"/>
        </w:rPr>
        <w:t xml:space="preserve"> и составляют </w:t>
      </w:r>
      <w:r w:rsidR="004C60CA" w:rsidRPr="004C60CA">
        <w:rPr>
          <w:b/>
          <w:bCs/>
          <w:sz w:val="26"/>
          <w:szCs w:val="26"/>
        </w:rPr>
        <w:t>1 775 903,9</w:t>
      </w:r>
      <w:r w:rsidR="008D127B" w:rsidRPr="004C60CA">
        <w:rPr>
          <w:sz w:val="26"/>
          <w:szCs w:val="26"/>
        </w:rPr>
        <w:t> </w:t>
      </w:r>
      <w:r w:rsidRPr="004C60CA">
        <w:rPr>
          <w:b/>
          <w:sz w:val="26"/>
          <w:szCs w:val="26"/>
        </w:rPr>
        <w:t>тыс. руб.</w:t>
      </w:r>
      <w:r w:rsidRPr="004C60CA">
        <w:rPr>
          <w:sz w:val="26"/>
          <w:szCs w:val="26"/>
        </w:rPr>
        <w:t xml:space="preserve"> Дефицит в суммовом выражении </w:t>
      </w:r>
      <w:r w:rsidR="00885FE7" w:rsidRPr="004C60CA">
        <w:rPr>
          <w:b/>
          <w:sz w:val="26"/>
          <w:szCs w:val="26"/>
        </w:rPr>
        <w:t>увеличивается</w:t>
      </w:r>
      <w:r w:rsidR="007B6861" w:rsidRPr="004C60CA">
        <w:rPr>
          <w:b/>
          <w:sz w:val="26"/>
          <w:szCs w:val="26"/>
        </w:rPr>
        <w:t xml:space="preserve"> </w:t>
      </w:r>
      <w:r w:rsidR="007B6861" w:rsidRPr="004C60CA">
        <w:rPr>
          <w:sz w:val="26"/>
          <w:szCs w:val="26"/>
        </w:rPr>
        <w:t xml:space="preserve">на </w:t>
      </w:r>
      <w:r w:rsidR="004C60CA" w:rsidRPr="004C60CA">
        <w:rPr>
          <w:b/>
          <w:sz w:val="26"/>
          <w:szCs w:val="26"/>
        </w:rPr>
        <w:t>61 153,2</w:t>
      </w:r>
      <w:r w:rsidR="00426E50" w:rsidRPr="004C60CA">
        <w:rPr>
          <w:b/>
          <w:sz w:val="26"/>
          <w:szCs w:val="26"/>
        </w:rPr>
        <w:t> </w:t>
      </w:r>
      <w:r w:rsidRPr="004C60CA">
        <w:rPr>
          <w:b/>
          <w:sz w:val="26"/>
          <w:szCs w:val="26"/>
        </w:rPr>
        <w:t>тыс. руб.</w:t>
      </w:r>
      <w:r w:rsidRPr="004C60CA">
        <w:rPr>
          <w:sz w:val="26"/>
          <w:szCs w:val="26"/>
        </w:rPr>
        <w:t xml:space="preserve"> и составляет </w:t>
      </w:r>
      <w:r w:rsidR="004C60CA" w:rsidRPr="004C60CA">
        <w:rPr>
          <w:b/>
          <w:bCs/>
          <w:sz w:val="26"/>
          <w:szCs w:val="26"/>
        </w:rPr>
        <w:t>509 476,2</w:t>
      </w:r>
      <w:r w:rsidR="00254859" w:rsidRPr="004C60CA">
        <w:rPr>
          <w:b/>
          <w:bCs/>
          <w:sz w:val="26"/>
          <w:szCs w:val="26"/>
        </w:rPr>
        <w:t> </w:t>
      </w:r>
      <w:r w:rsidRPr="004C60CA">
        <w:rPr>
          <w:b/>
          <w:sz w:val="26"/>
          <w:szCs w:val="26"/>
        </w:rPr>
        <w:t>тыс. руб.</w:t>
      </w:r>
      <w:r w:rsidRPr="004C60CA">
        <w:rPr>
          <w:sz w:val="26"/>
          <w:szCs w:val="26"/>
        </w:rPr>
        <w:t xml:space="preserve">, или </w:t>
      </w:r>
      <w:r w:rsidR="004C60CA" w:rsidRPr="004C60CA">
        <w:rPr>
          <w:b/>
          <w:sz w:val="26"/>
          <w:szCs w:val="26"/>
        </w:rPr>
        <w:t>47,1</w:t>
      </w:r>
      <w:r w:rsidR="00426E50" w:rsidRPr="004C60CA">
        <w:rPr>
          <w:b/>
          <w:sz w:val="26"/>
          <w:szCs w:val="26"/>
        </w:rPr>
        <w:t> </w:t>
      </w:r>
      <w:proofErr w:type="gramStart"/>
      <w:r w:rsidRPr="004C60CA">
        <w:rPr>
          <w:b/>
          <w:sz w:val="26"/>
          <w:szCs w:val="26"/>
        </w:rPr>
        <w:t>процент</w:t>
      </w:r>
      <w:r w:rsidR="00045B69" w:rsidRPr="004C60CA">
        <w:rPr>
          <w:b/>
          <w:sz w:val="26"/>
          <w:szCs w:val="26"/>
        </w:rPr>
        <w:t>а</w:t>
      </w:r>
      <w:proofErr w:type="gramEnd"/>
      <w:r w:rsidRPr="004C60CA">
        <w:rPr>
          <w:sz w:val="26"/>
          <w:szCs w:val="26"/>
        </w:rPr>
        <w:t xml:space="preserve"> </w:t>
      </w:r>
      <w:r w:rsidRPr="004C60CA">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4C60CA" w:rsidRDefault="00CF0377" w:rsidP="00773C7D">
      <w:pPr>
        <w:autoSpaceDE w:val="0"/>
        <w:autoSpaceDN w:val="0"/>
        <w:adjustRightInd w:val="0"/>
        <w:ind w:firstLine="900"/>
        <w:jc w:val="right"/>
        <w:rPr>
          <w:sz w:val="22"/>
          <w:szCs w:val="22"/>
        </w:rPr>
      </w:pPr>
      <w:r w:rsidRPr="004C60CA">
        <w:rPr>
          <w:sz w:val="22"/>
          <w:szCs w:val="22"/>
        </w:rPr>
        <w:t>т</w:t>
      </w:r>
      <w:r w:rsidR="00830468" w:rsidRPr="004C60CA">
        <w:rPr>
          <w:sz w:val="22"/>
          <w:szCs w:val="22"/>
        </w:rPr>
        <w:t>ы</w:t>
      </w:r>
      <w:r w:rsidR="00AB3FBB" w:rsidRPr="004C60CA">
        <w:rPr>
          <w:sz w:val="22"/>
          <w:szCs w:val="22"/>
        </w:rPr>
        <w:t>с</w:t>
      </w:r>
      <w:r w:rsidRPr="004C60CA">
        <w:rPr>
          <w:sz w:val="22"/>
          <w:szCs w:val="22"/>
        </w:rPr>
        <w:t>.</w:t>
      </w:r>
      <w:r w:rsidR="0075277D" w:rsidRPr="004C60CA">
        <w:rPr>
          <w:sz w:val="22"/>
          <w:szCs w:val="22"/>
        </w:rPr>
        <w:t xml:space="preserve"> </w:t>
      </w:r>
      <w:r w:rsidRPr="004C60CA">
        <w:rPr>
          <w:sz w:val="22"/>
          <w:szCs w:val="22"/>
        </w:rPr>
        <w:t>р</w:t>
      </w:r>
      <w:r w:rsidR="00830468" w:rsidRPr="004C60CA">
        <w:rPr>
          <w:sz w:val="22"/>
          <w:szCs w:val="22"/>
        </w:rPr>
        <w:t>уб</w:t>
      </w:r>
      <w:r w:rsidRPr="004C60CA">
        <w:rPr>
          <w:sz w:val="22"/>
          <w:szCs w:val="22"/>
        </w:rPr>
        <w:t>.</w:t>
      </w:r>
    </w:p>
    <w:tbl>
      <w:tblPr>
        <w:tblW w:w="9493" w:type="dxa"/>
        <w:tblLook w:val="04A0" w:firstRow="1" w:lastRow="0" w:firstColumn="1" w:lastColumn="0" w:noHBand="0" w:noVBand="1"/>
      </w:tblPr>
      <w:tblGrid>
        <w:gridCol w:w="4815"/>
        <w:gridCol w:w="1559"/>
        <w:gridCol w:w="1559"/>
        <w:gridCol w:w="1560"/>
      </w:tblGrid>
      <w:tr w:rsidR="00F703D3" w:rsidRPr="004C60CA" w:rsidTr="004C60CA">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03D3" w:rsidRPr="004C60CA" w:rsidRDefault="00F703D3" w:rsidP="00773C7D">
            <w:pPr>
              <w:jc w:val="center"/>
              <w:rPr>
                <w:sz w:val="22"/>
                <w:szCs w:val="22"/>
              </w:rPr>
            </w:pPr>
            <w:r w:rsidRPr="004C60CA">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4C60CA" w:rsidRDefault="00F703D3" w:rsidP="00773C7D">
            <w:pPr>
              <w:jc w:val="center"/>
              <w:rPr>
                <w:sz w:val="22"/>
                <w:szCs w:val="22"/>
              </w:rPr>
            </w:pPr>
            <w:r w:rsidRPr="004C60CA">
              <w:rPr>
                <w:sz w:val="22"/>
                <w:szCs w:val="22"/>
              </w:rPr>
              <w:t>Утверждено на 202</w:t>
            </w:r>
            <w:r w:rsidR="00B00265" w:rsidRPr="004C60CA">
              <w:rPr>
                <w:sz w:val="22"/>
                <w:szCs w:val="22"/>
              </w:rPr>
              <w:t>3</w:t>
            </w:r>
            <w:r w:rsidRPr="004C60CA">
              <w:rPr>
                <w:sz w:val="22"/>
                <w:szCs w:val="22"/>
              </w:rPr>
              <w:t xml:space="preserve"> год</w:t>
            </w:r>
          </w:p>
        </w:tc>
        <w:tc>
          <w:tcPr>
            <w:tcW w:w="1559" w:type="dxa"/>
            <w:tcBorders>
              <w:top w:val="single" w:sz="4" w:space="0" w:color="auto"/>
              <w:left w:val="nil"/>
              <w:bottom w:val="single" w:sz="4" w:space="0" w:color="auto"/>
              <w:right w:val="nil"/>
            </w:tcBorders>
            <w:shd w:val="clear" w:color="auto" w:fill="auto"/>
            <w:vAlign w:val="center"/>
            <w:hideMark/>
          </w:tcPr>
          <w:p w:rsidR="00F703D3" w:rsidRPr="004C60CA" w:rsidRDefault="00F703D3" w:rsidP="00773C7D">
            <w:pPr>
              <w:jc w:val="center"/>
              <w:rPr>
                <w:i/>
                <w:iCs/>
                <w:sz w:val="22"/>
                <w:szCs w:val="22"/>
              </w:rPr>
            </w:pPr>
            <w:r w:rsidRPr="004C60CA">
              <w:rPr>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4C60CA" w:rsidRDefault="00F703D3" w:rsidP="00773C7D">
            <w:pPr>
              <w:jc w:val="center"/>
              <w:rPr>
                <w:sz w:val="22"/>
                <w:szCs w:val="22"/>
              </w:rPr>
            </w:pPr>
            <w:r w:rsidRPr="004C60CA">
              <w:rPr>
                <w:sz w:val="22"/>
                <w:szCs w:val="22"/>
              </w:rPr>
              <w:t>Сумма на 202</w:t>
            </w:r>
            <w:r w:rsidR="00B00265" w:rsidRPr="004C60CA">
              <w:rPr>
                <w:sz w:val="22"/>
                <w:szCs w:val="22"/>
              </w:rPr>
              <w:t>3</w:t>
            </w:r>
            <w:r w:rsidRPr="004C60CA">
              <w:rPr>
                <w:sz w:val="22"/>
                <w:szCs w:val="22"/>
              </w:rPr>
              <w:t xml:space="preserve"> год</w:t>
            </w:r>
          </w:p>
        </w:tc>
      </w:tr>
      <w:tr w:rsidR="004C60CA" w:rsidRPr="004C60CA" w:rsidTr="004C60CA">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C60CA" w:rsidRPr="004C60CA" w:rsidRDefault="004C60CA" w:rsidP="004C60CA">
            <w:pPr>
              <w:rPr>
                <w:b/>
                <w:bCs/>
                <w:sz w:val="22"/>
                <w:szCs w:val="22"/>
              </w:rPr>
            </w:pPr>
            <w:r w:rsidRPr="004C60CA">
              <w:rPr>
                <w:b/>
                <w:bCs/>
                <w:sz w:val="22"/>
                <w:szCs w:val="22"/>
              </w:rPr>
              <w:t xml:space="preserve">ДОХОДЫ - всего, </w:t>
            </w:r>
            <w:r w:rsidRPr="004C60CA">
              <w:rPr>
                <w:sz w:val="22"/>
                <w:szCs w:val="22"/>
              </w:rPr>
              <w:t>в т.ч.</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C60CA" w:rsidRPr="004C60CA" w:rsidRDefault="004C60CA" w:rsidP="004C60CA">
            <w:pPr>
              <w:jc w:val="right"/>
              <w:rPr>
                <w:b/>
                <w:bCs/>
                <w:sz w:val="22"/>
                <w:szCs w:val="22"/>
              </w:rPr>
            </w:pPr>
            <w:r>
              <w:rPr>
                <w:b/>
                <w:bCs/>
                <w:sz w:val="22"/>
                <w:szCs w:val="22"/>
              </w:rPr>
              <w:t xml:space="preserve"> </w:t>
            </w:r>
            <w:r w:rsidRPr="004C60CA">
              <w:rPr>
                <w:b/>
                <w:bCs/>
                <w:sz w:val="22"/>
                <w:szCs w:val="22"/>
              </w:rPr>
              <w:t>1 312 014,7</w:t>
            </w:r>
            <w:r>
              <w:rPr>
                <w:b/>
                <w:bCs/>
                <w:sz w:val="22"/>
                <w:szCs w:val="22"/>
              </w:rPr>
              <w:t xml:space="preserve">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C60CA" w:rsidRPr="004C60CA" w:rsidRDefault="004C60CA" w:rsidP="004C60CA">
            <w:pPr>
              <w:jc w:val="right"/>
              <w:rPr>
                <w:b/>
                <w:bCs/>
                <w:i/>
                <w:iCs/>
                <w:sz w:val="22"/>
                <w:szCs w:val="22"/>
              </w:rPr>
            </w:pPr>
            <w:r w:rsidRPr="004C60CA">
              <w:rPr>
                <w:b/>
                <w:bCs/>
                <w:i/>
                <w:iCs/>
                <w:sz w:val="22"/>
                <w:szCs w:val="22"/>
              </w:rPr>
              <w:t>-</w:t>
            </w:r>
            <w:r>
              <w:rPr>
                <w:b/>
                <w:bCs/>
                <w:i/>
                <w:iCs/>
                <w:sz w:val="22"/>
                <w:szCs w:val="22"/>
              </w:rPr>
              <w:t xml:space="preserve"> </w:t>
            </w:r>
            <w:r w:rsidRPr="004C60CA">
              <w:rPr>
                <w:b/>
                <w:bCs/>
                <w:i/>
                <w:iCs/>
                <w:sz w:val="22"/>
                <w:szCs w:val="22"/>
              </w:rPr>
              <w:t>45 587,0</w:t>
            </w:r>
            <w:r>
              <w:rPr>
                <w:b/>
                <w:bCs/>
                <w:i/>
                <w:iCs/>
                <w:sz w:val="22"/>
                <w:szCs w:val="22"/>
              </w:rPr>
              <w:t xml:space="preserve"> </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C60CA" w:rsidRPr="004C60CA" w:rsidRDefault="004C60CA" w:rsidP="004C60CA">
            <w:pPr>
              <w:jc w:val="right"/>
              <w:rPr>
                <w:b/>
                <w:bCs/>
                <w:sz w:val="22"/>
                <w:szCs w:val="22"/>
              </w:rPr>
            </w:pPr>
            <w:r>
              <w:rPr>
                <w:b/>
                <w:bCs/>
                <w:sz w:val="22"/>
                <w:szCs w:val="22"/>
              </w:rPr>
              <w:t xml:space="preserve"> </w:t>
            </w:r>
            <w:r w:rsidRPr="004C60CA">
              <w:rPr>
                <w:b/>
                <w:bCs/>
                <w:sz w:val="22"/>
                <w:szCs w:val="22"/>
              </w:rPr>
              <w:t>1 266 427,7</w:t>
            </w:r>
            <w:r>
              <w:rPr>
                <w:b/>
                <w:bCs/>
                <w:sz w:val="22"/>
                <w:szCs w:val="22"/>
              </w:rPr>
              <w:t xml:space="preserve"> </w:t>
            </w:r>
          </w:p>
        </w:tc>
      </w:tr>
      <w:tr w:rsidR="004C60CA" w:rsidRPr="004C60CA" w:rsidTr="004C60CA">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C60CA" w:rsidRPr="004C60CA" w:rsidRDefault="004C60CA" w:rsidP="004C60CA">
            <w:pPr>
              <w:rPr>
                <w:sz w:val="22"/>
                <w:szCs w:val="22"/>
              </w:rPr>
            </w:pPr>
            <w:r w:rsidRPr="004C60CA">
              <w:rPr>
                <w:sz w:val="22"/>
                <w:szCs w:val="22"/>
              </w:rPr>
              <w:t>Налоговые, неналоговые доходы</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sz w:val="22"/>
                <w:szCs w:val="22"/>
              </w:rPr>
            </w:pPr>
            <w:r>
              <w:rPr>
                <w:sz w:val="22"/>
                <w:szCs w:val="22"/>
              </w:rPr>
              <w:t xml:space="preserve"> </w:t>
            </w:r>
            <w:r w:rsidRPr="004C60CA">
              <w:rPr>
                <w:sz w:val="22"/>
                <w:szCs w:val="22"/>
              </w:rPr>
              <w:t>1 128 237,0</w:t>
            </w:r>
            <w:r>
              <w:rPr>
                <w:sz w:val="22"/>
                <w:szCs w:val="22"/>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sidRPr="004C60CA">
              <w:rPr>
                <w:i/>
                <w:iCs/>
                <w:sz w:val="22"/>
                <w:szCs w:val="22"/>
              </w:rPr>
              <w:t>-</w:t>
            </w:r>
            <w:r>
              <w:rPr>
                <w:i/>
                <w:iCs/>
                <w:sz w:val="22"/>
                <w:szCs w:val="22"/>
              </w:rPr>
              <w:t xml:space="preserve"> </w:t>
            </w:r>
            <w:r w:rsidRPr="004C60CA">
              <w:rPr>
                <w:i/>
                <w:iCs/>
                <w:sz w:val="22"/>
                <w:szCs w:val="22"/>
              </w:rPr>
              <w:t>45 587,4</w:t>
            </w:r>
            <w:r>
              <w:rPr>
                <w:i/>
                <w:iCs/>
                <w:sz w:val="22"/>
                <w:szCs w:val="22"/>
              </w:rPr>
              <w:t xml:space="preserve"> </w:t>
            </w:r>
          </w:p>
        </w:tc>
        <w:tc>
          <w:tcPr>
            <w:tcW w:w="1560"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sz w:val="22"/>
                <w:szCs w:val="22"/>
              </w:rPr>
            </w:pPr>
            <w:r>
              <w:rPr>
                <w:sz w:val="22"/>
                <w:szCs w:val="22"/>
              </w:rPr>
              <w:t xml:space="preserve"> </w:t>
            </w:r>
            <w:r w:rsidRPr="004C60CA">
              <w:rPr>
                <w:sz w:val="22"/>
                <w:szCs w:val="22"/>
              </w:rPr>
              <w:t>1 082 649,6</w:t>
            </w:r>
            <w:r>
              <w:rPr>
                <w:sz w:val="22"/>
                <w:szCs w:val="22"/>
              </w:rPr>
              <w:t xml:space="preserve"> </w:t>
            </w:r>
          </w:p>
        </w:tc>
      </w:tr>
      <w:tr w:rsidR="004C60CA" w:rsidRPr="004C60CA" w:rsidTr="004C60CA">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C60CA" w:rsidRPr="004C60CA" w:rsidRDefault="004C60CA" w:rsidP="004C60CA">
            <w:pPr>
              <w:rPr>
                <w:sz w:val="22"/>
                <w:szCs w:val="22"/>
              </w:rPr>
            </w:pPr>
            <w:r w:rsidRPr="004C60CA">
              <w:rPr>
                <w:sz w:val="22"/>
                <w:szCs w:val="22"/>
              </w:rPr>
              <w:t>Безвозмездные поступления, в т.ч.</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sz w:val="22"/>
                <w:szCs w:val="22"/>
              </w:rPr>
            </w:pPr>
            <w:r>
              <w:rPr>
                <w:sz w:val="22"/>
                <w:szCs w:val="22"/>
              </w:rPr>
              <w:t xml:space="preserve"> </w:t>
            </w:r>
            <w:r w:rsidRPr="004C60CA">
              <w:rPr>
                <w:sz w:val="22"/>
                <w:szCs w:val="22"/>
              </w:rPr>
              <w:t>183 777,7</w:t>
            </w:r>
            <w:r>
              <w:rPr>
                <w:sz w:val="22"/>
                <w:szCs w:val="22"/>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Pr>
                <w:i/>
                <w:iCs/>
                <w:sz w:val="22"/>
                <w:szCs w:val="22"/>
              </w:rPr>
              <w:t xml:space="preserve"> </w:t>
            </w:r>
            <w:r w:rsidRPr="004C60CA">
              <w:rPr>
                <w:i/>
                <w:iCs/>
                <w:sz w:val="22"/>
                <w:szCs w:val="22"/>
              </w:rPr>
              <w:t>0,4</w:t>
            </w:r>
            <w:r>
              <w:rPr>
                <w:i/>
                <w:iCs/>
                <w:sz w:val="22"/>
                <w:szCs w:val="22"/>
              </w:rPr>
              <w:t xml:space="preserve"> </w:t>
            </w:r>
          </w:p>
        </w:tc>
        <w:tc>
          <w:tcPr>
            <w:tcW w:w="1560"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sz w:val="22"/>
                <w:szCs w:val="22"/>
              </w:rPr>
            </w:pPr>
            <w:r>
              <w:rPr>
                <w:sz w:val="22"/>
                <w:szCs w:val="22"/>
              </w:rPr>
              <w:t xml:space="preserve"> </w:t>
            </w:r>
            <w:r w:rsidRPr="004C60CA">
              <w:rPr>
                <w:sz w:val="22"/>
                <w:szCs w:val="22"/>
              </w:rPr>
              <w:t>183 778,1</w:t>
            </w:r>
            <w:r>
              <w:rPr>
                <w:sz w:val="22"/>
                <w:szCs w:val="22"/>
              </w:rPr>
              <w:t xml:space="preserve"> </w:t>
            </w:r>
          </w:p>
        </w:tc>
      </w:tr>
      <w:tr w:rsidR="004C60CA" w:rsidRPr="004C60CA" w:rsidTr="004C60CA">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C60CA" w:rsidRPr="004C60CA" w:rsidRDefault="004C60CA" w:rsidP="004C60CA">
            <w:pPr>
              <w:rPr>
                <w:i/>
                <w:iCs/>
                <w:sz w:val="22"/>
                <w:szCs w:val="22"/>
              </w:rPr>
            </w:pPr>
            <w:r w:rsidRPr="004C60CA">
              <w:rPr>
                <w:i/>
                <w:iCs/>
                <w:sz w:val="22"/>
                <w:szCs w:val="22"/>
              </w:rPr>
              <w:t xml:space="preserve"> - из окружного бюджета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Pr>
                <w:i/>
                <w:iCs/>
                <w:sz w:val="22"/>
                <w:szCs w:val="22"/>
              </w:rPr>
              <w:t xml:space="preserve"> </w:t>
            </w:r>
            <w:r w:rsidRPr="004C60CA">
              <w:rPr>
                <w:i/>
                <w:iCs/>
                <w:sz w:val="22"/>
                <w:szCs w:val="22"/>
              </w:rPr>
              <w:t>173 741,9</w:t>
            </w:r>
            <w:r>
              <w:rPr>
                <w:i/>
                <w:iCs/>
                <w:sz w:val="22"/>
                <w:szCs w:val="22"/>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Pr>
                <w:i/>
                <w:iCs/>
                <w:sz w:val="22"/>
                <w:szCs w:val="22"/>
              </w:rPr>
              <w:t xml:space="preserve"> </w:t>
            </w:r>
            <w:r w:rsidRPr="004C60CA">
              <w:rPr>
                <w:i/>
                <w:iCs/>
                <w:sz w:val="22"/>
                <w:szCs w:val="22"/>
              </w:rPr>
              <w:t>-</w:t>
            </w:r>
            <w:r>
              <w:rPr>
                <w:i/>
                <w:iCs/>
                <w:sz w:val="22"/>
                <w:szCs w:val="22"/>
              </w:rPr>
              <w:t xml:space="preserve"> </w:t>
            </w:r>
          </w:p>
        </w:tc>
        <w:tc>
          <w:tcPr>
            <w:tcW w:w="1560"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Pr>
                <w:i/>
                <w:iCs/>
                <w:sz w:val="22"/>
                <w:szCs w:val="22"/>
              </w:rPr>
              <w:t xml:space="preserve"> </w:t>
            </w:r>
            <w:r w:rsidRPr="004C60CA">
              <w:rPr>
                <w:i/>
                <w:iCs/>
                <w:sz w:val="22"/>
                <w:szCs w:val="22"/>
              </w:rPr>
              <w:t>173 741,9</w:t>
            </w:r>
            <w:r>
              <w:rPr>
                <w:i/>
                <w:iCs/>
                <w:sz w:val="22"/>
                <w:szCs w:val="22"/>
              </w:rPr>
              <w:t xml:space="preserve"> </w:t>
            </w:r>
          </w:p>
        </w:tc>
      </w:tr>
      <w:tr w:rsidR="004C60CA" w:rsidRPr="004C60CA" w:rsidTr="004C60CA">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C60CA" w:rsidRPr="004C60CA" w:rsidRDefault="004C60CA" w:rsidP="004C60CA">
            <w:pPr>
              <w:rPr>
                <w:i/>
                <w:iCs/>
                <w:sz w:val="22"/>
                <w:szCs w:val="22"/>
              </w:rPr>
            </w:pPr>
            <w:r w:rsidRPr="004C60CA">
              <w:rPr>
                <w:i/>
                <w:iCs/>
                <w:sz w:val="22"/>
                <w:szCs w:val="22"/>
              </w:rPr>
              <w:t>- из бюджетов поселений</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Pr>
                <w:i/>
                <w:iCs/>
                <w:sz w:val="22"/>
                <w:szCs w:val="22"/>
              </w:rPr>
              <w:t xml:space="preserve"> </w:t>
            </w:r>
            <w:r w:rsidRPr="004C60CA">
              <w:rPr>
                <w:i/>
                <w:iCs/>
                <w:sz w:val="22"/>
                <w:szCs w:val="22"/>
              </w:rPr>
              <w:t>10 035,8</w:t>
            </w:r>
            <w:r>
              <w:rPr>
                <w:i/>
                <w:iCs/>
                <w:sz w:val="22"/>
                <w:szCs w:val="22"/>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Pr>
                <w:i/>
                <w:iCs/>
                <w:sz w:val="22"/>
                <w:szCs w:val="22"/>
              </w:rPr>
              <w:t xml:space="preserve"> </w:t>
            </w:r>
            <w:r w:rsidRPr="004C60CA">
              <w:rPr>
                <w:i/>
                <w:iCs/>
                <w:sz w:val="22"/>
                <w:szCs w:val="22"/>
              </w:rPr>
              <w:t>-</w:t>
            </w:r>
            <w:r>
              <w:rPr>
                <w:i/>
                <w:iCs/>
                <w:sz w:val="22"/>
                <w:szCs w:val="22"/>
              </w:rPr>
              <w:t xml:space="preserve"> </w:t>
            </w:r>
          </w:p>
        </w:tc>
        <w:tc>
          <w:tcPr>
            <w:tcW w:w="1560"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Pr>
                <w:i/>
                <w:iCs/>
                <w:sz w:val="22"/>
                <w:szCs w:val="22"/>
              </w:rPr>
              <w:t xml:space="preserve"> </w:t>
            </w:r>
            <w:r w:rsidRPr="004C60CA">
              <w:rPr>
                <w:i/>
                <w:iCs/>
                <w:sz w:val="22"/>
                <w:szCs w:val="22"/>
              </w:rPr>
              <w:t>10 035,8</w:t>
            </w:r>
            <w:r>
              <w:rPr>
                <w:i/>
                <w:iCs/>
                <w:sz w:val="22"/>
                <w:szCs w:val="22"/>
              </w:rPr>
              <w:t xml:space="preserve"> </w:t>
            </w:r>
          </w:p>
        </w:tc>
      </w:tr>
      <w:tr w:rsidR="004C60CA" w:rsidRPr="004C60CA" w:rsidTr="004C60CA">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C60CA" w:rsidRPr="004C60CA" w:rsidRDefault="004C60CA" w:rsidP="004C60CA">
            <w:pPr>
              <w:rPr>
                <w:i/>
                <w:iCs/>
                <w:sz w:val="22"/>
                <w:szCs w:val="22"/>
              </w:rPr>
            </w:pPr>
            <w:r w:rsidRPr="004C60CA">
              <w:rPr>
                <w:i/>
                <w:iCs/>
                <w:sz w:val="22"/>
                <w:szCs w:val="22"/>
              </w:rPr>
              <w:t xml:space="preserve"> - доходы от возврата остатков целевых межбюджетных трансфертов прошлых лет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Pr>
                <w:i/>
                <w:iCs/>
                <w:sz w:val="22"/>
                <w:szCs w:val="22"/>
              </w:rPr>
              <w:t xml:space="preserve"> </w:t>
            </w:r>
            <w:r w:rsidRPr="004C60CA">
              <w:rPr>
                <w:i/>
                <w:iCs/>
                <w:sz w:val="22"/>
                <w:szCs w:val="22"/>
              </w:rPr>
              <w:t>-</w:t>
            </w:r>
            <w:r>
              <w:rPr>
                <w:i/>
                <w:iCs/>
                <w:sz w:val="22"/>
                <w:szCs w:val="22"/>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Pr>
                <w:i/>
                <w:iCs/>
                <w:sz w:val="22"/>
                <w:szCs w:val="22"/>
              </w:rPr>
              <w:t xml:space="preserve"> </w:t>
            </w:r>
            <w:r w:rsidRPr="004C60CA">
              <w:rPr>
                <w:i/>
                <w:iCs/>
                <w:sz w:val="22"/>
                <w:szCs w:val="22"/>
              </w:rPr>
              <w:t>0,4</w:t>
            </w:r>
            <w:r>
              <w:rPr>
                <w:i/>
                <w:iCs/>
                <w:sz w:val="22"/>
                <w:szCs w:val="22"/>
              </w:rPr>
              <w:t xml:space="preserve"> </w:t>
            </w:r>
          </w:p>
        </w:tc>
        <w:tc>
          <w:tcPr>
            <w:tcW w:w="1560"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Pr>
                <w:i/>
                <w:iCs/>
                <w:sz w:val="22"/>
                <w:szCs w:val="22"/>
              </w:rPr>
              <w:t xml:space="preserve"> </w:t>
            </w:r>
            <w:r w:rsidRPr="004C60CA">
              <w:rPr>
                <w:i/>
                <w:iCs/>
                <w:sz w:val="22"/>
                <w:szCs w:val="22"/>
              </w:rPr>
              <w:t>0,4</w:t>
            </w:r>
            <w:r>
              <w:rPr>
                <w:i/>
                <w:iCs/>
                <w:sz w:val="22"/>
                <w:szCs w:val="22"/>
              </w:rPr>
              <w:t xml:space="preserve"> </w:t>
            </w:r>
          </w:p>
        </w:tc>
      </w:tr>
      <w:tr w:rsidR="004C60CA" w:rsidRPr="004C60CA" w:rsidTr="004C60CA">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C60CA" w:rsidRPr="004C60CA" w:rsidRDefault="004C60CA" w:rsidP="004C60CA">
            <w:pPr>
              <w:rPr>
                <w:i/>
                <w:iCs/>
                <w:sz w:val="22"/>
                <w:szCs w:val="22"/>
              </w:rPr>
            </w:pPr>
            <w:r w:rsidRPr="004C60CA">
              <w:rPr>
                <w:i/>
                <w:iCs/>
                <w:sz w:val="22"/>
                <w:szCs w:val="22"/>
              </w:rPr>
              <w:t xml:space="preserve"> - возврат остатков целевых межбюджетных трансфертов прошлых лет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Pr>
                <w:i/>
                <w:iCs/>
                <w:sz w:val="22"/>
                <w:szCs w:val="22"/>
              </w:rPr>
              <w:t xml:space="preserve"> </w:t>
            </w:r>
            <w:r w:rsidRPr="004C60CA">
              <w:rPr>
                <w:i/>
                <w:iCs/>
                <w:sz w:val="22"/>
                <w:szCs w:val="22"/>
              </w:rPr>
              <w:t>-</w:t>
            </w:r>
            <w:r>
              <w:rPr>
                <w:i/>
                <w:iCs/>
                <w:sz w:val="22"/>
                <w:szCs w:val="22"/>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sidRPr="004C60CA">
              <w:rPr>
                <w:i/>
                <w:iCs/>
                <w:sz w:val="22"/>
                <w:szCs w:val="22"/>
              </w:rPr>
              <w:t> </w:t>
            </w:r>
          </w:p>
        </w:tc>
        <w:tc>
          <w:tcPr>
            <w:tcW w:w="1560"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i/>
                <w:iCs/>
                <w:sz w:val="22"/>
                <w:szCs w:val="22"/>
              </w:rPr>
            </w:pPr>
            <w:r>
              <w:rPr>
                <w:i/>
                <w:iCs/>
                <w:sz w:val="22"/>
                <w:szCs w:val="22"/>
              </w:rPr>
              <w:t xml:space="preserve"> </w:t>
            </w:r>
            <w:r w:rsidRPr="004C60CA">
              <w:rPr>
                <w:i/>
                <w:iCs/>
                <w:sz w:val="22"/>
                <w:szCs w:val="22"/>
              </w:rPr>
              <w:t>-</w:t>
            </w:r>
            <w:r>
              <w:rPr>
                <w:i/>
                <w:iCs/>
                <w:sz w:val="22"/>
                <w:szCs w:val="22"/>
              </w:rPr>
              <w:t xml:space="preserve"> </w:t>
            </w:r>
          </w:p>
        </w:tc>
      </w:tr>
      <w:tr w:rsidR="004C60CA" w:rsidRPr="004C60CA" w:rsidTr="004C60CA">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C60CA" w:rsidRPr="004C60CA" w:rsidRDefault="004C60CA" w:rsidP="004C60CA">
            <w:pPr>
              <w:rPr>
                <w:b/>
                <w:bCs/>
                <w:sz w:val="22"/>
                <w:szCs w:val="22"/>
              </w:rPr>
            </w:pPr>
            <w:r w:rsidRPr="004C60CA">
              <w:rPr>
                <w:b/>
                <w:bCs/>
                <w:sz w:val="22"/>
                <w:szCs w:val="22"/>
              </w:rPr>
              <w:t>РАСХОДЫ - всего</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b/>
                <w:bCs/>
                <w:sz w:val="22"/>
                <w:szCs w:val="22"/>
              </w:rPr>
            </w:pPr>
            <w:r>
              <w:rPr>
                <w:b/>
                <w:bCs/>
                <w:sz w:val="22"/>
                <w:szCs w:val="22"/>
              </w:rPr>
              <w:t xml:space="preserve"> </w:t>
            </w:r>
            <w:r w:rsidRPr="004C60CA">
              <w:rPr>
                <w:b/>
                <w:bCs/>
                <w:sz w:val="22"/>
                <w:szCs w:val="22"/>
              </w:rPr>
              <w:t>1 760 337,7</w:t>
            </w:r>
            <w:r>
              <w:rPr>
                <w:b/>
                <w:bCs/>
                <w:sz w:val="22"/>
                <w:szCs w:val="22"/>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b/>
                <w:bCs/>
                <w:i/>
                <w:iCs/>
                <w:sz w:val="22"/>
                <w:szCs w:val="22"/>
              </w:rPr>
            </w:pPr>
            <w:r>
              <w:rPr>
                <w:b/>
                <w:bCs/>
                <w:i/>
                <w:iCs/>
                <w:sz w:val="22"/>
                <w:szCs w:val="22"/>
              </w:rPr>
              <w:t xml:space="preserve"> </w:t>
            </w:r>
            <w:r w:rsidRPr="004C60CA">
              <w:rPr>
                <w:b/>
                <w:bCs/>
                <w:i/>
                <w:iCs/>
                <w:sz w:val="22"/>
                <w:szCs w:val="22"/>
              </w:rPr>
              <w:t>15 566,2</w:t>
            </w:r>
            <w:r>
              <w:rPr>
                <w:b/>
                <w:bCs/>
                <w:i/>
                <w:iCs/>
                <w:sz w:val="22"/>
                <w:szCs w:val="22"/>
              </w:rPr>
              <w:t xml:space="preserve"> </w:t>
            </w:r>
          </w:p>
        </w:tc>
        <w:tc>
          <w:tcPr>
            <w:tcW w:w="1560"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b/>
                <w:bCs/>
                <w:sz w:val="22"/>
                <w:szCs w:val="22"/>
              </w:rPr>
            </w:pPr>
            <w:r>
              <w:rPr>
                <w:b/>
                <w:bCs/>
                <w:sz w:val="22"/>
                <w:szCs w:val="22"/>
              </w:rPr>
              <w:t xml:space="preserve"> </w:t>
            </w:r>
            <w:r w:rsidRPr="004C60CA">
              <w:rPr>
                <w:b/>
                <w:bCs/>
                <w:sz w:val="22"/>
                <w:szCs w:val="22"/>
              </w:rPr>
              <w:t>1 775 903,9</w:t>
            </w:r>
            <w:r>
              <w:rPr>
                <w:b/>
                <w:bCs/>
                <w:sz w:val="22"/>
                <w:szCs w:val="22"/>
              </w:rPr>
              <w:t xml:space="preserve"> </w:t>
            </w:r>
          </w:p>
        </w:tc>
      </w:tr>
      <w:tr w:rsidR="004C60CA" w:rsidRPr="004C60CA" w:rsidTr="004C60CA">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C60CA" w:rsidRPr="004C60CA" w:rsidRDefault="004C60CA" w:rsidP="004C60CA">
            <w:pPr>
              <w:rPr>
                <w:b/>
                <w:bCs/>
                <w:sz w:val="22"/>
                <w:szCs w:val="22"/>
              </w:rPr>
            </w:pPr>
            <w:r w:rsidRPr="004C60CA">
              <w:rPr>
                <w:b/>
                <w:bCs/>
                <w:sz w:val="22"/>
                <w:szCs w:val="22"/>
              </w:rPr>
              <w:t>Дефицит, профицит (-,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b/>
                <w:bCs/>
                <w:sz w:val="22"/>
                <w:szCs w:val="22"/>
              </w:rPr>
            </w:pPr>
            <w:r w:rsidRPr="004C60CA">
              <w:rPr>
                <w:b/>
                <w:bCs/>
                <w:sz w:val="22"/>
                <w:szCs w:val="22"/>
              </w:rPr>
              <w:t>-</w:t>
            </w:r>
            <w:r>
              <w:rPr>
                <w:b/>
                <w:bCs/>
                <w:sz w:val="22"/>
                <w:szCs w:val="22"/>
              </w:rPr>
              <w:t xml:space="preserve"> </w:t>
            </w:r>
            <w:r w:rsidRPr="004C60CA">
              <w:rPr>
                <w:b/>
                <w:bCs/>
                <w:sz w:val="22"/>
                <w:szCs w:val="22"/>
              </w:rPr>
              <w:t>448 323,0</w:t>
            </w:r>
            <w:r>
              <w:rPr>
                <w:b/>
                <w:bCs/>
                <w:sz w:val="22"/>
                <w:szCs w:val="22"/>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b/>
                <w:bCs/>
                <w:i/>
                <w:iCs/>
                <w:sz w:val="22"/>
                <w:szCs w:val="22"/>
              </w:rPr>
            </w:pPr>
            <w:r w:rsidRPr="004C60CA">
              <w:rPr>
                <w:b/>
                <w:bCs/>
                <w:i/>
                <w:iCs/>
                <w:sz w:val="22"/>
                <w:szCs w:val="22"/>
              </w:rPr>
              <w:t>-</w:t>
            </w:r>
            <w:r>
              <w:rPr>
                <w:b/>
                <w:bCs/>
                <w:i/>
                <w:iCs/>
                <w:sz w:val="22"/>
                <w:szCs w:val="22"/>
              </w:rPr>
              <w:t xml:space="preserve"> </w:t>
            </w:r>
            <w:r w:rsidRPr="004C60CA">
              <w:rPr>
                <w:b/>
                <w:bCs/>
                <w:i/>
                <w:iCs/>
                <w:sz w:val="22"/>
                <w:szCs w:val="22"/>
              </w:rPr>
              <w:t>61 153,2</w:t>
            </w:r>
            <w:r>
              <w:rPr>
                <w:b/>
                <w:bCs/>
                <w:i/>
                <w:iCs/>
                <w:sz w:val="22"/>
                <w:szCs w:val="22"/>
              </w:rPr>
              <w:t xml:space="preserve"> </w:t>
            </w:r>
          </w:p>
        </w:tc>
        <w:tc>
          <w:tcPr>
            <w:tcW w:w="1560"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b/>
                <w:bCs/>
                <w:sz w:val="22"/>
                <w:szCs w:val="22"/>
              </w:rPr>
            </w:pPr>
            <w:r w:rsidRPr="004C60CA">
              <w:rPr>
                <w:b/>
                <w:bCs/>
                <w:sz w:val="22"/>
                <w:szCs w:val="22"/>
              </w:rPr>
              <w:t>-</w:t>
            </w:r>
            <w:r>
              <w:rPr>
                <w:b/>
                <w:bCs/>
                <w:sz w:val="22"/>
                <w:szCs w:val="22"/>
              </w:rPr>
              <w:t xml:space="preserve"> </w:t>
            </w:r>
            <w:r w:rsidRPr="004C60CA">
              <w:rPr>
                <w:b/>
                <w:bCs/>
                <w:sz w:val="22"/>
                <w:szCs w:val="22"/>
              </w:rPr>
              <w:t>509 476,2</w:t>
            </w:r>
            <w:r>
              <w:rPr>
                <w:b/>
                <w:bCs/>
                <w:sz w:val="22"/>
                <w:szCs w:val="22"/>
              </w:rPr>
              <w:t xml:space="preserve"> </w:t>
            </w:r>
          </w:p>
        </w:tc>
      </w:tr>
      <w:tr w:rsidR="004C60CA" w:rsidRPr="004C60CA" w:rsidTr="004C60CA">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C60CA" w:rsidRPr="004C60CA" w:rsidRDefault="004C60CA" w:rsidP="004C60CA">
            <w:pPr>
              <w:rPr>
                <w:sz w:val="22"/>
                <w:szCs w:val="22"/>
              </w:rPr>
            </w:pPr>
            <w:r w:rsidRPr="004C60CA">
              <w:rPr>
                <w:sz w:val="22"/>
                <w:szCs w:val="22"/>
              </w:rPr>
              <w:t>% дефицита</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center"/>
              <w:rPr>
                <w:sz w:val="22"/>
                <w:szCs w:val="22"/>
              </w:rPr>
            </w:pPr>
            <w:r>
              <w:rPr>
                <w:sz w:val="22"/>
                <w:szCs w:val="22"/>
              </w:rPr>
              <w:t xml:space="preserve"> </w:t>
            </w:r>
            <w:r w:rsidRPr="004C60CA">
              <w:rPr>
                <w:sz w:val="22"/>
                <w:szCs w:val="22"/>
              </w:rPr>
              <w:t>39,7</w:t>
            </w:r>
            <w:r>
              <w:rPr>
                <w:sz w:val="22"/>
                <w:szCs w:val="22"/>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center"/>
              <w:rPr>
                <w:i/>
                <w:iCs/>
                <w:sz w:val="22"/>
                <w:szCs w:val="22"/>
              </w:rPr>
            </w:pPr>
            <w:r>
              <w:rPr>
                <w:i/>
                <w:iCs/>
                <w:sz w:val="22"/>
                <w:szCs w:val="22"/>
              </w:rPr>
              <w:t xml:space="preserve"> </w:t>
            </w:r>
            <w:r w:rsidRPr="004C60CA">
              <w:rPr>
                <w:i/>
                <w:iCs/>
                <w:sz w:val="22"/>
                <w:szCs w:val="22"/>
              </w:rPr>
              <w:t>7,4</w:t>
            </w:r>
            <w:r>
              <w:rPr>
                <w:i/>
                <w:iCs/>
                <w:sz w:val="22"/>
                <w:szCs w:val="22"/>
              </w:rPr>
              <w:t xml:space="preserve"> </w:t>
            </w:r>
          </w:p>
        </w:tc>
        <w:tc>
          <w:tcPr>
            <w:tcW w:w="1560"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center"/>
              <w:rPr>
                <w:sz w:val="22"/>
                <w:szCs w:val="22"/>
              </w:rPr>
            </w:pPr>
            <w:r>
              <w:rPr>
                <w:sz w:val="22"/>
                <w:szCs w:val="22"/>
              </w:rPr>
              <w:t xml:space="preserve"> </w:t>
            </w:r>
            <w:r w:rsidRPr="004C60CA">
              <w:rPr>
                <w:sz w:val="22"/>
                <w:szCs w:val="22"/>
              </w:rPr>
              <w:t>47,1</w:t>
            </w:r>
            <w:r>
              <w:rPr>
                <w:sz w:val="22"/>
                <w:szCs w:val="22"/>
              </w:rPr>
              <w:t xml:space="preserve"> </w:t>
            </w:r>
          </w:p>
        </w:tc>
      </w:tr>
      <w:tr w:rsidR="004C60CA" w:rsidRPr="004C60CA" w:rsidTr="004C60CA">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C60CA" w:rsidRPr="004C60CA" w:rsidRDefault="004C60CA" w:rsidP="004C60CA">
            <w:pPr>
              <w:rPr>
                <w:b/>
                <w:bCs/>
                <w:sz w:val="22"/>
                <w:szCs w:val="22"/>
              </w:rPr>
            </w:pPr>
            <w:r w:rsidRPr="004C60CA">
              <w:rPr>
                <w:b/>
                <w:bCs/>
                <w:sz w:val="22"/>
                <w:szCs w:val="22"/>
              </w:rPr>
              <w:lastRenderedPageBreak/>
              <w:t>Всего источников финансирования дефицита бюджета</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b/>
                <w:bCs/>
                <w:sz w:val="22"/>
                <w:szCs w:val="22"/>
              </w:rPr>
            </w:pPr>
            <w:r>
              <w:rPr>
                <w:b/>
                <w:bCs/>
                <w:sz w:val="22"/>
                <w:szCs w:val="22"/>
              </w:rPr>
              <w:t xml:space="preserve"> </w:t>
            </w:r>
            <w:r w:rsidRPr="004C60CA">
              <w:rPr>
                <w:b/>
                <w:bCs/>
                <w:sz w:val="22"/>
                <w:szCs w:val="22"/>
              </w:rPr>
              <w:t>448 323,0</w:t>
            </w:r>
            <w:r>
              <w:rPr>
                <w:b/>
                <w:bCs/>
                <w:sz w:val="22"/>
                <w:szCs w:val="22"/>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b/>
                <w:bCs/>
                <w:i/>
                <w:iCs/>
                <w:sz w:val="22"/>
                <w:szCs w:val="22"/>
              </w:rPr>
            </w:pPr>
            <w:r>
              <w:rPr>
                <w:b/>
                <w:bCs/>
                <w:i/>
                <w:iCs/>
                <w:sz w:val="22"/>
                <w:szCs w:val="22"/>
              </w:rPr>
              <w:t xml:space="preserve"> </w:t>
            </w:r>
            <w:r w:rsidRPr="004C60CA">
              <w:rPr>
                <w:b/>
                <w:bCs/>
                <w:i/>
                <w:iCs/>
                <w:sz w:val="22"/>
                <w:szCs w:val="22"/>
              </w:rPr>
              <w:t>61 153,2</w:t>
            </w:r>
            <w:r>
              <w:rPr>
                <w:b/>
                <w:bCs/>
                <w:i/>
                <w:iCs/>
                <w:sz w:val="22"/>
                <w:szCs w:val="22"/>
              </w:rPr>
              <w:t xml:space="preserve"> </w:t>
            </w:r>
          </w:p>
        </w:tc>
        <w:tc>
          <w:tcPr>
            <w:tcW w:w="1560"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b/>
                <w:bCs/>
                <w:sz w:val="22"/>
                <w:szCs w:val="22"/>
              </w:rPr>
            </w:pPr>
            <w:r>
              <w:rPr>
                <w:b/>
                <w:bCs/>
                <w:sz w:val="22"/>
                <w:szCs w:val="22"/>
              </w:rPr>
              <w:t xml:space="preserve"> </w:t>
            </w:r>
            <w:r w:rsidRPr="004C60CA">
              <w:rPr>
                <w:b/>
                <w:bCs/>
                <w:sz w:val="22"/>
                <w:szCs w:val="22"/>
              </w:rPr>
              <w:t>509 476,2</w:t>
            </w:r>
            <w:r>
              <w:rPr>
                <w:b/>
                <w:bCs/>
                <w:sz w:val="22"/>
                <w:szCs w:val="22"/>
              </w:rPr>
              <w:t xml:space="preserve"> </w:t>
            </w:r>
          </w:p>
        </w:tc>
      </w:tr>
      <w:tr w:rsidR="004C60CA" w:rsidRPr="004C60CA" w:rsidTr="004C60CA">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C60CA" w:rsidRPr="004C60CA" w:rsidRDefault="004C60CA" w:rsidP="004C60CA">
            <w:pPr>
              <w:rPr>
                <w:sz w:val="22"/>
                <w:szCs w:val="22"/>
              </w:rPr>
            </w:pPr>
            <w:r w:rsidRPr="004C60CA">
              <w:rPr>
                <w:sz w:val="22"/>
                <w:szCs w:val="22"/>
              </w:rPr>
              <w:t>Изменение остатков на счетах по учету средств бюджета</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bCs/>
                <w:sz w:val="22"/>
                <w:szCs w:val="22"/>
              </w:rPr>
            </w:pPr>
            <w:r w:rsidRPr="004C60CA">
              <w:rPr>
                <w:bCs/>
                <w:sz w:val="22"/>
                <w:szCs w:val="22"/>
              </w:rPr>
              <w:t xml:space="preserve"> 448 323,0 </w:t>
            </w:r>
          </w:p>
        </w:tc>
        <w:tc>
          <w:tcPr>
            <w:tcW w:w="1559"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bCs/>
                <w:i/>
                <w:iCs/>
                <w:sz w:val="22"/>
                <w:szCs w:val="22"/>
              </w:rPr>
            </w:pPr>
            <w:r w:rsidRPr="004C60CA">
              <w:rPr>
                <w:bCs/>
                <w:i/>
                <w:iCs/>
                <w:sz w:val="22"/>
                <w:szCs w:val="22"/>
              </w:rPr>
              <w:t xml:space="preserve"> 61 153,2 </w:t>
            </w:r>
          </w:p>
        </w:tc>
        <w:tc>
          <w:tcPr>
            <w:tcW w:w="1560" w:type="dxa"/>
            <w:tcBorders>
              <w:top w:val="nil"/>
              <w:left w:val="nil"/>
              <w:bottom w:val="single" w:sz="4" w:space="0" w:color="auto"/>
              <w:right w:val="single" w:sz="4" w:space="0" w:color="auto"/>
            </w:tcBorders>
            <w:shd w:val="clear" w:color="auto" w:fill="auto"/>
            <w:noWrap/>
            <w:vAlign w:val="center"/>
          </w:tcPr>
          <w:p w:rsidR="004C60CA" w:rsidRPr="004C60CA" w:rsidRDefault="004C60CA" w:rsidP="004C60CA">
            <w:pPr>
              <w:jc w:val="right"/>
              <w:rPr>
                <w:bCs/>
                <w:sz w:val="22"/>
                <w:szCs w:val="22"/>
              </w:rPr>
            </w:pPr>
            <w:r w:rsidRPr="004C60CA">
              <w:rPr>
                <w:bCs/>
                <w:sz w:val="22"/>
                <w:szCs w:val="22"/>
              </w:rPr>
              <w:t xml:space="preserve"> 509 476,2 </w:t>
            </w:r>
          </w:p>
        </w:tc>
      </w:tr>
    </w:tbl>
    <w:p w:rsidR="003920FC" w:rsidRPr="00084305" w:rsidRDefault="003920FC" w:rsidP="00773C7D">
      <w:pPr>
        <w:autoSpaceDE w:val="0"/>
        <w:autoSpaceDN w:val="0"/>
        <w:adjustRightInd w:val="0"/>
        <w:spacing w:before="240"/>
        <w:ind w:firstLine="720"/>
        <w:jc w:val="both"/>
        <w:rPr>
          <w:sz w:val="26"/>
          <w:szCs w:val="26"/>
        </w:rPr>
      </w:pPr>
      <w:r w:rsidRPr="00084305">
        <w:rPr>
          <w:sz w:val="26"/>
          <w:szCs w:val="26"/>
        </w:rPr>
        <w:t>На плановый период параметры районного бюджета с учетом поправок следующие:</w:t>
      </w:r>
    </w:p>
    <w:p w:rsidR="003920FC" w:rsidRPr="00E2657C" w:rsidRDefault="003920FC" w:rsidP="00773C7D">
      <w:pPr>
        <w:autoSpaceDE w:val="0"/>
        <w:autoSpaceDN w:val="0"/>
        <w:adjustRightInd w:val="0"/>
        <w:spacing w:before="120"/>
        <w:ind w:firstLine="720"/>
        <w:jc w:val="right"/>
        <w:rPr>
          <w:sz w:val="22"/>
          <w:szCs w:val="22"/>
        </w:rPr>
      </w:pPr>
      <w:r w:rsidRPr="00E2657C">
        <w:rPr>
          <w:sz w:val="22"/>
          <w:szCs w:val="22"/>
        </w:rPr>
        <w:t>тыс. руб.</w:t>
      </w:r>
    </w:p>
    <w:tbl>
      <w:tblPr>
        <w:tblW w:w="9624" w:type="dxa"/>
        <w:jc w:val="center"/>
        <w:tblLayout w:type="fixed"/>
        <w:tblLook w:val="04A0" w:firstRow="1" w:lastRow="0" w:firstColumn="1" w:lastColumn="0" w:noHBand="0" w:noVBand="1"/>
      </w:tblPr>
      <w:tblGrid>
        <w:gridCol w:w="1980"/>
        <w:gridCol w:w="1346"/>
        <w:gridCol w:w="1347"/>
        <w:gridCol w:w="1132"/>
        <w:gridCol w:w="1132"/>
        <w:gridCol w:w="1341"/>
        <w:gridCol w:w="1346"/>
      </w:tblGrid>
      <w:tr w:rsidR="003920FC" w:rsidRPr="00E2657C" w:rsidTr="009C01E3">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920FC" w:rsidRPr="00E2657C" w:rsidRDefault="003920FC" w:rsidP="00773C7D">
            <w:pPr>
              <w:jc w:val="center"/>
              <w:rPr>
                <w:sz w:val="22"/>
                <w:szCs w:val="22"/>
              </w:rPr>
            </w:pPr>
            <w:r w:rsidRPr="00E2657C">
              <w:rPr>
                <w:sz w:val="22"/>
                <w:szCs w:val="22"/>
              </w:rPr>
              <w:t>Наименование показателя</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20FC" w:rsidRPr="00E2657C" w:rsidRDefault="003920FC" w:rsidP="00773C7D">
            <w:pPr>
              <w:jc w:val="center"/>
              <w:rPr>
                <w:sz w:val="22"/>
                <w:szCs w:val="22"/>
              </w:rPr>
            </w:pPr>
            <w:r w:rsidRPr="00E2657C">
              <w:rPr>
                <w:sz w:val="22"/>
                <w:szCs w:val="22"/>
              </w:rPr>
              <w:t xml:space="preserve">Утверждено на </w:t>
            </w:r>
          </w:p>
        </w:tc>
        <w:tc>
          <w:tcPr>
            <w:tcW w:w="2264" w:type="dxa"/>
            <w:gridSpan w:val="2"/>
            <w:tcBorders>
              <w:top w:val="single" w:sz="4" w:space="0" w:color="auto"/>
              <w:left w:val="nil"/>
              <w:bottom w:val="single" w:sz="4" w:space="0" w:color="auto"/>
              <w:right w:val="nil"/>
            </w:tcBorders>
            <w:shd w:val="clear" w:color="auto" w:fill="auto"/>
            <w:vAlign w:val="center"/>
            <w:hideMark/>
          </w:tcPr>
          <w:p w:rsidR="003920FC" w:rsidRPr="00E2657C" w:rsidRDefault="003920FC" w:rsidP="00773C7D">
            <w:pPr>
              <w:jc w:val="center"/>
              <w:rPr>
                <w:sz w:val="22"/>
                <w:szCs w:val="22"/>
              </w:rPr>
            </w:pPr>
            <w:r w:rsidRPr="00E2657C">
              <w:rPr>
                <w:sz w:val="22"/>
                <w:szCs w:val="22"/>
              </w:rPr>
              <w:t>Вносимые изменения</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20FC" w:rsidRPr="00E2657C" w:rsidRDefault="003920FC" w:rsidP="00773C7D">
            <w:pPr>
              <w:jc w:val="center"/>
              <w:rPr>
                <w:sz w:val="22"/>
                <w:szCs w:val="22"/>
              </w:rPr>
            </w:pPr>
            <w:r w:rsidRPr="00E2657C">
              <w:rPr>
                <w:sz w:val="22"/>
                <w:szCs w:val="22"/>
              </w:rPr>
              <w:t>Сумма</w:t>
            </w:r>
          </w:p>
        </w:tc>
      </w:tr>
      <w:tr w:rsidR="00142284" w:rsidRPr="00E2657C" w:rsidTr="009C01E3">
        <w:trPr>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142284" w:rsidRPr="00E2657C" w:rsidRDefault="00142284" w:rsidP="00773C7D">
            <w:pPr>
              <w:rPr>
                <w:sz w:val="22"/>
                <w:szCs w:val="22"/>
              </w:rPr>
            </w:pPr>
          </w:p>
        </w:tc>
        <w:tc>
          <w:tcPr>
            <w:tcW w:w="1346" w:type="dxa"/>
            <w:tcBorders>
              <w:top w:val="nil"/>
              <w:left w:val="nil"/>
              <w:bottom w:val="single" w:sz="4" w:space="0" w:color="auto"/>
              <w:right w:val="single" w:sz="4" w:space="0" w:color="auto"/>
            </w:tcBorders>
            <w:shd w:val="clear" w:color="auto" w:fill="auto"/>
            <w:vAlign w:val="center"/>
            <w:hideMark/>
          </w:tcPr>
          <w:p w:rsidR="00142284" w:rsidRPr="00E2657C" w:rsidRDefault="00142284" w:rsidP="00773C7D">
            <w:pPr>
              <w:jc w:val="center"/>
              <w:rPr>
                <w:sz w:val="22"/>
                <w:szCs w:val="22"/>
              </w:rPr>
            </w:pPr>
            <w:r w:rsidRPr="00E2657C">
              <w:rPr>
                <w:sz w:val="22"/>
                <w:szCs w:val="22"/>
              </w:rPr>
              <w:t>202</w:t>
            </w:r>
            <w:r w:rsidR="00B00265" w:rsidRPr="00E2657C">
              <w:rPr>
                <w:sz w:val="22"/>
                <w:szCs w:val="22"/>
              </w:rPr>
              <w:t>4</w:t>
            </w:r>
            <w:r w:rsidRPr="00E2657C">
              <w:rPr>
                <w:sz w:val="22"/>
                <w:szCs w:val="22"/>
              </w:rPr>
              <w:t xml:space="preserve"> год</w:t>
            </w:r>
          </w:p>
        </w:tc>
        <w:tc>
          <w:tcPr>
            <w:tcW w:w="1347" w:type="dxa"/>
            <w:tcBorders>
              <w:top w:val="nil"/>
              <w:left w:val="nil"/>
              <w:bottom w:val="single" w:sz="4" w:space="0" w:color="auto"/>
              <w:right w:val="single" w:sz="4" w:space="0" w:color="auto"/>
            </w:tcBorders>
            <w:shd w:val="clear" w:color="auto" w:fill="auto"/>
            <w:vAlign w:val="center"/>
            <w:hideMark/>
          </w:tcPr>
          <w:p w:rsidR="00142284" w:rsidRPr="00E2657C" w:rsidRDefault="00142284" w:rsidP="00773C7D">
            <w:pPr>
              <w:jc w:val="center"/>
              <w:rPr>
                <w:sz w:val="22"/>
                <w:szCs w:val="22"/>
              </w:rPr>
            </w:pPr>
            <w:r w:rsidRPr="00E2657C">
              <w:rPr>
                <w:sz w:val="22"/>
                <w:szCs w:val="22"/>
              </w:rPr>
              <w:t>202</w:t>
            </w:r>
            <w:r w:rsidR="00B00265" w:rsidRPr="00E2657C">
              <w:rPr>
                <w:sz w:val="22"/>
                <w:szCs w:val="22"/>
              </w:rPr>
              <w:t>5</w:t>
            </w:r>
            <w:r w:rsidRPr="00E2657C">
              <w:rPr>
                <w:sz w:val="22"/>
                <w:szCs w:val="22"/>
              </w:rPr>
              <w:t xml:space="preserve"> год</w:t>
            </w:r>
          </w:p>
        </w:tc>
        <w:tc>
          <w:tcPr>
            <w:tcW w:w="1132" w:type="dxa"/>
            <w:tcBorders>
              <w:top w:val="nil"/>
              <w:left w:val="nil"/>
              <w:bottom w:val="single" w:sz="4" w:space="0" w:color="auto"/>
              <w:right w:val="single" w:sz="4" w:space="0" w:color="auto"/>
            </w:tcBorders>
            <w:shd w:val="clear" w:color="auto" w:fill="auto"/>
            <w:vAlign w:val="center"/>
            <w:hideMark/>
          </w:tcPr>
          <w:p w:rsidR="00142284" w:rsidRPr="00E2657C" w:rsidRDefault="00142284" w:rsidP="00773C7D">
            <w:pPr>
              <w:jc w:val="center"/>
              <w:rPr>
                <w:sz w:val="22"/>
                <w:szCs w:val="22"/>
              </w:rPr>
            </w:pPr>
            <w:r w:rsidRPr="00E2657C">
              <w:rPr>
                <w:sz w:val="22"/>
                <w:szCs w:val="22"/>
              </w:rPr>
              <w:t>202</w:t>
            </w:r>
            <w:r w:rsidR="00B00265" w:rsidRPr="00E2657C">
              <w:rPr>
                <w:sz w:val="22"/>
                <w:szCs w:val="22"/>
              </w:rPr>
              <w:t>4</w:t>
            </w:r>
            <w:r w:rsidRPr="00E2657C">
              <w:rPr>
                <w:sz w:val="22"/>
                <w:szCs w:val="22"/>
              </w:rPr>
              <w:t xml:space="preserve"> год</w:t>
            </w:r>
          </w:p>
        </w:tc>
        <w:tc>
          <w:tcPr>
            <w:tcW w:w="1132" w:type="dxa"/>
            <w:tcBorders>
              <w:top w:val="nil"/>
              <w:left w:val="nil"/>
              <w:bottom w:val="single" w:sz="4" w:space="0" w:color="auto"/>
              <w:right w:val="single" w:sz="4" w:space="0" w:color="auto"/>
            </w:tcBorders>
            <w:shd w:val="clear" w:color="auto" w:fill="auto"/>
            <w:vAlign w:val="center"/>
            <w:hideMark/>
          </w:tcPr>
          <w:p w:rsidR="00142284" w:rsidRPr="00E2657C" w:rsidRDefault="00142284" w:rsidP="00773C7D">
            <w:pPr>
              <w:jc w:val="center"/>
              <w:rPr>
                <w:sz w:val="22"/>
                <w:szCs w:val="22"/>
              </w:rPr>
            </w:pPr>
            <w:r w:rsidRPr="00E2657C">
              <w:rPr>
                <w:sz w:val="22"/>
                <w:szCs w:val="22"/>
              </w:rPr>
              <w:t>202</w:t>
            </w:r>
            <w:r w:rsidR="00B00265" w:rsidRPr="00E2657C">
              <w:rPr>
                <w:sz w:val="22"/>
                <w:szCs w:val="22"/>
              </w:rPr>
              <w:t>5</w:t>
            </w:r>
            <w:r w:rsidRPr="00E2657C">
              <w:rPr>
                <w:sz w:val="22"/>
                <w:szCs w:val="22"/>
              </w:rPr>
              <w:t xml:space="preserve"> год</w:t>
            </w:r>
          </w:p>
        </w:tc>
        <w:tc>
          <w:tcPr>
            <w:tcW w:w="1341" w:type="dxa"/>
            <w:tcBorders>
              <w:top w:val="nil"/>
              <w:left w:val="nil"/>
              <w:bottom w:val="single" w:sz="4" w:space="0" w:color="auto"/>
              <w:right w:val="single" w:sz="4" w:space="0" w:color="auto"/>
            </w:tcBorders>
            <w:shd w:val="clear" w:color="auto" w:fill="auto"/>
            <w:vAlign w:val="center"/>
            <w:hideMark/>
          </w:tcPr>
          <w:p w:rsidR="00142284" w:rsidRPr="00E2657C" w:rsidRDefault="00142284" w:rsidP="00773C7D">
            <w:pPr>
              <w:jc w:val="center"/>
              <w:rPr>
                <w:sz w:val="22"/>
                <w:szCs w:val="22"/>
              </w:rPr>
            </w:pPr>
            <w:r w:rsidRPr="00E2657C">
              <w:rPr>
                <w:sz w:val="22"/>
                <w:szCs w:val="22"/>
              </w:rPr>
              <w:t>202</w:t>
            </w:r>
            <w:r w:rsidR="00B00265" w:rsidRPr="00E2657C">
              <w:rPr>
                <w:sz w:val="22"/>
                <w:szCs w:val="22"/>
              </w:rPr>
              <w:t>4</w:t>
            </w:r>
            <w:r w:rsidRPr="00E2657C">
              <w:rPr>
                <w:sz w:val="22"/>
                <w:szCs w:val="22"/>
              </w:rPr>
              <w:t xml:space="preserve"> год</w:t>
            </w:r>
          </w:p>
        </w:tc>
        <w:tc>
          <w:tcPr>
            <w:tcW w:w="1346" w:type="dxa"/>
            <w:tcBorders>
              <w:top w:val="nil"/>
              <w:left w:val="nil"/>
              <w:bottom w:val="single" w:sz="4" w:space="0" w:color="auto"/>
              <w:right w:val="single" w:sz="4" w:space="0" w:color="auto"/>
            </w:tcBorders>
            <w:shd w:val="clear" w:color="auto" w:fill="auto"/>
            <w:vAlign w:val="center"/>
            <w:hideMark/>
          </w:tcPr>
          <w:p w:rsidR="00142284" w:rsidRPr="00E2657C" w:rsidRDefault="00142284" w:rsidP="00773C7D">
            <w:pPr>
              <w:jc w:val="center"/>
              <w:rPr>
                <w:sz w:val="22"/>
                <w:szCs w:val="22"/>
              </w:rPr>
            </w:pPr>
            <w:r w:rsidRPr="00E2657C">
              <w:rPr>
                <w:sz w:val="22"/>
                <w:szCs w:val="22"/>
              </w:rPr>
              <w:t>202</w:t>
            </w:r>
            <w:r w:rsidR="00B00265" w:rsidRPr="00E2657C">
              <w:rPr>
                <w:sz w:val="22"/>
                <w:szCs w:val="22"/>
              </w:rPr>
              <w:t>5</w:t>
            </w:r>
            <w:r w:rsidRPr="00E2657C">
              <w:rPr>
                <w:sz w:val="22"/>
                <w:szCs w:val="22"/>
              </w:rPr>
              <w:t xml:space="preserve"> год</w:t>
            </w:r>
          </w:p>
        </w:tc>
      </w:tr>
      <w:tr w:rsidR="00E2657C" w:rsidRPr="00E2657C" w:rsidTr="006A2A77">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657C" w:rsidRPr="00E2657C" w:rsidRDefault="00E2657C" w:rsidP="00E2657C">
            <w:pPr>
              <w:rPr>
                <w:b/>
                <w:bCs/>
                <w:sz w:val="22"/>
                <w:szCs w:val="22"/>
              </w:rPr>
            </w:pPr>
            <w:r w:rsidRPr="00E2657C">
              <w:rPr>
                <w:b/>
                <w:bCs/>
                <w:sz w:val="22"/>
                <w:szCs w:val="22"/>
              </w:rPr>
              <w:t xml:space="preserve">ДОХОДЫ - всего, </w:t>
            </w:r>
            <w:r w:rsidRPr="00E2657C">
              <w:rPr>
                <w:b/>
                <w:sz w:val="22"/>
                <w:szCs w:val="22"/>
              </w:rPr>
              <w:t>в т.ч.</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1 205 415,6 </w:t>
            </w:r>
          </w:p>
        </w:tc>
        <w:tc>
          <w:tcPr>
            <w:tcW w:w="1347" w:type="dxa"/>
            <w:tcBorders>
              <w:top w:val="single" w:sz="4" w:space="0" w:color="auto"/>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1 182 710,1 </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i/>
                <w:iCs/>
                <w:sz w:val="22"/>
                <w:szCs w:val="22"/>
              </w:rPr>
            </w:pPr>
            <w:r w:rsidRPr="00E2657C">
              <w:rPr>
                <w:b/>
                <w:bCs/>
                <w:i/>
                <w:iCs/>
                <w:sz w:val="22"/>
                <w:szCs w:val="22"/>
              </w:rPr>
              <w:t xml:space="preserve">- 49 540,0 </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i/>
                <w:iCs/>
                <w:sz w:val="22"/>
                <w:szCs w:val="22"/>
              </w:rPr>
            </w:pPr>
            <w:r w:rsidRPr="00E2657C">
              <w:rPr>
                <w:b/>
                <w:bCs/>
                <w:i/>
                <w:iCs/>
                <w:sz w:val="22"/>
                <w:szCs w:val="22"/>
              </w:rPr>
              <w:t xml:space="preserve">- 51 510,3 </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1 155 875,6 </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1 131 199,8 </w:t>
            </w:r>
          </w:p>
        </w:tc>
      </w:tr>
      <w:tr w:rsidR="00E2657C" w:rsidRPr="00E2657C" w:rsidTr="006A2A77">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657C" w:rsidRPr="00E2657C" w:rsidRDefault="00E2657C" w:rsidP="00E2657C">
            <w:pPr>
              <w:rPr>
                <w:sz w:val="22"/>
                <w:szCs w:val="22"/>
              </w:rPr>
            </w:pPr>
            <w:r w:rsidRPr="00E2657C">
              <w:rPr>
                <w:sz w:val="22"/>
                <w:szCs w:val="22"/>
              </w:rPr>
              <w:t>Налоговые, неналоговые доходы</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sz w:val="22"/>
                <w:szCs w:val="22"/>
              </w:rPr>
            </w:pPr>
            <w:r w:rsidRPr="00E2657C">
              <w:rPr>
                <w:sz w:val="22"/>
                <w:szCs w:val="22"/>
              </w:rPr>
              <w:t xml:space="preserve"> 1 152 953,8 </w:t>
            </w:r>
          </w:p>
        </w:tc>
        <w:tc>
          <w:tcPr>
            <w:tcW w:w="1347"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sz w:val="22"/>
                <w:szCs w:val="22"/>
              </w:rPr>
            </w:pPr>
            <w:r w:rsidRPr="00E2657C">
              <w:rPr>
                <w:sz w:val="22"/>
                <w:szCs w:val="22"/>
              </w:rPr>
              <w:t xml:space="preserve"> 1 169 050,2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- 49 540,0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- 51 510,3 </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sz w:val="22"/>
                <w:szCs w:val="22"/>
              </w:rPr>
            </w:pPr>
            <w:r w:rsidRPr="00E2657C">
              <w:rPr>
                <w:sz w:val="22"/>
                <w:szCs w:val="22"/>
              </w:rPr>
              <w:t xml:space="preserve"> 1 103 413,8 </w:t>
            </w:r>
          </w:p>
        </w:tc>
        <w:tc>
          <w:tcPr>
            <w:tcW w:w="1346"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sz w:val="22"/>
                <w:szCs w:val="22"/>
              </w:rPr>
            </w:pPr>
            <w:r w:rsidRPr="00E2657C">
              <w:rPr>
                <w:sz w:val="22"/>
                <w:szCs w:val="22"/>
              </w:rPr>
              <w:t xml:space="preserve"> 1 117 539,9 </w:t>
            </w:r>
          </w:p>
        </w:tc>
      </w:tr>
      <w:tr w:rsidR="00E2657C" w:rsidRPr="00E2657C" w:rsidTr="006A2A77">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657C" w:rsidRPr="00E2657C" w:rsidRDefault="00E2657C" w:rsidP="00E2657C">
            <w:pPr>
              <w:rPr>
                <w:sz w:val="22"/>
                <w:szCs w:val="22"/>
              </w:rPr>
            </w:pPr>
            <w:r w:rsidRPr="00E2657C">
              <w:rPr>
                <w:sz w:val="22"/>
                <w:szCs w:val="22"/>
              </w:rPr>
              <w:t>Безвозмездные поступления, в т.ч.</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sz w:val="22"/>
                <w:szCs w:val="22"/>
              </w:rPr>
            </w:pPr>
            <w:r w:rsidRPr="00E2657C">
              <w:rPr>
                <w:sz w:val="22"/>
                <w:szCs w:val="22"/>
              </w:rPr>
              <w:t xml:space="preserve"> 52 461,8 </w:t>
            </w:r>
          </w:p>
        </w:tc>
        <w:tc>
          <w:tcPr>
            <w:tcW w:w="1347"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sz w:val="22"/>
                <w:szCs w:val="22"/>
              </w:rPr>
            </w:pPr>
            <w:r w:rsidRPr="00E2657C">
              <w:rPr>
                <w:sz w:val="22"/>
                <w:szCs w:val="22"/>
              </w:rPr>
              <w:t xml:space="preserve"> 13 659,9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 </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sz w:val="22"/>
                <w:szCs w:val="22"/>
              </w:rPr>
            </w:pPr>
            <w:r w:rsidRPr="00E2657C">
              <w:rPr>
                <w:sz w:val="22"/>
                <w:szCs w:val="22"/>
              </w:rPr>
              <w:t xml:space="preserve"> 52 461,8 </w:t>
            </w:r>
          </w:p>
        </w:tc>
        <w:tc>
          <w:tcPr>
            <w:tcW w:w="1346"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sz w:val="22"/>
                <w:szCs w:val="22"/>
              </w:rPr>
            </w:pPr>
            <w:r w:rsidRPr="00E2657C">
              <w:rPr>
                <w:sz w:val="22"/>
                <w:szCs w:val="22"/>
              </w:rPr>
              <w:t xml:space="preserve"> 13 659,9 </w:t>
            </w:r>
          </w:p>
        </w:tc>
      </w:tr>
      <w:tr w:rsidR="00E2657C" w:rsidRPr="00E2657C" w:rsidTr="006A2A77">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657C" w:rsidRPr="00E2657C" w:rsidRDefault="00E2657C" w:rsidP="00E2657C">
            <w:pPr>
              <w:rPr>
                <w:i/>
                <w:iCs/>
                <w:sz w:val="22"/>
                <w:szCs w:val="22"/>
              </w:rPr>
            </w:pPr>
            <w:r w:rsidRPr="00E2657C">
              <w:rPr>
                <w:i/>
                <w:iCs/>
                <w:sz w:val="22"/>
                <w:szCs w:val="22"/>
              </w:rPr>
              <w:t xml:space="preserve">- из окружного бюджета </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42 426,0 </w:t>
            </w:r>
          </w:p>
        </w:tc>
        <w:tc>
          <w:tcPr>
            <w:tcW w:w="1347"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3 624,1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 </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42 426,0 </w:t>
            </w:r>
          </w:p>
        </w:tc>
        <w:tc>
          <w:tcPr>
            <w:tcW w:w="1346"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3 624,1 </w:t>
            </w:r>
          </w:p>
        </w:tc>
      </w:tr>
      <w:tr w:rsidR="00E2657C" w:rsidRPr="00E2657C" w:rsidTr="006A2A77">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657C" w:rsidRPr="00E2657C" w:rsidRDefault="00E2657C" w:rsidP="00E2657C">
            <w:pPr>
              <w:rPr>
                <w:i/>
                <w:iCs/>
                <w:sz w:val="22"/>
                <w:szCs w:val="22"/>
              </w:rPr>
            </w:pPr>
            <w:r w:rsidRPr="00E2657C">
              <w:rPr>
                <w:i/>
                <w:iCs/>
                <w:sz w:val="22"/>
                <w:szCs w:val="22"/>
              </w:rPr>
              <w:t>- из бюджетов поселений</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10 035,8 </w:t>
            </w:r>
          </w:p>
        </w:tc>
        <w:tc>
          <w:tcPr>
            <w:tcW w:w="1347"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10 035,8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 </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10 035,8 </w:t>
            </w:r>
          </w:p>
        </w:tc>
        <w:tc>
          <w:tcPr>
            <w:tcW w:w="1346"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10 035,8 </w:t>
            </w:r>
          </w:p>
        </w:tc>
      </w:tr>
      <w:tr w:rsidR="00E2657C" w:rsidRPr="00E2657C" w:rsidTr="00F703D3">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657C" w:rsidRPr="00E2657C" w:rsidRDefault="00E2657C" w:rsidP="00E2657C">
            <w:pPr>
              <w:rPr>
                <w:b/>
                <w:bCs/>
                <w:sz w:val="22"/>
                <w:szCs w:val="22"/>
              </w:rPr>
            </w:pPr>
            <w:r w:rsidRPr="00E2657C">
              <w:rPr>
                <w:b/>
                <w:bCs/>
                <w:sz w:val="22"/>
                <w:szCs w:val="22"/>
              </w:rPr>
              <w:t>РАСХОДЫ - всего</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1 205 577,0 </w:t>
            </w:r>
          </w:p>
        </w:tc>
        <w:tc>
          <w:tcPr>
            <w:tcW w:w="1347"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1 182 887,1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i/>
                <w:iCs/>
                <w:sz w:val="22"/>
                <w:szCs w:val="22"/>
              </w:rPr>
            </w:pPr>
            <w:r w:rsidRPr="00E2657C">
              <w:rPr>
                <w:b/>
                <w:bCs/>
                <w:i/>
                <w:iCs/>
                <w:sz w:val="22"/>
                <w:szCs w:val="22"/>
              </w:rPr>
              <w:t xml:space="preserve"> 15 123,8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i/>
                <w:iCs/>
                <w:sz w:val="22"/>
                <w:szCs w:val="22"/>
              </w:rPr>
            </w:pPr>
            <w:r w:rsidRPr="00E2657C">
              <w:rPr>
                <w:b/>
                <w:bCs/>
                <w:i/>
                <w:iCs/>
                <w:sz w:val="22"/>
                <w:szCs w:val="22"/>
              </w:rPr>
              <w:t xml:space="preserve"> 15 123,8 </w:t>
            </w:r>
          </w:p>
        </w:tc>
        <w:tc>
          <w:tcPr>
            <w:tcW w:w="1341"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1 220 700,8 </w:t>
            </w:r>
          </w:p>
        </w:tc>
        <w:tc>
          <w:tcPr>
            <w:tcW w:w="1346"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1 198 010,9 </w:t>
            </w:r>
          </w:p>
        </w:tc>
      </w:tr>
      <w:tr w:rsidR="00E2657C" w:rsidRPr="00E2657C" w:rsidTr="006A2A77">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657C" w:rsidRPr="00E2657C" w:rsidRDefault="00E2657C" w:rsidP="00E2657C">
            <w:pPr>
              <w:rPr>
                <w:i/>
                <w:iCs/>
                <w:sz w:val="22"/>
                <w:szCs w:val="22"/>
              </w:rPr>
            </w:pPr>
            <w:r w:rsidRPr="00E2657C">
              <w:rPr>
                <w:i/>
                <w:iCs/>
                <w:sz w:val="22"/>
                <w:szCs w:val="22"/>
              </w:rPr>
              <w:t>в том числе</w:t>
            </w:r>
            <w:r w:rsidRPr="00E2657C">
              <w:rPr>
                <w:i/>
                <w:iCs/>
                <w:sz w:val="22"/>
                <w:szCs w:val="22"/>
              </w:rPr>
              <w:br/>
              <w:t>условно утвержденные расходы</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27 123,7 </w:t>
            </w:r>
          </w:p>
        </w:tc>
        <w:tc>
          <w:tcPr>
            <w:tcW w:w="1347"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53 693,9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 </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27 123,7 </w:t>
            </w:r>
          </w:p>
        </w:tc>
        <w:tc>
          <w:tcPr>
            <w:tcW w:w="1346"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53 693,9 </w:t>
            </w:r>
          </w:p>
        </w:tc>
      </w:tr>
      <w:tr w:rsidR="00E2657C" w:rsidRPr="00E2657C" w:rsidTr="00F703D3">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657C" w:rsidRPr="00E2657C" w:rsidRDefault="00E2657C" w:rsidP="00E2657C">
            <w:pPr>
              <w:rPr>
                <w:b/>
                <w:bCs/>
                <w:sz w:val="22"/>
                <w:szCs w:val="22"/>
              </w:rPr>
            </w:pPr>
            <w:r w:rsidRPr="00E2657C">
              <w:rPr>
                <w:b/>
                <w:bCs/>
                <w:sz w:val="22"/>
                <w:szCs w:val="22"/>
              </w:rPr>
              <w:t>Дефицит, профицит (-, +)</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- 161,4 </w:t>
            </w:r>
          </w:p>
        </w:tc>
        <w:tc>
          <w:tcPr>
            <w:tcW w:w="1347"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- 177,0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i/>
                <w:iCs/>
                <w:sz w:val="22"/>
                <w:szCs w:val="22"/>
              </w:rPr>
            </w:pPr>
            <w:r w:rsidRPr="00E2657C">
              <w:rPr>
                <w:b/>
                <w:bCs/>
                <w:i/>
                <w:iCs/>
                <w:sz w:val="22"/>
                <w:szCs w:val="22"/>
              </w:rPr>
              <w:t xml:space="preserve">- 64 663,8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i/>
                <w:iCs/>
                <w:sz w:val="22"/>
                <w:szCs w:val="22"/>
              </w:rPr>
            </w:pPr>
            <w:r w:rsidRPr="00E2657C">
              <w:rPr>
                <w:b/>
                <w:bCs/>
                <w:i/>
                <w:iCs/>
                <w:sz w:val="22"/>
                <w:szCs w:val="22"/>
              </w:rPr>
              <w:t xml:space="preserve">- 66 634,1 </w:t>
            </w:r>
          </w:p>
        </w:tc>
        <w:tc>
          <w:tcPr>
            <w:tcW w:w="1341"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- 64 825,2 </w:t>
            </w:r>
          </w:p>
        </w:tc>
        <w:tc>
          <w:tcPr>
            <w:tcW w:w="1346"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- 66 811,1 </w:t>
            </w:r>
          </w:p>
        </w:tc>
      </w:tr>
      <w:tr w:rsidR="00E2657C" w:rsidRPr="00E2657C" w:rsidTr="00F703D3">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657C" w:rsidRPr="00E2657C" w:rsidRDefault="00E2657C" w:rsidP="00E2657C">
            <w:pPr>
              <w:rPr>
                <w:sz w:val="22"/>
                <w:szCs w:val="22"/>
              </w:rPr>
            </w:pPr>
            <w:r w:rsidRPr="00E2657C">
              <w:rPr>
                <w:sz w:val="22"/>
                <w:szCs w:val="22"/>
              </w:rPr>
              <w:t>% дефицита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center"/>
              <w:rPr>
                <w:sz w:val="22"/>
                <w:szCs w:val="22"/>
              </w:rPr>
            </w:pPr>
            <w:r w:rsidRPr="00E2657C">
              <w:rPr>
                <w:sz w:val="22"/>
                <w:szCs w:val="22"/>
              </w:rPr>
              <w:t xml:space="preserve"> - </w:t>
            </w:r>
          </w:p>
        </w:tc>
        <w:tc>
          <w:tcPr>
            <w:tcW w:w="1347"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center"/>
              <w:rPr>
                <w:sz w:val="22"/>
                <w:szCs w:val="22"/>
              </w:rPr>
            </w:pPr>
            <w:r w:rsidRPr="00E2657C">
              <w:rPr>
                <w:sz w:val="22"/>
                <w:szCs w:val="22"/>
              </w:rPr>
              <w:t xml:space="preserve"> -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center"/>
              <w:rPr>
                <w:i/>
                <w:iCs/>
                <w:sz w:val="22"/>
                <w:szCs w:val="22"/>
              </w:rPr>
            </w:pPr>
            <w:r w:rsidRPr="00E2657C">
              <w:rPr>
                <w:i/>
                <w:iCs/>
                <w:sz w:val="22"/>
                <w:szCs w:val="22"/>
              </w:rPr>
              <w:t xml:space="preserve"> 5,9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center"/>
              <w:rPr>
                <w:i/>
                <w:iCs/>
                <w:sz w:val="22"/>
                <w:szCs w:val="22"/>
              </w:rPr>
            </w:pPr>
            <w:r w:rsidRPr="00E2657C">
              <w:rPr>
                <w:i/>
                <w:iCs/>
                <w:sz w:val="22"/>
                <w:szCs w:val="22"/>
              </w:rPr>
              <w:t xml:space="preserve"> 6,0 </w:t>
            </w:r>
          </w:p>
        </w:tc>
        <w:tc>
          <w:tcPr>
            <w:tcW w:w="1341"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center"/>
              <w:rPr>
                <w:sz w:val="22"/>
                <w:szCs w:val="22"/>
              </w:rPr>
            </w:pPr>
            <w:r w:rsidRPr="00E2657C">
              <w:rPr>
                <w:sz w:val="22"/>
                <w:szCs w:val="22"/>
              </w:rPr>
              <w:t xml:space="preserve"> 5,9 </w:t>
            </w:r>
          </w:p>
        </w:tc>
        <w:tc>
          <w:tcPr>
            <w:tcW w:w="1346"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center"/>
              <w:rPr>
                <w:sz w:val="22"/>
                <w:szCs w:val="22"/>
              </w:rPr>
            </w:pPr>
            <w:r w:rsidRPr="00E2657C">
              <w:rPr>
                <w:sz w:val="22"/>
                <w:szCs w:val="22"/>
              </w:rPr>
              <w:t xml:space="preserve"> 6,0 </w:t>
            </w:r>
          </w:p>
        </w:tc>
      </w:tr>
      <w:tr w:rsidR="00E2657C" w:rsidRPr="00E2657C" w:rsidTr="006707CD">
        <w:trPr>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657C" w:rsidRPr="00E2657C" w:rsidRDefault="00E2657C" w:rsidP="00E2657C">
            <w:pPr>
              <w:ind w:right="-93"/>
              <w:rPr>
                <w:b/>
                <w:bCs/>
                <w:sz w:val="22"/>
                <w:szCs w:val="22"/>
              </w:rPr>
            </w:pPr>
            <w:r w:rsidRPr="00E2657C">
              <w:rPr>
                <w:b/>
                <w:bCs/>
                <w:sz w:val="22"/>
                <w:szCs w:val="22"/>
              </w:rPr>
              <w:t>Всего источников финансирования дефицита бюджета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161,4 </w:t>
            </w:r>
          </w:p>
        </w:tc>
        <w:tc>
          <w:tcPr>
            <w:tcW w:w="1347"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177,0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i/>
                <w:iCs/>
                <w:sz w:val="22"/>
                <w:szCs w:val="22"/>
              </w:rPr>
            </w:pPr>
            <w:r w:rsidRPr="00E2657C">
              <w:rPr>
                <w:b/>
                <w:bCs/>
                <w:i/>
                <w:iCs/>
                <w:sz w:val="22"/>
                <w:szCs w:val="22"/>
              </w:rPr>
              <w:t xml:space="preserve"> 64 663,8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i/>
                <w:iCs/>
                <w:sz w:val="22"/>
                <w:szCs w:val="22"/>
              </w:rPr>
            </w:pPr>
            <w:r w:rsidRPr="00E2657C">
              <w:rPr>
                <w:b/>
                <w:bCs/>
                <w:i/>
                <w:iCs/>
                <w:sz w:val="22"/>
                <w:szCs w:val="22"/>
              </w:rPr>
              <w:t xml:space="preserve"> 66 634,1 </w:t>
            </w:r>
          </w:p>
        </w:tc>
        <w:tc>
          <w:tcPr>
            <w:tcW w:w="1341"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64 825,2 </w:t>
            </w:r>
          </w:p>
        </w:tc>
        <w:tc>
          <w:tcPr>
            <w:tcW w:w="1346"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b/>
                <w:bCs/>
                <w:sz w:val="22"/>
                <w:szCs w:val="22"/>
              </w:rPr>
            </w:pPr>
            <w:r w:rsidRPr="00E2657C">
              <w:rPr>
                <w:b/>
                <w:bCs/>
                <w:sz w:val="22"/>
                <w:szCs w:val="22"/>
              </w:rPr>
              <w:t xml:space="preserve"> 66 811,1 </w:t>
            </w:r>
          </w:p>
        </w:tc>
      </w:tr>
      <w:tr w:rsidR="00E2657C" w:rsidRPr="006D65B5" w:rsidTr="006707CD">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E2657C" w:rsidRPr="00E2657C" w:rsidRDefault="00E2657C" w:rsidP="00E2657C">
            <w:pPr>
              <w:rPr>
                <w:sz w:val="22"/>
                <w:szCs w:val="22"/>
              </w:rPr>
            </w:pPr>
            <w:r w:rsidRPr="00E2657C">
              <w:rPr>
                <w:sz w:val="22"/>
                <w:szCs w:val="22"/>
              </w:rPr>
              <w:t>Изменение остатков на счетах по учету средств бюджета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E2657C" w:rsidRPr="00E2657C" w:rsidRDefault="00E2657C" w:rsidP="00E2657C">
            <w:pPr>
              <w:jc w:val="right"/>
              <w:rPr>
                <w:sz w:val="22"/>
                <w:szCs w:val="22"/>
              </w:rPr>
            </w:pPr>
            <w:r w:rsidRPr="00E2657C">
              <w:rPr>
                <w:sz w:val="22"/>
                <w:szCs w:val="22"/>
              </w:rPr>
              <w:t xml:space="preserve"> 161,4 </w:t>
            </w:r>
          </w:p>
        </w:tc>
        <w:tc>
          <w:tcPr>
            <w:tcW w:w="1347"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sz w:val="22"/>
                <w:szCs w:val="22"/>
              </w:rPr>
            </w:pPr>
            <w:r w:rsidRPr="00E2657C">
              <w:rPr>
                <w:sz w:val="22"/>
                <w:szCs w:val="22"/>
              </w:rPr>
              <w:t xml:space="preserve"> 177,0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64 663,8 </w:t>
            </w:r>
          </w:p>
        </w:tc>
        <w:tc>
          <w:tcPr>
            <w:tcW w:w="1132"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i/>
                <w:iCs/>
                <w:sz w:val="22"/>
                <w:szCs w:val="22"/>
              </w:rPr>
            </w:pPr>
            <w:r w:rsidRPr="00E2657C">
              <w:rPr>
                <w:i/>
                <w:iCs/>
                <w:sz w:val="22"/>
                <w:szCs w:val="22"/>
              </w:rPr>
              <w:t xml:space="preserve"> 66 634,1 </w:t>
            </w:r>
          </w:p>
        </w:tc>
        <w:tc>
          <w:tcPr>
            <w:tcW w:w="1341"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sz w:val="22"/>
                <w:szCs w:val="22"/>
              </w:rPr>
            </w:pPr>
            <w:r w:rsidRPr="00E2657C">
              <w:rPr>
                <w:sz w:val="22"/>
                <w:szCs w:val="22"/>
              </w:rPr>
              <w:t xml:space="preserve"> 64 825,2 </w:t>
            </w:r>
          </w:p>
        </w:tc>
        <w:tc>
          <w:tcPr>
            <w:tcW w:w="1346" w:type="dxa"/>
            <w:tcBorders>
              <w:top w:val="nil"/>
              <w:left w:val="nil"/>
              <w:bottom w:val="single" w:sz="4" w:space="0" w:color="auto"/>
              <w:right w:val="single" w:sz="4" w:space="0" w:color="auto"/>
            </w:tcBorders>
            <w:shd w:val="clear" w:color="auto" w:fill="auto"/>
            <w:noWrap/>
            <w:vAlign w:val="center"/>
          </w:tcPr>
          <w:p w:rsidR="00E2657C" w:rsidRPr="00E2657C" w:rsidRDefault="00E2657C" w:rsidP="00E2657C">
            <w:pPr>
              <w:jc w:val="right"/>
              <w:rPr>
                <w:sz w:val="22"/>
                <w:szCs w:val="22"/>
              </w:rPr>
            </w:pPr>
            <w:r w:rsidRPr="00E2657C">
              <w:rPr>
                <w:sz w:val="22"/>
                <w:szCs w:val="22"/>
              </w:rPr>
              <w:t xml:space="preserve"> 66 811,1 </w:t>
            </w:r>
          </w:p>
        </w:tc>
      </w:tr>
    </w:tbl>
    <w:p w:rsidR="00084305" w:rsidRPr="00895B18" w:rsidRDefault="00084305" w:rsidP="00102D37">
      <w:pPr>
        <w:numPr>
          <w:ilvl w:val="0"/>
          <w:numId w:val="2"/>
        </w:numPr>
        <w:tabs>
          <w:tab w:val="left" w:pos="1134"/>
        </w:tabs>
        <w:autoSpaceDE w:val="0"/>
        <w:autoSpaceDN w:val="0"/>
        <w:adjustRightInd w:val="0"/>
        <w:spacing w:before="240" w:after="120"/>
        <w:ind w:left="0" w:firstLine="709"/>
        <w:jc w:val="both"/>
        <w:rPr>
          <w:rFonts w:eastAsia="Calibri"/>
          <w:sz w:val="26"/>
          <w:szCs w:val="26"/>
          <w:lang w:eastAsia="en-US"/>
        </w:rPr>
      </w:pPr>
      <w:r w:rsidRPr="002D32E4">
        <w:rPr>
          <w:rFonts w:eastAsia="Calibri"/>
          <w:b/>
          <w:sz w:val="26"/>
          <w:szCs w:val="26"/>
          <w:lang w:eastAsia="en-US"/>
        </w:rPr>
        <w:t>Доходы</w:t>
      </w:r>
      <w:r w:rsidRPr="002D32E4">
        <w:rPr>
          <w:rFonts w:eastAsia="Calibri"/>
          <w:sz w:val="26"/>
          <w:szCs w:val="26"/>
          <w:lang w:eastAsia="en-US"/>
        </w:rPr>
        <w:t xml:space="preserve"> районного бюджета в целом за счет </w:t>
      </w:r>
      <w:r w:rsidR="00895B18">
        <w:rPr>
          <w:rFonts w:eastAsia="Calibri"/>
          <w:sz w:val="26"/>
          <w:szCs w:val="26"/>
          <w:lang w:eastAsia="en-US"/>
        </w:rPr>
        <w:t xml:space="preserve">внесенных поправок </w:t>
      </w:r>
      <w:r w:rsidR="00895B18" w:rsidRPr="00895B18">
        <w:rPr>
          <w:rFonts w:eastAsia="Calibri"/>
          <w:b/>
          <w:sz w:val="26"/>
          <w:szCs w:val="26"/>
          <w:lang w:eastAsia="en-US"/>
        </w:rPr>
        <w:t>уменьшаются</w:t>
      </w:r>
      <w:r w:rsidRPr="002D32E4">
        <w:rPr>
          <w:rFonts w:eastAsia="Calibri"/>
          <w:b/>
          <w:sz w:val="26"/>
          <w:szCs w:val="26"/>
          <w:lang w:eastAsia="en-US"/>
        </w:rPr>
        <w:t xml:space="preserve"> </w:t>
      </w:r>
      <w:r w:rsidRPr="002D32E4">
        <w:rPr>
          <w:rFonts w:eastAsia="Calibri"/>
          <w:sz w:val="26"/>
          <w:szCs w:val="26"/>
          <w:lang w:eastAsia="en-US"/>
        </w:rPr>
        <w:t xml:space="preserve">на </w:t>
      </w:r>
      <w:r w:rsidRPr="002D32E4">
        <w:rPr>
          <w:rFonts w:eastAsia="Calibri"/>
          <w:b/>
          <w:sz w:val="26"/>
          <w:szCs w:val="26"/>
          <w:lang w:eastAsia="en-US"/>
        </w:rPr>
        <w:t>202</w:t>
      </w:r>
      <w:r>
        <w:rPr>
          <w:rFonts w:eastAsia="Calibri"/>
          <w:b/>
          <w:sz w:val="26"/>
          <w:szCs w:val="26"/>
          <w:lang w:eastAsia="en-US"/>
        </w:rPr>
        <w:t>3</w:t>
      </w:r>
      <w:r w:rsidR="00335AB7">
        <w:rPr>
          <w:rFonts w:eastAsia="Calibri"/>
          <w:sz w:val="26"/>
          <w:szCs w:val="26"/>
          <w:lang w:eastAsia="en-US"/>
        </w:rPr>
        <w:t> </w:t>
      </w:r>
      <w:r w:rsidRPr="002D32E4">
        <w:rPr>
          <w:rFonts w:eastAsia="Calibri"/>
          <w:sz w:val="26"/>
          <w:szCs w:val="26"/>
          <w:lang w:eastAsia="en-US"/>
        </w:rPr>
        <w:t>год</w:t>
      </w:r>
      <w:r w:rsidRPr="002D32E4">
        <w:rPr>
          <w:rFonts w:eastAsia="Calibri"/>
          <w:b/>
          <w:sz w:val="26"/>
          <w:szCs w:val="26"/>
          <w:lang w:eastAsia="en-US"/>
        </w:rPr>
        <w:t xml:space="preserve"> </w:t>
      </w:r>
      <w:r w:rsidRPr="002D32E4">
        <w:rPr>
          <w:rFonts w:eastAsia="Calibri"/>
          <w:sz w:val="26"/>
          <w:szCs w:val="26"/>
          <w:lang w:eastAsia="en-US"/>
        </w:rPr>
        <w:t>в сумме</w:t>
      </w:r>
      <w:r w:rsidRPr="002D32E4">
        <w:rPr>
          <w:rFonts w:eastAsia="Calibri"/>
          <w:b/>
          <w:sz w:val="26"/>
          <w:szCs w:val="26"/>
          <w:lang w:eastAsia="en-US"/>
        </w:rPr>
        <w:t xml:space="preserve"> </w:t>
      </w:r>
      <w:r w:rsidR="00335AB7">
        <w:rPr>
          <w:rFonts w:eastAsia="Calibri"/>
          <w:b/>
          <w:sz w:val="26"/>
          <w:szCs w:val="26"/>
          <w:lang w:eastAsia="en-US"/>
        </w:rPr>
        <w:t>45</w:t>
      </w:r>
      <w:r w:rsidRPr="002D32E4">
        <w:rPr>
          <w:rFonts w:eastAsia="Calibri"/>
          <w:b/>
          <w:sz w:val="26"/>
          <w:szCs w:val="26"/>
          <w:lang w:eastAsia="en-US"/>
        </w:rPr>
        <w:t> </w:t>
      </w:r>
      <w:r w:rsidR="00335AB7">
        <w:rPr>
          <w:rFonts w:eastAsia="Calibri"/>
          <w:b/>
          <w:sz w:val="26"/>
          <w:szCs w:val="26"/>
          <w:lang w:eastAsia="en-US"/>
        </w:rPr>
        <w:t>587</w:t>
      </w:r>
      <w:r w:rsidRPr="002D32E4">
        <w:rPr>
          <w:rFonts w:eastAsia="Calibri"/>
          <w:b/>
          <w:sz w:val="26"/>
          <w:szCs w:val="26"/>
          <w:lang w:eastAsia="en-US"/>
        </w:rPr>
        <w:t>,</w:t>
      </w:r>
      <w:r w:rsidR="00895B18">
        <w:rPr>
          <w:rFonts w:eastAsia="Calibri"/>
          <w:b/>
          <w:sz w:val="26"/>
          <w:szCs w:val="26"/>
          <w:lang w:eastAsia="en-US"/>
        </w:rPr>
        <w:t>0</w:t>
      </w:r>
      <w:r w:rsidRPr="002D32E4">
        <w:rPr>
          <w:rFonts w:eastAsia="Calibri"/>
          <w:b/>
          <w:sz w:val="26"/>
          <w:szCs w:val="26"/>
          <w:lang w:eastAsia="en-US"/>
        </w:rPr>
        <w:t xml:space="preserve"> тыс. руб., </w:t>
      </w:r>
      <w:r w:rsidR="00335AB7" w:rsidRPr="00335AB7">
        <w:rPr>
          <w:rFonts w:eastAsia="Calibri"/>
          <w:sz w:val="26"/>
          <w:szCs w:val="26"/>
          <w:lang w:eastAsia="en-US"/>
        </w:rPr>
        <w:t xml:space="preserve">на </w:t>
      </w:r>
      <w:r w:rsidRPr="002D32E4">
        <w:rPr>
          <w:rFonts w:eastAsia="Calibri"/>
          <w:b/>
          <w:sz w:val="26"/>
          <w:szCs w:val="26"/>
          <w:lang w:eastAsia="en-US"/>
        </w:rPr>
        <w:t>202</w:t>
      </w:r>
      <w:r w:rsidR="00335AB7">
        <w:rPr>
          <w:rFonts w:eastAsia="Calibri"/>
          <w:b/>
          <w:sz w:val="26"/>
          <w:szCs w:val="26"/>
          <w:lang w:eastAsia="en-US"/>
        </w:rPr>
        <w:t>4-</w:t>
      </w:r>
      <w:r w:rsidRPr="002D32E4">
        <w:rPr>
          <w:rFonts w:eastAsia="Calibri"/>
          <w:b/>
          <w:bCs/>
          <w:sz w:val="26"/>
          <w:szCs w:val="26"/>
          <w:lang w:eastAsia="en-US"/>
        </w:rPr>
        <w:t>202</w:t>
      </w:r>
      <w:r w:rsidR="00335AB7">
        <w:rPr>
          <w:rFonts w:eastAsia="Calibri"/>
          <w:b/>
          <w:bCs/>
          <w:sz w:val="26"/>
          <w:szCs w:val="26"/>
          <w:lang w:eastAsia="en-US"/>
        </w:rPr>
        <w:t>5 </w:t>
      </w:r>
      <w:r w:rsidRPr="002D32E4">
        <w:rPr>
          <w:rFonts w:eastAsia="Calibri"/>
          <w:bCs/>
          <w:sz w:val="26"/>
          <w:szCs w:val="26"/>
          <w:lang w:eastAsia="en-US"/>
        </w:rPr>
        <w:t>годы</w:t>
      </w:r>
      <w:r w:rsidR="00335AB7">
        <w:rPr>
          <w:rFonts w:eastAsia="Calibri"/>
          <w:bCs/>
          <w:sz w:val="26"/>
          <w:szCs w:val="26"/>
          <w:lang w:eastAsia="en-US"/>
        </w:rPr>
        <w:t xml:space="preserve"> –</w:t>
      </w:r>
      <w:r w:rsidRPr="002D32E4">
        <w:rPr>
          <w:rFonts w:eastAsia="Calibri"/>
          <w:bCs/>
          <w:sz w:val="26"/>
          <w:szCs w:val="26"/>
          <w:lang w:eastAsia="en-US"/>
        </w:rPr>
        <w:t xml:space="preserve"> </w:t>
      </w:r>
      <w:r w:rsidR="00335AB7">
        <w:rPr>
          <w:rFonts w:eastAsia="Calibri"/>
          <w:bCs/>
          <w:sz w:val="26"/>
          <w:szCs w:val="26"/>
          <w:lang w:eastAsia="en-US"/>
        </w:rPr>
        <w:t>в сумме</w:t>
      </w:r>
      <w:r w:rsidRPr="002D32E4">
        <w:rPr>
          <w:rFonts w:eastAsia="Calibri"/>
          <w:bCs/>
          <w:sz w:val="26"/>
          <w:szCs w:val="26"/>
          <w:lang w:eastAsia="en-US"/>
        </w:rPr>
        <w:t xml:space="preserve"> </w:t>
      </w:r>
      <w:r w:rsidR="00335AB7" w:rsidRPr="00335AB7">
        <w:rPr>
          <w:rFonts w:eastAsia="Calibri"/>
          <w:b/>
          <w:bCs/>
          <w:sz w:val="26"/>
          <w:szCs w:val="26"/>
          <w:lang w:eastAsia="en-US"/>
        </w:rPr>
        <w:t>49</w:t>
      </w:r>
      <w:r w:rsidRPr="00335AB7">
        <w:rPr>
          <w:rFonts w:eastAsia="Calibri"/>
          <w:b/>
          <w:bCs/>
          <w:sz w:val="26"/>
          <w:szCs w:val="26"/>
          <w:lang w:eastAsia="en-US"/>
        </w:rPr>
        <w:t> </w:t>
      </w:r>
      <w:r w:rsidR="00335AB7">
        <w:rPr>
          <w:rFonts w:eastAsia="Calibri"/>
          <w:b/>
          <w:bCs/>
          <w:sz w:val="26"/>
          <w:szCs w:val="26"/>
          <w:lang w:eastAsia="en-US"/>
        </w:rPr>
        <w:t>540</w:t>
      </w:r>
      <w:r w:rsidRPr="002D32E4">
        <w:rPr>
          <w:rFonts w:eastAsia="Calibri"/>
          <w:b/>
          <w:bCs/>
          <w:sz w:val="26"/>
          <w:szCs w:val="26"/>
          <w:lang w:eastAsia="en-US"/>
        </w:rPr>
        <w:t>,</w:t>
      </w:r>
      <w:r w:rsidR="00335AB7">
        <w:rPr>
          <w:rFonts w:eastAsia="Calibri"/>
          <w:b/>
          <w:bCs/>
          <w:sz w:val="26"/>
          <w:szCs w:val="26"/>
          <w:lang w:eastAsia="en-US"/>
        </w:rPr>
        <w:t>0</w:t>
      </w:r>
      <w:r w:rsidRPr="002D32E4">
        <w:rPr>
          <w:rFonts w:eastAsia="Calibri"/>
          <w:b/>
          <w:bCs/>
          <w:sz w:val="26"/>
          <w:szCs w:val="26"/>
          <w:lang w:eastAsia="en-US"/>
        </w:rPr>
        <w:t> тыс. руб</w:t>
      </w:r>
      <w:r w:rsidRPr="002D32E4">
        <w:rPr>
          <w:rFonts w:eastAsia="Calibri"/>
          <w:bCs/>
          <w:sz w:val="26"/>
          <w:szCs w:val="26"/>
          <w:lang w:eastAsia="en-US"/>
        </w:rPr>
        <w:t xml:space="preserve">. и </w:t>
      </w:r>
      <w:r w:rsidR="00335AB7" w:rsidRPr="00335AB7">
        <w:rPr>
          <w:rFonts w:eastAsia="Calibri"/>
          <w:b/>
          <w:bCs/>
          <w:sz w:val="26"/>
          <w:szCs w:val="26"/>
          <w:lang w:eastAsia="en-US"/>
        </w:rPr>
        <w:t>51</w:t>
      </w:r>
      <w:r w:rsidRPr="00335AB7">
        <w:rPr>
          <w:rFonts w:eastAsia="Calibri"/>
          <w:b/>
          <w:bCs/>
          <w:sz w:val="26"/>
          <w:szCs w:val="26"/>
          <w:lang w:eastAsia="en-US"/>
        </w:rPr>
        <w:t> </w:t>
      </w:r>
      <w:r w:rsidR="00335AB7" w:rsidRPr="00335AB7">
        <w:rPr>
          <w:rFonts w:eastAsia="Calibri"/>
          <w:b/>
          <w:bCs/>
          <w:sz w:val="26"/>
          <w:szCs w:val="26"/>
          <w:lang w:eastAsia="en-US"/>
        </w:rPr>
        <w:t>5</w:t>
      </w:r>
      <w:r w:rsidR="00335AB7">
        <w:rPr>
          <w:rFonts w:eastAsia="Calibri"/>
          <w:b/>
          <w:bCs/>
          <w:sz w:val="26"/>
          <w:szCs w:val="26"/>
          <w:lang w:eastAsia="en-US"/>
        </w:rPr>
        <w:t>10</w:t>
      </w:r>
      <w:r w:rsidRPr="002D32E4">
        <w:rPr>
          <w:rFonts w:eastAsia="Calibri"/>
          <w:b/>
          <w:bCs/>
          <w:sz w:val="26"/>
          <w:szCs w:val="26"/>
          <w:lang w:eastAsia="en-US"/>
        </w:rPr>
        <w:t>,</w:t>
      </w:r>
      <w:r w:rsidR="00335AB7">
        <w:rPr>
          <w:rFonts w:eastAsia="Calibri"/>
          <w:b/>
          <w:bCs/>
          <w:sz w:val="26"/>
          <w:szCs w:val="26"/>
          <w:lang w:eastAsia="en-US"/>
        </w:rPr>
        <w:t>3 </w:t>
      </w:r>
      <w:r w:rsidRPr="002D32E4">
        <w:rPr>
          <w:rFonts w:eastAsia="Calibri"/>
          <w:b/>
          <w:bCs/>
          <w:sz w:val="26"/>
          <w:szCs w:val="26"/>
          <w:lang w:eastAsia="en-US"/>
        </w:rPr>
        <w:t>тыс. руб.</w:t>
      </w:r>
      <w:r w:rsidR="00335AB7">
        <w:rPr>
          <w:rFonts w:eastAsia="Calibri"/>
          <w:bCs/>
          <w:sz w:val="26"/>
          <w:szCs w:val="26"/>
          <w:lang w:eastAsia="en-US"/>
        </w:rPr>
        <w:t xml:space="preserve"> соответственно</w:t>
      </w:r>
      <w:r w:rsidR="00895B18">
        <w:rPr>
          <w:rFonts w:eastAsia="Calibri"/>
          <w:bCs/>
          <w:sz w:val="26"/>
          <w:szCs w:val="26"/>
          <w:lang w:eastAsia="en-US"/>
        </w:rPr>
        <w:t>.</w:t>
      </w:r>
    </w:p>
    <w:p w:rsidR="00895B18" w:rsidRPr="00895B18" w:rsidRDefault="00895B18" w:rsidP="00102D37">
      <w:pPr>
        <w:numPr>
          <w:ilvl w:val="1"/>
          <w:numId w:val="2"/>
        </w:numPr>
        <w:tabs>
          <w:tab w:val="left" w:pos="1134"/>
        </w:tabs>
        <w:autoSpaceDE w:val="0"/>
        <w:autoSpaceDN w:val="0"/>
        <w:adjustRightInd w:val="0"/>
        <w:spacing w:before="120" w:after="120"/>
        <w:ind w:left="0" w:firstLine="709"/>
        <w:jc w:val="both"/>
        <w:rPr>
          <w:rFonts w:eastAsia="Calibri"/>
          <w:sz w:val="26"/>
          <w:szCs w:val="26"/>
          <w:lang w:eastAsia="en-US"/>
        </w:rPr>
      </w:pPr>
      <w:r w:rsidRPr="00895B18">
        <w:rPr>
          <w:rFonts w:eastAsia="Calibri"/>
          <w:sz w:val="26"/>
          <w:szCs w:val="26"/>
          <w:lang w:eastAsia="en-US"/>
        </w:rPr>
        <w:t xml:space="preserve">План </w:t>
      </w:r>
      <w:r w:rsidRPr="00895B18">
        <w:rPr>
          <w:rFonts w:eastAsia="Calibri"/>
          <w:b/>
          <w:sz w:val="26"/>
          <w:szCs w:val="26"/>
          <w:lang w:eastAsia="en-US"/>
        </w:rPr>
        <w:t>по налоговым и неналоговым доходам</w:t>
      </w:r>
      <w:r w:rsidRPr="00895B18">
        <w:rPr>
          <w:rFonts w:eastAsia="Calibri"/>
          <w:sz w:val="26"/>
          <w:szCs w:val="26"/>
          <w:lang w:eastAsia="en-US"/>
        </w:rPr>
        <w:t xml:space="preserve"> на </w:t>
      </w:r>
      <w:r w:rsidRPr="00895B18">
        <w:rPr>
          <w:rFonts w:eastAsia="Calibri"/>
          <w:b/>
          <w:sz w:val="26"/>
          <w:szCs w:val="26"/>
          <w:lang w:eastAsia="en-US"/>
        </w:rPr>
        <w:t>2023</w:t>
      </w:r>
      <w:r w:rsidRPr="00895B18">
        <w:rPr>
          <w:rFonts w:eastAsia="Calibri"/>
          <w:sz w:val="26"/>
          <w:szCs w:val="26"/>
          <w:lang w:eastAsia="en-US"/>
        </w:rPr>
        <w:t xml:space="preserve"> год </w:t>
      </w:r>
      <w:r w:rsidRPr="00895B18">
        <w:rPr>
          <w:rFonts w:eastAsia="Calibri"/>
          <w:b/>
          <w:sz w:val="26"/>
          <w:szCs w:val="26"/>
          <w:lang w:eastAsia="en-US"/>
        </w:rPr>
        <w:t xml:space="preserve">уменьшается </w:t>
      </w:r>
      <w:r w:rsidRPr="00895B18">
        <w:rPr>
          <w:rFonts w:eastAsia="Calibri"/>
          <w:sz w:val="26"/>
          <w:szCs w:val="26"/>
          <w:lang w:eastAsia="en-US"/>
        </w:rPr>
        <w:t>в сумме</w:t>
      </w:r>
      <w:r w:rsidRPr="00895B18">
        <w:rPr>
          <w:rFonts w:eastAsia="Calibri"/>
          <w:b/>
          <w:sz w:val="26"/>
          <w:szCs w:val="26"/>
          <w:lang w:eastAsia="en-US"/>
        </w:rPr>
        <w:t xml:space="preserve"> 45 587,4 тыс. руб., </w:t>
      </w:r>
      <w:r w:rsidRPr="00895B18">
        <w:rPr>
          <w:rFonts w:eastAsia="Calibri"/>
          <w:sz w:val="26"/>
          <w:szCs w:val="26"/>
          <w:lang w:eastAsia="en-US"/>
        </w:rPr>
        <w:t xml:space="preserve">на </w:t>
      </w:r>
      <w:r w:rsidRPr="00895B18">
        <w:rPr>
          <w:rFonts w:eastAsia="Calibri"/>
          <w:b/>
          <w:sz w:val="26"/>
          <w:szCs w:val="26"/>
          <w:lang w:eastAsia="en-US"/>
        </w:rPr>
        <w:t>2024-</w:t>
      </w:r>
      <w:r w:rsidRPr="00895B18">
        <w:rPr>
          <w:rFonts w:eastAsia="Calibri"/>
          <w:b/>
          <w:bCs/>
          <w:sz w:val="26"/>
          <w:szCs w:val="26"/>
          <w:lang w:eastAsia="en-US"/>
        </w:rPr>
        <w:t>2025 </w:t>
      </w:r>
      <w:r w:rsidRPr="00895B18">
        <w:rPr>
          <w:rFonts w:eastAsia="Calibri"/>
          <w:bCs/>
          <w:sz w:val="26"/>
          <w:szCs w:val="26"/>
          <w:lang w:eastAsia="en-US"/>
        </w:rPr>
        <w:t xml:space="preserve">годы – в сумме </w:t>
      </w:r>
      <w:r w:rsidRPr="00895B18">
        <w:rPr>
          <w:rFonts w:eastAsia="Calibri"/>
          <w:b/>
          <w:bCs/>
          <w:sz w:val="26"/>
          <w:szCs w:val="26"/>
          <w:lang w:eastAsia="en-US"/>
        </w:rPr>
        <w:t>49 540,0 тыс. руб</w:t>
      </w:r>
      <w:r w:rsidRPr="00895B18">
        <w:rPr>
          <w:rFonts w:eastAsia="Calibri"/>
          <w:bCs/>
          <w:sz w:val="26"/>
          <w:szCs w:val="26"/>
          <w:lang w:eastAsia="en-US"/>
        </w:rPr>
        <w:t xml:space="preserve">. и </w:t>
      </w:r>
      <w:r w:rsidRPr="00895B18">
        <w:rPr>
          <w:rFonts w:eastAsia="Calibri"/>
          <w:b/>
          <w:bCs/>
          <w:sz w:val="26"/>
          <w:szCs w:val="26"/>
          <w:lang w:eastAsia="en-US"/>
        </w:rPr>
        <w:t>51 510,3 тыс. руб.</w:t>
      </w:r>
      <w:r w:rsidRPr="00895B18">
        <w:rPr>
          <w:rFonts w:eastAsia="Calibri"/>
          <w:sz w:val="26"/>
          <w:szCs w:val="26"/>
          <w:lang w:eastAsia="en-US"/>
        </w:rPr>
        <w:t xml:space="preserve"> соответственно, в том числе:</w:t>
      </w:r>
    </w:p>
    <w:p w:rsidR="00335AB7" w:rsidRPr="00335AB7" w:rsidRDefault="00084824" w:rsidP="00102D37">
      <w:pPr>
        <w:numPr>
          <w:ilvl w:val="0"/>
          <w:numId w:val="4"/>
        </w:numPr>
        <w:tabs>
          <w:tab w:val="left" w:pos="1134"/>
        </w:tabs>
        <w:autoSpaceDE w:val="0"/>
        <w:autoSpaceDN w:val="0"/>
        <w:adjustRightInd w:val="0"/>
        <w:spacing w:before="120"/>
        <w:ind w:left="0" w:firstLine="709"/>
        <w:jc w:val="both"/>
        <w:rPr>
          <w:rFonts w:eastAsia="Calibri"/>
          <w:sz w:val="26"/>
          <w:szCs w:val="26"/>
          <w:lang w:eastAsia="en-US"/>
        </w:rPr>
      </w:pPr>
      <w:r w:rsidRPr="00084824">
        <w:rPr>
          <w:rFonts w:eastAsia="Calibri"/>
          <w:b/>
          <w:sz w:val="26"/>
          <w:szCs w:val="26"/>
          <w:lang w:eastAsia="en-US"/>
        </w:rPr>
        <w:t>уменьшается</w:t>
      </w:r>
      <w:r>
        <w:rPr>
          <w:rFonts w:eastAsia="Calibri"/>
          <w:sz w:val="26"/>
          <w:szCs w:val="26"/>
          <w:lang w:eastAsia="en-US"/>
        </w:rPr>
        <w:t xml:space="preserve"> </w:t>
      </w:r>
      <w:r w:rsidR="00084305" w:rsidRPr="002D32E4">
        <w:rPr>
          <w:rFonts w:eastAsia="Calibri"/>
          <w:sz w:val="26"/>
          <w:szCs w:val="26"/>
          <w:lang w:eastAsia="en-US"/>
        </w:rPr>
        <w:t xml:space="preserve">на </w:t>
      </w:r>
      <w:r w:rsidR="00084305" w:rsidRPr="002D32E4">
        <w:rPr>
          <w:rFonts w:eastAsia="Calibri"/>
          <w:b/>
          <w:sz w:val="26"/>
          <w:szCs w:val="26"/>
          <w:lang w:eastAsia="en-US"/>
        </w:rPr>
        <w:t>202</w:t>
      </w:r>
      <w:r w:rsidR="00335AB7">
        <w:rPr>
          <w:rFonts w:eastAsia="Calibri"/>
          <w:b/>
          <w:sz w:val="26"/>
          <w:szCs w:val="26"/>
          <w:lang w:eastAsia="en-US"/>
        </w:rPr>
        <w:t>3</w:t>
      </w:r>
      <w:r w:rsidR="00D3619C">
        <w:rPr>
          <w:rFonts w:eastAsia="Calibri"/>
          <w:sz w:val="26"/>
          <w:szCs w:val="26"/>
          <w:lang w:eastAsia="en-US"/>
        </w:rPr>
        <w:t> </w:t>
      </w:r>
      <w:r w:rsidR="00084305" w:rsidRPr="002D32E4">
        <w:rPr>
          <w:rFonts w:eastAsia="Calibri"/>
          <w:sz w:val="26"/>
          <w:szCs w:val="26"/>
          <w:lang w:eastAsia="en-US"/>
        </w:rPr>
        <w:t xml:space="preserve">год в сумме </w:t>
      </w:r>
      <w:r w:rsidR="00335AB7" w:rsidRPr="00335AB7">
        <w:rPr>
          <w:rFonts w:eastAsia="Calibri"/>
          <w:b/>
          <w:sz w:val="26"/>
          <w:szCs w:val="26"/>
          <w:lang w:eastAsia="en-US"/>
        </w:rPr>
        <w:t>45 382,4</w:t>
      </w:r>
      <w:r w:rsidR="00084305" w:rsidRPr="00335AB7">
        <w:rPr>
          <w:rFonts w:eastAsia="Calibri"/>
          <w:b/>
          <w:sz w:val="26"/>
          <w:szCs w:val="26"/>
          <w:lang w:eastAsia="en-US"/>
        </w:rPr>
        <w:t> тыс</w:t>
      </w:r>
      <w:r w:rsidR="00084305" w:rsidRPr="002D32E4">
        <w:rPr>
          <w:rFonts w:eastAsia="Calibri"/>
          <w:b/>
          <w:sz w:val="26"/>
          <w:szCs w:val="26"/>
          <w:lang w:eastAsia="en-US"/>
        </w:rPr>
        <w:t>. руб.,</w:t>
      </w:r>
      <w:r w:rsidR="007A4B46">
        <w:rPr>
          <w:rFonts w:eastAsia="Calibri"/>
          <w:b/>
          <w:sz w:val="26"/>
          <w:szCs w:val="26"/>
          <w:lang w:eastAsia="en-US"/>
        </w:rPr>
        <w:t xml:space="preserve"> </w:t>
      </w:r>
      <w:r w:rsidR="007A4B46" w:rsidRPr="007A4B46">
        <w:rPr>
          <w:rFonts w:eastAsia="Calibri"/>
          <w:sz w:val="26"/>
          <w:szCs w:val="26"/>
          <w:lang w:eastAsia="en-US"/>
        </w:rPr>
        <w:t xml:space="preserve">на </w:t>
      </w:r>
      <w:r w:rsidR="00084305" w:rsidRPr="002D32E4">
        <w:rPr>
          <w:rFonts w:eastAsia="Calibri"/>
          <w:b/>
          <w:sz w:val="26"/>
          <w:szCs w:val="26"/>
          <w:lang w:eastAsia="en-US"/>
        </w:rPr>
        <w:t>202</w:t>
      </w:r>
      <w:r w:rsidR="00335AB7">
        <w:rPr>
          <w:rFonts w:eastAsia="Calibri"/>
          <w:b/>
          <w:sz w:val="26"/>
          <w:szCs w:val="26"/>
          <w:lang w:eastAsia="en-US"/>
        </w:rPr>
        <w:t>4-</w:t>
      </w:r>
      <w:r w:rsidR="00084305" w:rsidRPr="002D32E4">
        <w:rPr>
          <w:rFonts w:eastAsia="Calibri"/>
          <w:b/>
          <w:sz w:val="26"/>
          <w:szCs w:val="26"/>
          <w:lang w:eastAsia="en-US"/>
        </w:rPr>
        <w:t>202</w:t>
      </w:r>
      <w:r w:rsidR="00335AB7">
        <w:rPr>
          <w:rFonts w:eastAsia="Calibri"/>
          <w:b/>
          <w:sz w:val="26"/>
          <w:szCs w:val="26"/>
          <w:lang w:eastAsia="en-US"/>
        </w:rPr>
        <w:t>5 </w:t>
      </w:r>
      <w:r w:rsidR="00335AB7">
        <w:rPr>
          <w:rFonts w:eastAsia="Calibri"/>
          <w:sz w:val="26"/>
          <w:szCs w:val="26"/>
          <w:lang w:eastAsia="en-US"/>
        </w:rPr>
        <w:t>годы в сумме</w:t>
      </w:r>
      <w:r w:rsidR="00084305" w:rsidRPr="002D32E4">
        <w:rPr>
          <w:rFonts w:eastAsia="Calibri"/>
          <w:b/>
          <w:sz w:val="26"/>
          <w:szCs w:val="26"/>
          <w:lang w:eastAsia="en-US"/>
        </w:rPr>
        <w:t xml:space="preserve"> 4</w:t>
      </w:r>
      <w:r w:rsidR="00335AB7">
        <w:rPr>
          <w:rFonts w:eastAsia="Calibri"/>
          <w:b/>
          <w:sz w:val="26"/>
          <w:szCs w:val="26"/>
          <w:lang w:eastAsia="en-US"/>
        </w:rPr>
        <w:t>9 258,8</w:t>
      </w:r>
      <w:r w:rsidR="00084305" w:rsidRPr="002D32E4">
        <w:rPr>
          <w:rFonts w:eastAsia="Calibri"/>
          <w:b/>
          <w:sz w:val="26"/>
          <w:szCs w:val="26"/>
          <w:lang w:eastAsia="en-US"/>
        </w:rPr>
        <w:t> тыс. руб</w:t>
      </w:r>
      <w:r w:rsidR="00084305" w:rsidRPr="002D32E4">
        <w:rPr>
          <w:rFonts w:eastAsia="Calibri"/>
          <w:sz w:val="26"/>
          <w:szCs w:val="26"/>
          <w:lang w:eastAsia="en-US"/>
        </w:rPr>
        <w:t xml:space="preserve">. и </w:t>
      </w:r>
      <w:r w:rsidR="00335AB7" w:rsidRPr="00335AB7">
        <w:rPr>
          <w:rFonts w:eastAsia="Calibri"/>
          <w:b/>
          <w:sz w:val="26"/>
          <w:szCs w:val="26"/>
          <w:lang w:eastAsia="en-US"/>
        </w:rPr>
        <w:t>51 2</w:t>
      </w:r>
      <w:r w:rsidR="00335AB7">
        <w:rPr>
          <w:rFonts w:eastAsia="Calibri"/>
          <w:b/>
          <w:sz w:val="26"/>
          <w:szCs w:val="26"/>
          <w:lang w:eastAsia="en-US"/>
        </w:rPr>
        <w:t>29,1</w:t>
      </w:r>
      <w:r w:rsidR="00084305" w:rsidRPr="002D32E4">
        <w:rPr>
          <w:rFonts w:eastAsia="Calibri"/>
          <w:b/>
          <w:sz w:val="26"/>
          <w:szCs w:val="26"/>
          <w:lang w:val="en-US" w:eastAsia="en-US"/>
        </w:rPr>
        <w:t> </w:t>
      </w:r>
      <w:r w:rsidR="00084305" w:rsidRPr="002D32E4">
        <w:rPr>
          <w:rFonts w:eastAsia="Calibri"/>
          <w:b/>
          <w:sz w:val="26"/>
          <w:szCs w:val="26"/>
          <w:lang w:eastAsia="en-US"/>
        </w:rPr>
        <w:t>тыс.</w:t>
      </w:r>
      <w:r w:rsidR="00335AB7">
        <w:rPr>
          <w:rFonts w:eastAsia="Calibri"/>
          <w:b/>
          <w:sz w:val="26"/>
          <w:szCs w:val="26"/>
          <w:lang w:eastAsia="en-US"/>
        </w:rPr>
        <w:t> </w:t>
      </w:r>
      <w:r w:rsidR="00084305" w:rsidRPr="002D32E4">
        <w:rPr>
          <w:rFonts w:eastAsia="Calibri"/>
          <w:b/>
          <w:sz w:val="26"/>
          <w:szCs w:val="26"/>
          <w:lang w:eastAsia="en-US"/>
        </w:rPr>
        <w:t>руб.</w:t>
      </w:r>
      <w:r w:rsidR="00084305" w:rsidRPr="002D32E4">
        <w:rPr>
          <w:rFonts w:eastAsia="Calibri"/>
          <w:sz w:val="26"/>
          <w:szCs w:val="26"/>
          <w:lang w:eastAsia="en-US"/>
        </w:rPr>
        <w:t xml:space="preserve"> соответственно – по доходам от </w:t>
      </w:r>
      <w:r w:rsidR="00084305" w:rsidRPr="002D32E4">
        <w:rPr>
          <w:rFonts w:eastAsia="Calibri"/>
          <w:sz w:val="26"/>
          <w:szCs w:val="26"/>
          <w:lang w:eastAsia="en-US"/>
        </w:rPr>
        <w:lastRenderedPageBreak/>
        <w:t xml:space="preserve">арендной платы за земельные участки, </w:t>
      </w:r>
      <w:r w:rsidR="00D3619C" w:rsidRPr="00335AB7">
        <w:rPr>
          <w:rFonts w:eastAsia="Calibri"/>
          <w:sz w:val="26"/>
          <w:szCs w:val="26"/>
          <w:lang w:eastAsia="en-US"/>
        </w:rPr>
        <w:t>государственная собственность на которые не разграничена</w:t>
      </w:r>
      <w:r w:rsidR="00084305" w:rsidRPr="002D32E4">
        <w:rPr>
          <w:rFonts w:eastAsia="Calibri"/>
          <w:sz w:val="26"/>
          <w:szCs w:val="26"/>
          <w:lang w:eastAsia="en-US"/>
        </w:rPr>
        <w:t xml:space="preserve">, </w:t>
      </w:r>
      <w:r w:rsidR="007A4B46">
        <w:rPr>
          <w:rFonts w:eastAsia="Calibri"/>
          <w:sz w:val="26"/>
          <w:szCs w:val="26"/>
          <w:lang w:eastAsia="en-US"/>
        </w:rPr>
        <w:t>н</w:t>
      </w:r>
      <w:r w:rsidR="00335AB7" w:rsidRPr="00335AB7">
        <w:rPr>
          <w:rFonts w:eastAsia="Calibri"/>
          <w:sz w:val="26"/>
          <w:szCs w:val="26"/>
          <w:lang w:eastAsia="en-US"/>
        </w:rPr>
        <w:t xml:space="preserve">а основании уточненного расчета администратора доходов </w:t>
      </w:r>
      <w:r w:rsidR="00D3619C" w:rsidRPr="00335AB7">
        <w:rPr>
          <w:rFonts w:eastAsia="Calibri"/>
          <w:sz w:val="26"/>
          <w:szCs w:val="26"/>
          <w:lang w:eastAsia="en-US"/>
        </w:rPr>
        <w:t xml:space="preserve">УИЗО НАО </w:t>
      </w:r>
      <w:r w:rsidR="00335AB7" w:rsidRPr="00335AB7">
        <w:rPr>
          <w:rFonts w:eastAsia="Calibri"/>
          <w:sz w:val="26"/>
          <w:szCs w:val="26"/>
          <w:lang w:eastAsia="en-US"/>
        </w:rPr>
        <w:t>(информация от 23.01.2023 № 315).</w:t>
      </w:r>
    </w:p>
    <w:p w:rsidR="00084305" w:rsidRPr="002D32E4" w:rsidRDefault="00335AB7" w:rsidP="00D3619C">
      <w:pPr>
        <w:tabs>
          <w:tab w:val="left" w:pos="1134"/>
        </w:tabs>
        <w:autoSpaceDE w:val="0"/>
        <w:autoSpaceDN w:val="0"/>
        <w:adjustRightInd w:val="0"/>
        <w:spacing w:after="160"/>
        <w:ind w:firstLine="709"/>
        <w:jc w:val="both"/>
        <w:rPr>
          <w:rFonts w:eastAsia="Calibri"/>
          <w:sz w:val="26"/>
          <w:szCs w:val="26"/>
          <w:lang w:eastAsia="en-US"/>
        </w:rPr>
      </w:pPr>
      <w:r w:rsidRPr="00335AB7">
        <w:rPr>
          <w:rFonts w:eastAsia="Calibri"/>
          <w:sz w:val="26"/>
          <w:szCs w:val="26"/>
          <w:lang w:eastAsia="en-US"/>
        </w:rPr>
        <w:t>По сведениям УИЗО НАО (от 27.02.2023 № 1029) существенное снижение арендных платежей в основном обусловлено уменьшением кадастровой стоимости земельных участков по итогам проведенной в 2022 году государственной кадастровой оценки, результаты которой утверждены приказом Управления имущественных и земельных отношений Ненецкого автономного округа от 02.11.2022 № 17 и вступили в силу с 1 января 2023 года</w:t>
      </w:r>
      <w:r w:rsidR="00084305" w:rsidRPr="002D32E4">
        <w:rPr>
          <w:rFonts w:eastAsia="Calibri"/>
          <w:sz w:val="26"/>
          <w:szCs w:val="26"/>
          <w:lang w:eastAsia="en-US"/>
        </w:rPr>
        <w:t>;</w:t>
      </w:r>
    </w:p>
    <w:p w:rsidR="00D3619C" w:rsidRPr="00D3619C" w:rsidRDefault="00084824" w:rsidP="00102D37">
      <w:pPr>
        <w:numPr>
          <w:ilvl w:val="0"/>
          <w:numId w:val="4"/>
        </w:numPr>
        <w:tabs>
          <w:tab w:val="left" w:pos="1134"/>
        </w:tabs>
        <w:autoSpaceDE w:val="0"/>
        <w:autoSpaceDN w:val="0"/>
        <w:adjustRightInd w:val="0"/>
        <w:spacing w:before="120"/>
        <w:ind w:left="0" w:firstLine="709"/>
        <w:jc w:val="both"/>
        <w:rPr>
          <w:rFonts w:eastAsia="Calibri"/>
          <w:sz w:val="26"/>
          <w:szCs w:val="26"/>
          <w:lang w:eastAsia="en-US"/>
        </w:rPr>
      </w:pPr>
      <w:r w:rsidRPr="00084824">
        <w:rPr>
          <w:rFonts w:eastAsia="Calibri"/>
          <w:b/>
          <w:sz w:val="26"/>
          <w:szCs w:val="26"/>
          <w:lang w:eastAsia="en-US"/>
        </w:rPr>
        <w:t>уменьшается</w:t>
      </w:r>
      <w:r w:rsidRPr="00D3619C">
        <w:rPr>
          <w:rFonts w:eastAsia="Calibri"/>
          <w:sz w:val="26"/>
          <w:szCs w:val="26"/>
          <w:lang w:eastAsia="en-US"/>
        </w:rPr>
        <w:t xml:space="preserve"> </w:t>
      </w:r>
      <w:r w:rsidR="00084305" w:rsidRPr="00D3619C">
        <w:rPr>
          <w:rFonts w:eastAsia="Calibri"/>
          <w:sz w:val="26"/>
          <w:szCs w:val="26"/>
          <w:lang w:eastAsia="en-US"/>
        </w:rPr>
        <w:t xml:space="preserve">на </w:t>
      </w:r>
      <w:r w:rsidR="00084305" w:rsidRPr="00D3619C">
        <w:rPr>
          <w:rFonts w:eastAsia="Calibri"/>
          <w:b/>
          <w:sz w:val="26"/>
          <w:szCs w:val="26"/>
          <w:lang w:eastAsia="en-US"/>
        </w:rPr>
        <w:t>202</w:t>
      </w:r>
      <w:r w:rsidR="00D3619C" w:rsidRPr="00D3619C">
        <w:rPr>
          <w:rFonts w:eastAsia="Calibri"/>
          <w:b/>
          <w:sz w:val="26"/>
          <w:szCs w:val="26"/>
          <w:lang w:eastAsia="en-US"/>
        </w:rPr>
        <w:t>3</w:t>
      </w:r>
      <w:r w:rsidR="00D3619C" w:rsidRPr="00D3619C">
        <w:rPr>
          <w:rFonts w:eastAsia="Calibri"/>
          <w:sz w:val="26"/>
          <w:szCs w:val="26"/>
          <w:lang w:eastAsia="en-US"/>
        </w:rPr>
        <w:t> </w:t>
      </w:r>
      <w:r w:rsidR="00084305" w:rsidRPr="00D3619C">
        <w:rPr>
          <w:rFonts w:eastAsia="Calibri"/>
          <w:sz w:val="26"/>
          <w:szCs w:val="26"/>
          <w:lang w:eastAsia="en-US"/>
        </w:rPr>
        <w:t xml:space="preserve">год в сумме </w:t>
      </w:r>
      <w:r w:rsidR="00D3619C" w:rsidRPr="00D3619C">
        <w:rPr>
          <w:rFonts w:eastAsia="Calibri"/>
          <w:b/>
          <w:sz w:val="26"/>
          <w:szCs w:val="26"/>
          <w:lang w:eastAsia="en-US"/>
        </w:rPr>
        <w:t>293</w:t>
      </w:r>
      <w:r w:rsidR="00084305" w:rsidRPr="00D3619C">
        <w:rPr>
          <w:rFonts w:eastAsia="Calibri"/>
          <w:b/>
          <w:sz w:val="26"/>
          <w:szCs w:val="26"/>
          <w:lang w:eastAsia="en-US"/>
        </w:rPr>
        <w:t>,</w:t>
      </w:r>
      <w:r w:rsidR="00D3619C" w:rsidRPr="00D3619C">
        <w:rPr>
          <w:rFonts w:eastAsia="Calibri"/>
          <w:b/>
          <w:sz w:val="26"/>
          <w:szCs w:val="26"/>
          <w:lang w:eastAsia="en-US"/>
        </w:rPr>
        <w:t>4 тыс. руб.,</w:t>
      </w:r>
      <w:r w:rsidR="007A4B46" w:rsidRPr="007A4B46">
        <w:rPr>
          <w:rFonts w:eastAsia="Calibri"/>
          <w:sz w:val="26"/>
          <w:szCs w:val="26"/>
          <w:lang w:eastAsia="en-US"/>
        </w:rPr>
        <w:t xml:space="preserve"> на</w:t>
      </w:r>
      <w:r w:rsidR="00D3619C" w:rsidRPr="00D3619C">
        <w:rPr>
          <w:rFonts w:eastAsia="Calibri"/>
          <w:b/>
          <w:sz w:val="26"/>
          <w:szCs w:val="26"/>
          <w:lang w:eastAsia="en-US"/>
        </w:rPr>
        <w:t xml:space="preserve"> 2024-</w:t>
      </w:r>
      <w:r w:rsidR="00084305" w:rsidRPr="00D3619C">
        <w:rPr>
          <w:rFonts w:eastAsia="Calibri"/>
          <w:b/>
          <w:sz w:val="26"/>
          <w:szCs w:val="26"/>
          <w:lang w:eastAsia="en-US"/>
        </w:rPr>
        <w:t>202</w:t>
      </w:r>
      <w:r w:rsidR="00D3619C" w:rsidRPr="00D3619C">
        <w:rPr>
          <w:rFonts w:eastAsia="Calibri"/>
          <w:b/>
          <w:sz w:val="26"/>
          <w:szCs w:val="26"/>
          <w:lang w:eastAsia="en-US"/>
        </w:rPr>
        <w:t>5</w:t>
      </w:r>
      <w:r w:rsidR="00ED4911">
        <w:rPr>
          <w:rFonts w:eastAsia="Calibri"/>
          <w:sz w:val="26"/>
          <w:szCs w:val="26"/>
          <w:lang w:eastAsia="en-US"/>
        </w:rPr>
        <w:t> </w:t>
      </w:r>
      <w:r w:rsidR="00084305" w:rsidRPr="00D3619C">
        <w:rPr>
          <w:rFonts w:eastAsia="Calibri"/>
          <w:sz w:val="26"/>
          <w:szCs w:val="26"/>
          <w:lang w:eastAsia="en-US"/>
        </w:rPr>
        <w:t xml:space="preserve">годы </w:t>
      </w:r>
      <w:r w:rsidR="00D3619C" w:rsidRPr="00D3619C">
        <w:rPr>
          <w:rFonts w:eastAsia="Calibri"/>
          <w:sz w:val="26"/>
          <w:szCs w:val="26"/>
          <w:lang w:eastAsia="en-US"/>
        </w:rPr>
        <w:t>в сумме</w:t>
      </w:r>
      <w:r w:rsidR="00084305" w:rsidRPr="00D3619C">
        <w:rPr>
          <w:rFonts w:eastAsia="Calibri"/>
          <w:b/>
          <w:sz w:val="26"/>
          <w:szCs w:val="26"/>
          <w:lang w:eastAsia="en-US"/>
        </w:rPr>
        <w:t xml:space="preserve"> </w:t>
      </w:r>
      <w:r w:rsidR="00D3619C" w:rsidRPr="00D3619C">
        <w:rPr>
          <w:rFonts w:eastAsia="Calibri"/>
          <w:b/>
          <w:sz w:val="26"/>
          <w:szCs w:val="26"/>
          <w:lang w:eastAsia="en-US"/>
        </w:rPr>
        <w:t>281,2 </w:t>
      </w:r>
      <w:r w:rsidR="00084305" w:rsidRPr="00D3619C">
        <w:rPr>
          <w:rFonts w:eastAsia="Calibri"/>
          <w:b/>
          <w:sz w:val="26"/>
          <w:szCs w:val="26"/>
          <w:lang w:eastAsia="en-US"/>
        </w:rPr>
        <w:t>тыс.</w:t>
      </w:r>
      <w:r w:rsidR="00D3619C" w:rsidRPr="00D3619C">
        <w:rPr>
          <w:rFonts w:eastAsia="Calibri"/>
          <w:b/>
          <w:sz w:val="26"/>
          <w:szCs w:val="26"/>
          <w:lang w:eastAsia="en-US"/>
        </w:rPr>
        <w:t> </w:t>
      </w:r>
      <w:r w:rsidR="00084305" w:rsidRPr="00D3619C">
        <w:rPr>
          <w:rFonts w:eastAsia="Calibri"/>
          <w:b/>
          <w:sz w:val="26"/>
          <w:szCs w:val="26"/>
          <w:lang w:eastAsia="en-US"/>
        </w:rPr>
        <w:t xml:space="preserve">руб. </w:t>
      </w:r>
      <w:r w:rsidR="00D3619C" w:rsidRPr="00D3619C">
        <w:rPr>
          <w:rFonts w:eastAsia="Calibri"/>
          <w:b/>
          <w:sz w:val="26"/>
          <w:szCs w:val="26"/>
          <w:lang w:eastAsia="en-US"/>
        </w:rPr>
        <w:t>ежегодно</w:t>
      </w:r>
      <w:r w:rsidR="00084305" w:rsidRPr="00D3619C">
        <w:rPr>
          <w:rFonts w:eastAsia="Calibri"/>
          <w:sz w:val="26"/>
          <w:szCs w:val="26"/>
          <w:lang w:eastAsia="en-US"/>
        </w:rPr>
        <w:t xml:space="preserve"> – по доходам </w:t>
      </w:r>
      <w:r w:rsidR="00D3619C" w:rsidRPr="00D3619C">
        <w:rPr>
          <w:rFonts w:eastAsia="Calibri"/>
          <w:sz w:val="26"/>
          <w:szCs w:val="26"/>
          <w:lang w:eastAsia="en-US"/>
        </w:rPr>
        <w:t>виде платы за наем служебных жилых помещений, находящихся в собственности Заполярного района (в наем предоставлено 10 квартир)</w:t>
      </w:r>
      <w:r w:rsidR="007A4B46">
        <w:rPr>
          <w:rFonts w:eastAsia="Calibri"/>
          <w:sz w:val="26"/>
          <w:szCs w:val="26"/>
          <w:lang w:eastAsia="en-US"/>
        </w:rPr>
        <w:t>,</w:t>
      </w:r>
      <w:r w:rsidR="00D3619C" w:rsidRPr="00D3619C">
        <w:rPr>
          <w:rFonts w:eastAsia="Calibri"/>
          <w:sz w:val="26"/>
          <w:szCs w:val="26"/>
          <w:lang w:eastAsia="en-US"/>
        </w:rPr>
        <w:t xml:space="preserve"> </w:t>
      </w:r>
      <w:r w:rsidR="00D3619C">
        <w:rPr>
          <w:rFonts w:eastAsia="Calibri"/>
          <w:sz w:val="26"/>
          <w:szCs w:val="26"/>
          <w:lang w:eastAsia="en-US"/>
        </w:rPr>
        <w:t>н</w:t>
      </w:r>
      <w:r w:rsidR="00D3619C" w:rsidRPr="00D3619C">
        <w:rPr>
          <w:rFonts w:eastAsia="Calibri"/>
          <w:sz w:val="26"/>
          <w:szCs w:val="26"/>
          <w:lang w:eastAsia="en-US"/>
        </w:rPr>
        <w:t>а основании уточненного расчета администратора доходов УМИ Администрации Заполярного района</w:t>
      </w:r>
      <w:r w:rsidR="00895B18">
        <w:rPr>
          <w:rFonts w:eastAsia="Calibri"/>
          <w:sz w:val="26"/>
          <w:szCs w:val="26"/>
          <w:lang w:eastAsia="en-US"/>
        </w:rPr>
        <w:t xml:space="preserve"> (прилагается)</w:t>
      </w:r>
      <w:r w:rsidR="00D3619C" w:rsidRPr="00D3619C">
        <w:rPr>
          <w:rFonts w:eastAsia="Calibri"/>
          <w:sz w:val="26"/>
          <w:szCs w:val="26"/>
          <w:lang w:eastAsia="en-US"/>
        </w:rPr>
        <w:t>.</w:t>
      </w:r>
    </w:p>
    <w:p w:rsidR="00D3619C" w:rsidRPr="00D3619C" w:rsidRDefault="00D3619C" w:rsidP="00D3619C">
      <w:pPr>
        <w:tabs>
          <w:tab w:val="left" w:pos="1134"/>
        </w:tabs>
        <w:autoSpaceDE w:val="0"/>
        <w:autoSpaceDN w:val="0"/>
        <w:adjustRightInd w:val="0"/>
        <w:ind w:firstLine="709"/>
        <w:jc w:val="both"/>
        <w:rPr>
          <w:rFonts w:eastAsia="Calibri"/>
          <w:sz w:val="26"/>
          <w:szCs w:val="26"/>
          <w:lang w:eastAsia="en-US"/>
        </w:rPr>
      </w:pPr>
      <w:r w:rsidRPr="00D3619C">
        <w:rPr>
          <w:rFonts w:eastAsia="Calibri"/>
          <w:sz w:val="26"/>
          <w:szCs w:val="26"/>
          <w:lang w:eastAsia="en-US"/>
        </w:rPr>
        <w:t>Поскольку ж</w:t>
      </w:r>
      <w:r>
        <w:rPr>
          <w:rFonts w:eastAsia="Calibri"/>
          <w:sz w:val="26"/>
          <w:szCs w:val="26"/>
          <w:lang w:eastAsia="en-US"/>
        </w:rPr>
        <w:t>илые помещения расположены в г. </w:t>
      </w:r>
      <w:r w:rsidRPr="00D3619C">
        <w:rPr>
          <w:rFonts w:eastAsia="Calibri"/>
          <w:sz w:val="26"/>
          <w:szCs w:val="26"/>
          <w:lang w:eastAsia="en-US"/>
        </w:rPr>
        <w:t xml:space="preserve">Нарьян-Маре, размер ежемесячной платы за наем жилого помещения рассчитывается в соответствии с Положением о расчете размера платы за пользование жилым помещением (платы за наем) государственного или муниципального жилищного фонда в МО «Городской округ «Город Нарьян-Мар», утвержденного решением Совета городского округа «Город Нарьян-Мар» от 25.05.2017 № 383-р. </w:t>
      </w:r>
    </w:p>
    <w:p w:rsidR="00084305" w:rsidRPr="00895B18" w:rsidRDefault="00D3619C" w:rsidP="00D3619C">
      <w:pPr>
        <w:tabs>
          <w:tab w:val="left" w:pos="1134"/>
        </w:tabs>
        <w:autoSpaceDE w:val="0"/>
        <w:autoSpaceDN w:val="0"/>
        <w:adjustRightInd w:val="0"/>
        <w:ind w:firstLine="709"/>
        <w:jc w:val="both"/>
        <w:rPr>
          <w:rFonts w:eastAsia="Calibri"/>
          <w:sz w:val="26"/>
          <w:szCs w:val="26"/>
          <w:lang w:eastAsia="en-US"/>
        </w:rPr>
      </w:pPr>
      <w:r w:rsidRPr="00D3619C">
        <w:rPr>
          <w:rFonts w:eastAsia="Calibri"/>
          <w:sz w:val="26"/>
          <w:szCs w:val="26"/>
          <w:lang w:eastAsia="en-US"/>
        </w:rPr>
        <w:t>В ноябре 2022 года проведен</w:t>
      </w:r>
      <w:r w:rsidR="00CC5898">
        <w:rPr>
          <w:rFonts w:eastAsia="Calibri"/>
          <w:sz w:val="26"/>
          <w:szCs w:val="26"/>
          <w:lang w:eastAsia="en-US"/>
        </w:rPr>
        <w:t xml:space="preserve"> внутренний финансовый</w:t>
      </w:r>
      <w:r w:rsidRPr="00D3619C">
        <w:rPr>
          <w:rFonts w:eastAsia="Calibri"/>
          <w:sz w:val="26"/>
          <w:szCs w:val="26"/>
          <w:lang w:eastAsia="en-US"/>
        </w:rPr>
        <w:t xml:space="preserve"> аудит расчета платы за наем служебных жилы</w:t>
      </w:r>
      <w:r w:rsidR="00895B18">
        <w:rPr>
          <w:rFonts w:eastAsia="Calibri"/>
          <w:sz w:val="26"/>
          <w:szCs w:val="26"/>
          <w:lang w:eastAsia="en-US"/>
        </w:rPr>
        <w:t>х помещений за период 2019-2022 </w:t>
      </w:r>
      <w:r w:rsidRPr="00D3619C">
        <w:rPr>
          <w:rFonts w:eastAsia="Calibri"/>
          <w:sz w:val="26"/>
          <w:szCs w:val="26"/>
          <w:lang w:eastAsia="en-US"/>
        </w:rPr>
        <w:t>годов, в ходе которой установлено</w:t>
      </w:r>
      <w:r w:rsidR="00CC5898">
        <w:rPr>
          <w:rFonts w:eastAsia="Calibri"/>
          <w:sz w:val="26"/>
          <w:szCs w:val="26"/>
          <w:lang w:eastAsia="en-US"/>
        </w:rPr>
        <w:t>,</w:t>
      </w:r>
      <w:r w:rsidRPr="00D3619C">
        <w:rPr>
          <w:rFonts w:eastAsia="Calibri"/>
          <w:sz w:val="26"/>
          <w:szCs w:val="26"/>
          <w:lang w:eastAsia="en-US"/>
        </w:rPr>
        <w:t xml:space="preserve"> что при расчете платы за наем начиная с 4 июня 2019 года применялась не действующая редакция указанного Положения, в </w:t>
      </w:r>
      <w:r w:rsidRPr="00895B18">
        <w:rPr>
          <w:rFonts w:eastAsia="Calibri"/>
          <w:sz w:val="26"/>
          <w:szCs w:val="26"/>
          <w:lang w:eastAsia="en-US"/>
        </w:rPr>
        <w:t>результате чего был завышен размер ежемесячной платы за наем служебных жилых помещений</w:t>
      </w:r>
      <w:r w:rsidR="00084305" w:rsidRPr="00895B18">
        <w:rPr>
          <w:rFonts w:eastAsia="Calibri"/>
          <w:sz w:val="26"/>
          <w:szCs w:val="26"/>
          <w:lang w:eastAsia="en-US"/>
        </w:rPr>
        <w:t>;</w:t>
      </w:r>
    </w:p>
    <w:p w:rsidR="00084305" w:rsidRPr="00895B18" w:rsidRDefault="00084824" w:rsidP="00102D37">
      <w:pPr>
        <w:numPr>
          <w:ilvl w:val="0"/>
          <w:numId w:val="4"/>
        </w:numPr>
        <w:tabs>
          <w:tab w:val="left" w:pos="1134"/>
        </w:tabs>
        <w:autoSpaceDE w:val="0"/>
        <w:autoSpaceDN w:val="0"/>
        <w:adjustRightInd w:val="0"/>
        <w:spacing w:before="120" w:after="160"/>
        <w:ind w:left="0" w:firstLine="709"/>
        <w:jc w:val="both"/>
        <w:rPr>
          <w:rFonts w:eastAsia="Calibri"/>
          <w:sz w:val="26"/>
          <w:szCs w:val="26"/>
          <w:lang w:eastAsia="en-US"/>
        </w:rPr>
      </w:pPr>
      <w:r w:rsidRPr="00CC5898">
        <w:rPr>
          <w:rFonts w:eastAsia="Calibri"/>
          <w:b/>
          <w:sz w:val="26"/>
          <w:szCs w:val="26"/>
          <w:lang w:eastAsia="en-US"/>
        </w:rPr>
        <w:t>увеличивается</w:t>
      </w:r>
      <w:r w:rsidRPr="00895B18">
        <w:rPr>
          <w:rFonts w:eastAsia="Calibri"/>
          <w:sz w:val="26"/>
          <w:szCs w:val="26"/>
          <w:lang w:eastAsia="en-US"/>
        </w:rPr>
        <w:t xml:space="preserve"> </w:t>
      </w:r>
      <w:r w:rsidR="00084305" w:rsidRPr="00895B18">
        <w:rPr>
          <w:rFonts w:eastAsia="Calibri"/>
          <w:sz w:val="26"/>
          <w:szCs w:val="26"/>
          <w:lang w:eastAsia="en-US"/>
        </w:rPr>
        <w:t xml:space="preserve">на </w:t>
      </w:r>
      <w:r w:rsidR="00084305" w:rsidRPr="00895B18">
        <w:rPr>
          <w:rFonts w:eastAsia="Calibri"/>
          <w:b/>
          <w:sz w:val="26"/>
          <w:szCs w:val="26"/>
          <w:lang w:eastAsia="en-US"/>
        </w:rPr>
        <w:t>202</w:t>
      </w:r>
      <w:r w:rsidR="00895B18" w:rsidRPr="00895B18">
        <w:rPr>
          <w:rFonts w:eastAsia="Calibri"/>
          <w:b/>
          <w:sz w:val="26"/>
          <w:szCs w:val="26"/>
          <w:lang w:eastAsia="en-US"/>
        </w:rPr>
        <w:t>3</w:t>
      </w:r>
      <w:r w:rsidR="00084305" w:rsidRPr="00895B18">
        <w:rPr>
          <w:rFonts w:eastAsia="Calibri"/>
          <w:sz w:val="26"/>
          <w:szCs w:val="26"/>
          <w:lang w:eastAsia="en-US"/>
        </w:rPr>
        <w:t xml:space="preserve"> год </w:t>
      </w:r>
      <w:r w:rsidRPr="00895B18">
        <w:rPr>
          <w:rFonts w:eastAsia="Calibri"/>
          <w:sz w:val="26"/>
          <w:szCs w:val="26"/>
          <w:lang w:eastAsia="en-US"/>
        </w:rPr>
        <w:t xml:space="preserve">в общей сумме </w:t>
      </w:r>
      <w:r w:rsidRPr="00895B18">
        <w:rPr>
          <w:rFonts w:eastAsia="Calibri"/>
          <w:b/>
          <w:sz w:val="26"/>
          <w:szCs w:val="26"/>
          <w:lang w:eastAsia="en-US"/>
        </w:rPr>
        <w:t>88,4 тыс. руб.</w:t>
      </w:r>
      <w:r>
        <w:rPr>
          <w:rFonts w:eastAsia="Calibri"/>
          <w:sz w:val="26"/>
          <w:szCs w:val="26"/>
          <w:lang w:eastAsia="en-US"/>
        </w:rPr>
        <w:t xml:space="preserve"> </w:t>
      </w:r>
      <w:r>
        <w:rPr>
          <w:rFonts w:eastAsia="Calibri"/>
          <w:sz w:val="26"/>
          <w:szCs w:val="26"/>
          <w:lang w:eastAsia="en-US"/>
        </w:rPr>
        <w:noBreakHyphen/>
        <w:t xml:space="preserve"> </w:t>
      </w:r>
      <w:r w:rsidR="00084305" w:rsidRPr="00895B18">
        <w:rPr>
          <w:rFonts w:eastAsia="Calibri"/>
          <w:sz w:val="26"/>
          <w:szCs w:val="26"/>
          <w:lang w:eastAsia="en-US"/>
        </w:rPr>
        <w:t>по иным доходам в связи с фактическими поступлениями в районный бюджет в текущем году</w:t>
      </w:r>
      <w:r w:rsidR="00DF6927">
        <w:rPr>
          <w:rFonts w:eastAsia="Calibri"/>
          <w:sz w:val="26"/>
          <w:szCs w:val="26"/>
          <w:lang w:eastAsia="en-US"/>
        </w:rPr>
        <w:t>, в том числе</w:t>
      </w:r>
      <w:r w:rsidR="00084305" w:rsidRPr="00895B18">
        <w:rPr>
          <w:rFonts w:eastAsia="Calibri"/>
          <w:sz w:val="26"/>
          <w:szCs w:val="26"/>
          <w:lang w:eastAsia="en-US"/>
        </w:rPr>
        <w:t>:</w:t>
      </w:r>
    </w:p>
    <w:p w:rsidR="00084305" w:rsidRPr="00895B18" w:rsidRDefault="00895B18" w:rsidP="00102D37">
      <w:pPr>
        <w:numPr>
          <w:ilvl w:val="0"/>
          <w:numId w:val="5"/>
        </w:numPr>
        <w:tabs>
          <w:tab w:val="left" w:pos="1134"/>
        </w:tabs>
        <w:autoSpaceDE w:val="0"/>
        <w:autoSpaceDN w:val="0"/>
        <w:adjustRightInd w:val="0"/>
        <w:spacing w:after="160"/>
        <w:ind w:left="0" w:firstLine="709"/>
        <w:jc w:val="both"/>
        <w:rPr>
          <w:rFonts w:eastAsia="Calibri"/>
          <w:sz w:val="26"/>
          <w:szCs w:val="26"/>
          <w:lang w:eastAsia="en-US"/>
        </w:rPr>
      </w:pPr>
      <w:r w:rsidRPr="00895B18">
        <w:rPr>
          <w:rFonts w:eastAsia="Calibri"/>
          <w:b/>
          <w:sz w:val="26"/>
          <w:szCs w:val="26"/>
          <w:lang w:eastAsia="en-US"/>
        </w:rPr>
        <w:t>22,3</w:t>
      </w:r>
      <w:r w:rsidR="00084305" w:rsidRPr="00895B18">
        <w:rPr>
          <w:rFonts w:eastAsia="Calibri"/>
          <w:b/>
          <w:sz w:val="26"/>
          <w:szCs w:val="26"/>
          <w:lang w:eastAsia="en-US"/>
        </w:rPr>
        <w:t> тыс. руб.</w:t>
      </w:r>
      <w:r w:rsidR="00084305" w:rsidRPr="00895B18">
        <w:rPr>
          <w:rFonts w:eastAsia="Calibri"/>
          <w:sz w:val="26"/>
          <w:szCs w:val="26"/>
          <w:lang w:eastAsia="en-US"/>
        </w:rPr>
        <w:t xml:space="preserve"> – доходы от компенсации затрат государства,</w:t>
      </w:r>
    </w:p>
    <w:p w:rsidR="00084305" w:rsidRPr="00895B18" w:rsidRDefault="00895B18" w:rsidP="00102D37">
      <w:pPr>
        <w:numPr>
          <w:ilvl w:val="0"/>
          <w:numId w:val="5"/>
        </w:numPr>
        <w:tabs>
          <w:tab w:val="left" w:pos="1134"/>
        </w:tabs>
        <w:autoSpaceDE w:val="0"/>
        <w:autoSpaceDN w:val="0"/>
        <w:adjustRightInd w:val="0"/>
        <w:spacing w:after="160"/>
        <w:ind w:left="0" w:firstLine="709"/>
        <w:jc w:val="both"/>
        <w:rPr>
          <w:rFonts w:eastAsia="Calibri"/>
          <w:sz w:val="26"/>
          <w:szCs w:val="26"/>
          <w:lang w:eastAsia="en-US"/>
        </w:rPr>
      </w:pPr>
      <w:r w:rsidRPr="00895B18">
        <w:rPr>
          <w:rFonts w:eastAsia="Calibri"/>
          <w:b/>
          <w:sz w:val="26"/>
          <w:szCs w:val="26"/>
          <w:lang w:eastAsia="en-US"/>
        </w:rPr>
        <w:t>5</w:t>
      </w:r>
      <w:r w:rsidR="00084305" w:rsidRPr="00895B18">
        <w:rPr>
          <w:rFonts w:eastAsia="Calibri"/>
          <w:b/>
          <w:sz w:val="26"/>
          <w:szCs w:val="26"/>
          <w:lang w:eastAsia="en-US"/>
        </w:rPr>
        <w:t>,</w:t>
      </w:r>
      <w:r w:rsidRPr="00895B18">
        <w:rPr>
          <w:rFonts w:eastAsia="Calibri"/>
          <w:b/>
          <w:sz w:val="26"/>
          <w:szCs w:val="26"/>
          <w:lang w:eastAsia="en-US"/>
        </w:rPr>
        <w:t>8</w:t>
      </w:r>
      <w:r w:rsidR="00084305" w:rsidRPr="00895B18">
        <w:rPr>
          <w:rFonts w:eastAsia="Calibri"/>
          <w:b/>
          <w:sz w:val="26"/>
          <w:szCs w:val="26"/>
          <w:lang w:eastAsia="en-US"/>
        </w:rPr>
        <w:t> тыс. руб.</w:t>
      </w:r>
      <w:r w:rsidR="00084305" w:rsidRPr="00895B18">
        <w:rPr>
          <w:rFonts w:eastAsia="Calibri"/>
          <w:sz w:val="26"/>
          <w:szCs w:val="26"/>
          <w:lang w:eastAsia="en-US"/>
        </w:rPr>
        <w:t xml:space="preserve"> – доходы от продажи материальных и нематериальных активов,</w:t>
      </w:r>
    </w:p>
    <w:p w:rsidR="00084305" w:rsidRPr="00895B18" w:rsidRDefault="00895B18" w:rsidP="00102D37">
      <w:pPr>
        <w:numPr>
          <w:ilvl w:val="0"/>
          <w:numId w:val="5"/>
        </w:numPr>
        <w:tabs>
          <w:tab w:val="left" w:pos="1134"/>
        </w:tabs>
        <w:autoSpaceDE w:val="0"/>
        <w:autoSpaceDN w:val="0"/>
        <w:adjustRightInd w:val="0"/>
        <w:spacing w:after="120"/>
        <w:ind w:left="0" w:firstLine="709"/>
        <w:jc w:val="both"/>
        <w:rPr>
          <w:rFonts w:eastAsia="Calibri"/>
          <w:sz w:val="26"/>
          <w:szCs w:val="26"/>
          <w:lang w:eastAsia="en-US"/>
        </w:rPr>
      </w:pPr>
      <w:r w:rsidRPr="00895B18">
        <w:rPr>
          <w:rFonts w:eastAsia="Calibri"/>
          <w:b/>
          <w:sz w:val="26"/>
          <w:szCs w:val="26"/>
          <w:lang w:eastAsia="en-US"/>
        </w:rPr>
        <w:t>60,3</w:t>
      </w:r>
      <w:r w:rsidR="00084305" w:rsidRPr="00895B18">
        <w:rPr>
          <w:rFonts w:eastAsia="Calibri"/>
          <w:b/>
          <w:sz w:val="26"/>
          <w:szCs w:val="26"/>
          <w:lang w:eastAsia="en-US"/>
        </w:rPr>
        <w:t xml:space="preserve"> тыс. руб. </w:t>
      </w:r>
      <w:r w:rsidR="00084305" w:rsidRPr="00895B18">
        <w:rPr>
          <w:rFonts w:eastAsia="Calibri"/>
          <w:sz w:val="26"/>
          <w:szCs w:val="26"/>
          <w:lang w:eastAsia="en-US"/>
        </w:rPr>
        <w:t>– доходы от штрафов, санкций, возмещение ущерба.</w:t>
      </w:r>
    </w:p>
    <w:p w:rsidR="00084305" w:rsidRPr="006A2A77" w:rsidRDefault="00895B18" w:rsidP="00102D37">
      <w:pPr>
        <w:numPr>
          <w:ilvl w:val="1"/>
          <w:numId w:val="2"/>
        </w:numPr>
        <w:tabs>
          <w:tab w:val="left" w:pos="1134"/>
        </w:tabs>
        <w:autoSpaceDE w:val="0"/>
        <w:autoSpaceDN w:val="0"/>
        <w:adjustRightInd w:val="0"/>
        <w:spacing w:before="120" w:after="120"/>
        <w:ind w:left="0" w:firstLine="709"/>
        <w:jc w:val="both"/>
        <w:rPr>
          <w:rFonts w:eastAsia="Calibri"/>
          <w:sz w:val="26"/>
          <w:szCs w:val="26"/>
          <w:lang w:eastAsia="en-US"/>
        </w:rPr>
      </w:pPr>
      <w:r w:rsidRPr="002D32E4">
        <w:rPr>
          <w:rFonts w:eastAsia="Calibri"/>
          <w:b/>
          <w:sz w:val="26"/>
          <w:szCs w:val="26"/>
          <w:lang w:eastAsia="en-US"/>
        </w:rPr>
        <w:t xml:space="preserve">Увеличивается </w:t>
      </w:r>
      <w:r w:rsidRPr="002D32E4">
        <w:rPr>
          <w:rFonts w:eastAsia="Calibri"/>
          <w:sz w:val="26"/>
          <w:szCs w:val="26"/>
          <w:lang w:eastAsia="en-US"/>
        </w:rPr>
        <w:t xml:space="preserve">план по </w:t>
      </w:r>
      <w:r w:rsidRPr="006A2A77">
        <w:rPr>
          <w:rFonts w:eastAsia="Calibri"/>
          <w:sz w:val="26"/>
          <w:szCs w:val="26"/>
          <w:lang w:eastAsia="en-US"/>
        </w:rPr>
        <w:t>доходам на сумму</w:t>
      </w:r>
      <w:r w:rsidRPr="002D32E4">
        <w:rPr>
          <w:rFonts w:eastAsia="Calibri"/>
          <w:b/>
          <w:sz w:val="26"/>
          <w:szCs w:val="26"/>
          <w:lang w:eastAsia="en-US"/>
        </w:rPr>
        <w:t xml:space="preserve"> </w:t>
      </w:r>
      <w:r w:rsidR="006A2A77">
        <w:rPr>
          <w:rFonts w:eastAsia="Calibri"/>
          <w:b/>
          <w:sz w:val="26"/>
          <w:szCs w:val="26"/>
          <w:lang w:eastAsia="en-US"/>
        </w:rPr>
        <w:t>0</w:t>
      </w:r>
      <w:r w:rsidRPr="002D32E4">
        <w:rPr>
          <w:rFonts w:eastAsia="Calibri"/>
          <w:b/>
          <w:sz w:val="26"/>
          <w:szCs w:val="26"/>
          <w:lang w:eastAsia="en-US"/>
        </w:rPr>
        <w:t>,</w:t>
      </w:r>
      <w:r w:rsidR="006A2A77">
        <w:rPr>
          <w:rFonts w:eastAsia="Calibri"/>
          <w:b/>
          <w:sz w:val="26"/>
          <w:szCs w:val="26"/>
          <w:lang w:eastAsia="en-US"/>
        </w:rPr>
        <w:t>4 тыс. </w:t>
      </w:r>
      <w:r w:rsidRPr="002D32E4">
        <w:rPr>
          <w:rFonts w:eastAsia="Calibri"/>
          <w:b/>
          <w:sz w:val="26"/>
          <w:szCs w:val="26"/>
          <w:lang w:eastAsia="en-US"/>
        </w:rPr>
        <w:t xml:space="preserve">руб. от возврата </w:t>
      </w:r>
      <w:r w:rsidRPr="002D32E4">
        <w:rPr>
          <w:rFonts w:eastAsia="Calibri"/>
          <w:sz w:val="26"/>
          <w:szCs w:val="26"/>
          <w:lang w:eastAsia="en-US"/>
        </w:rPr>
        <w:t>из бюджета Сельского поселения «Приморско-Куйский сельсовет» ЗР НАО</w:t>
      </w:r>
      <w:r w:rsidR="006A2A77">
        <w:rPr>
          <w:rFonts w:eastAsia="Calibri"/>
          <w:sz w:val="26"/>
          <w:szCs w:val="26"/>
          <w:lang w:eastAsia="en-US"/>
        </w:rPr>
        <w:t xml:space="preserve"> </w:t>
      </w:r>
      <w:r w:rsidR="006A2A77" w:rsidRPr="006A2A77">
        <w:rPr>
          <w:rFonts w:eastAsia="Calibri"/>
          <w:sz w:val="26"/>
          <w:szCs w:val="26"/>
          <w:lang w:eastAsia="en-US"/>
        </w:rPr>
        <w:t>остатков иных межбюджетных трансфертов, полученных из районного бюджета в 2022 году в рамках муниципальной программы «Безопасность на территории муниципального района «Заполярный район» на 2019-2030 годы» на выплату денежного поощрения членам добровольной народной дружины, участвующим в охране общественного порядка в муниципальном образовании, и неиспользованных по состоянию на 01.01.2023 (средства районного бюджета)</w:t>
      </w:r>
      <w:r w:rsidR="00084305" w:rsidRPr="006A2A77">
        <w:rPr>
          <w:rFonts w:eastAsia="Calibri"/>
          <w:sz w:val="26"/>
          <w:szCs w:val="26"/>
          <w:lang w:eastAsia="en-US"/>
        </w:rPr>
        <w:t>.</w:t>
      </w:r>
    </w:p>
    <w:p w:rsidR="00A842E6" w:rsidRPr="006A2A77" w:rsidRDefault="00B930BF" w:rsidP="00102D37">
      <w:pPr>
        <w:pStyle w:val="af8"/>
        <w:numPr>
          <w:ilvl w:val="0"/>
          <w:numId w:val="2"/>
        </w:numPr>
        <w:tabs>
          <w:tab w:val="left" w:pos="1134"/>
        </w:tabs>
        <w:autoSpaceDE w:val="0"/>
        <w:autoSpaceDN w:val="0"/>
        <w:adjustRightInd w:val="0"/>
        <w:spacing w:before="240" w:after="120" w:line="240" w:lineRule="auto"/>
        <w:ind w:left="0" w:firstLine="709"/>
        <w:contextualSpacing w:val="0"/>
        <w:jc w:val="both"/>
        <w:rPr>
          <w:rFonts w:ascii="Times New Roman" w:hAnsi="Times New Roman"/>
          <w:sz w:val="26"/>
          <w:szCs w:val="26"/>
        </w:rPr>
      </w:pPr>
      <w:r w:rsidRPr="006A2A77">
        <w:rPr>
          <w:rFonts w:ascii="Times New Roman" w:hAnsi="Times New Roman"/>
          <w:sz w:val="26"/>
          <w:szCs w:val="26"/>
        </w:rPr>
        <w:t>За счет внесенных поправок</w:t>
      </w:r>
      <w:r w:rsidRPr="006A2A77">
        <w:rPr>
          <w:rFonts w:ascii="Times New Roman" w:hAnsi="Times New Roman"/>
          <w:b/>
          <w:sz w:val="26"/>
          <w:szCs w:val="26"/>
        </w:rPr>
        <w:t xml:space="preserve"> </w:t>
      </w:r>
      <w:r w:rsidR="00E360CE" w:rsidRPr="006A2A77">
        <w:rPr>
          <w:rFonts w:ascii="Times New Roman" w:hAnsi="Times New Roman"/>
          <w:b/>
          <w:sz w:val="26"/>
          <w:szCs w:val="26"/>
        </w:rPr>
        <w:t xml:space="preserve">расходы </w:t>
      </w:r>
      <w:r w:rsidR="007C2D4D" w:rsidRPr="006A2A77">
        <w:rPr>
          <w:rFonts w:ascii="Times New Roman" w:hAnsi="Times New Roman"/>
          <w:sz w:val="26"/>
          <w:szCs w:val="26"/>
        </w:rPr>
        <w:t xml:space="preserve">районного бюджета </w:t>
      </w:r>
      <w:r w:rsidR="007C2D4D" w:rsidRPr="006A2A77">
        <w:rPr>
          <w:rFonts w:ascii="Times New Roman" w:hAnsi="Times New Roman"/>
          <w:b/>
          <w:sz w:val="26"/>
          <w:szCs w:val="26"/>
        </w:rPr>
        <w:t>в рамках муниципальных программ</w:t>
      </w:r>
      <w:r w:rsidR="007C2D4D" w:rsidRPr="006A2A77">
        <w:rPr>
          <w:rFonts w:ascii="Times New Roman" w:hAnsi="Times New Roman"/>
          <w:sz w:val="26"/>
          <w:szCs w:val="26"/>
        </w:rPr>
        <w:t xml:space="preserve"> </w:t>
      </w:r>
      <w:r w:rsidR="00AE2BD7" w:rsidRPr="006A2A77">
        <w:rPr>
          <w:rFonts w:ascii="Times New Roman" w:hAnsi="Times New Roman"/>
          <w:sz w:val="26"/>
          <w:szCs w:val="26"/>
        </w:rPr>
        <w:t>в целом</w:t>
      </w:r>
      <w:r w:rsidR="007C2D4D" w:rsidRPr="006A2A77">
        <w:rPr>
          <w:rFonts w:ascii="Times New Roman" w:hAnsi="Times New Roman"/>
          <w:b/>
          <w:sz w:val="26"/>
          <w:szCs w:val="26"/>
        </w:rPr>
        <w:t xml:space="preserve"> увеличиваются </w:t>
      </w:r>
      <w:r w:rsidR="007C2D4D" w:rsidRPr="006A2A77">
        <w:rPr>
          <w:rFonts w:ascii="Times New Roman" w:hAnsi="Times New Roman"/>
          <w:sz w:val="26"/>
          <w:szCs w:val="26"/>
        </w:rPr>
        <w:t>на</w:t>
      </w:r>
      <w:r w:rsidR="00A842E6" w:rsidRPr="006A2A77">
        <w:rPr>
          <w:rFonts w:ascii="Times New Roman" w:hAnsi="Times New Roman"/>
          <w:sz w:val="26"/>
          <w:szCs w:val="26"/>
        </w:rPr>
        <w:t>:</w:t>
      </w:r>
    </w:p>
    <w:p w:rsidR="00A842E6" w:rsidRPr="00DF6927" w:rsidRDefault="003639C9" w:rsidP="00102D37">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DF6927">
        <w:rPr>
          <w:rFonts w:ascii="Times New Roman" w:hAnsi="Times New Roman"/>
          <w:b/>
          <w:sz w:val="26"/>
          <w:szCs w:val="26"/>
        </w:rPr>
        <w:t>202</w:t>
      </w:r>
      <w:r w:rsidR="00310A7B" w:rsidRPr="00DF6927">
        <w:rPr>
          <w:rFonts w:ascii="Times New Roman" w:hAnsi="Times New Roman"/>
          <w:b/>
          <w:sz w:val="26"/>
          <w:szCs w:val="26"/>
        </w:rPr>
        <w:t>3</w:t>
      </w:r>
      <w:r w:rsidRPr="00DF6927">
        <w:rPr>
          <w:rFonts w:ascii="Times New Roman" w:hAnsi="Times New Roman"/>
          <w:sz w:val="26"/>
          <w:szCs w:val="26"/>
        </w:rPr>
        <w:t xml:space="preserve"> </w:t>
      </w:r>
      <w:r w:rsidRPr="00DF6927">
        <w:rPr>
          <w:rFonts w:ascii="Times New Roman" w:hAnsi="Times New Roman"/>
          <w:b/>
          <w:sz w:val="26"/>
          <w:szCs w:val="26"/>
        </w:rPr>
        <w:t>год</w:t>
      </w:r>
      <w:r w:rsidRPr="00DF6927">
        <w:rPr>
          <w:rFonts w:ascii="Times New Roman" w:hAnsi="Times New Roman"/>
          <w:sz w:val="26"/>
          <w:szCs w:val="26"/>
        </w:rPr>
        <w:t xml:space="preserve"> </w:t>
      </w:r>
      <w:r w:rsidR="00B930BF" w:rsidRPr="00DF6927">
        <w:rPr>
          <w:rFonts w:ascii="Times New Roman" w:hAnsi="Times New Roman"/>
          <w:sz w:val="26"/>
          <w:szCs w:val="26"/>
        </w:rPr>
        <w:t>в сумме</w:t>
      </w:r>
      <w:r w:rsidRPr="00DF6927">
        <w:rPr>
          <w:rFonts w:ascii="Times New Roman" w:hAnsi="Times New Roman"/>
          <w:sz w:val="26"/>
          <w:szCs w:val="26"/>
        </w:rPr>
        <w:t xml:space="preserve"> </w:t>
      </w:r>
      <w:r w:rsidR="00DF6927">
        <w:rPr>
          <w:rFonts w:ascii="Times New Roman" w:hAnsi="Times New Roman"/>
          <w:b/>
          <w:sz w:val="26"/>
          <w:szCs w:val="26"/>
        </w:rPr>
        <w:t>14</w:t>
      </w:r>
      <w:r w:rsidR="005A557F" w:rsidRPr="00DF6927">
        <w:rPr>
          <w:rFonts w:ascii="Times New Roman" w:hAnsi="Times New Roman"/>
          <w:b/>
          <w:sz w:val="26"/>
          <w:szCs w:val="26"/>
        </w:rPr>
        <w:t> </w:t>
      </w:r>
      <w:r w:rsidR="00DF6927">
        <w:rPr>
          <w:rFonts w:ascii="Times New Roman" w:hAnsi="Times New Roman"/>
          <w:b/>
          <w:sz w:val="26"/>
          <w:szCs w:val="26"/>
        </w:rPr>
        <w:t>379</w:t>
      </w:r>
      <w:r w:rsidR="005A557F" w:rsidRPr="00DF6927">
        <w:rPr>
          <w:rFonts w:ascii="Times New Roman" w:hAnsi="Times New Roman"/>
          <w:b/>
          <w:sz w:val="26"/>
          <w:szCs w:val="26"/>
        </w:rPr>
        <w:t>,</w:t>
      </w:r>
      <w:r w:rsidR="00DF6927">
        <w:rPr>
          <w:rFonts w:ascii="Times New Roman" w:hAnsi="Times New Roman"/>
          <w:b/>
          <w:sz w:val="26"/>
          <w:szCs w:val="26"/>
        </w:rPr>
        <w:t>9</w:t>
      </w:r>
      <w:r w:rsidR="005D766C" w:rsidRPr="00DF6927">
        <w:rPr>
          <w:rFonts w:ascii="Times New Roman" w:hAnsi="Times New Roman"/>
          <w:b/>
          <w:sz w:val="26"/>
          <w:szCs w:val="26"/>
        </w:rPr>
        <w:t> </w:t>
      </w:r>
      <w:r w:rsidR="00B930BF" w:rsidRPr="00DF6927">
        <w:rPr>
          <w:rFonts w:ascii="Times New Roman" w:hAnsi="Times New Roman"/>
          <w:b/>
          <w:sz w:val="26"/>
          <w:szCs w:val="26"/>
        </w:rPr>
        <w:t>тыс. руб.</w:t>
      </w:r>
      <w:r w:rsidR="005B3DED" w:rsidRPr="00DF6927">
        <w:rPr>
          <w:rFonts w:ascii="Times New Roman" w:hAnsi="Times New Roman"/>
          <w:b/>
          <w:sz w:val="26"/>
          <w:szCs w:val="26"/>
        </w:rPr>
        <w:t>,</w:t>
      </w:r>
    </w:p>
    <w:p w:rsidR="00A842E6" w:rsidRPr="00DF6927" w:rsidRDefault="003639C9" w:rsidP="00102D37">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DF6927">
        <w:rPr>
          <w:rFonts w:ascii="Times New Roman" w:hAnsi="Times New Roman"/>
          <w:b/>
          <w:sz w:val="26"/>
          <w:szCs w:val="26"/>
        </w:rPr>
        <w:t>202</w:t>
      </w:r>
      <w:r w:rsidR="00310A7B" w:rsidRPr="00DF6927">
        <w:rPr>
          <w:rFonts w:ascii="Times New Roman" w:hAnsi="Times New Roman"/>
          <w:b/>
          <w:sz w:val="26"/>
          <w:szCs w:val="26"/>
        </w:rPr>
        <w:t>4</w:t>
      </w:r>
      <w:r w:rsidRPr="00DF6927">
        <w:rPr>
          <w:rFonts w:ascii="Times New Roman" w:hAnsi="Times New Roman"/>
          <w:sz w:val="26"/>
          <w:szCs w:val="26"/>
        </w:rPr>
        <w:t xml:space="preserve"> </w:t>
      </w:r>
      <w:r w:rsidRPr="00DF6927">
        <w:rPr>
          <w:rFonts w:ascii="Times New Roman" w:hAnsi="Times New Roman"/>
          <w:b/>
          <w:sz w:val="26"/>
          <w:szCs w:val="26"/>
        </w:rPr>
        <w:t>год</w:t>
      </w:r>
      <w:r w:rsidRPr="00DF6927">
        <w:rPr>
          <w:rFonts w:ascii="Times New Roman" w:hAnsi="Times New Roman"/>
          <w:sz w:val="26"/>
          <w:szCs w:val="26"/>
        </w:rPr>
        <w:t xml:space="preserve"> </w:t>
      </w:r>
      <w:r w:rsidR="00A842E6" w:rsidRPr="00DF6927">
        <w:rPr>
          <w:rFonts w:ascii="Times New Roman" w:hAnsi="Times New Roman"/>
          <w:sz w:val="26"/>
          <w:szCs w:val="26"/>
        </w:rPr>
        <w:t xml:space="preserve">в сумме </w:t>
      </w:r>
      <w:r w:rsidR="00DF6927">
        <w:rPr>
          <w:rFonts w:ascii="Times New Roman" w:hAnsi="Times New Roman"/>
          <w:b/>
          <w:sz w:val="26"/>
          <w:szCs w:val="26"/>
        </w:rPr>
        <w:t>12</w:t>
      </w:r>
      <w:r w:rsidR="005A557F" w:rsidRPr="00DF6927">
        <w:rPr>
          <w:rFonts w:ascii="Times New Roman" w:hAnsi="Times New Roman"/>
          <w:b/>
          <w:sz w:val="26"/>
          <w:szCs w:val="26"/>
        </w:rPr>
        <w:t> </w:t>
      </w:r>
      <w:r w:rsidR="00DF6927">
        <w:rPr>
          <w:rFonts w:ascii="Times New Roman" w:hAnsi="Times New Roman"/>
          <w:b/>
          <w:sz w:val="26"/>
          <w:szCs w:val="26"/>
        </w:rPr>
        <w:t>769</w:t>
      </w:r>
      <w:r w:rsidR="005A557F" w:rsidRPr="00DF6927">
        <w:rPr>
          <w:rFonts w:ascii="Times New Roman" w:hAnsi="Times New Roman"/>
          <w:b/>
          <w:sz w:val="26"/>
          <w:szCs w:val="26"/>
        </w:rPr>
        <w:t>,</w:t>
      </w:r>
      <w:r w:rsidR="00DF6927">
        <w:rPr>
          <w:rFonts w:ascii="Times New Roman" w:hAnsi="Times New Roman"/>
          <w:b/>
          <w:sz w:val="26"/>
          <w:szCs w:val="26"/>
        </w:rPr>
        <w:t>1</w:t>
      </w:r>
      <w:r w:rsidR="005D766C" w:rsidRPr="00DF6927">
        <w:rPr>
          <w:rFonts w:ascii="Times New Roman" w:hAnsi="Times New Roman"/>
          <w:b/>
          <w:sz w:val="26"/>
          <w:szCs w:val="26"/>
        </w:rPr>
        <w:t> </w:t>
      </w:r>
      <w:r w:rsidRPr="00DF6927">
        <w:rPr>
          <w:rFonts w:ascii="Times New Roman" w:hAnsi="Times New Roman"/>
          <w:b/>
          <w:bCs/>
          <w:sz w:val="26"/>
          <w:szCs w:val="26"/>
        </w:rPr>
        <w:t>тыс. руб.</w:t>
      </w:r>
      <w:r w:rsidR="00A842E6" w:rsidRPr="00DF6927">
        <w:rPr>
          <w:rFonts w:ascii="Times New Roman" w:hAnsi="Times New Roman"/>
          <w:b/>
          <w:bCs/>
          <w:sz w:val="26"/>
          <w:szCs w:val="26"/>
        </w:rPr>
        <w:t>,</w:t>
      </w:r>
    </w:p>
    <w:p w:rsidR="00A842E6" w:rsidRPr="00DF6927" w:rsidRDefault="00A842E6" w:rsidP="00102D37">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DF6927">
        <w:rPr>
          <w:rFonts w:ascii="Times New Roman" w:hAnsi="Times New Roman"/>
          <w:b/>
          <w:bCs/>
          <w:sz w:val="26"/>
          <w:szCs w:val="26"/>
        </w:rPr>
        <w:lastRenderedPageBreak/>
        <w:t>202</w:t>
      </w:r>
      <w:r w:rsidR="00310A7B" w:rsidRPr="00DF6927">
        <w:rPr>
          <w:rFonts w:ascii="Times New Roman" w:hAnsi="Times New Roman"/>
          <w:b/>
          <w:bCs/>
          <w:sz w:val="26"/>
          <w:szCs w:val="26"/>
        </w:rPr>
        <w:t>5</w:t>
      </w:r>
      <w:r w:rsidRPr="00DF6927">
        <w:rPr>
          <w:rFonts w:ascii="Times New Roman" w:hAnsi="Times New Roman"/>
          <w:b/>
          <w:bCs/>
          <w:sz w:val="26"/>
          <w:szCs w:val="26"/>
        </w:rPr>
        <w:t xml:space="preserve"> год </w:t>
      </w:r>
      <w:r w:rsidRPr="00DF6927">
        <w:rPr>
          <w:rFonts w:ascii="Times New Roman" w:hAnsi="Times New Roman"/>
          <w:bCs/>
          <w:sz w:val="26"/>
          <w:szCs w:val="26"/>
        </w:rPr>
        <w:t>в сумме</w:t>
      </w:r>
      <w:r w:rsidR="00310A7B" w:rsidRPr="00DF6927">
        <w:rPr>
          <w:rFonts w:ascii="Times New Roman" w:hAnsi="Times New Roman"/>
          <w:bCs/>
          <w:sz w:val="26"/>
          <w:szCs w:val="26"/>
        </w:rPr>
        <w:t xml:space="preserve"> </w:t>
      </w:r>
      <w:r w:rsidR="005A557F" w:rsidRPr="00DF6927">
        <w:rPr>
          <w:rFonts w:ascii="Times New Roman" w:hAnsi="Times New Roman"/>
          <w:b/>
          <w:bCs/>
          <w:sz w:val="26"/>
          <w:szCs w:val="26"/>
        </w:rPr>
        <w:t>12 </w:t>
      </w:r>
      <w:r w:rsidR="00DF6927">
        <w:rPr>
          <w:rFonts w:ascii="Times New Roman" w:hAnsi="Times New Roman"/>
          <w:b/>
          <w:bCs/>
          <w:sz w:val="26"/>
          <w:szCs w:val="26"/>
        </w:rPr>
        <w:t>769</w:t>
      </w:r>
      <w:r w:rsidR="005A557F" w:rsidRPr="00DF6927">
        <w:rPr>
          <w:rFonts w:ascii="Times New Roman" w:hAnsi="Times New Roman"/>
          <w:b/>
          <w:bCs/>
          <w:sz w:val="26"/>
          <w:szCs w:val="26"/>
        </w:rPr>
        <w:t>,</w:t>
      </w:r>
      <w:r w:rsidR="00DF6927">
        <w:rPr>
          <w:rFonts w:ascii="Times New Roman" w:hAnsi="Times New Roman"/>
          <w:b/>
          <w:bCs/>
          <w:sz w:val="26"/>
          <w:szCs w:val="26"/>
        </w:rPr>
        <w:t>1</w:t>
      </w:r>
      <w:r w:rsidR="005D766C" w:rsidRPr="00DF6927">
        <w:rPr>
          <w:rFonts w:ascii="Times New Roman" w:hAnsi="Times New Roman"/>
          <w:b/>
          <w:bCs/>
          <w:sz w:val="26"/>
          <w:szCs w:val="26"/>
        </w:rPr>
        <w:t> </w:t>
      </w:r>
      <w:r w:rsidRPr="00DF6927">
        <w:rPr>
          <w:rFonts w:ascii="Times New Roman" w:hAnsi="Times New Roman"/>
          <w:b/>
          <w:bCs/>
          <w:sz w:val="26"/>
          <w:szCs w:val="26"/>
        </w:rPr>
        <w:t>тыс. руб.</w:t>
      </w:r>
    </w:p>
    <w:p w:rsidR="006A2A77" w:rsidRPr="006A2A77" w:rsidRDefault="006A2A77" w:rsidP="006A2A77">
      <w:pPr>
        <w:tabs>
          <w:tab w:val="left" w:pos="1134"/>
        </w:tabs>
        <w:autoSpaceDE w:val="0"/>
        <w:autoSpaceDN w:val="0"/>
        <w:adjustRightInd w:val="0"/>
        <w:spacing w:before="120" w:after="120"/>
        <w:ind w:firstLine="709"/>
        <w:jc w:val="both"/>
        <w:rPr>
          <w:b/>
          <w:sz w:val="26"/>
          <w:szCs w:val="26"/>
        </w:rPr>
      </w:pPr>
      <w:r w:rsidRPr="006A2A77">
        <w:rPr>
          <w:b/>
          <w:sz w:val="26"/>
          <w:szCs w:val="26"/>
        </w:rPr>
        <w:t>МП "Развитие административной системы местного самоуправления муниципального района "Заполярный район" на 2017-2025 годы"</w:t>
      </w:r>
    </w:p>
    <w:p w:rsidR="006A2A77" w:rsidRPr="002D32E4" w:rsidRDefault="006A2A77" w:rsidP="006A2A77">
      <w:pPr>
        <w:tabs>
          <w:tab w:val="left" w:pos="1134"/>
        </w:tabs>
        <w:autoSpaceDE w:val="0"/>
        <w:autoSpaceDN w:val="0"/>
        <w:adjustRightInd w:val="0"/>
        <w:spacing w:before="120" w:after="120"/>
        <w:ind w:firstLine="709"/>
        <w:jc w:val="both"/>
        <w:rPr>
          <w:b/>
          <w:sz w:val="26"/>
          <w:szCs w:val="26"/>
        </w:rPr>
      </w:pPr>
      <w:r w:rsidRPr="002D32E4">
        <w:rPr>
          <w:b/>
          <w:sz w:val="26"/>
          <w:szCs w:val="26"/>
        </w:rPr>
        <w:t>Подпрограмма 6 "Возмещение части затрат органов местного самоуправления поселений Ненецкого автономного округа"</w:t>
      </w:r>
    </w:p>
    <w:p w:rsidR="00115A51" w:rsidRDefault="00B91920" w:rsidP="00B91920">
      <w:pPr>
        <w:tabs>
          <w:tab w:val="left" w:pos="1276"/>
        </w:tabs>
        <w:autoSpaceDE w:val="0"/>
        <w:autoSpaceDN w:val="0"/>
        <w:adjustRightInd w:val="0"/>
        <w:spacing w:before="120"/>
        <w:ind w:firstLine="709"/>
        <w:jc w:val="both"/>
        <w:rPr>
          <w:sz w:val="26"/>
          <w:szCs w:val="26"/>
        </w:rPr>
      </w:pPr>
      <w:r>
        <w:rPr>
          <w:sz w:val="26"/>
          <w:szCs w:val="26"/>
        </w:rPr>
        <w:t>В</w:t>
      </w:r>
      <w:r w:rsidRPr="00083DE4">
        <w:rPr>
          <w:sz w:val="26"/>
          <w:szCs w:val="26"/>
        </w:rPr>
        <w:t xml:space="preserve"> связи с индексацией </w:t>
      </w:r>
      <w:r w:rsidR="00115A51" w:rsidRPr="00083DE4">
        <w:rPr>
          <w:sz w:val="26"/>
          <w:szCs w:val="26"/>
        </w:rPr>
        <w:t>с 01.0</w:t>
      </w:r>
      <w:r w:rsidR="00115A51">
        <w:rPr>
          <w:sz w:val="26"/>
          <w:szCs w:val="26"/>
        </w:rPr>
        <w:t>7</w:t>
      </w:r>
      <w:r w:rsidR="00115A51" w:rsidRPr="00083DE4">
        <w:rPr>
          <w:sz w:val="26"/>
          <w:szCs w:val="26"/>
        </w:rPr>
        <w:t>.20</w:t>
      </w:r>
      <w:r w:rsidR="00115A51">
        <w:rPr>
          <w:sz w:val="26"/>
          <w:szCs w:val="26"/>
        </w:rPr>
        <w:t>23</w:t>
      </w:r>
      <w:r w:rsidR="00115A51" w:rsidRPr="00083DE4">
        <w:rPr>
          <w:sz w:val="26"/>
          <w:szCs w:val="26"/>
        </w:rPr>
        <w:t xml:space="preserve"> </w:t>
      </w:r>
      <w:r w:rsidR="00115A51">
        <w:rPr>
          <w:sz w:val="26"/>
          <w:szCs w:val="26"/>
        </w:rPr>
        <w:t>в</w:t>
      </w:r>
      <w:r w:rsidR="00115A51" w:rsidRPr="00083DE4">
        <w:rPr>
          <w:sz w:val="26"/>
          <w:szCs w:val="26"/>
        </w:rPr>
        <w:t xml:space="preserve"> 1,0</w:t>
      </w:r>
      <w:r w:rsidR="00115A51">
        <w:rPr>
          <w:sz w:val="26"/>
          <w:szCs w:val="26"/>
        </w:rPr>
        <w:t>55 раза</w:t>
      </w:r>
      <w:r w:rsidR="00115A51" w:rsidRPr="00083DE4">
        <w:rPr>
          <w:sz w:val="26"/>
          <w:szCs w:val="26"/>
        </w:rPr>
        <w:t xml:space="preserve"> </w:t>
      </w:r>
      <w:r w:rsidRPr="00083DE4">
        <w:rPr>
          <w:sz w:val="26"/>
          <w:szCs w:val="26"/>
        </w:rPr>
        <w:t>размер</w:t>
      </w:r>
      <w:r w:rsidR="00115A51">
        <w:rPr>
          <w:sz w:val="26"/>
          <w:szCs w:val="26"/>
        </w:rPr>
        <w:t>ов</w:t>
      </w:r>
      <w:r w:rsidRPr="00083DE4">
        <w:rPr>
          <w:sz w:val="26"/>
          <w:szCs w:val="26"/>
        </w:rPr>
        <w:t xml:space="preserve"> пенсии за выслугу лет </w:t>
      </w:r>
      <w:r w:rsidRPr="00B031DD">
        <w:rPr>
          <w:sz w:val="26"/>
          <w:szCs w:val="26"/>
        </w:rPr>
        <w:t>лицам, замещавшим выборные должности и должности муниципальной службы,</w:t>
      </w:r>
      <w:r w:rsidRPr="00083DE4">
        <w:rPr>
          <w:sz w:val="26"/>
          <w:szCs w:val="26"/>
        </w:rPr>
        <w:t xml:space="preserve"> </w:t>
      </w:r>
      <w:r w:rsidRPr="00083DE4">
        <w:rPr>
          <w:b/>
          <w:sz w:val="26"/>
          <w:szCs w:val="26"/>
        </w:rPr>
        <w:t>выделяются дополнительно</w:t>
      </w:r>
      <w:r w:rsidRPr="00083DE4">
        <w:rPr>
          <w:sz w:val="26"/>
          <w:szCs w:val="26"/>
        </w:rPr>
        <w:t xml:space="preserve"> </w:t>
      </w:r>
      <w:r>
        <w:rPr>
          <w:sz w:val="26"/>
          <w:szCs w:val="26"/>
        </w:rPr>
        <w:t xml:space="preserve">иные межбюджетные </w:t>
      </w:r>
      <w:r w:rsidRPr="00083DE4">
        <w:rPr>
          <w:sz w:val="26"/>
          <w:szCs w:val="26"/>
        </w:rPr>
        <w:t xml:space="preserve">трансферты бюджетам </w:t>
      </w:r>
      <w:r w:rsidR="00115A51">
        <w:rPr>
          <w:sz w:val="26"/>
          <w:szCs w:val="26"/>
        </w:rPr>
        <w:t xml:space="preserve">поселений </w:t>
      </w:r>
      <w:r w:rsidR="00115A51" w:rsidRPr="00B031DD">
        <w:rPr>
          <w:sz w:val="26"/>
          <w:szCs w:val="26"/>
        </w:rPr>
        <w:t xml:space="preserve">на </w:t>
      </w:r>
      <w:r w:rsidR="00115A51" w:rsidRPr="00115A51">
        <w:rPr>
          <w:b/>
          <w:sz w:val="26"/>
          <w:szCs w:val="26"/>
        </w:rPr>
        <w:t>выплату пенсий за выслугу лет</w:t>
      </w:r>
      <w:r w:rsidR="00115A51" w:rsidRPr="00B031DD">
        <w:rPr>
          <w:sz w:val="26"/>
          <w:szCs w:val="26"/>
        </w:rPr>
        <w:t xml:space="preserve"> лицам, замещавшим выборные должности и должности муниципальной службы</w:t>
      </w:r>
      <w:r w:rsidR="00115A51">
        <w:rPr>
          <w:sz w:val="26"/>
          <w:szCs w:val="26"/>
        </w:rPr>
        <w:t>:</w:t>
      </w:r>
    </w:p>
    <w:p w:rsidR="00115A51" w:rsidRDefault="00115A51" w:rsidP="00115A51">
      <w:pPr>
        <w:numPr>
          <w:ilvl w:val="0"/>
          <w:numId w:val="12"/>
        </w:numPr>
        <w:ind w:left="0" w:right="-186" w:firstLine="709"/>
        <w:jc w:val="both"/>
        <w:rPr>
          <w:sz w:val="26"/>
          <w:szCs w:val="26"/>
        </w:rPr>
      </w:pPr>
      <w:r w:rsidRPr="00822163">
        <w:rPr>
          <w:sz w:val="26"/>
          <w:szCs w:val="26"/>
        </w:rPr>
        <w:t xml:space="preserve">на </w:t>
      </w:r>
      <w:r>
        <w:rPr>
          <w:b/>
          <w:sz w:val="26"/>
          <w:szCs w:val="26"/>
        </w:rPr>
        <w:t xml:space="preserve">2023 </w:t>
      </w:r>
      <w:r w:rsidRPr="00822163">
        <w:rPr>
          <w:sz w:val="26"/>
          <w:szCs w:val="26"/>
        </w:rPr>
        <w:t>год</w:t>
      </w:r>
      <w:r>
        <w:rPr>
          <w:sz w:val="26"/>
          <w:szCs w:val="26"/>
        </w:rPr>
        <w:t xml:space="preserve"> </w:t>
      </w:r>
      <w:r w:rsidR="00822163">
        <w:rPr>
          <w:sz w:val="26"/>
          <w:szCs w:val="26"/>
        </w:rPr>
        <w:noBreakHyphen/>
      </w:r>
      <w:r>
        <w:rPr>
          <w:sz w:val="26"/>
          <w:szCs w:val="26"/>
        </w:rPr>
        <w:t xml:space="preserve"> </w:t>
      </w:r>
      <w:r>
        <w:rPr>
          <w:b/>
          <w:sz w:val="26"/>
          <w:szCs w:val="26"/>
        </w:rPr>
        <w:t>1 306,8</w:t>
      </w:r>
      <w:r w:rsidRPr="001847ED">
        <w:rPr>
          <w:b/>
          <w:sz w:val="26"/>
          <w:szCs w:val="26"/>
        </w:rPr>
        <w:t xml:space="preserve"> </w:t>
      </w:r>
      <w:r>
        <w:rPr>
          <w:sz w:val="26"/>
          <w:szCs w:val="26"/>
        </w:rPr>
        <w:t>тыс. руб.;</w:t>
      </w:r>
    </w:p>
    <w:p w:rsidR="00115A51" w:rsidRDefault="00115A51" w:rsidP="00115A51">
      <w:pPr>
        <w:numPr>
          <w:ilvl w:val="0"/>
          <w:numId w:val="12"/>
        </w:numPr>
        <w:ind w:left="0" w:right="-186" w:firstLine="709"/>
        <w:jc w:val="both"/>
        <w:rPr>
          <w:sz w:val="26"/>
          <w:szCs w:val="26"/>
        </w:rPr>
      </w:pPr>
      <w:r w:rsidRPr="00822163">
        <w:rPr>
          <w:sz w:val="26"/>
          <w:szCs w:val="26"/>
        </w:rPr>
        <w:t>на</w:t>
      </w:r>
      <w:r>
        <w:rPr>
          <w:b/>
          <w:sz w:val="26"/>
          <w:szCs w:val="26"/>
        </w:rPr>
        <w:t xml:space="preserve"> 2024 </w:t>
      </w:r>
      <w:r w:rsidRPr="00822163">
        <w:rPr>
          <w:sz w:val="26"/>
          <w:szCs w:val="26"/>
        </w:rPr>
        <w:t>год</w:t>
      </w:r>
      <w:r>
        <w:rPr>
          <w:sz w:val="26"/>
          <w:szCs w:val="26"/>
        </w:rPr>
        <w:t xml:space="preserve"> </w:t>
      </w:r>
      <w:r w:rsidR="00822163">
        <w:rPr>
          <w:sz w:val="26"/>
          <w:szCs w:val="26"/>
        </w:rPr>
        <w:noBreakHyphen/>
      </w:r>
      <w:r>
        <w:rPr>
          <w:sz w:val="26"/>
          <w:szCs w:val="26"/>
        </w:rPr>
        <w:t xml:space="preserve"> </w:t>
      </w:r>
      <w:r>
        <w:rPr>
          <w:b/>
          <w:sz w:val="26"/>
          <w:szCs w:val="26"/>
        </w:rPr>
        <w:t>2 613,</w:t>
      </w:r>
      <w:r w:rsidRPr="00715C71">
        <w:rPr>
          <w:b/>
          <w:sz w:val="26"/>
          <w:szCs w:val="26"/>
        </w:rPr>
        <w:t>3</w:t>
      </w:r>
      <w:r w:rsidRPr="001847ED">
        <w:rPr>
          <w:b/>
          <w:sz w:val="26"/>
          <w:szCs w:val="26"/>
        </w:rPr>
        <w:t xml:space="preserve"> </w:t>
      </w:r>
      <w:r>
        <w:rPr>
          <w:sz w:val="26"/>
          <w:szCs w:val="26"/>
        </w:rPr>
        <w:t>тыс. руб.;</w:t>
      </w:r>
    </w:p>
    <w:p w:rsidR="00115A51" w:rsidRDefault="00115A51" w:rsidP="00115A51">
      <w:pPr>
        <w:numPr>
          <w:ilvl w:val="0"/>
          <w:numId w:val="12"/>
        </w:numPr>
        <w:spacing w:after="120"/>
        <w:ind w:left="0" w:right="-187" w:firstLine="709"/>
        <w:jc w:val="both"/>
        <w:rPr>
          <w:bCs/>
          <w:sz w:val="26"/>
          <w:szCs w:val="26"/>
        </w:rPr>
      </w:pPr>
      <w:r w:rsidRPr="00822163">
        <w:rPr>
          <w:sz w:val="26"/>
          <w:szCs w:val="26"/>
        </w:rPr>
        <w:t>на</w:t>
      </w:r>
      <w:r>
        <w:rPr>
          <w:b/>
          <w:sz w:val="26"/>
          <w:szCs w:val="26"/>
        </w:rPr>
        <w:t xml:space="preserve"> 2025 </w:t>
      </w:r>
      <w:r w:rsidRPr="00822163">
        <w:rPr>
          <w:sz w:val="26"/>
          <w:szCs w:val="26"/>
        </w:rPr>
        <w:t>год</w:t>
      </w:r>
      <w:r>
        <w:rPr>
          <w:sz w:val="26"/>
          <w:szCs w:val="26"/>
        </w:rPr>
        <w:t xml:space="preserve"> </w:t>
      </w:r>
      <w:r w:rsidR="00822163">
        <w:rPr>
          <w:sz w:val="26"/>
          <w:szCs w:val="26"/>
        </w:rPr>
        <w:noBreakHyphen/>
      </w:r>
      <w:r>
        <w:rPr>
          <w:sz w:val="26"/>
          <w:szCs w:val="26"/>
        </w:rPr>
        <w:t xml:space="preserve"> </w:t>
      </w:r>
      <w:r>
        <w:rPr>
          <w:b/>
          <w:sz w:val="26"/>
          <w:szCs w:val="26"/>
        </w:rPr>
        <w:t>2 613,3</w:t>
      </w:r>
      <w:r w:rsidRPr="001847ED">
        <w:rPr>
          <w:b/>
          <w:sz w:val="26"/>
          <w:szCs w:val="26"/>
        </w:rPr>
        <w:t xml:space="preserve"> </w:t>
      </w:r>
      <w:r>
        <w:rPr>
          <w:sz w:val="26"/>
          <w:szCs w:val="26"/>
        </w:rPr>
        <w:t>тыс. руб.</w:t>
      </w:r>
    </w:p>
    <w:p w:rsidR="00115A51" w:rsidRPr="00B031DD" w:rsidRDefault="00115A51" w:rsidP="00115A51">
      <w:pPr>
        <w:tabs>
          <w:tab w:val="left" w:pos="1134"/>
        </w:tabs>
        <w:autoSpaceDE w:val="0"/>
        <w:autoSpaceDN w:val="0"/>
        <w:adjustRightInd w:val="0"/>
        <w:spacing w:before="120" w:after="120"/>
        <w:ind w:firstLine="709"/>
        <w:jc w:val="both"/>
        <w:rPr>
          <w:sz w:val="26"/>
          <w:szCs w:val="26"/>
        </w:rPr>
      </w:pPr>
      <w:r>
        <w:rPr>
          <w:sz w:val="26"/>
          <w:szCs w:val="26"/>
        </w:rPr>
        <w:t>Кроме того, н</w:t>
      </w:r>
      <w:r w:rsidRPr="00B031DD">
        <w:rPr>
          <w:sz w:val="26"/>
          <w:szCs w:val="26"/>
        </w:rPr>
        <w:t>а основании обращений глав поселений</w:t>
      </w:r>
      <w:r w:rsidRPr="00B031DD">
        <w:rPr>
          <w:b/>
          <w:sz w:val="26"/>
          <w:szCs w:val="26"/>
        </w:rPr>
        <w:t xml:space="preserve"> уменьшаются </w:t>
      </w:r>
      <w:r w:rsidRPr="00115A51">
        <w:rPr>
          <w:sz w:val="26"/>
          <w:szCs w:val="26"/>
        </w:rPr>
        <w:t>иные межбюджетные трансферты</w:t>
      </w:r>
      <w:r w:rsidRPr="00B031DD">
        <w:rPr>
          <w:sz w:val="26"/>
          <w:szCs w:val="26"/>
        </w:rPr>
        <w:t xml:space="preserve"> на выплату пенсий за выслугу лет лицам, замещавшим выборные должности и должности муниципальной службы, на </w:t>
      </w:r>
      <w:r w:rsidRPr="00B031DD">
        <w:rPr>
          <w:b/>
          <w:sz w:val="26"/>
          <w:szCs w:val="26"/>
        </w:rPr>
        <w:t>2023 </w:t>
      </w:r>
      <w:r w:rsidRPr="00B031DD">
        <w:rPr>
          <w:sz w:val="26"/>
          <w:szCs w:val="26"/>
        </w:rPr>
        <w:t xml:space="preserve">год в сумме </w:t>
      </w:r>
      <w:r w:rsidRPr="00B031DD">
        <w:rPr>
          <w:b/>
          <w:sz w:val="26"/>
          <w:szCs w:val="26"/>
        </w:rPr>
        <w:t>548,7</w:t>
      </w:r>
      <w:r w:rsidRPr="00B031DD">
        <w:rPr>
          <w:sz w:val="26"/>
          <w:szCs w:val="26"/>
        </w:rPr>
        <w:t> </w:t>
      </w:r>
      <w:r w:rsidRPr="00115A51">
        <w:rPr>
          <w:sz w:val="26"/>
          <w:szCs w:val="26"/>
        </w:rPr>
        <w:t>тыс. руб.,</w:t>
      </w:r>
      <w:r w:rsidRPr="00B031DD">
        <w:rPr>
          <w:sz w:val="26"/>
          <w:szCs w:val="26"/>
        </w:rPr>
        <w:t xml:space="preserve"> на </w:t>
      </w:r>
      <w:r w:rsidRPr="00B031DD">
        <w:rPr>
          <w:b/>
          <w:sz w:val="26"/>
          <w:szCs w:val="26"/>
        </w:rPr>
        <w:t>2024-2025 </w:t>
      </w:r>
      <w:r w:rsidRPr="00B031DD">
        <w:rPr>
          <w:sz w:val="26"/>
          <w:szCs w:val="26"/>
        </w:rPr>
        <w:t xml:space="preserve">годы – в сумме </w:t>
      </w:r>
      <w:r w:rsidRPr="00B031DD">
        <w:rPr>
          <w:b/>
          <w:sz w:val="26"/>
          <w:szCs w:val="26"/>
        </w:rPr>
        <w:t>1 201,6 </w:t>
      </w:r>
      <w:r w:rsidRPr="00115A51">
        <w:rPr>
          <w:sz w:val="26"/>
          <w:szCs w:val="26"/>
        </w:rPr>
        <w:t>тыс. руб.</w:t>
      </w:r>
      <w:r w:rsidRPr="00B031DD">
        <w:rPr>
          <w:b/>
          <w:sz w:val="26"/>
          <w:szCs w:val="26"/>
        </w:rPr>
        <w:t xml:space="preserve"> ежегодно</w:t>
      </w:r>
      <w:r w:rsidRPr="00B031DD">
        <w:rPr>
          <w:sz w:val="26"/>
          <w:szCs w:val="26"/>
        </w:rPr>
        <w:t>, в том числе:</w:t>
      </w:r>
    </w:p>
    <w:p w:rsidR="00115A51" w:rsidRPr="00B031DD" w:rsidRDefault="00115A51" w:rsidP="00115A51">
      <w:pPr>
        <w:numPr>
          <w:ilvl w:val="0"/>
          <w:numId w:val="5"/>
        </w:numPr>
        <w:tabs>
          <w:tab w:val="left" w:pos="1134"/>
        </w:tabs>
        <w:autoSpaceDE w:val="0"/>
        <w:autoSpaceDN w:val="0"/>
        <w:adjustRightInd w:val="0"/>
        <w:spacing w:after="120"/>
        <w:ind w:left="0" w:firstLine="709"/>
        <w:jc w:val="both"/>
        <w:rPr>
          <w:sz w:val="26"/>
          <w:szCs w:val="26"/>
        </w:rPr>
      </w:pPr>
      <w:r w:rsidRPr="002D32E4">
        <w:rPr>
          <w:b/>
          <w:sz w:val="26"/>
          <w:szCs w:val="26"/>
        </w:rPr>
        <w:t>Сельское поселение "Омский сельсовет" ЗР НАО</w:t>
      </w:r>
      <w:r>
        <w:rPr>
          <w:b/>
          <w:sz w:val="26"/>
          <w:szCs w:val="26"/>
        </w:rPr>
        <w:t xml:space="preserve"> </w:t>
      </w:r>
      <w:r>
        <w:rPr>
          <w:b/>
          <w:sz w:val="26"/>
          <w:szCs w:val="26"/>
        </w:rPr>
        <w:noBreakHyphen/>
        <w:t xml:space="preserve"> уменьшаются </w:t>
      </w:r>
      <w:r w:rsidRPr="00115A51">
        <w:rPr>
          <w:sz w:val="26"/>
          <w:szCs w:val="26"/>
        </w:rPr>
        <w:t>в</w:t>
      </w:r>
      <w:r>
        <w:rPr>
          <w:b/>
          <w:sz w:val="26"/>
          <w:szCs w:val="26"/>
        </w:rPr>
        <w:t xml:space="preserve"> 2023-2025 </w:t>
      </w:r>
      <w:r w:rsidRPr="00115A51">
        <w:rPr>
          <w:sz w:val="26"/>
          <w:szCs w:val="26"/>
        </w:rPr>
        <w:t xml:space="preserve">годах на </w:t>
      </w:r>
      <w:r>
        <w:rPr>
          <w:b/>
          <w:sz w:val="26"/>
          <w:szCs w:val="26"/>
        </w:rPr>
        <w:t>724</w:t>
      </w:r>
      <w:r w:rsidRPr="002D32E4">
        <w:rPr>
          <w:b/>
          <w:sz w:val="26"/>
          <w:szCs w:val="26"/>
        </w:rPr>
        <w:t>,</w:t>
      </w:r>
      <w:r>
        <w:rPr>
          <w:b/>
          <w:sz w:val="26"/>
          <w:szCs w:val="26"/>
        </w:rPr>
        <w:t>3 </w:t>
      </w:r>
      <w:r w:rsidRPr="00115A51">
        <w:rPr>
          <w:sz w:val="26"/>
          <w:szCs w:val="26"/>
        </w:rPr>
        <w:t>тыс. руб</w:t>
      </w:r>
      <w:r w:rsidRPr="002D32E4">
        <w:rPr>
          <w:b/>
          <w:sz w:val="26"/>
          <w:szCs w:val="26"/>
        </w:rPr>
        <w:t>.</w:t>
      </w:r>
      <w:r>
        <w:rPr>
          <w:b/>
          <w:sz w:val="26"/>
          <w:szCs w:val="26"/>
        </w:rPr>
        <w:t xml:space="preserve"> ежегодно</w:t>
      </w:r>
      <w:r w:rsidRPr="002D32E4">
        <w:rPr>
          <w:b/>
          <w:sz w:val="26"/>
          <w:szCs w:val="26"/>
        </w:rPr>
        <w:t xml:space="preserve"> </w:t>
      </w:r>
      <w:r w:rsidRPr="00B031DD">
        <w:rPr>
          <w:sz w:val="26"/>
          <w:szCs w:val="26"/>
        </w:rPr>
        <w:t>в связи со смертью получателя 24.12.2022</w:t>
      </w:r>
      <w:r>
        <w:rPr>
          <w:sz w:val="26"/>
          <w:szCs w:val="26"/>
        </w:rPr>
        <w:t>;</w:t>
      </w:r>
    </w:p>
    <w:p w:rsidR="00115A51" w:rsidRPr="00B031DD" w:rsidRDefault="005F0C44" w:rsidP="00115A51">
      <w:pPr>
        <w:numPr>
          <w:ilvl w:val="0"/>
          <w:numId w:val="5"/>
        </w:numPr>
        <w:tabs>
          <w:tab w:val="left" w:pos="1134"/>
        </w:tabs>
        <w:autoSpaceDE w:val="0"/>
        <w:autoSpaceDN w:val="0"/>
        <w:adjustRightInd w:val="0"/>
        <w:spacing w:after="120"/>
        <w:ind w:left="0" w:firstLine="709"/>
        <w:jc w:val="both"/>
        <w:rPr>
          <w:sz w:val="26"/>
          <w:szCs w:val="26"/>
        </w:rPr>
      </w:pPr>
      <w:r>
        <w:rPr>
          <w:b/>
          <w:sz w:val="26"/>
          <w:szCs w:val="26"/>
        </w:rPr>
        <w:t>Сельское поселение "Тиман</w:t>
      </w:r>
      <w:r w:rsidRPr="002D32E4">
        <w:rPr>
          <w:b/>
          <w:sz w:val="26"/>
          <w:szCs w:val="26"/>
        </w:rPr>
        <w:t>ский сельсовет" ЗР НАО</w:t>
      </w:r>
      <w:r>
        <w:rPr>
          <w:b/>
          <w:sz w:val="26"/>
          <w:szCs w:val="26"/>
        </w:rPr>
        <w:t xml:space="preserve"> </w:t>
      </w:r>
      <w:r>
        <w:rPr>
          <w:b/>
          <w:sz w:val="26"/>
          <w:szCs w:val="26"/>
        </w:rPr>
        <w:noBreakHyphen/>
        <w:t xml:space="preserve"> </w:t>
      </w:r>
      <w:r w:rsidR="00115A51">
        <w:rPr>
          <w:b/>
          <w:sz w:val="26"/>
          <w:szCs w:val="26"/>
        </w:rPr>
        <w:t xml:space="preserve">уменьшаются </w:t>
      </w:r>
      <w:r w:rsidRPr="00115A51">
        <w:rPr>
          <w:sz w:val="26"/>
          <w:szCs w:val="26"/>
        </w:rPr>
        <w:t>в</w:t>
      </w:r>
      <w:r>
        <w:rPr>
          <w:b/>
          <w:sz w:val="26"/>
          <w:szCs w:val="26"/>
        </w:rPr>
        <w:t xml:space="preserve"> 2023-2025 </w:t>
      </w:r>
      <w:r w:rsidRPr="00115A51">
        <w:rPr>
          <w:sz w:val="26"/>
          <w:szCs w:val="26"/>
        </w:rPr>
        <w:t>годах на</w:t>
      </w:r>
      <w:r w:rsidR="00115A51">
        <w:rPr>
          <w:b/>
          <w:sz w:val="26"/>
          <w:szCs w:val="26"/>
        </w:rPr>
        <w:t xml:space="preserve"> 459</w:t>
      </w:r>
      <w:r w:rsidR="00115A51" w:rsidRPr="002D32E4">
        <w:rPr>
          <w:b/>
          <w:sz w:val="26"/>
          <w:szCs w:val="26"/>
        </w:rPr>
        <w:t>,</w:t>
      </w:r>
      <w:r w:rsidR="00115A51">
        <w:rPr>
          <w:b/>
          <w:sz w:val="26"/>
          <w:szCs w:val="26"/>
        </w:rPr>
        <w:t>9 </w:t>
      </w:r>
      <w:r w:rsidR="00115A51" w:rsidRPr="005F0C44">
        <w:rPr>
          <w:sz w:val="26"/>
          <w:szCs w:val="26"/>
        </w:rPr>
        <w:t>тыс. руб.</w:t>
      </w:r>
      <w:r w:rsidR="00115A51">
        <w:rPr>
          <w:b/>
          <w:sz w:val="26"/>
          <w:szCs w:val="26"/>
        </w:rPr>
        <w:t xml:space="preserve"> ежегодно </w:t>
      </w:r>
      <w:r w:rsidR="00115A51">
        <w:rPr>
          <w:sz w:val="26"/>
          <w:szCs w:val="26"/>
        </w:rPr>
        <w:t>в связи со смертью получателя 16</w:t>
      </w:r>
      <w:r w:rsidR="00115A51" w:rsidRPr="00B031DD">
        <w:rPr>
          <w:sz w:val="26"/>
          <w:szCs w:val="26"/>
        </w:rPr>
        <w:t>.12.2022</w:t>
      </w:r>
      <w:r w:rsidR="00115A51">
        <w:rPr>
          <w:sz w:val="26"/>
          <w:szCs w:val="26"/>
        </w:rPr>
        <w:t>;</w:t>
      </w:r>
    </w:p>
    <w:p w:rsidR="00115A51" w:rsidRPr="00B031DD" w:rsidRDefault="005F0C44" w:rsidP="00115A51">
      <w:pPr>
        <w:numPr>
          <w:ilvl w:val="0"/>
          <w:numId w:val="5"/>
        </w:numPr>
        <w:tabs>
          <w:tab w:val="left" w:pos="1134"/>
        </w:tabs>
        <w:autoSpaceDE w:val="0"/>
        <w:autoSpaceDN w:val="0"/>
        <w:adjustRightInd w:val="0"/>
        <w:spacing w:after="120"/>
        <w:ind w:left="0" w:firstLine="709"/>
        <w:jc w:val="both"/>
        <w:rPr>
          <w:sz w:val="26"/>
          <w:szCs w:val="26"/>
        </w:rPr>
      </w:pPr>
      <w:r>
        <w:rPr>
          <w:b/>
          <w:sz w:val="26"/>
          <w:szCs w:val="26"/>
        </w:rPr>
        <w:t>Сельское поселение "Поселок Амдерма</w:t>
      </w:r>
      <w:r w:rsidRPr="002D32E4">
        <w:rPr>
          <w:b/>
          <w:sz w:val="26"/>
          <w:szCs w:val="26"/>
        </w:rPr>
        <w:t>" ЗР НАО</w:t>
      </w:r>
      <w:r>
        <w:rPr>
          <w:b/>
          <w:sz w:val="26"/>
          <w:szCs w:val="26"/>
        </w:rPr>
        <w:t xml:space="preserve"> </w:t>
      </w:r>
      <w:r>
        <w:rPr>
          <w:b/>
          <w:sz w:val="26"/>
          <w:szCs w:val="26"/>
        </w:rPr>
        <w:noBreakHyphen/>
        <w:t xml:space="preserve"> </w:t>
      </w:r>
      <w:r w:rsidR="00115A51">
        <w:rPr>
          <w:b/>
          <w:sz w:val="26"/>
          <w:szCs w:val="26"/>
        </w:rPr>
        <w:t xml:space="preserve">уменьшаются </w:t>
      </w:r>
      <w:r w:rsidRPr="00115A51">
        <w:rPr>
          <w:sz w:val="26"/>
          <w:szCs w:val="26"/>
        </w:rPr>
        <w:t>в</w:t>
      </w:r>
      <w:r>
        <w:rPr>
          <w:b/>
          <w:sz w:val="26"/>
          <w:szCs w:val="26"/>
        </w:rPr>
        <w:t xml:space="preserve"> 2023-2025 </w:t>
      </w:r>
      <w:r w:rsidRPr="00115A51">
        <w:rPr>
          <w:sz w:val="26"/>
          <w:szCs w:val="26"/>
        </w:rPr>
        <w:t>годах на</w:t>
      </w:r>
      <w:r w:rsidR="00115A51">
        <w:rPr>
          <w:b/>
          <w:sz w:val="26"/>
          <w:szCs w:val="26"/>
        </w:rPr>
        <w:t xml:space="preserve"> 17,4 </w:t>
      </w:r>
      <w:r w:rsidR="00115A51" w:rsidRPr="005F0C44">
        <w:rPr>
          <w:sz w:val="26"/>
          <w:szCs w:val="26"/>
        </w:rPr>
        <w:t>тыс. руб.</w:t>
      </w:r>
      <w:r w:rsidR="00115A51">
        <w:rPr>
          <w:b/>
          <w:sz w:val="26"/>
          <w:szCs w:val="26"/>
        </w:rPr>
        <w:t xml:space="preserve"> ежегодно </w:t>
      </w:r>
      <w:r w:rsidR="00115A51">
        <w:rPr>
          <w:sz w:val="26"/>
          <w:szCs w:val="26"/>
        </w:rPr>
        <w:t>в связи с ошибочной индексацией размера пенсии;</w:t>
      </w:r>
    </w:p>
    <w:p w:rsidR="00115A51" w:rsidRPr="00B031DD" w:rsidRDefault="005F0C44" w:rsidP="00115A51">
      <w:pPr>
        <w:numPr>
          <w:ilvl w:val="0"/>
          <w:numId w:val="5"/>
        </w:numPr>
        <w:tabs>
          <w:tab w:val="left" w:pos="1134"/>
        </w:tabs>
        <w:autoSpaceDE w:val="0"/>
        <w:autoSpaceDN w:val="0"/>
        <w:adjustRightInd w:val="0"/>
        <w:ind w:left="0" w:firstLine="709"/>
        <w:jc w:val="both"/>
        <w:rPr>
          <w:sz w:val="26"/>
          <w:szCs w:val="26"/>
        </w:rPr>
      </w:pPr>
      <w:r>
        <w:rPr>
          <w:b/>
          <w:sz w:val="26"/>
          <w:szCs w:val="26"/>
        </w:rPr>
        <w:t>Сельское поселение "Приморско-Куйский сельсовет</w:t>
      </w:r>
      <w:r w:rsidRPr="002D32E4">
        <w:rPr>
          <w:b/>
          <w:sz w:val="26"/>
          <w:szCs w:val="26"/>
        </w:rPr>
        <w:t>" ЗР НАО</w:t>
      </w:r>
      <w:r>
        <w:rPr>
          <w:b/>
          <w:sz w:val="26"/>
          <w:szCs w:val="26"/>
        </w:rPr>
        <w:t xml:space="preserve"> </w:t>
      </w:r>
      <w:r>
        <w:rPr>
          <w:b/>
          <w:sz w:val="26"/>
          <w:szCs w:val="26"/>
        </w:rPr>
        <w:noBreakHyphen/>
        <w:t xml:space="preserve"> </w:t>
      </w:r>
      <w:r w:rsidR="00115A51">
        <w:rPr>
          <w:b/>
          <w:sz w:val="26"/>
          <w:szCs w:val="26"/>
        </w:rPr>
        <w:t xml:space="preserve">увеличиваются </w:t>
      </w:r>
      <w:r>
        <w:rPr>
          <w:sz w:val="26"/>
          <w:szCs w:val="26"/>
        </w:rPr>
        <w:t>в</w:t>
      </w:r>
      <w:r w:rsidR="00115A51">
        <w:rPr>
          <w:b/>
          <w:sz w:val="26"/>
          <w:szCs w:val="26"/>
        </w:rPr>
        <w:t xml:space="preserve"> 2023 </w:t>
      </w:r>
      <w:r w:rsidR="00115A51" w:rsidRPr="005F0C44">
        <w:rPr>
          <w:sz w:val="26"/>
          <w:szCs w:val="26"/>
        </w:rPr>
        <w:t>год</w:t>
      </w:r>
      <w:r w:rsidRPr="005F0C44">
        <w:rPr>
          <w:sz w:val="26"/>
          <w:szCs w:val="26"/>
        </w:rPr>
        <w:t>у</w:t>
      </w:r>
      <w:r w:rsidR="00115A51" w:rsidRPr="005F0C44">
        <w:rPr>
          <w:sz w:val="26"/>
          <w:szCs w:val="26"/>
        </w:rPr>
        <w:t xml:space="preserve"> </w:t>
      </w:r>
      <w:r w:rsidRPr="005F0C44">
        <w:rPr>
          <w:sz w:val="26"/>
          <w:szCs w:val="26"/>
        </w:rPr>
        <w:t>на сумму</w:t>
      </w:r>
      <w:r w:rsidR="00115A51" w:rsidRPr="005F0C44">
        <w:rPr>
          <w:sz w:val="26"/>
          <w:szCs w:val="26"/>
        </w:rPr>
        <w:t xml:space="preserve"> </w:t>
      </w:r>
      <w:r w:rsidR="00115A51">
        <w:rPr>
          <w:b/>
          <w:sz w:val="26"/>
          <w:szCs w:val="26"/>
        </w:rPr>
        <w:t>652,9 </w:t>
      </w:r>
      <w:r w:rsidR="00115A51" w:rsidRPr="005F0C44">
        <w:rPr>
          <w:sz w:val="26"/>
          <w:szCs w:val="26"/>
        </w:rPr>
        <w:t>тыс. руб.</w:t>
      </w:r>
      <w:r>
        <w:rPr>
          <w:b/>
          <w:sz w:val="26"/>
          <w:szCs w:val="26"/>
        </w:rPr>
        <w:t xml:space="preserve"> </w:t>
      </w:r>
      <w:r w:rsidR="00115A51" w:rsidRPr="00B031DD">
        <w:rPr>
          <w:sz w:val="26"/>
          <w:szCs w:val="26"/>
        </w:rPr>
        <w:t xml:space="preserve">в связи с назначением пенсии </w:t>
      </w:r>
      <w:r w:rsidR="00115A51">
        <w:rPr>
          <w:sz w:val="26"/>
          <w:szCs w:val="26"/>
        </w:rPr>
        <w:t>за выслугу лет лицу, замещавшему выборную должность</w:t>
      </w:r>
      <w:r w:rsidR="00115A51" w:rsidRPr="00B031DD">
        <w:rPr>
          <w:sz w:val="26"/>
          <w:szCs w:val="26"/>
        </w:rPr>
        <w:t>.</w:t>
      </w:r>
    </w:p>
    <w:p w:rsidR="00115A51" w:rsidRDefault="00115A51" w:rsidP="00115A51">
      <w:pPr>
        <w:tabs>
          <w:tab w:val="left" w:pos="1276"/>
        </w:tabs>
        <w:autoSpaceDE w:val="0"/>
        <w:autoSpaceDN w:val="0"/>
        <w:adjustRightInd w:val="0"/>
        <w:ind w:firstLine="709"/>
        <w:jc w:val="both"/>
        <w:rPr>
          <w:sz w:val="26"/>
          <w:szCs w:val="26"/>
        </w:rPr>
      </w:pPr>
      <w:r w:rsidRPr="001333E0">
        <w:rPr>
          <w:sz w:val="26"/>
          <w:szCs w:val="26"/>
        </w:rPr>
        <w:t>Выплата пенсии за выслугу лет назначена к страховой пенсии по инвалидности, которая согласно справке от 19.08.2022, выданной МИЦ ПФР, ограничена датой 31.07.2023. Средства выделяются для осуществления выплат за период с 24.08.2022 по 31.12.2022 в сумме 245 743,55</w:t>
      </w:r>
      <w:r>
        <w:rPr>
          <w:sz w:val="26"/>
          <w:szCs w:val="26"/>
        </w:rPr>
        <w:t> </w:t>
      </w:r>
      <w:r w:rsidRPr="001333E0">
        <w:rPr>
          <w:sz w:val="26"/>
          <w:szCs w:val="26"/>
        </w:rPr>
        <w:t xml:space="preserve">руб. и за период с 01.01.2023 по 31.07.2023 в сумме 407 161,69 руб. с учетом индексации размера выплаты с </w:t>
      </w:r>
      <w:r w:rsidR="005F0C44">
        <w:rPr>
          <w:sz w:val="26"/>
          <w:szCs w:val="26"/>
        </w:rPr>
        <w:t>0</w:t>
      </w:r>
      <w:r w:rsidRPr="001333E0">
        <w:rPr>
          <w:sz w:val="26"/>
          <w:szCs w:val="26"/>
        </w:rPr>
        <w:t>1</w:t>
      </w:r>
      <w:r w:rsidR="005F0C44">
        <w:rPr>
          <w:sz w:val="26"/>
          <w:szCs w:val="26"/>
        </w:rPr>
        <w:t>.07.</w:t>
      </w:r>
      <w:r w:rsidRPr="001333E0">
        <w:rPr>
          <w:sz w:val="26"/>
          <w:szCs w:val="26"/>
        </w:rPr>
        <w:t>2023 в 1,055 раза.</w:t>
      </w:r>
    </w:p>
    <w:p w:rsidR="005F0C44" w:rsidRDefault="005F0C44" w:rsidP="005F0C44">
      <w:pPr>
        <w:tabs>
          <w:tab w:val="left" w:pos="1276"/>
        </w:tabs>
        <w:autoSpaceDE w:val="0"/>
        <w:autoSpaceDN w:val="0"/>
        <w:adjustRightInd w:val="0"/>
        <w:spacing w:before="120"/>
        <w:ind w:firstLine="709"/>
        <w:jc w:val="both"/>
        <w:rPr>
          <w:sz w:val="26"/>
          <w:szCs w:val="26"/>
        </w:rPr>
      </w:pPr>
      <w:r w:rsidRPr="005F0C44">
        <w:rPr>
          <w:sz w:val="26"/>
          <w:szCs w:val="26"/>
        </w:rPr>
        <w:t>Таким образом, с учетом указанных выше изменений, выделяются дополнительно иные межбюджетные трансферты бюджетам поселений на выплату пенсий за выслугу лет лицам, замещавшим выборные должности и должности муниципальной службы</w:t>
      </w:r>
      <w:r>
        <w:rPr>
          <w:sz w:val="26"/>
          <w:szCs w:val="26"/>
        </w:rPr>
        <w:t>, в общей сумме:</w:t>
      </w:r>
    </w:p>
    <w:p w:rsidR="005F0C44" w:rsidRDefault="005F0C44" w:rsidP="005F0C44">
      <w:pPr>
        <w:numPr>
          <w:ilvl w:val="0"/>
          <w:numId w:val="12"/>
        </w:numPr>
        <w:ind w:left="0" w:right="-186" w:firstLine="709"/>
        <w:jc w:val="both"/>
        <w:rPr>
          <w:sz w:val="26"/>
          <w:szCs w:val="26"/>
        </w:rPr>
      </w:pPr>
      <w:r w:rsidRPr="00822163">
        <w:rPr>
          <w:sz w:val="26"/>
          <w:szCs w:val="26"/>
        </w:rPr>
        <w:t xml:space="preserve">на </w:t>
      </w:r>
      <w:r>
        <w:rPr>
          <w:b/>
          <w:sz w:val="26"/>
          <w:szCs w:val="26"/>
        </w:rPr>
        <w:t xml:space="preserve">2023 </w:t>
      </w:r>
      <w:r w:rsidRPr="00822163">
        <w:rPr>
          <w:sz w:val="26"/>
          <w:szCs w:val="26"/>
        </w:rPr>
        <w:t xml:space="preserve">год </w:t>
      </w:r>
      <w:r>
        <w:rPr>
          <w:sz w:val="26"/>
          <w:szCs w:val="26"/>
        </w:rPr>
        <w:noBreakHyphen/>
        <w:t xml:space="preserve"> </w:t>
      </w:r>
      <w:r w:rsidRPr="005F0C44">
        <w:rPr>
          <w:b/>
          <w:sz w:val="26"/>
          <w:szCs w:val="26"/>
        </w:rPr>
        <w:t>758,1</w:t>
      </w:r>
      <w:r>
        <w:rPr>
          <w:sz w:val="26"/>
          <w:szCs w:val="26"/>
        </w:rPr>
        <w:t> тыс. руб.;</w:t>
      </w:r>
    </w:p>
    <w:p w:rsidR="005F0C44" w:rsidRDefault="005F0C44" w:rsidP="005F0C44">
      <w:pPr>
        <w:numPr>
          <w:ilvl w:val="0"/>
          <w:numId w:val="12"/>
        </w:numPr>
        <w:ind w:left="0" w:right="-186" w:firstLine="709"/>
        <w:jc w:val="both"/>
        <w:rPr>
          <w:sz w:val="26"/>
          <w:szCs w:val="26"/>
        </w:rPr>
      </w:pPr>
      <w:r w:rsidRPr="00822163">
        <w:rPr>
          <w:sz w:val="26"/>
          <w:szCs w:val="26"/>
        </w:rPr>
        <w:t xml:space="preserve">на </w:t>
      </w:r>
      <w:r>
        <w:rPr>
          <w:b/>
          <w:sz w:val="26"/>
          <w:szCs w:val="26"/>
        </w:rPr>
        <w:t xml:space="preserve">2024 </w:t>
      </w:r>
      <w:r w:rsidRPr="00822163">
        <w:rPr>
          <w:sz w:val="26"/>
          <w:szCs w:val="26"/>
        </w:rPr>
        <w:t xml:space="preserve">год </w:t>
      </w:r>
      <w:r>
        <w:rPr>
          <w:sz w:val="26"/>
          <w:szCs w:val="26"/>
        </w:rPr>
        <w:noBreakHyphen/>
        <w:t xml:space="preserve"> </w:t>
      </w:r>
      <w:r>
        <w:rPr>
          <w:b/>
          <w:sz w:val="26"/>
          <w:szCs w:val="26"/>
        </w:rPr>
        <w:t>1 411,7 </w:t>
      </w:r>
      <w:r>
        <w:rPr>
          <w:sz w:val="26"/>
          <w:szCs w:val="26"/>
        </w:rPr>
        <w:t>тыс. руб.;</w:t>
      </w:r>
    </w:p>
    <w:p w:rsidR="005F0C44" w:rsidRDefault="005F0C44" w:rsidP="005F0C44">
      <w:pPr>
        <w:numPr>
          <w:ilvl w:val="0"/>
          <w:numId w:val="12"/>
        </w:numPr>
        <w:spacing w:after="120"/>
        <w:ind w:left="0" w:right="-187" w:firstLine="709"/>
        <w:jc w:val="both"/>
        <w:rPr>
          <w:bCs/>
          <w:sz w:val="26"/>
          <w:szCs w:val="26"/>
        </w:rPr>
      </w:pPr>
      <w:r w:rsidRPr="00822163">
        <w:rPr>
          <w:sz w:val="26"/>
          <w:szCs w:val="26"/>
        </w:rPr>
        <w:t>на</w:t>
      </w:r>
      <w:r>
        <w:rPr>
          <w:b/>
          <w:sz w:val="26"/>
          <w:szCs w:val="26"/>
        </w:rPr>
        <w:t xml:space="preserve"> 2025 </w:t>
      </w:r>
      <w:r w:rsidRPr="00822163">
        <w:rPr>
          <w:sz w:val="26"/>
          <w:szCs w:val="26"/>
        </w:rPr>
        <w:t>год</w:t>
      </w:r>
      <w:r>
        <w:rPr>
          <w:sz w:val="26"/>
          <w:szCs w:val="26"/>
        </w:rPr>
        <w:t xml:space="preserve"> </w:t>
      </w:r>
      <w:r>
        <w:rPr>
          <w:sz w:val="26"/>
          <w:szCs w:val="26"/>
        </w:rPr>
        <w:noBreakHyphen/>
        <w:t xml:space="preserve"> </w:t>
      </w:r>
      <w:r w:rsidRPr="005F0C44">
        <w:rPr>
          <w:b/>
          <w:sz w:val="26"/>
          <w:szCs w:val="26"/>
        </w:rPr>
        <w:t>1 411</w:t>
      </w:r>
      <w:r>
        <w:rPr>
          <w:b/>
          <w:sz w:val="26"/>
          <w:szCs w:val="26"/>
        </w:rPr>
        <w:t>,7 </w:t>
      </w:r>
      <w:r>
        <w:rPr>
          <w:sz w:val="26"/>
          <w:szCs w:val="26"/>
        </w:rPr>
        <w:t>тыс. руб.</w:t>
      </w:r>
    </w:p>
    <w:p w:rsidR="005F0C44" w:rsidRDefault="005F0C44" w:rsidP="00115A51">
      <w:pPr>
        <w:tabs>
          <w:tab w:val="left" w:pos="1276"/>
        </w:tabs>
        <w:autoSpaceDE w:val="0"/>
        <w:autoSpaceDN w:val="0"/>
        <w:adjustRightInd w:val="0"/>
        <w:ind w:firstLine="709"/>
        <w:jc w:val="both"/>
        <w:rPr>
          <w:sz w:val="26"/>
          <w:szCs w:val="26"/>
        </w:rPr>
      </w:pPr>
      <w:r>
        <w:rPr>
          <w:sz w:val="26"/>
          <w:szCs w:val="26"/>
        </w:rPr>
        <w:t>В разрезе поселений информация об изменении объема финансирования представлена в таблице.</w:t>
      </w:r>
    </w:p>
    <w:p w:rsidR="00523E8A" w:rsidRDefault="00523E8A" w:rsidP="005F0C44">
      <w:pPr>
        <w:tabs>
          <w:tab w:val="left" w:pos="1276"/>
        </w:tabs>
        <w:autoSpaceDE w:val="0"/>
        <w:autoSpaceDN w:val="0"/>
        <w:adjustRightInd w:val="0"/>
        <w:ind w:firstLine="709"/>
        <w:jc w:val="right"/>
      </w:pPr>
    </w:p>
    <w:p w:rsidR="005F0C44" w:rsidRPr="005F0C44" w:rsidRDefault="005F0C44" w:rsidP="005F0C44">
      <w:pPr>
        <w:tabs>
          <w:tab w:val="left" w:pos="1276"/>
        </w:tabs>
        <w:autoSpaceDE w:val="0"/>
        <w:autoSpaceDN w:val="0"/>
        <w:adjustRightInd w:val="0"/>
        <w:ind w:firstLine="709"/>
        <w:jc w:val="right"/>
      </w:pPr>
      <w:r w:rsidRPr="005F0C44">
        <w:lastRenderedPageBreak/>
        <w:t>тыс. руб.</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6"/>
        <w:gridCol w:w="1134"/>
        <w:gridCol w:w="1134"/>
        <w:gridCol w:w="1134"/>
      </w:tblGrid>
      <w:tr w:rsidR="00115A51" w:rsidRPr="00E2657C" w:rsidTr="00E2657C">
        <w:trPr>
          <w:trHeight w:val="538"/>
        </w:trPr>
        <w:tc>
          <w:tcPr>
            <w:tcW w:w="6096" w:type="dxa"/>
            <w:shd w:val="clear" w:color="auto" w:fill="auto"/>
            <w:vAlign w:val="center"/>
          </w:tcPr>
          <w:p w:rsidR="00115A51" w:rsidRPr="00E2657C" w:rsidRDefault="005F0C44" w:rsidP="005F0C44">
            <w:pPr>
              <w:pStyle w:val="ac"/>
              <w:spacing w:after="0"/>
              <w:jc w:val="center"/>
              <w:rPr>
                <w:sz w:val="22"/>
                <w:szCs w:val="22"/>
              </w:rPr>
            </w:pPr>
            <w:r w:rsidRPr="00E2657C">
              <w:rPr>
                <w:sz w:val="22"/>
                <w:szCs w:val="22"/>
              </w:rPr>
              <w:t>Наименование</w:t>
            </w:r>
          </w:p>
        </w:tc>
        <w:tc>
          <w:tcPr>
            <w:tcW w:w="1134" w:type="dxa"/>
            <w:shd w:val="clear" w:color="auto" w:fill="auto"/>
            <w:vAlign w:val="center"/>
          </w:tcPr>
          <w:p w:rsidR="00115A51" w:rsidRPr="00E2657C" w:rsidRDefault="00115A51" w:rsidP="005F0C44">
            <w:pPr>
              <w:pStyle w:val="ac"/>
              <w:spacing w:after="0"/>
              <w:jc w:val="center"/>
              <w:rPr>
                <w:sz w:val="22"/>
                <w:szCs w:val="22"/>
              </w:rPr>
            </w:pPr>
            <w:r w:rsidRPr="00E2657C">
              <w:rPr>
                <w:sz w:val="22"/>
                <w:szCs w:val="22"/>
              </w:rPr>
              <w:t>2023 год</w:t>
            </w:r>
          </w:p>
        </w:tc>
        <w:tc>
          <w:tcPr>
            <w:tcW w:w="1134" w:type="dxa"/>
            <w:shd w:val="clear" w:color="auto" w:fill="auto"/>
            <w:vAlign w:val="center"/>
          </w:tcPr>
          <w:p w:rsidR="00115A51" w:rsidRPr="00E2657C" w:rsidRDefault="00115A51" w:rsidP="005F0C44">
            <w:pPr>
              <w:pStyle w:val="ac"/>
              <w:spacing w:after="0"/>
              <w:jc w:val="center"/>
              <w:rPr>
                <w:sz w:val="22"/>
                <w:szCs w:val="22"/>
              </w:rPr>
            </w:pPr>
            <w:r w:rsidRPr="00E2657C">
              <w:rPr>
                <w:sz w:val="22"/>
                <w:szCs w:val="22"/>
              </w:rPr>
              <w:t>2024 год</w:t>
            </w:r>
          </w:p>
        </w:tc>
        <w:tc>
          <w:tcPr>
            <w:tcW w:w="1134" w:type="dxa"/>
            <w:shd w:val="clear" w:color="auto" w:fill="auto"/>
            <w:vAlign w:val="center"/>
          </w:tcPr>
          <w:p w:rsidR="00115A51" w:rsidRPr="00E2657C" w:rsidRDefault="00115A51" w:rsidP="005F0C44">
            <w:pPr>
              <w:pStyle w:val="ac"/>
              <w:spacing w:after="0"/>
              <w:jc w:val="center"/>
              <w:rPr>
                <w:sz w:val="22"/>
                <w:szCs w:val="22"/>
              </w:rPr>
            </w:pPr>
            <w:r w:rsidRPr="00E2657C">
              <w:rPr>
                <w:sz w:val="22"/>
                <w:szCs w:val="22"/>
              </w:rPr>
              <w:t>2025 год</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"Андегский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42,8</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85,6</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85,6</w:t>
            </w:r>
          </w:p>
        </w:tc>
      </w:tr>
      <w:tr w:rsidR="00115A51" w:rsidRPr="00E2657C" w:rsidTr="00E2657C">
        <w:trPr>
          <w:trHeight w:val="401"/>
        </w:trPr>
        <w:tc>
          <w:tcPr>
            <w:tcW w:w="6096" w:type="dxa"/>
            <w:shd w:val="clear" w:color="auto" w:fill="auto"/>
            <w:vAlign w:val="center"/>
          </w:tcPr>
          <w:p w:rsidR="00115A51" w:rsidRPr="00E2657C" w:rsidRDefault="00115A51" w:rsidP="00E2657C">
            <w:pPr>
              <w:pStyle w:val="ac"/>
              <w:spacing w:after="0"/>
              <w:rPr>
                <w:sz w:val="22"/>
                <w:szCs w:val="22"/>
              </w:rPr>
            </w:pPr>
            <w:r w:rsidRPr="00E2657C">
              <w:rPr>
                <w:sz w:val="22"/>
                <w:szCs w:val="22"/>
              </w:rPr>
              <w:t>Сельское поселение "Великовисочный сельсовет"</w:t>
            </w:r>
            <w:r w:rsidR="00E2657C">
              <w:rPr>
                <w:sz w:val="22"/>
                <w:szCs w:val="22"/>
              </w:rPr>
              <w:t xml:space="preserve"> </w:t>
            </w:r>
            <w:r w:rsidRPr="00E2657C">
              <w:rPr>
                <w:sz w:val="22"/>
                <w:szCs w:val="22"/>
              </w:rPr>
              <w:t>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51,8</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103,6</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103,6</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"Канинский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77,4</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154,8</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154,8</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"Карский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27,3</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lang w:val="en-US"/>
              </w:rPr>
            </w:pPr>
            <w:r w:rsidRPr="00E2657C">
              <w:rPr>
                <w:sz w:val="22"/>
                <w:szCs w:val="22"/>
              </w:rPr>
              <w:t>54,</w:t>
            </w:r>
            <w:r w:rsidRPr="00E2657C">
              <w:rPr>
                <w:sz w:val="22"/>
                <w:szCs w:val="22"/>
                <w:lang w:val="en-US"/>
              </w:rPr>
              <w:t>5</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lang w:val="en-US"/>
              </w:rPr>
            </w:pPr>
            <w:r w:rsidRPr="00E2657C">
              <w:rPr>
                <w:sz w:val="22"/>
                <w:szCs w:val="22"/>
              </w:rPr>
              <w:t>54,</w:t>
            </w:r>
            <w:r w:rsidRPr="00E2657C">
              <w:rPr>
                <w:sz w:val="22"/>
                <w:szCs w:val="22"/>
                <w:lang w:val="en-US"/>
              </w:rPr>
              <w:t>5</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"Колгуевский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68,0</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135,9</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135,9</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"Коткинский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82,2</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164,3</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164,3</w:t>
            </w:r>
          </w:p>
        </w:tc>
      </w:tr>
      <w:tr w:rsidR="00115A51" w:rsidRPr="00E2657C" w:rsidTr="00E2657C">
        <w:trPr>
          <w:trHeight w:val="401"/>
        </w:trPr>
        <w:tc>
          <w:tcPr>
            <w:tcW w:w="6096" w:type="dxa"/>
            <w:shd w:val="clear" w:color="auto" w:fill="auto"/>
            <w:vAlign w:val="center"/>
          </w:tcPr>
          <w:p w:rsidR="00115A51" w:rsidRPr="00E2657C" w:rsidRDefault="00115A51" w:rsidP="00E2657C">
            <w:pPr>
              <w:pStyle w:val="ac"/>
              <w:spacing w:after="0"/>
              <w:rPr>
                <w:sz w:val="22"/>
                <w:szCs w:val="22"/>
              </w:rPr>
            </w:pPr>
            <w:r w:rsidRPr="00E2657C">
              <w:rPr>
                <w:sz w:val="22"/>
                <w:szCs w:val="22"/>
              </w:rPr>
              <w:t>Сельское поселение "Малоземельский сельсовет"</w:t>
            </w:r>
            <w:r w:rsidR="00E2657C">
              <w:rPr>
                <w:sz w:val="22"/>
                <w:szCs w:val="22"/>
              </w:rPr>
              <w:t xml:space="preserve"> </w:t>
            </w:r>
            <w:r w:rsidRPr="00E2657C">
              <w:rPr>
                <w:sz w:val="22"/>
                <w:szCs w:val="22"/>
              </w:rPr>
              <w:t>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49,8</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99,6</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99,6</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"Омский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-643,3</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-562,2</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-562,2</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"Пешский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123,8</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247,7</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247,7</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"Приморско-Куйский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762,4</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219,1</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219,1</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"Пустозерский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61,4</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122,7</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122,7</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"Тельвисочный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108,5</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217,0</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217,0</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"Тиманский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-415,0</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-370,2</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-370,2</w:t>
            </w:r>
          </w:p>
        </w:tc>
      </w:tr>
      <w:tr w:rsidR="00115A51" w:rsidRPr="00E2657C" w:rsidTr="00E2657C">
        <w:trPr>
          <w:trHeight w:val="401"/>
        </w:trPr>
        <w:tc>
          <w:tcPr>
            <w:tcW w:w="6096" w:type="dxa"/>
            <w:shd w:val="clear" w:color="auto" w:fill="auto"/>
            <w:vAlign w:val="center"/>
          </w:tcPr>
          <w:p w:rsidR="00115A51" w:rsidRPr="00E2657C" w:rsidRDefault="00115A51" w:rsidP="00E2657C">
            <w:pPr>
              <w:pStyle w:val="ac"/>
              <w:spacing w:after="0"/>
              <w:rPr>
                <w:sz w:val="22"/>
                <w:szCs w:val="22"/>
              </w:rPr>
            </w:pPr>
            <w:r w:rsidRPr="00E2657C">
              <w:rPr>
                <w:sz w:val="22"/>
                <w:szCs w:val="22"/>
              </w:rPr>
              <w:t>Сельское поселение "Хоседа-Хардский сельсовет"</w:t>
            </w:r>
            <w:r w:rsidR="00E2657C">
              <w:rPr>
                <w:sz w:val="22"/>
                <w:szCs w:val="22"/>
              </w:rPr>
              <w:t xml:space="preserve"> </w:t>
            </w:r>
            <w:r w:rsidRPr="00E2657C">
              <w:rPr>
                <w:sz w:val="22"/>
                <w:szCs w:val="22"/>
              </w:rPr>
              <w:t>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46,8</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93,7</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93,7</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"Шоинский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51,1</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102,2</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102,2</w:t>
            </w:r>
          </w:p>
        </w:tc>
      </w:tr>
      <w:tr w:rsidR="00115A51" w:rsidRPr="00E2657C" w:rsidTr="00E2657C">
        <w:trPr>
          <w:trHeight w:val="401"/>
        </w:trPr>
        <w:tc>
          <w:tcPr>
            <w:tcW w:w="6096" w:type="dxa"/>
            <w:shd w:val="clear" w:color="auto" w:fill="auto"/>
            <w:vAlign w:val="center"/>
          </w:tcPr>
          <w:p w:rsidR="00115A51" w:rsidRPr="00E2657C" w:rsidRDefault="00115A51" w:rsidP="005F0C44">
            <w:pPr>
              <w:pStyle w:val="ac"/>
              <w:spacing w:after="0"/>
              <w:rPr>
                <w:sz w:val="22"/>
                <w:szCs w:val="22"/>
              </w:rPr>
            </w:pPr>
            <w:r w:rsidRPr="00E2657C">
              <w:rPr>
                <w:sz w:val="22"/>
                <w:szCs w:val="22"/>
              </w:rPr>
              <w:t>Сельское поселение "Юшарский сельсовет"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25,4</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50,7</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50,7</w:t>
            </w:r>
          </w:p>
        </w:tc>
      </w:tr>
      <w:tr w:rsidR="00115A51" w:rsidRPr="00E2657C" w:rsidTr="00E2657C">
        <w:trPr>
          <w:trHeight w:val="401"/>
        </w:trPr>
        <w:tc>
          <w:tcPr>
            <w:tcW w:w="6096" w:type="dxa"/>
            <w:shd w:val="clear" w:color="auto" w:fill="auto"/>
            <w:vAlign w:val="center"/>
          </w:tcPr>
          <w:p w:rsidR="00115A51" w:rsidRPr="00E2657C" w:rsidRDefault="00E2657C" w:rsidP="005F0C44">
            <w:pPr>
              <w:pStyle w:val="ac"/>
              <w:spacing w:after="0"/>
              <w:rPr>
                <w:sz w:val="22"/>
                <w:szCs w:val="22"/>
              </w:rPr>
            </w:pPr>
            <w:r>
              <w:rPr>
                <w:sz w:val="22"/>
                <w:szCs w:val="22"/>
              </w:rPr>
              <w:t>С</w:t>
            </w:r>
            <w:r w:rsidR="00115A51" w:rsidRPr="00E2657C">
              <w:rPr>
                <w:sz w:val="22"/>
                <w:szCs w:val="22"/>
              </w:rPr>
              <w:t>ельское поселение "Поселок Амдерма" 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52,8</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122,9</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122,9</w:t>
            </w:r>
          </w:p>
        </w:tc>
      </w:tr>
      <w:tr w:rsidR="00115A51" w:rsidRPr="00E2657C" w:rsidTr="00E2657C">
        <w:trPr>
          <w:trHeight w:val="401"/>
        </w:trPr>
        <w:tc>
          <w:tcPr>
            <w:tcW w:w="6096" w:type="dxa"/>
            <w:shd w:val="clear" w:color="auto" w:fill="auto"/>
            <w:vAlign w:val="center"/>
          </w:tcPr>
          <w:p w:rsidR="00115A51" w:rsidRPr="00E2657C" w:rsidRDefault="001B1B2C" w:rsidP="00E2657C">
            <w:pPr>
              <w:pStyle w:val="ac"/>
              <w:spacing w:after="0"/>
              <w:rPr>
                <w:sz w:val="22"/>
                <w:szCs w:val="22"/>
              </w:rPr>
            </w:pPr>
            <w:r w:rsidRPr="00E2657C">
              <w:rPr>
                <w:sz w:val="22"/>
                <w:szCs w:val="22"/>
              </w:rPr>
              <w:t>Городское поселение "Рабочий поселок Искателей"</w:t>
            </w:r>
            <w:r w:rsidR="00E2657C">
              <w:rPr>
                <w:sz w:val="22"/>
                <w:szCs w:val="22"/>
              </w:rPr>
              <w:t xml:space="preserve"> </w:t>
            </w:r>
            <w:r w:rsidRPr="00E2657C">
              <w:rPr>
                <w:sz w:val="22"/>
                <w:szCs w:val="22"/>
              </w:rPr>
              <w:t>ЗР НАО</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184,9</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369,8</w:t>
            </w:r>
          </w:p>
        </w:tc>
        <w:tc>
          <w:tcPr>
            <w:tcW w:w="1134" w:type="dxa"/>
            <w:shd w:val="clear" w:color="auto" w:fill="auto"/>
            <w:vAlign w:val="center"/>
          </w:tcPr>
          <w:p w:rsidR="00115A51" w:rsidRPr="00E2657C" w:rsidRDefault="00115A51" w:rsidP="005F0C44">
            <w:pPr>
              <w:pStyle w:val="ac"/>
              <w:tabs>
                <w:tab w:val="left" w:pos="2031"/>
                <w:tab w:val="left" w:pos="2364"/>
              </w:tabs>
              <w:spacing w:after="0"/>
              <w:jc w:val="center"/>
              <w:rPr>
                <w:sz w:val="22"/>
                <w:szCs w:val="22"/>
              </w:rPr>
            </w:pPr>
            <w:r w:rsidRPr="00E2657C">
              <w:rPr>
                <w:sz w:val="22"/>
                <w:szCs w:val="22"/>
              </w:rPr>
              <w:t>369,8</w:t>
            </w:r>
          </w:p>
        </w:tc>
      </w:tr>
      <w:tr w:rsidR="005F0C44" w:rsidRPr="00E2657C" w:rsidTr="00E2657C">
        <w:trPr>
          <w:trHeight w:val="382"/>
        </w:trPr>
        <w:tc>
          <w:tcPr>
            <w:tcW w:w="6096" w:type="dxa"/>
            <w:shd w:val="clear" w:color="auto" w:fill="auto"/>
            <w:vAlign w:val="center"/>
          </w:tcPr>
          <w:p w:rsidR="005F0C44" w:rsidRPr="00E2657C" w:rsidRDefault="005F0C44" w:rsidP="005F0C44">
            <w:pPr>
              <w:pStyle w:val="ac"/>
              <w:spacing w:after="0"/>
              <w:rPr>
                <w:b/>
                <w:sz w:val="22"/>
                <w:szCs w:val="22"/>
              </w:rPr>
            </w:pPr>
            <w:r w:rsidRPr="00E2657C">
              <w:rPr>
                <w:b/>
                <w:sz w:val="22"/>
                <w:szCs w:val="22"/>
              </w:rPr>
              <w:t>Всего</w:t>
            </w:r>
          </w:p>
        </w:tc>
        <w:tc>
          <w:tcPr>
            <w:tcW w:w="1134" w:type="dxa"/>
            <w:shd w:val="clear" w:color="auto" w:fill="auto"/>
            <w:vAlign w:val="center"/>
          </w:tcPr>
          <w:p w:rsidR="005F0C44" w:rsidRPr="00E2657C" w:rsidRDefault="005F0C44" w:rsidP="005F0C44">
            <w:pPr>
              <w:pStyle w:val="ac"/>
              <w:spacing w:after="0"/>
              <w:jc w:val="center"/>
              <w:rPr>
                <w:b/>
                <w:sz w:val="22"/>
                <w:szCs w:val="22"/>
              </w:rPr>
            </w:pPr>
            <w:r w:rsidRPr="00E2657C">
              <w:rPr>
                <w:b/>
                <w:sz w:val="22"/>
                <w:szCs w:val="22"/>
              </w:rPr>
              <w:t>758,1</w:t>
            </w:r>
          </w:p>
        </w:tc>
        <w:tc>
          <w:tcPr>
            <w:tcW w:w="1134" w:type="dxa"/>
            <w:shd w:val="clear" w:color="auto" w:fill="auto"/>
            <w:vAlign w:val="center"/>
          </w:tcPr>
          <w:p w:rsidR="005F0C44" w:rsidRPr="00E2657C" w:rsidRDefault="005F0C44" w:rsidP="005F0C44">
            <w:pPr>
              <w:pStyle w:val="ac"/>
              <w:spacing w:after="0"/>
              <w:jc w:val="center"/>
              <w:rPr>
                <w:b/>
                <w:sz w:val="22"/>
                <w:szCs w:val="22"/>
                <w:lang w:val="en-US"/>
              </w:rPr>
            </w:pPr>
            <w:r w:rsidRPr="00E2657C">
              <w:rPr>
                <w:b/>
                <w:sz w:val="22"/>
                <w:szCs w:val="22"/>
              </w:rPr>
              <w:t>1 411,</w:t>
            </w:r>
            <w:r w:rsidRPr="00E2657C">
              <w:rPr>
                <w:b/>
                <w:sz w:val="22"/>
                <w:szCs w:val="22"/>
                <w:lang w:val="en-US"/>
              </w:rPr>
              <w:t>7</w:t>
            </w:r>
          </w:p>
        </w:tc>
        <w:tc>
          <w:tcPr>
            <w:tcW w:w="1134" w:type="dxa"/>
            <w:shd w:val="clear" w:color="auto" w:fill="auto"/>
            <w:vAlign w:val="center"/>
          </w:tcPr>
          <w:p w:rsidR="005F0C44" w:rsidRPr="00E2657C" w:rsidRDefault="005F0C44" w:rsidP="005F0C44">
            <w:pPr>
              <w:pStyle w:val="ac"/>
              <w:spacing w:after="0"/>
              <w:jc w:val="center"/>
              <w:rPr>
                <w:b/>
                <w:sz w:val="22"/>
                <w:szCs w:val="22"/>
              </w:rPr>
            </w:pPr>
            <w:r w:rsidRPr="00E2657C">
              <w:rPr>
                <w:b/>
                <w:sz w:val="22"/>
                <w:szCs w:val="22"/>
              </w:rPr>
              <w:t>1 411,</w:t>
            </w:r>
            <w:r w:rsidRPr="00E2657C">
              <w:rPr>
                <w:b/>
                <w:sz w:val="22"/>
                <w:szCs w:val="22"/>
                <w:lang w:val="en-US"/>
              </w:rPr>
              <w:t>7</w:t>
            </w:r>
          </w:p>
        </w:tc>
      </w:tr>
    </w:tbl>
    <w:p w:rsidR="001333E0" w:rsidRPr="002D32E4" w:rsidRDefault="001333E0" w:rsidP="001333E0">
      <w:pPr>
        <w:tabs>
          <w:tab w:val="left" w:pos="1134"/>
        </w:tabs>
        <w:autoSpaceDE w:val="0"/>
        <w:autoSpaceDN w:val="0"/>
        <w:adjustRightInd w:val="0"/>
        <w:spacing w:before="240" w:after="120"/>
        <w:ind w:firstLine="709"/>
        <w:jc w:val="both"/>
        <w:rPr>
          <w:sz w:val="26"/>
          <w:szCs w:val="26"/>
        </w:rPr>
      </w:pPr>
      <w:r w:rsidRPr="002D32E4">
        <w:rPr>
          <w:b/>
          <w:sz w:val="26"/>
          <w:szCs w:val="26"/>
        </w:rPr>
        <w:t>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2E513B" w:rsidRPr="00ED4911" w:rsidRDefault="002E513B" w:rsidP="002E513B">
      <w:pPr>
        <w:tabs>
          <w:tab w:val="left" w:pos="1276"/>
        </w:tabs>
        <w:autoSpaceDE w:val="0"/>
        <w:autoSpaceDN w:val="0"/>
        <w:adjustRightInd w:val="0"/>
        <w:ind w:firstLine="709"/>
        <w:jc w:val="both"/>
        <w:rPr>
          <w:sz w:val="26"/>
          <w:szCs w:val="26"/>
        </w:rPr>
      </w:pPr>
      <w:r w:rsidRPr="00ED4911">
        <w:rPr>
          <w:sz w:val="26"/>
          <w:szCs w:val="26"/>
        </w:rPr>
        <w:t>На основании обращения гл</w:t>
      </w:r>
      <w:r w:rsidR="000442FC" w:rsidRPr="00ED4911">
        <w:rPr>
          <w:sz w:val="26"/>
          <w:szCs w:val="26"/>
        </w:rPr>
        <w:t xml:space="preserve">авы поселения </w:t>
      </w:r>
      <w:r w:rsidR="000442FC" w:rsidRPr="00ED4911">
        <w:rPr>
          <w:b/>
          <w:sz w:val="26"/>
          <w:szCs w:val="26"/>
        </w:rPr>
        <w:t>выделяются</w:t>
      </w:r>
      <w:r w:rsidR="000442FC" w:rsidRPr="00ED4911">
        <w:rPr>
          <w:sz w:val="26"/>
          <w:szCs w:val="26"/>
        </w:rPr>
        <w:t xml:space="preserve"> иные межбюджетные трансферты</w:t>
      </w:r>
      <w:r w:rsidRPr="00ED4911">
        <w:rPr>
          <w:sz w:val="26"/>
          <w:szCs w:val="26"/>
        </w:rPr>
        <w:t xml:space="preserve"> </w:t>
      </w:r>
      <w:r w:rsidRPr="00ED4911">
        <w:rPr>
          <w:b/>
          <w:sz w:val="26"/>
          <w:szCs w:val="26"/>
        </w:rPr>
        <w:t>Сельскому поселению "Пешский сельсовет" З</w:t>
      </w:r>
      <w:r w:rsidR="000442FC" w:rsidRPr="00ED4911">
        <w:rPr>
          <w:b/>
          <w:sz w:val="26"/>
          <w:szCs w:val="26"/>
        </w:rPr>
        <w:t>Р НАО</w:t>
      </w:r>
      <w:r w:rsidR="000442FC" w:rsidRPr="00ED4911">
        <w:rPr>
          <w:sz w:val="26"/>
          <w:szCs w:val="26"/>
        </w:rPr>
        <w:t xml:space="preserve"> на </w:t>
      </w:r>
      <w:r w:rsidR="000442FC" w:rsidRPr="00ED4911">
        <w:rPr>
          <w:b/>
          <w:sz w:val="26"/>
          <w:szCs w:val="26"/>
        </w:rPr>
        <w:t>2023</w:t>
      </w:r>
      <w:r w:rsidR="00ED4911">
        <w:rPr>
          <w:sz w:val="26"/>
          <w:szCs w:val="26"/>
        </w:rPr>
        <w:t> </w:t>
      </w:r>
      <w:r w:rsidR="000442FC" w:rsidRPr="00ED4911">
        <w:rPr>
          <w:sz w:val="26"/>
          <w:szCs w:val="26"/>
        </w:rPr>
        <w:t xml:space="preserve">год в сумме </w:t>
      </w:r>
      <w:r w:rsidR="000442FC" w:rsidRPr="00ED4911">
        <w:rPr>
          <w:b/>
          <w:sz w:val="26"/>
          <w:szCs w:val="26"/>
        </w:rPr>
        <w:t>555,0 </w:t>
      </w:r>
      <w:r w:rsidRPr="00ED4911">
        <w:rPr>
          <w:b/>
          <w:sz w:val="26"/>
          <w:szCs w:val="26"/>
        </w:rPr>
        <w:t>т</w:t>
      </w:r>
      <w:r w:rsidR="000442FC" w:rsidRPr="00ED4911">
        <w:rPr>
          <w:b/>
          <w:sz w:val="26"/>
          <w:szCs w:val="26"/>
        </w:rPr>
        <w:t>ыс</w:t>
      </w:r>
      <w:r w:rsidRPr="00ED4911">
        <w:rPr>
          <w:b/>
          <w:sz w:val="26"/>
          <w:szCs w:val="26"/>
        </w:rPr>
        <w:t>.</w:t>
      </w:r>
      <w:r w:rsidR="000442FC" w:rsidRPr="00ED4911">
        <w:rPr>
          <w:b/>
          <w:sz w:val="26"/>
          <w:szCs w:val="26"/>
        </w:rPr>
        <w:t> </w:t>
      </w:r>
      <w:r w:rsidRPr="00ED4911">
        <w:rPr>
          <w:b/>
          <w:sz w:val="26"/>
          <w:szCs w:val="26"/>
        </w:rPr>
        <w:t>р</w:t>
      </w:r>
      <w:r w:rsidR="000442FC" w:rsidRPr="00ED4911">
        <w:rPr>
          <w:b/>
          <w:sz w:val="26"/>
          <w:szCs w:val="26"/>
        </w:rPr>
        <w:t>уб</w:t>
      </w:r>
      <w:r w:rsidRPr="00ED4911">
        <w:rPr>
          <w:b/>
          <w:sz w:val="26"/>
          <w:szCs w:val="26"/>
        </w:rPr>
        <w:t>.</w:t>
      </w:r>
      <w:r w:rsidRPr="00ED4911">
        <w:rPr>
          <w:sz w:val="26"/>
          <w:szCs w:val="26"/>
        </w:rPr>
        <w:t xml:space="preserve"> на замену светильников уличного освещения.</w:t>
      </w:r>
    </w:p>
    <w:p w:rsidR="002E513B" w:rsidRPr="00ED4911" w:rsidRDefault="002E513B" w:rsidP="002E513B">
      <w:pPr>
        <w:tabs>
          <w:tab w:val="left" w:pos="1276"/>
        </w:tabs>
        <w:autoSpaceDE w:val="0"/>
        <w:autoSpaceDN w:val="0"/>
        <w:adjustRightInd w:val="0"/>
        <w:ind w:firstLine="709"/>
        <w:jc w:val="both"/>
        <w:rPr>
          <w:sz w:val="26"/>
          <w:szCs w:val="26"/>
        </w:rPr>
      </w:pPr>
      <w:r w:rsidRPr="00ED4911">
        <w:rPr>
          <w:sz w:val="26"/>
          <w:szCs w:val="26"/>
        </w:rPr>
        <w:t>Согласно дефектной ведомости от 09.01.2023 в с. Нижняя Пеша необходимо заменить 17</w:t>
      </w:r>
      <w:r w:rsidR="00ED4911">
        <w:rPr>
          <w:sz w:val="26"/>
          <w:szCs w:val="26"/>
        </w:rPr>
        <w:t xml:space="preserve"> светильников, д. Верхняя Пеша </w:t>
      </w:r>
      <w:r w:rsidR="00ED4911">
        <w:rPr>
          <w:sz w:val="26"/>
          <w:szCs w:val="26"/>
        </w:rPr>
        <w:noBreakHyphen/>
      </w:r>
      <w:r w:rsidRPr="00ED4911">
        <w:rPr>
          <w:sz w:val="26"/>
          <w:szCs w:val="26"/>
        </w:rPr>
        <w:t xml:space="preserve"> 10, д.</w:t>
      </w:r>
      <w:r w:rsidR="00ED4911">
        <w:rPr>
          <w:sz w:val="26"/>
          <w:szCs w:val="26"/>
        </w:rPr>
        <w:t xml:space="preserve"> Волоковая </w:t>
      </w:r>
      <w:r w:rsidR="00ED4911">
        <w:rPr>
          <w:sz w:val="26"/>
          <w:szCs w:val="26"/>
        </w:rPr>
        <w:noBreakHyphen/>
      </w:r>
      <w:r w:rsidRPr="00ED4911">
        <w:rPr>
          <w:sz w:val="26"/>
          <w:szCs w:val="26"/>
        </w:rPr>
        <w:t xml:space="preserve"> 20, д.</w:t>
      </w:r>
      <w:r w:rsidR="00ED4911">
        <w:rPr>
          <w:sz w:val="26"/>
          <w:szCs w:val="26"/>
        </w:rPr>
        <w:t xml:space="preserve"> Волонга </w:t>
      </w:r>
      <w:r w:rsidR="00ED4911">
        <w:rPr>
          <w:sz w:val="26"/>
          <w:szCs w:val="26"/>
        </w:rPr>
        <w:noBreakHyphen/>
      </w:r>
      <w:r w:rsidRPr="00ED4911">
        <w:rPr>
          <w:sz w:val="26"/>
          <w:szCs w:val="26"/>
        </w:rPr>
        <w:t xml:space="preserve"> 1. </w:t>
      </w:r>
    </w:p>
    <w:p w:rsidR="002E513B" w:rsidRPr="00ED4911" w:rsidRDefault="002E513B" w:rsidP="002E513B">
      <w:pPr>
        <w:tabs>
          <w:tab w:val="left" w:pos="1276"/>
        </w:tabs>
        <w:autoSpaceDE w:val="0"/>
        <w:autoSpaceDN w:val="0"/>
        <w:adjustRightInd w:val="0"/>
        <w:ind w:firstLine="709"/>
        <w:jc w:val="both"/>
        <w:rPr>
          <w:sz w:val="26"/>
          <w:szCs w:val="26"/>
        </w:rPr>
      </w:pPr>
      <w:r w:rsidRPr="00ED4911">
        <w:rPr>
          <w:sz w:val="26"/>
          <w:szCs w:val="26"/>
        </w:rPr>
        <w:t>Линии электропередач в вышеуказанных населенных пунктах находятся в собственности Администрации Заполярного района, переданы в хозяйственное ведение МП ЗР «Севержилкомсервис».</w:t>
      </w:r>
    </w:p>
    <w:p w:rsidR="002E513B" w:rsidRPr="00ED4911" w:rsidRDefault="002E513B" w:rsidP="002E513B">
      <w:pPr>
        <w:tabs>
          <w:tab w:val="left" w:pos="1276"/>
        </w:tabs>
        <w:autoSpaceDE w:val="0"/>
        <w:autoSpaceDN w:val="0"/>
        <w:adjustRightInd w:val="0"/>
        <w:ind w:firstLine="709"/>
        <w:jc w:val="both"/>
        <w:rPr>
          <w:sz w:val="26"/>
          <w:szCs w:val="26"/>
        </w:rPr>
      </w:pPr>
      <w:r w:rsidRPr="00ED4911">
        <w:rPr>
          <w:sz w:val="26"/>
          <w:szCs w:val="26"/>
        </w:rPr>
        <w:t>В соответствии с утвержденными тарифами МП ЗР «Севержилкомсервис» (постановление Администрации ЗР №</w:t>
      </w:r>
      <w:r w:rsidR="00ED4911">
        <w:rPr>
          <w:sz w:val="26"/>
          <w:szCs w:val="26"/>
        </w:rPr>
        <w:t> 314п</w:t>
      </w:r>
      <w:r w:rsidRPr="00ED4911">
        <w:rPr>
          <w:sz w:val="26"/>
          <w:szCs w:val="26"/>
        </w:rPr>
        <w:t xml:space="preserve"> от 14.12.2022) стоимость работ по замене о</w:t>
      </w:r>
      <w:r w:rsidR="00ED4911">
        <w:rPr>
          <w:sz w:val="26"/>
          <w:szCs w:val="26"/>
        </w:rPr>
        <w:t>дного светильника составляет 12 </w:t>
      </w:r>
      <w:r w:rsidRPr="00ED4911">
        <w:rPr>
          <w:sz w:val="26"/>
          <w:szCs w:val="26"/>
        </w:rPr>
        <w:t>020,22 руб., стоимость замены 48 светильников в 2023 году составит 577,0</w:t>
      </w:r>
      <w:r w:rsidR="00ED4911">
        <w:rPr>
          <w:sz w:val="26"/>
          <w:szCs w:val="26"/>
        </w:rPr>
        <w:t> </w:t>
      </w:r>
      <w:r w:rsidRPr="00ED4911">
        <w:rPr>
          <w:sz w:val="26"/>
          <w:szCs w:val="26"/>
        </w:rPr>
        <w:t>т</w:t>
      </w:r>
      <w:r w:rsidR="00ED4911">
        <w:rPr>
          <w:sz w:val="26"/>
          <w:szCs w:val="26"/>
        </w:rPr>
        <w:t>ыс</w:t>
      </w:r>
      <w:r w:rsidRPr="00ED4911">
        <w:rPr>
          <w:sz w:val="26"/>
          <w:szCs w:val="26"/>
        </w:rPr>
        <w:t>.</w:t>
      </w:r>
      <w:r w:rsidR="00ED4911">
        <w:rPr>
          <w:sz w:val="26"/>
          <w:szCs w:val="26"/>
        </w:rPr>
        <w:t> </w:t>
      </w:r>
      <w:r w:rsidRPr="00ED4911">
        <w:rPr>
          <w:sz w:val="26"/>
          <w:szCs w:val="26"/>
        </w:rPr>
        <w:t>р</w:t>
      </w:r>
      <w:r w:rsidR="00ED4911">
        <w:rPr>
          <w:sz w:val="26"/>
          <w:szCs w:val="26"/>
        </w:rPr>
        <w:t>уб</w:t>
      </w:r>
      <w:r w:rsidRPr="00ED4911">
        <w:rPr>
          <w:sz w:val="26"/>
          <w:szCs w:val="26"/>
        </w:rPr>
        <w:t>.</w:t>
      </w:r>
    </w:p>
    <w:p w:rsidR="002E513B" w:rsidRPr="00ED4911" w:rsidRDefault="002E513B" w:rsidP="002E513B">
      <w:pPr>
        <w:tabs>
          <w:tab w:val="left" w:pos="1276"/>
        </w:tabs>
        <w:autoSpaceDE w:val="0"/>
        <w:autoSpaceDN w:val="0"/>
        <w:adjustRightInd w:val="0"/>
        <w:ind w:firstLine="709"/>
        <w:jc w:val="both"/>
        <w:rPr>
          <w:sz w:val="26"/>
          <w:szCs w:val="26"/>
        </w:rPr>
      </w:pPr>
      <w:r w:rsidRPr="00ED4911">
        <w:rPr>
          <w:sz w:val="26"/>
          <w:szCs w:val="26"/>
        </w:rPr>
        <w:t>Решением о бюджете Сельскому поселению "Пешский сельсовет" ЗР НАО на 2023</w:t>
      </w:r>
      <w:r w:rsidR="00ED4911">
        <w:rPr>
          <w:sz w:val="26"/>
          <w:szCs w:val="26"/>
        </w:rPr>
        <w:t> </w:t>
      </w:r>
      <w:r w:rsidRPr="00ED4911">
        <w:rPr>
          <w:sz w:val="26"/>
          <w:szCs w:val="26"/>
        </w:rPr>
        <w:t xml:space="preserve">год предусмотрены иные </w:t>
      </w:r>
      <w:r w:rsidR="00ED4911">
        <w:rPr>
          <w:sz w:val="26"/>
          <w:szCs w:val="26"/>
        </w:rPr>
        <w:t>межбюджетные трансферты</w:t>
      </w:r>
      <w:r w:rsidRPr="00ED4911">
        <w:rPr>
          <w:sz w:val="26"/>
          <w:szCs w:val="26"/>
        </w:rPr>
        <w:t xml:space="preserve"> на замену светильников уличного освещения в сумме 599,0</w:t>
      </w:r>
      <w:r w:rsidR="00ED4911">
        <w:rPr>
          <w:sz w:val="26"/>
          <w:szCs w:val="26"/>
        </w:rPr>
        <w:t> </w:t>
      </w:r>
      <w:r w:rsidRPr="00ED4911">
        <w:rPr>
          <w:sz w:val="26"/>
          <w:szCs w:val="26"/>
        </w:rPr>
        <w:t>т</w:t>
      </w:r>
      <w:r w:rsidR="00ED4911">
        <w:rPr>
          <w:sz w:val="26"/>
          <w:szCs w:val="26"/>
        </w:rPr>
        <w:t>ыс</w:t>
      </w:r>
      <w:r w:rsidRPr="00ED4911">
        <w:rPr>
          <w:sz w:val="26"/>
          <w:szCs w:val="26"/>
        </w:rPr>
        <w:t>.</w:t>
      </w:r>
      <w:r w:rsidR="00ED4911">
        <w:rPr>
          <w:sz w:val="26"/>
          <w:szCs w:val="26"/>
        </w:rPr>
        <w:t> </w:t>
      </w:r>
      <w:r w:rsidRPr="00ED4911">
        <w:rPr>
          <w:sz w:val="26"/>
          <w:szCs w:val="26"/>
        </w:rPr>
        <w:t>р</w:t>
      </w:r>
      <w:r w:rsidR="00ED4911">
        <w:rPr>
          <w:sz w:val="26"/>
          <w:szCs w:val="26"/>
        </w:rPr>
        <w:t>уб</w:t>
      </w:r>
      <w:r w:rsidRPr="00ED4911">
        <w:rPr>
          <w:sz w:val="26"/>
          <w:szCs w:val="26"/>
        </w:rPr>
        <w:t xml:space="preserve">. Стоимость мероприятия была </w:t>
      </w:r>
      <w:r w:rsidRPr="00ED4911">
        <w:rPr>
          <w:sz w:val="26"/>
          <w:szCs w:val="26"/>
        </w:rPr>
        <w:lastRenderedPageBreak/>
        <w:t>рассчитана по утвержденному тарифу МП ЗР «Севержилкомсервис» на 2022</w:t>
      </w:r>
      <w:r w:rsidR="00ED4911">
        <w:rPr>
          <w:sz w:val="26"/>
          <w:szCs w:val="26"/>
        </w:rPr>
        <w:t> </w:t>
      </w:r>
      <w:r w:rsidRPr="00ED4911">
        <w:rPr>
          <w:sz w:val="26"/>
          <w:szCs w:val="26"/>
        </w:rPr>
        <w:t>год с применением индекса потребительских цен 1,09 в соответствии с письмом Департамента финансов и экономики НАО от 18.05.2022 № 1698/03 на 2023 год.</w:t>
      </w:r>
    </w:p>
    <w:p w:rsidR="002E513B" w:rsidRPr="00ED4911" w:rsidRDefault="002E513B" w:rsidP="002E513B">
      <w:pPr>
        <w:tabs>
          <w:tab w:val="left" w:pos="1276"/>
        </w:tabs>
        <w:autoSpaceDE w:val="0"/>
        <w:autoSpaceDN w:val="0"/>
        <w:adjustRightInd w:val="0"/>
        <w:ind w:firstLine="709"/>
        <w:jc w:val="both"/>
        <w:rPr>
          <w:sz w:val="26"/>
          <w:szCs w:val="26"/>
        </w:rPr>
      </w:pPr>
      <w:r w:rsidRPr="00ED4911">
        <w:rPr>
          <w:sz w:val="26"/>
          <w:szCs w:val="26"/>
        </w:rPr>
        <w:t>В связи с установлением на 2023 год тарифа на замену светильников уличного освещения, уточненный объем финансирования по замене 48 светильников (которые уже предусмотрены в бюджете Заполярного района) составит 577,0</w:t>
      </w:r>
      <w:r w:rsidR="00ED4911">
        <w:rPr>
          <w:sz w:val="26"/>
          <w:szCs w:val="26"/>
        </w:rPr>
        <w:t> </w:t>
      </w:r>
      <w:r w:rsidRPr="00ED4911">
        <w:rPr>
          <w:sz w:val="26"/>
          <w:szCs w:val="26"/>
        </w:rPr>
        <w:t>т</w:t>
      </w:r>
      <w:r w:rsidR="00ED4911">
        <w:rPr>
          <w:sz w:val="26"/>
          <w:szCs w:val="26"/>
        </w:rPr>
        <w:t>ыс</w:t>
      </w:r>
      <w:r w:rsidRPr="00ED4911">
        <w:rPr>
          <w:sz w:val="26"/>
          <w:szCs w:val="26"/>
        </w:rPr>
        <w:t>.</w:t>
      </w:r>
      <w:r w:rsidR="00ED4911">
        <w:rPr>
          <w:sz w:val="26"/>
          <w:szCs w:val="26"/>
        </w:rPr>
        <w:t> </w:t>
      </w:r>
      <w:r w:rsidRPr="00ED4911">
        <w:rPr>
          <w:sz w:val="26"/>
          <w:szCs w:val="26"/>
        </w:rPr>
        <w:t>р</w:t>
      </w:r>
      <w:r w:rsidR="00ED4911">
        <w:rPr>
          <w:sz w:val="26"/>
          <w:szCs w:val="26"/>
        </w:rPr>
        <w:t>уб</w:t>
      </w:r>
      <w:r w:rsidRPr="00ED4911">
        <w:rPr>
          <w:sz w:val="26"/>
          <w:szCs w:val="26"/>
        </w:rPr>
        <w:t>., то есть остаток составляет 22,0</w:t>
      </w:r>
      <w:r w:rsidR="00ED4911">
        <w:rPr>
          <w:sz w:val="26"/>
          <w:szCs w:val="26"/>
        </w:rPr>
        <w:t> </w:t>
      </w:r>
      <w:r w:rsidRPr="00ED4911">
        <w:rPr>
          <w:sz w:val="26"/>
          <w:szCs w:val="26"/>
        </w:rPr>
        <w:t>т</w:t>
      </w:r>
      <w:r w:rsidR="00ED4911">
        <w:rPr>
          <w:sz w:val="26"/>
          <w:szCs w:val="26"/>
        </w:rPr>
        <w:t>ыс</w:t>
      </w:r>
      <w:r w:rsidRPr="00ED4911">
        <w:rPr>
          <w:sz w:val="26"/>
          <w:szCs w:val="26"/>
        </w:rPr>
        <w:t>.</w:t>
      </w:r>
      <w:r w:rsidR="00ED4911">
        <w:rPr>
          <w:sz w:val="26"/>
          <w:szCs w:val="26"/>
        </w:rPr>
        <w:t> </w:t>
      </w:r>
      <w:r w:rsidRPr="00ED4911">
        <w:rPr>
          <w:sz w:val="26"/>
          <w:szCs w:val="26"/>
        </w:rPr>
        <w:t>р</w:t>
      </w:r>
      <w:r w:rsidR="00ED4911">
        <w:rPr>
          <w:sz w:val="26"/>
          <w:szCs w:val="26"/>
        </w:rPr>
        <w:t>уб</w:t>
      </w:r>
      <w:r w:rsidRPr="00ED4911">
        <w:rPr>
          <w:sz w:val="26"/>
          <w:szCs w:val="26"/>
        </w:rPr>
        <w:t>.</w:t>
      </w:r>
    </w:p>
    <w:p w:rsidR="001333E0" w:rsidRDefault="002E513B" w:rsidP="002E513B">
      <w:pPr>
        <w:tabs>
          <w:tab w:val="left" w:pos="1276"/>
        </w:tabs>
        <w:autoSpaceDE w:val="0"/>
        <w:autoSpaceDN w:val="0"/>
        <w:adjustRightInd w:val="0"/>
        <w:ind w:firstLine="709"/>
        <w:jc w:val="both"/>
        <w:rPr>
          <w:sz w:val="26"/>
          <w:szCs w:val="26"/>
        </w:rPr>
      </w:pPr>
      <w:r w:rsidRPr="00ED4911">
        <w:rPr>
          <w:sz w:val="26"/>
          <w:szCs w:val="26"/>
        </w:rPr>
        <w:t xml:space="preserve">Таким образом, </w:t>
      </w:r>
      <w:r w:rsidR="00ED4911">
        <w:rPr>
          <w:sz w:val="26"/>
          <w:szCs w:val="26"/>
        </w:rPr>
        <w:t xml:space="preserve">с учетом остатка средств </w:t>
      </w:r>
      <w:r w:rsidRPr="00ED4911">
        <w:rPr>
          <w:sz w:val="26"/>
          <w:szCs w:val="26"/>
        </w:rPr>
        <w:t>необходим</w:t>
      </w:r>
      <w:r w:rsidR="00ED4911">
        <w:rPr>
          <w:sz w:val="26"/>
          <w:szCs w:val="26"/>
        </w:rPr>
        <w:t>о выделить на мероприятие 555,0 </w:t>
      </w:r>
      <w:r w:rsidRPr="00ED4911">
        <w:rPr>
          <w:sz w:val="26"/>
          <w:szCs w:val="26"/>
        </w:rPr>
        <w:t>т</w:t>
      </w:r>
      <w:r w:rsidR="00ED4911">
        <w:rPr>
          <w:sz w:val="26"/>
          <w:szCs w:val="26"/>
        </w:rPr>
        <w:t>ыс</w:t>
      </w:r>
      <w:r w:rsidRPr="00ED4911">
        <w:rPr>
          <w:sz w:val="26"/>
          <w:szCs w:val="26"/>
        </w:rPr>
        <w:t>.</w:t>
      </w:r>
      <w:r w:rsidR="00ED4911">
        <w:rPr>
          <w:sz w:val="26"/>
          <w:szCs w:val="26"/>
        </w:rPr>
        <w:t> </w:t>
      </w:r>
      <w:r w:rsidRPr="00ED4911">
        <w:rPr>
          <w:sz w:val="26"/>
          <w:szCs w:val="26"/>
        </w:rPr>
        <w:t>р</w:t>
      </w:r>
      <w:r w:rsidR="00ED4911">
        <w:rPr>
          <w:sz w:val="26"/>
          <w:szCs w:val="26"/>
        </w:rPr>
        <w:t>уб</w:t>
      </w:r>
      <w:r w:rsidRPr="00ED4911">
        <w:rPr>
          <w:sz w:val="26"/>
          <w:szCs w:val="26"/>
        </w:rPr>
        <w:t>. (599,0 - 22,0)</w:t>
      </w:r>
      <w:r w:rsidR="00ED4911">
        <w:rPr>
          <w:sz w:val="26"/>
          <w:szCs w:val="26"/>
        </w:rPr>
        <w:t>.</w:t>
      </w:r>
    </w:p>
    <w:p w:rsidR="00103502" w:rsidRPr="00102D37" w:rsidRDefault="00BA7CAE" w:rsidP="00773C7D">
      <w:pPr>
        <w:tabs>
          <w:tab w:val="left" w:pos="1276"/>
        </w:tabs>
        <w:autoSpaceDE w:val="0"/>
        <w:autoSpaceDN w:val="0"/>
        <w:adjustRightInd w:val="0"/>
        <w:spacing w:before="120" w:after="120"/>
        <w:ind w:firstLine="709"/>
        <w:jc w:val="both"/>
        <w:rPr>
          <w:b/>
          <w:sz w:val="26"/>
          <w:szCs w:val="26"/>
        </w:rPr>
      </w:pPr>
      <w:r w:rsidRPr="00102D37">
        <w:rPr>
          <w:b/>
          <w:sz w:val="26"/>
          <w:szCs w:val="26"/>
        </w:rPr>
        <w:t xml:space="preserve">МП </w:t>
      </w:r>
      <w:r w:rsidR="009A06ED" w:rsidRPr="00102D37">
        <w:rPr>
          <w:b/>
          <w:sz w:val="26"/>
          <w:szCs w:val="26"/>
        </w:rPr>
        <w:t>"Развит</w:t>
      </w:r>
      <w:r w:rsidR="000848C3" w:rsidRPr="00102D37">
        <w:rPr>
          <w:b/>
          <w:sz w:val="26"/>
          <w:szCs w:val="26"/>
        </w:rPr>
        <w:t xml:space="preserve">ие коммунальной инфраструктуры </w:t>
      </w:r>
      <w:r w:rsidR="009A06ED" w:rsidRPr="00102D37">
        <w:rPr>
          <w:b/>
          <w:sz w:val="26"/>
          <w:szCs w:val="26"/>
        </w:rPr>
        <w:t>муниципального района "Заполярный район" на 2020-2030 годы"</w:t>
      </w:r>
    </w:p>
    <w:p w:rsidR="001333E0" w:rsidRPr="0056239B" w:rsidRDefault="001333E0" w:rsidP="001333E0">
      <w:pPr>
        <w:tabs>
          <w:tab w:val="left" w:pos="1276"/>
        </w:tabs>
        <w:autoSpaceDE w:val="0"/>
        <w:autoSpaceDN w:val="0"/>
        <w:adjustRightInd w:val="0"/>
        <w:ind w:firstLine="709"/>
        <w:jc w:val="both"/>
        <w:rPr>
          <w:sz w:val="26"/>
          <w:szCs w:val="26"/>
        </w:rPr>
      </w:pPr>
      <w:r w:rsidRPr="00102D37">
        <w:rPr>
          <w:b/>
          <w:sz w:val="26"/>
          <w:szCs w:val="26"/>
        </w:rPr>
        <w:t>Выделяются ассигнования МКУ ЗР «Северное</w:t>
      </w:r>
      <w:r w:rsidRPr="0056239B">
        <w:rPr>
          <w:b/>
          <w:sz w:val="26"/>
          <w:szCs w:val="26"/>
        </w:rPr>
        <w:t>»</w:t>
      </w:r>
      <w:r w:rsidRPr="0056239B">
        <w:rPr>
          <w:sz w:val="26"/>
          <w:szCs w:val="26"/>
        </w:rPr>
        <w:t xml:space="preserve"> </w:t>
      </w:r>
      <w:r w:rsidR="0056239B">
        <w:rPr>
          <w:sz w:val="26"/>
          <w:szCs w:val="26"/>
        </w:rPr>
        <w:t xml:space="preserve">на </w:t>
      </w:r>
      <w:r w:rsidR="0056239B" w:rsidRPr="0056239B">
        <w:rPr>
          <w:b/>
          <w:sz w:val="26"/>
          <w:szCs w:val="26"/>
        </w:rPr>
        <w:t>2023</w:t>
      </w:r>
      <w:r w:rsidR="0056239B">
        <w:rPr>
          <w:sz w:val="26"/>
          <w:szCs w:val="26"/>
        </w:rPr>
        <w:t xml:space="preserve"> год </w:t>
      </w:r>
      <w:r w:rsidRPr="0056239B">
        <w:rPr>
          <w:sz w:val="26"/>
          <w:szCs w:val="26"/>
        </w:rPr>
        <w:t xml:space="preserve">в сумме </w:t>
      </w:r>
      <w:r w:rsidRPr="0056239B">
        <w:rPr>
          <w:b/>
          <w:sz w:val="26"/>
          <w:szCs w:val="26"/>
        </w:rPr>
        <w:t>4</w:t>
      </w:r>
      <w:r w:rsidR="0056239B" w:rsidRPr="0056239B">
        <w:rPr>
          <w:b/>
          <w:sz w:val="26"/>
          <w:szCs w:val="26"/>
        </w:rPr>
        <w:t> </w:t>
      </w:r>
      <w:r w:rsidRPr="0056239B">
        <w:rPr>
          <w:b/>
          <w:sz w:val="26"/>
          <w:szCs w:val="26"/>
        </w:rPr>
        <w:t>613,9</w:t>
      </w:r>
      <w:r w:rsidR="0056239B" w:rsidRPr="0056239B">
        <w:rPr>
          <w:b/>
          <w:sz w:val="26"/>
          <w:szCs w:val="26"/>
        </w:rPr>
        <w:t> </w:t>
      </w:r>
      <w:r w:rsidRPr="0056239B">
        <w:rPr>
          <w:b/>
          <w:sz w:val="26"/>
          <w:szCs w:val="26"/>
        </w:rPr>
        <w:t>тыс.</w:t>
      </w:r>
      <w:r w:rsidR="0056239B" w:rsidRPr="0056239B">
        <w:rPr>
          <w:b/>
          <w:sz w:val="26"/>
          <w:szCs w:val="26"/>
        </w:rPr>
        <w:t> </w:t>
      </w:r>
      <w:r w:rsidRPr="0056239B">
        <w:rPr>
          <w:b/>
          <w:sz w:val="26"/>
          <w:szCs w:val="26"/>
        </w:rPr>
        <w:t>руб.</w:t>
      </w:r>
      <w:r w:rsidRPr="0056239B">
        <w:rPr>
          <w:sz w:val="26"/>
          <w:szCs w:val="26"/>
        </w:rPr>
        <w:t xml:space="preserve"> на реализацию мероприятия «Создание места (площадки) накопления твердых коммунальных отходов до 11 месяцев в с. Шойна Сельского поселения «Шоинский сельсовет» Заполярного района Ненецкого автономного округа» (в том чи</w:t>
      </w:r>
      <w:r w:rsidR="0056239B">
        <w:rPr>
          <w:sz w:val="26"/>
          <w:szCs w:val="26"/>
        </w:rPr>
        <w:t>сле средства окружного бюджета –</w:t>
      </w:r>
      <w:r w:rsidRPr="0056239B">
        <w:rPr>
          <w:sz w:val="26"/>
          <w:szCs w:val="26"/>
        </w:rPr>
        <w:t xml:space="preserve"> 4</w:t>
      </w:r>
      <w:r w:rsidR="0056239B">
        <w:rPr>
          <w:sz w:val="26"/>
          <w:szCs w:val="26"/>
        </w:rPr>
        <w:t> </w:t>
      </w:r>
      <w:r w:rsidRPr="0056239B">
        <w:rPr>
          <w:sz w:val="26"/>
          <w:szCs w:val="26"/>
        </w:rPr>
        <w:t>383,2</w:t>
      </w:r>
      <w:r w:rsidR="0056239B">
        <w:rPr>
          <w:sz w:val="26"/>
          <w:szCs w:val="26"/>
        </w:rPr>
        <w:t> </w:t>
      </w:r>
      <w:r w:rsidRPr="0056239B">
        <w:rPr>
          <w:sz w:val="26"/>
          <w:szCs w:val="26"/>
        </w:rPr>
        <w:t>тыс.</w:t>
      </w:r>
      <w:r w:rsidR="0056239B">
        <w:rPr>
          <w:sz w:val="26"/>
          <w:szCs w:val="26"/>
        </w:rPr>
        <w:t> </w:t>
      </w:r>
      <w:r w:rsidRPr="0056239B">
        <w:rPr>
          <w:sz w:val="26"/>
          <w:szCs w:val="26"/>
        </w:rPr>
        <w:t xml:space="preserve">руб., средства районного бюджета </w:t>
      </w:r>
      <w:r w:rsidR="0056239B">
        <w:rPr>
          <w:sz w:val="26"/>
          <w:szCs w:val="26"/>
        </w:rPr>
        <w:noBreakHyphen/>
      </w:r>
      <w:r w:rsidRPr="0056239B">
        <w:rPr>
          <w:sz w:val="26"/>
          <w:szCs w:val="26"/>
        </w:rPr>
        <w:t xml:space="preserve"> 230,7</w:t>
      </w:r>
      <w:r w:rsidR="0056239B">
        <w:rPr>
          <w:sz w:val="26"/>
          <w:szCs w:val="26"/>
        </w:rPr>
        <w:t> тыс. руб.).</w:t>
      </w:r>
    </w:p>
    <w:p w:rsidR="001333E0" w:rsidRPr="0056239B" w:rsidRDefault="001333E0" w:rsidP="001333E0">
      <w:pPr>
        <w:tabs>
          <w:tab w:val="left" w:pos="1276"/>
        </w:tabs>
        <w:autoSpaceDE w:val="0"/>
        <w:autoSpaceDN w:val="0"/>
        <w:adjustRightInd w:val="0"/>
        <w:ind w:firstLine="709"/>
        <w:jc w:val="both"/>
        <w:rPr>
          <w:sz w:val="26"/>
          <w:szCs w:val="26"/>
        </w:rPr>
      </w:pPr>
      <w:r w:rsidRPr="0056239B">
        <w:rPr>
          <w:sz w:val="26"/>
          <w:szCs w:val="26"/>
        </w:rPr>
        <w:t>Финансирование указанного меропр</w:t>
      </w:r>
      <w:r w:rsidR="0056239B">
        <w:rPr>
          <w:sz w:val="26"/>
          <w:szCs w:val="26"/>
        </w:rPr>
        <w:t>иятия было предусмотрено в 2022 </w:t>
      </w:r>
      <w:r w:rsidRPr="0056239B">
        <w:rPr>
          <w:sz w:val="26"/>
          <w:szCs w:val="26"/>
        </w:rPr>
        <w:t>году в соответствии с заключенным между Департаментом строительства, жилищно-коммунального хозяйства, энергетики и транспорта Ненецкого автономного округа и Администрацией Заполярного района Соглашением №</w:t>
      </w:r>
      <w:r w:rsidR="0056239B">
        <w:rPr>
          <w:sz w:val="26"/>
          <w:szCs w:val="26"/>
        </w:rPr>
        <w:t> </w:t>
      </w:r>
      <w:r w:rsidRPr="0056239B">
        <w:rPr>
          <w:sz w:val="26"/>
          <w:szCs w:val="26"/>
        </w:rPr>
        <w:t xml:space="preserve">83 от </w:t>
      </w:r>
      <w:r w:rsidR="0056239B">
        <w:rPr>
          <w:sz w:val="26"/>
          <w:szCs w:val="26"/>
        </w:rPr>
        <w:t>27.08.2021 (дополнительные</w:t>
      </w:r>
      <w:r w:rsidRPr="0056239B">
        <w:rPr>
          <w:sz w:val="26"/>
          <w:szCs w:val="26"/>
        </w:rPr>
        <w:t xml:space="preserve"> соглашени</w:t>
      </w:r>
      <w:r w:rsidR="0056239B">
        <w:rPr>
          <w:sz w:val="26"/>
          <w:szCs w:val="26"/>
        </w:rPr>
        <w:t>я</w:t>
      </w:r>
      <w:r w:rsidRPr="0056239B">
        <w:rPr>
          <w:sz w:val="26"/>
          <w:szCs w:val="26"/>
        </w:rPr>
        <w:t xml:space="preserve"> № 1 от 07.12.2021, № 2 от 22.02.20</w:t>
      </w:r>
      <w:r w:rsidR="0056239B">
        <w:rPr>
          <w:sz w:val="26"/>
          <w:szCs w:val="26"/>
        </w:rPr>
        <w:t>22, № </w:t>
      </w:r>
      <w:r w:rsidRPr="0056239B">
        <w:rPr>
          <w:sz w:val="26"/>
          <w:szCs w:val="26"/>
        </w:rPr>
        <w:t>3 от 17.05.2022, № 4 от 22.07.2022</w:t>
      </w:r>
      <w:r w:rsidR="0056239B">
        <w:rPr>
          <w:sz w:val="26"/>
          <w:szCs w:val="26"/>
        </w:rPr>
        <w:t>,</w:t>
      </w:r>
      <w:r w:rsidRPr="0056239B">
        <w:rPr>
          <w:sz w:val="26"/>
          <w:szCs w:val="26"/>
        </w:rPr>
        <w:t xml:space="preserve"> № 5 от 28.11.2022).</w:t>
      </w:r>
    </w:p>
    <w:p w:rsidR="001333E0" w:rsidRPr="0056239B" w:rsidRDefault="001333E0" w:rsidP="001333E0">
      <w:pPr>
        <w:tabs>
          <w:tab w:val="left" w:pos="1276"/>
        </w:tabs>
        <w:autoSpaceDE w:val="0"/>
        <w:autoSpaceDN w:val="0"/>
        <w:adjustRightInd w:val="0"/>
        <w:ind w:firstLine="709"/>
        <w:jc w:val="both"/>
        <w:rPr>
          <w:sz w:val="26"/>
          <w:szCs w:val="26"/>
        </w:rPr>
      </w:pPr>
      <w:r w:rsidRPr="0056239B">
        <w:rPr>
          <w:sz w:val="26"/>
          <w:szCs w:val="26"/>
        </w:rPr>
        <w:t>С целью реализации меро</w:t>
      </w:r>
      <w:r w:rsidR="0056239B">
        <w:rPr>
          <w:sz w:val="26"/>
          <w:szCs w:val="26"/>
        </w:rPr>
        <w:t xml:space="preserve">приятия заказчиком мероприятия </w:t>
      </w:r>
      <w:r w:rsidRPr="0056239B">
        <w:rPr>
          <w:sz w:val="26"/>
          <w:szCs w:val="26"/>
        </w:rPr>
        <w:t>МКУ ЗР «Северное» заключен муницип</w:t>
      </w:r>
      <w:r w:rsidR="0056239B">
        <w:rPr>
          <w:sz w:val="26"/>
          <w:szCs w:val="26"/>
        </w:rPr>
        <w:t>альный контракт от 31.05.2022 № </w:t>
      </w:r>
      <w:r w:rsidRPr="0056239B">
        <w:rPr>
          <w:sz w:val="26"/>
          <w:szCs w:val="26"/>
        </w:rPr>
        <w:t xml:space="preserve">0184300000422000108 с подрядчиком </w:t>
      </w:r>
      <w:r w:rsidR="0056239B">
        <w:rPr>
          <w:sz w:val="26"/>
          <w:szCs w:val="26"/>
        </w:rPr>
        <w:t>ООО «ЭКОМАКС». Цена контракта 4 613 </w:t>
      </w:r>
      <w:r w:rsidRPr="0056239B">
        <w:rPr>
          <w:sz w:val="26"/>
          <w:szCs w:val="26"/>
        </w:rPr>
        <w:t>862,00 руб. Срок выполнения работ по к</w:t>
      </w:r>
      <w:r w:rsidR="0056239B">
        <w:rPr>
          <w:sz w:val="26"/>
          <w:szCs w:val="26"/>
        </w:rPr>
        <w:t>онтракту не позднее 30.11.2022.</w:t>
      </w:r>
    </w:p>
    <w:p w:rsidR="00D12F2F" w:rsidRDefault="001333E0" w:rsidP="001333E0">
      <w:pPr>
        <w:tabs>
          <w:tab w:val="left" w:pos="1276"/>
        </w:tabs>
        <w:autoSpaceDE w:val="0"/>
        <w:autoSpaceDN w:val="0"/>
        <w:adjustRightInd w:val="0"/>
        <w:ind w:firstLine="709"/>
        <w:jc w:val="both"/>
        <w:rPr>
          <w:sz w:val="26"/>
          <w:szCs w:val="26"/>
        </w:rPr>
      </w:pPr>
      <w:r w:rsidRPr="0056239B">
        <w:rPr>
          <w:sz w:val="26"/>
          <w:szCs w:val="26"/>
        </w:rPr>
        <w:t xml:space="preserve">По состоянию на 01.01.2023 данное мероприятие не исполнено. По информации, полученной от подрядчика, в </w:t>
      </w:r>
      <w:r w:rsidR="0056239B">
        <w:rPr>
          <w:sz w:val="26"/>
          <w:szCs w:val="26"/>
        </w:rPr>
        <w:t>навигацию 2022 года из порта г. </w:t>
      </w:r>
      <w:r w:rsidRPr="0056239B">
        <w:rPr>
          <w:sz w:val="26"/>
          <w:szCs w:val="26"/>
        </w:rPr>
        <w:t>Архангельск был всего лишь один рейс в с. Шойна, на котором завезли часть материалов и инструмент для выполнения работ, другие малые суда не смогли принять плиты и металлические конструкции для ангара. Сроки исполнения контракта нарушились. В условиях отсутствия круг</w:t>
      </w:r>
      <w:r w:rsidR="00D12F2F">
        <w:rPr>
          <w:sz w:val="26"/>
          <w:szCs w:val="26"/>
        </w:rPr>
        <w:t xml:space="preserve">логодичного </w:t>
      </w:r>
      <w:proofErr w:type="spellStart"/>
      <w:r w:rsidR="00D12F2F">
        <w:rPr>
          <w:sz w:val="26"/>
          <w:szCs w:val="26"/>
        </w:rPr>
        <w:t>грузосообщения</w:t>
      </w:r>
      <w:proofErr w:type="spellEnd"/>
      <w:r w:rsidR="00D12F2F">
        <w:rPr>
          <w:sz w:val="26"/>
          <w:szCs w:val="26"/>
        </w:rPr>
        <w:t xml:space="preserve"> с </w:t>
      </w:r>
      <w:proofErr w:type="spellStart"/>
      <w:r w:rsidR="00D12F2F">
        <w:rPr>
          <w:sz w:val="26"/>
          <w:szCs w:val="26"/>
        </w:rPr>
        <w:t>с</w:t>
      </w:r>
      <w:proofErr w:type="spellEnd"/>
      <w:r w:rsidR="00D12F2F">
        <w:rPr>
          <w:sz w:val="26"/>
          <w:szCs w:val="26"/>
        </w:rPr>
        <w:t>. </w:t>
      </w:r>
      <w:r w:rsidRPr="0056239B">
        <w:rPr>
          <w:sz w:val="26"/>
          <w:szCs w:val="26"/>
        </w:rPr>
        <w:t>Шойна доставка оборудования и материалов, необходимых для исполнения контракта, будет возможна в пери</w:t>
      </w:r>
      <w:r w:rsidR="00D12F2F">
        <w:rPr>
          <w:sz w:val="26"/>
          <w:szCs w:val="26"/>
        </w:rPr>
        <w:t>од морской навигации летом 2023 года.</w:t>
      </w:r>
    </w:p>
    <w:p w:rsidR="001333E0" w:rsidRPr="0056239B" w:rsidRDefault="001333E0" w:rsidP="001333E0">
      <w:pPr>
        <w:tabs>
          <w:tab w:val="left" w:pos="1276"/>
        </w:tabs>
        <w:autoSpaceDE w:val="0"/>
        <w:autoSpaceDN w:val="0"/>
        <w:adjustRightInd w:val="0"/>
        <w:ind w:firstLine="709"/>
        <w:jc w:val="both"/>
        <w:rPr>
          <w:sz w:val="26"/>
          <w:szCs w:val="26"/>
        </w:rPr>
      </w:pPr>
      <w:r w:rsidRPr="0056239B">
        <w:rPr>
          <w:sz w:val="26"/>
          <w:szCs w:val="26"/>
        </w:rPr>
        <w:t>Следовательно, соз</w:t>
      </w:r>
      <w:r w:rsidR="00D12F2F">
        <w:rPr>
          <w:sz w:val="26"/>
          <w:szCs w:val="26"/>
        </w:rPr>
        <w:t>дание места накопления ТКО в с. </w:t>
      </w:r>
      <w:r w:rsidRPr="0056239B">
        <w:rPr>
          <w:sz w:val="26"/>
          <w:szCs w:val="26"/>
        </w:rPr>
        <w:t>Шойна будет осуществлено не ранее летнего периода 2023 года.</w:t>
      </w:r>
    </w:p>
    <w:p w:rsidR="001333E0" w:rsidRPr="0056239B" w:rsidRDefault="001333E0" w:rsidP="001333E0">
      <w:pPr>
        <w:tabs>
          <w:tab w:val="left" w:pos="1276"/>
        </w:tabs>
        <w:autoSpaceDE w:val="0"/>
        <w:autoSpaceDN w:val="0"/>
        <w:adjustRightInd w:val="0"/>
        <w:ind w:firstLine="709"/>
        <w:jc w:val="both"/>
        <w:rPr>
          <w:sz w:val="26"/>
          <w:szCs w:val="26"/>
        </w:rPr>
      </w:pPr>
      <w:r w:rsidRPr="0056239B">
        <w:rPr>
          <w:sz w:val="26"/>
          <w:szCs w:val="26"/>
        </w:rPr>
        <w:t>Подрядчику за нарушение сроков исполнения контракта выставлена неустойка, по окончании выполнения работ по контракту подрядчику буд</w:t>
      </w:r>
      <w:r w:rsidR="00D12F2F">
        <w:rPr>
          <w:sz w:val="26"/>
          <w:szCs w:val="26"/>
        </w:rPr>
        <w:t>ет выставлена полная неустойка.</w:t>
      </w:r>
    </w:p>
    <w:p w:rsidR="001333E0" w:rsidRPr="0056239B" w:rsidRDefault="00D12F2F" w:rsidP="001333E0">
      <w:pPr>
        <w:tabs>
          <w:tab w:val="left" w:pos="1276"/>
        </w:tabs>
        <w:autoSpaceDE w:val="0"/>
        <w:autoSpaceDN w:val="0"/>
        <w:adjustRightInd w:val="0"/>
        <w:ind w:firstLine="709"/>
        <w:jc w:val="both"/>
        <w:rPr>
          <w:sz w:val="26"/>
          <w:szCs w:val="26"/>
        </w:rPr>
      </w:pPr>
      <w:r>
        <w:rPr>
          <w:sz w:val="26"/>
          <w:szCs w:val="26"/>
        </w:rPr>
        <w:t>Согласно р</w:t>
      </w:r>
      <w:r w:rsidR="001333E0" w:rsidRPr="0056239B">
        <w:rPr>
          <w:sz w:val="26"/>
          <w:szCs w:val="26"/>
        </w:rPr>
        <w:t>аспоряжению Департамента строительства, ЖКХ, энергетики и транспорта НАО от 02.02.2023 № 94-р денежные средства в сумме 4</w:t>
      </w:r>
      <w:r>
        <w:rPr>
          <w:sz w:val="26"/>
          <w:szCs w:val="26"/>
        </w:rPr>
        <w:t> </w:t>
      </w:r>
      <w:r w:rsidR="001333E0" w:rsidRPr="0056239B">
        <w:rPr>
          <w:sz w:val="26"/>
          <w:szCs w:val="26"/>
        </w:rPr>
        <w:t>383</w:t>
      </w:r>
      <w:r>
        <w:rPr>
          <w:sz w:val="26"/>
          <w:szCs w:val="26"/>
        </w:rPr>
        <w:t> </w:t>
      </w:r>
      <w:r w:rsidR="001333E0" w:rsidRPr="0056239B">
        <w:rPr>
          <w:sz w:val="26"/>
          <w:szCs w:val="26"/>
        </w:rPr>
        <w:t>168,90</w:t>
      </w:r>
      <w:r>
        <w:rPr>
          <w:sz w:val="26"/>
          <w:szCs w:val="26"/>
        </w:rPr>
        <w:t> </w:t>
      </w:r>
      <w:r w:rsidR="001333E0" w:rsidRPr="0056239B">
        <w:rPr>
          <w:sz w:val="26"/>
          <w:szCs w:val="26"/>
        </w:rPr>
        <w:t xml:space="preserve">руб. возвращены в доход районного бюджета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с целью реализации мероприятия по муниципальному контракту на создание места (площадки) накопления твердых </w:t>
      </w:r>
      <w:r w:rsidR="001333E0" w:rsidRPr="0056239B">
        <w:rPr>
          <w:sz w:val="26"/>
          <w:szCs w:val="26"/>
        </w:rPr>
        <w:lastRenderedPageBreak/>
        <w:t>коммунальных отходов до 1</w:t>
      </w:r>
      <w:r>
        <w:rPr>
          <w:sz w:val="26"/>
          <w:szCs w:val="26"/>
        </w:rPr>
        <w:t>1 месяцев «Ангар площадью 145,8 </w:t>
      </w:r>
      <w:r w:rsidR="001333E0" w:rsidRPr="0056239B">
        <w:rPr>
          <w:sz w:val="26"/>
          <w:szCs w:val="26"/>
        </w:rPr>
        <w:t>м2 в с. Шойна» (уведомление от 02.02.2023 № 3 по расчетам между бюджетами прилагается).</w:t>
      </w:r>
    </w:p>
    <w:p w:rsidR="001333E0" w:rsidRPr="0056239B" w:rsidRDefault="001333E0" w:rsidP="001333E0">
      <w:pPr>
        <w:tabs>
          <w:tab w:val="left" w:pos="1276"/>
        </w:tabs>
        <w:autoSpaceDE w:val="0"/>
        <w:autoSpaceDN w:val="0"/>
        <w:adjustRightInd w:val="0"/>
        <w:ind w:firstLine="709"/>
        <w:jc w:val="both"/>
        <w:rPr>
          <w:sz w:val="26"/>
          <w:szCs w:val="26"/>
          <w:highlight w:val="cyan"/>
        </w:rPr>
      </w:pPr>
      <w:r w:rsidRPr="0056239B">
        <w:rPr>
          <w:sz w:val="26"/>
          <w:szCs w:val="26"/>
        </w:rPr>
        <w:t>Данная сумма составляет 95% от стоимости работ по муниципальному контракту на создание площадки накопления твердых коммунальных отходов до 11 месяцев в с. Шойна.</w:t>
      </w:r>
      <w:r w:rsidR="00D12F2F">
        <w:rPr>
          <w:sz w:val="26"/>
          <w:szCs w:val="26"/>
        </w:rPr>
        <w:t xml:space="preserve"> Софинансирование в размере 230 </w:t>
      </w:r>
      <w:r w:rsidRPr="0056239B">
        <w:rPr>
          <w:sz w:val="26"/>
          <w:szCs w:val="26"/>
        </w:rPr>
        <w:t>700,0</w:t>
      </w:r>
      <w:r w:rsidR="00D12F2F">
        <w:rPr>
          <w:sz w:val="26"/>
          <w:szCs w:val="26"/>
        </w:rPr>
        <w:t> </w:t>
      </w:r>
      <w:r w:rsidRPr="0056239B">
        <w:rPr>
          <w:sz w:val="26"/>
          <w:szCs w:val="26"/>
        </w:rPr>
        <w:t xml:space="preserve">руб. (5% от стоимости работ по муниципальному контракту) необходимо предусмотреть в </w:t>
      </w:r>
      <w:r w:rsidR="00D12F2F">
        <w:rPr>
          <w:sz w:val="26"/>
          <w:szCs w:val="26"/>
        </w:rPr>
        <w:t xml:space="preserve">районном </w:t>
      </w:r>
      <w:r w:rsidRPr="0056239B">
        <w:rPr>
          <w:sz w:val="26"/>
          <w:szCs w:val="26"/>
        </w:rPr>
        <w:t>бюджете на 2023 год.</w:t>
      </w:r>
    </w:p>
    <w:p w:rsidR="008C7719" w:rsidRPr="00D12F2F" w:rsidRDefault="008C7719" w:rsidP="00773C7D">
      <w:pPr>
        <w:tabs>
          <w:tab w:val="left" w:pos="1276"/>
        </w:tabs>
        <w:autoSpaceDE w:val="0"/>
        <w:autoSpaceDN w:val="0"/>
        <w:adjustRightInd w:val="0"/>
        <w:spacing w:before="120" w:after="120"/>
        <w:ind w:firstLine="709"/>
        <w:jc w:val="both"/>
        <w:rPr>
          <w:b/>
          <w:sz w:val="26"/>
          <w:szCs w:val="26"/>
        </w:rPr>
      </w:pPr>
      <w:r w:rsidRPr="00D12F2F">
        <w:rPr>
          <w:b/>
          <w:sz w:val="26"/>
          <w:szCs w:val="26"/>
        </w:rPr>
        <w:t>МП "Развитие транспортной инфраструктуры муниципального района "Заполярный район" на 2020-2030 годы"</w:t>
      </w:r>
    </w:p>
    <w:p w:rsidR="001333E0" w:rsidRPr="001333E0" w:rsidRDefault="001333E0" w:rsidP="001333E0">
      <w:pPr>
        <w:tabs>
          <w:tab w:val="left" w:pos="1134"/>
        </w:tabs>
        <w:autoSpaceDE w:val="0"/>
        <w:autoSpaceDN w:val="0"/>
        <w:adjustRightInd w:val="0"/>
        <w:ind w:firstLine="709"/>
        <w:jc w:val="both"/>
        <w:rPr>
          <w:sz w:val="26"/>
          <w:szCs w:val="26"/>
        </w:rPr>
      </w:pPr>
      <w:r w:rsidRPr="001333E0">
        <w:rPr>
          <w:sz w:val="26"/>
          <w:szCs w:val="26"/>
        </w:rPr>
        <w:t xml:space="preserve">На основании служебной записки отдела экономики и прогнозирования Администрации ЗР </w:t>
      </w:r>
      <w:r w:rsidRPr="00D12F2F">
        <w:rPr>
          <w:b/>
          <w:sz w:val="26"/>
          <w:szCs w:val="26"/>
        </w:rPr>
        <w:t>направляется на расходы</w:t>
      </w:r>
      <w:r w:rsidRPr="001333E0">
        <w:rPr>
          <w:sz w:val="26"/>
          <w:szCs w:val="26"/>
        </w:rPr>
        <w:t xml:space="preserve"> районного бюджета</w:t>
      </w:r>
      <w:r w:rsidR="00D12F2F">
        <w:rPr>
          <w:sz w:val="26"/>
          <w:szCs w:val="26"/>
        </w:rPr>
        <w:t xml:space="preserve"> в </w:t>
      </w:r>
      <w:r w:rsidR="00D12F2F" w:rsidRPr="00D12F2F">
        <w:rPr>
          <w:b/>
          <w:sz w:val="26"/>
          <w:szCs w:val="26"/>
        </w:rPr>
        <w:t>2023</w:t>
      </w:r>
      <w:r w:rsidR="00D12F2F">
        <w:rPr>
          <w:sz w:val="26"/>
          <w:szCs w:val="26"/>
        </w:rPr>
        <w:t> году</w:t>
      </w:r>
      <w:r w:rsidRPr="001333E0">
        <w:rPr>
          <w:sz w:val="26"/>
          <w:szCs w:val="26"/>
        </w:rPr>
        <w:t xml:space="preserve"> </w:t>
      </w:r>
      <w:r w:rsidRPr="00D12F2F">
        <w:rPr>
          <w:b/>
          <w:sz w:val="26"/>
          <w:szCs w:val="26"/>
        </w:rPr>
        <w:t>остаток средств дорожного фонда Заполярного района на 01.01.2023</w:t>
      </w:r>
      <w:r w:rsidRPr="001333E0">
        <w:rPr>
          <w:sz w:val="26"/>
          <w:szCs w:val="26"/>
        </w:rPr>
        <w:t>, не использованн</w:t>
      </w:r>
      <w:r>
        <w:rPr>
          <w:sz w:val="26"/>
          <w:szCs w:val="26"/>
        </w:rPr>
        <w:t>ы</w:t>
      </w:r>
      <w:r w:rsidR="00D12F2F">
        <w:rPr>
          <w:sz w:val="26"/>
          <w:szCs w:val="26"/>
        </w:rPr>
        <w:t>й в 2022 </w:t>
      </w:r>
      <w:r w:rsidRPr="001333E0">
        <w:rPr>
          <w:sz w:val="26"/>
          <w:szCs w:val="26"/>
        </w:rPr>
        <w:t>году, в сумме</w:t>
      </w:r>
      <w:r>
        <w:rPr>
          <w:sz w:val="26"/>
          <w:szCs w:val="26"/>
        </w:rPr>
        <w:t xml:space="preserve"> </w:t>
      </w:r>
      <w:r w:rsidR="00D12F2F">
        <w:rPr>
          <w:sz w:val="26"/>
          <w:szCs w:val="26"/>
        </w:rPr>
        <w:t>1 </w:t>
      </w:r>
      <w:r w:rsidRPr="001333E0">
        <w:rPr>
          <w:sz w:val="26"/>
          <w:szCs w:val="26"/>
        </w:rPr>
        <w:t>274,2</w:t>
      </w:r>
      <w:r w:rsidR="00D12F2F">
        <w:rPr>
          <w:sz w:val="26"/>
          <w:szCs w:val="26"/>
        </w:rPr>
        <w:t> тыс. </w:t>
      </w:r>
      <w:r w:rsidRPr="001333E0">
        <w:rPr>
          <w:sz w:val="26"/>
          <w:szCs w:val="26"/>
        </w:rPr>
        <w:t>руб.</w:t>
      </w:r>
    </w:p>
    <w:p w:rsidR="001333E0" w:rsidRDefault="001333E0" w:rsidP="001333E0">
      <w:pPr>
        <w:tabs>
          <w:tab w:val="left" w:pos="1134"/>
        </w:tabs>
        <w:autoSpaceDE w:val="0"/>
        <w:autoSpaceDN w:val="0"/>
        <w:adjustRightInd w:val="0"/>
        <w:ind w:firstLine="709"/>
        <w:jc w:val="both"/>
        <w:rPr>
          <w:sz w:val="26"/>
          <w:szCs w:val="26"/>
          <w:highlight w:val="cyan"/>
        </w:rPr>
      </w:pPr>
      <w:r w:rsidRPr="001333E0">
        <w:rPr>
          <w:sz w:val="26"/>
          <w:szCs w:val="26"/>
        </w:rPr>
        <w:t xml:space="preserve">Ассигнования предусматриваются </w:t>
      </w:r>
      <w:r w:rsidR="002E513B">
        <w:rPr>
          <w:sz w:val="26"/>
          <w:szCs w:val="26"/>
        </w:rPr>
        <w:t>в виде</w:t>
      </w:r>
      <w:r w:rsidRPr="001333E0">
        <w:rPr>
          <w:sz w:val="26"/>
          <w:szCs w:val="26"/>
        </w:rPr>
        <w:t xml:space="preserve"> нераспределенн</w:t>
      </w:r>
      <w:r w:rsidR="002E513B">
        <w:rPr>
          <w:sz w:val="26"/>
          <w:szCs w:val="26"/>
        </w:rPr>
        <w:t>ого</w:t>
      </w:r>
      <w:r w:rsidRPr="001333E0">
        <w:rPr>
          <w:sz w:val="26"/>
          <w:szCs w:val="26"/>
        </w:rPr>
        <w:t xml:space="preserve"> резерв</w:t>
      </w:r>
      <w:r w:rsidR="002E513B">
        <w:rPr>
          <w:sz w:val="26"/>
          <w:szCs w:val="26"/>
        </w:rPr>
        <w:t>а</w:t>
      </w:r>
      <w:r w:rsidRPr="001333E0">
        <w:rPr>
          <w:sz w:val="26"/>
          <w:szCs w:val="26"/>
        </w:rPr>
        <w:t xml:space="preserve"> иных межбюджетных трансфертов бюджетам поселений и будут распределяться в течение года на реализацию отдельных мероприятий в области дорожной деятельности</w:t>
      </w:r>
      <w:r w:rsidR="002E513B">
        <w:rPr>
          <w:sz w:val="26"/>
          <w:szCs w:val="26"/>
        </w:rPr>
        <w:t>.</w:t>
      </w:r>
    </w:p>
    <w:p w:rsidR="00D10B64" w:rsidRPr="00C818CA" w:rsidRDefault="00CF7758" w:rsidP="00F932D2">
      <w:pPr>
        <w:pStyle w:val="af8"/>
        <w:tabs>
          <w:tab w:val="left" w:pos="1134"/>
        </w:tabs>
        <w:spacing w:before="120" w:after="120" w:line="240" w:lineRule="auto"/>
        <w:ind w:left="0" w:firstLine="709"/>
        <w:contextualSpacing w:val="0"/>
        <w:jc w:val="both"/>
        <w:rPr>
          <w:rFonts w:ascii="Times New Roman" w:hAnsi="Times New Roman"/>
          <w:b/>
          <w:sz w:val="26"/>
          <w:szCs w:val="26"/>
        </w:rPr>
      </w:pPr>
      <w:r w:rsidRPr="00C818CA">
        <w:rPr>
          <w:rFonts w:ascii="Times New Roman" w:hAnsi="Times New Roman"/>
          <w:b/>
          <w:sz w:val="26"/>
          <w:szCs w:val="26"/>
        </w:rPr>
        <w:t>МП</w:t>
      </w:r>
      <w:r w:rsidR="00D10B64" w:rsidRPr="00C818CA">
        <w:rPr>
          <w:rFonts w:ascii="Times New Roman" w:hAnsi="Times New Roman"/>
          <w:b/>
          <w:sz w:val="26"/>
          <w:szCs w:val="26"/>
        </w:rPr>
        <w:t xml:space="preserve"> "Управление муниципальным имуществом муниципального района "Заполярный район" на 2022-2030 годы"</w:t>
      </w:r>
    </w:p>
    <w:p w:rsidR="001333E0" w:rsidRPr="00C818CA" w:rsidRDefault="001333E0" w:rsidP="00C818CA">
      <w:pPr>
        <w:pStyle w:val="af8"/>
        <w:tabs>
          <w:tab w:val="left" w:pos="1134"/>
        </w:tabs>
        <w:spacing w:after="0" w:line="240" w:lineRule="auto"/>
        <w:ind w:left="0" w:firstLine="709"/>
        <w:jc w:val="both"/>
        <w:rPr>
          <w:rFonts w:ascii="Times New Roman" w:hAnsi="Times New Roman"/>
          <w:sz w:val="26"/>
          <w:szCs w:val="26"/>
        </w:rPr>
      </w:pPr>
      <w:r w:rsidRPr="00C818CA">
        <w:rPr>
          <w:rFonts w:ascii="Times New Roman" w:hAnsi="Times New Roman"/>
          <w:sz w:val="26"/>
          <w:szCs w:val="26"/>
        </w:rPr>
        <w:t xml:space="preserve">На основании обращения </w:t>
      </w:r>
      <w:r w:rsidR="00C818CA">
        <w:rPr>
          <w:rFonts w:ascii="Times New Roman" w:hAnsi="Times New Roman"/>
          <w:sz w:val="26"/>
          <w:szCs w:val="26"/>
        </w:rPr>
        <w:t xml:space="preserve">главы поселения </w:t>
      </w:r>
      <w:r w:rsidR="00C818CA" w:rsidRPr="00C818CA">
        <w:rPr>
          <w:rFonts w:ascii="Times New Roman" w:hAnsi="Times New Roman"/>
          <w:b/>
          <w:sz w:val="26"/>
          <w:szCs w:val="26"/>
        </w:rPr>
        <w:t>выделяются</w:t>
      </w:r>
      <w:r w:rsidR="00C818CA">
        <w:rPr>
          <w:rFonts w:ascii="Times New Roman" w:hAnsi="Times New Roman"/>
          <w:sz w:val="26"/>
          <w:szCs w:val="26"/>
        </w:rPr>
        <w:t xml:space="preserve"> иные межбюджетные трансферты</w:t>
      </w:r>
      <w:r w:rsidRPr="00C818CA">
        <w:rPr>
          <w:rFonts w:ascii="Times New Roman" w:hAnsi="Times New Roman"/>
          <w:sz w:val="26"/>
          <w:szCs w:val="26"/>
        </w:rPr>
        <w:t xml:space="preserve"> </w:t>
      </w:r>
      <w:r w:rsidRPr="00C818CA">
        <w:rPr>
          <w:rFonts w:ascii="Times New Roman" w:hAnsi="Times New Roman"/>
          <w:b/>
          <w:sz w:val="26"/>
          <w:szCs w:val="26"/>
        </w:rPr>
        <w:t>Сельскому поселению "Тельвисочный сельсовет" ЗР НАО</w:t>
      </w:r>
      <w:r w:rsidRPr="00C818CA">
        <w:rPr>
          <w:rFonts w:ascii="Times New Roman" w:hAnsi="Times New Roman"/>
          <w:sz w:val="26"/>
          <w:szCs w:val="26"/>
        </w:rPr>
        <w:t xml:space="preserve"> на </w:t>
      </w:r>
      <w:r w:rsidRPr="00C818CA">
        <w:rPr>
          <w:rFonts w:ascii="Times New Roman" w:hAnsi="Times New Roman"/>
          <w:b/>
          <w:sz w:val="26"/>
          <w:szCs w:val="26"/>
        </w:rPr>
        <w:t>2023</w:t>
      </w:r>
      <w:r w:rsidR="00C818CA">
        <w:rPr>
          <w:rFonts w:ascii="Times New Roman" w:hAnsi="Times New Roman"/>
          <w:sz w:val="26"/>
          <w:szCs w:val="26"/>
        </w:rPr>
        <w:t> </w:t>
      </w:r>
      <w:r w:rsidRPr="00C818CA">
        <w:rPr>
          <w:rFonts w:ascii="Times New Roman" w:hAnsi="Times New Roman"/>
          <w:sz w:val="26"/>
          <w:szCs w:val="26"/>
        </w:rPr>
        <w:t xml:space="preserve">год в сумме </w:t>
      </w:r>
      <w:r w:rsidRPr="00C818CA">
        <w:rPr>
          <w:rFonts w:ascii="Times New Roman" w:hAnsi="Times New Roman"/>
          <w:b/>
          <w:sz w:val="26"/>
          <w:szCs w:val="26"/>
        </w:rPr>
        <w:t>1</w:t>
      </w:r>
      <w:r w:rsidR="00C818CA" w:rsidRPr="00C818CA">
        <w:rPr>
          <w:rFonts w:ascii="Times New Roman" w:hAnsi="Times New Roman"/>
          <w:b/>
          <w:sz w:val="26"/>
          <w:szCs w:val="26"/>
        </w:rPr>
        <w:t> </w:t>
      </w:r>
      <w:r w:rsidRPr="00C818CA">
        <w:rPr>
          <w:rFonts w:ascii="Times New Roman" w:hAnsi="Times New Roman"/>
          <w:b/>
          <w:sz w:val="26"/>
          <w:szCs w:val="26"/>
        </w:rPr>
        <w:t>500,0</w:t>
      </w:r>
      <w:r w:rsidR="00C818CA">
        <w:rPr>
          <w:rFonts w:ascii="Times New Roman" w:hAnsi="Times New Roman"/>
          <w:sz w:val="26"/>
          <w:szCs w:val="26"/>
        </w:rPr>
        <w:t> </w:t>
      </w:r>
      <w:r w:rsidRPr="00C818CA">
        <w:rPr>
          <w:rFonts w:ascii="Times New Roman" w:hAnsi="Times New Roman"/>
          <w:sz w:val="26"/>
          <w:szCs w:val="26"/>
        </w:rPr>
        <w:t>т</w:t>
      </w:r>
      <w:r w:rsidR="00C818CA">
        <w:rPr>
          <w:rFonts w:ascii="Times New Roman" w:hAnsi="Times New Roman"/>
          <w:sz w:val="26"/>
          <w:szCs w:val="26"/>
        </w:rPr>
        <w:t>ыс</w:t>
      </w:r>
      <w:r w:rsidRPr="00C818CA">
        <w:rPr>
          <w:rFonts w:ascii="Times New Roman" w:hAnsi="Times New Roman"/>
          <w:sz w:val="26"/>
          <w:szCs w:val="26"/>
        </w:rPr>
        <w:t>.</w:t>
      </w:r>
      <w:r w:rsidR="00C818CA">
        <w:rPr>
          <w:rFonts w:ascii="Times New Roman" w:hAnsi="Times New Roman"/>
          <w:sz w:val="26"/>
          <w:szCs w:val="26"/>
        </w:rPr>
        <w:t> </w:t>
      </w:r>
      <w:r w:rsidRPr="00C818CA">
        <w:rPr>
          <w:rFonts w:ascii="Times New Roman" w:hAnsi="Times New Roman"/>
          <w:sz w:val="26"/>
          <w:szCs w:val="26"/>
        </w:rPr>
        <w:t>р</w:t>
      </w:r>
      <w:r w:rsidR="00C818CA">
        <w:rPr>
          <w:rFonts w:ascii="Times New Roman" w:hAnsi="Times New Roman"/>
          <w:sz w:val="26"/>
          <w:szCs w:val="26"/>
        </w:rPr>
        <w:t>уб</w:t>
      </w:r>
      <w:r w:rsidRPr="00C818CA">
        <w:rPr>
          <w:rFonts w:ascii="Times New Roman" w:hAnsi="Times New Roman"/>
          <w:sz w:val="26"/>
          <w:szCs w:val="26"/>
        </w:rPr>
        <w:t>. на снос склада к</w:t>
      </w:r>
      <w:r w:rsidR="00C818CA">
        <w:rPr>
          <w:rFonts w:ascii="Times New Roman" w:hAnsi="Times New Roman"/>
          <w:sz w:val="26"/>
          <w:szCs w:val="26"/>
        </w:rPr>
        <w:t>онцкормов в с. </w:t>
      </w:r>
      <w:r w:rsidRPr="00C818CA">
        <w:rPr>
          <w:rFonts w:ascii="Times New Roman" w:hAnsi="Times New Roman"/>
          <w:sz w:val="26"/>
          <w:szCs w:val="26"/>
        </w:rPr>
        <w:t>Тельвиска.</w:t>
      </w:r>
    </w:p>
    <w:p w:rsidR="00C818CA" w:rsidRDefault="001333E0" w:rsidP="00C818CA">
      <w:pPr>
        <w:pStyle w:val="af8"/>
        <w:tabs>
          <w:tab w:val="left" w:pos="1134"/>
        </w:tabs>
        <w:spacing w:after="0" w:line="240" w:lineRule="auto"/>
        <w:ind w:left="0" w:firstLine="709"/>
        <w:jc w:val="both"/>
        <w:rPr>
          <w:rFonts w:ascii="Times New Roman" w:hAnsi="Times New Roman"/>
          <w:sz w:val="26"/>
          <w:szCs w:val="26"/>
        </w:rPr>
      </w:pPr>
      <w:r w:rsidRPr="00C818CA">
        <w:rPr>
          <w:rFonts w:ascii="Times New Roman" w:hAnsi="Times New Roman"/>
          <w:sz w:val="26"/>
          <w:szCs w:val="26"/>
        </w:rPr>
        <w:t xml:space="preserve">Нежилое </w:t>
      </w:r>
      <w:r w:rsidR="00C818CA">
        <w:rPr>
          <w:rFonts w:ascii="Times New Roman" w:hAnsi="Times New Roman"/>
          <w:sz w:val="26"/>
          <w:szCs w:val="26"/>
        </w:rPr>
        <w:t>здание «Склад концкормов на 600 </w:t>
      </w:r>
      <w:r w:rsidRPr="00C818CA">
        <w:rPr>
          <w:rFonts w:ascii="Times New Roman" w:hAnsi="Times New Roman"/>
          <w:sz w:val="26"/>
          <w:szCs w:val="26"/>
        </w:rPr>
        <w:t>т», кадастровый номер 83:00:040012:351 находится в собственности Сельского поселения «Тельвисочный сельсовет» ЗР НАО. Здание построено в 1976 году. Представляет собой одноэтажное каркасное строение (деревянные стойки обшиты доской). Фундамент</w:t>
      </w:r>
      <w:r w:rsidR="00C818CA">
        <w:rPr>
          <w:rFonts w:ascii="Times New Roman" w:hAnsi="Times New Roman"/>
          <w:sz w:val="26"/>
          <w:szCs w:val="26"/>
        </w:rPr>
        <w:t xml:space="preserve"> </w:t>
      </w:r>
      <w:r w:rsidR="00C818CA">
        <w:rPr>
          <w:rFonts w:ascii="Times New Roman" w:hAnsi="Times New Roman"/>
          <w:sz w:val="26"/>
          <w:szCs w:val="26"/>
        </w:rPr>
        <w:noBreakHyphen/>
      </w:r>
      <w:r w:rsidRPr="00C818CA">
        <w:rPr>
          <w:rFonts w:ascii="Times New Roman" w:hAnsi="Times New Roman"/>
          <w:sz w:val="26"/>
          <w:szCs w:val="26"/>
        </w:rPr>
        <w:t xml:space="preserve"> деревянные стулья. Крыша</w:t>
      </w:r>
      <w:r w:rsidR="00C818CA">
        <w:rPr>
          <w:rFonts w:ascii="Times New Roman" w:hAnsi="Times New Roman"/>
          <w:sz w:val="26"/>
          <w:szCs w:val="26"/>
        </w:rPr>
        <w:t xml:space="preserve"> </w:t>
      </w:r>
      <w:r w:rsidR="00C818CA">
        <w:rPr>
          <w:rFonts w:ascii="Times New Roman" w:hAnsi="Times New Roman"/>
          <w:sz w:val="26"/>
          <w:szCs w:val="26"/>
        </w:rPr>
        <w:noBreakHyphen/>
      </w:r>
      <w:r w:rsidRPr="00C818CA">
        <w:rPr>
          <w:rFonts w:ascii="Times New Roman" w:hAnsi="Times New Roman"/>
          <w:sz w:val="26"/>
          <w:szCs w:val="26"/>
        </w:rPr>
        <w:t xml:space="preserve"> шиферная по деревянным конструкциям. Перекрытия деревянные. Общая площадь здания 583,1</w:t>
      </w:r>
      <w:r w:rsidR="00C818CA">
        <w:rPr>
          <w:rFonts w:ascii="Times New Roman" w:hAnsi="Times New Roman"/>
          <w:sz w:val="26"/>
          <w:szCs w:val="26"/>
        </w:rPr>
        <w:t> </w:t>
      </w:r>
      <w:r w:rsidRPr="00C818CA">
        <w:rPr>
          <w:rFonts w:ascii="Times New Roman" w:hAnsi="Times New Roman"/>
          <w:sz w:val="26"/>
          <w:szCs w:val="26"/>
        </w:rPr>
        <w:t>кв.м.</w:t>
      </w:r>
    </w:p>
    <w:p w:rsidR="001333E0" w:rsidRPr="00C818CA" w:rsidRDefault="001333E0" w:rsidP="00C818CA">
      <w:pPr>
        <w:pStyle w:val="af8"/>
        <w:tabs>
          <w:tab w:val="left" w:pos="1134"/>
        </w:tabs>
        <w:spacing w:after="0" w:line="240" w:lineRule="auto"/>
        <w:ind w:left="0" w:firstLine="709"/>
        <w:jc w:val="both"/>
        <w:rPr>
          <w:rFonts w:ascii="Times New Roman" w:hAnsi="Times New Roman"/>
          <w:sz w:val="26"/>
          <w:szCs w:val="26"/>
        </w:rPr>
      </w:pPr>
      <w:r w:rsidRPr="00C818CA">
        <w:rPr>
          <w:rFonts w:ascii="Times New Roman" w:hAnsi="Times New Roman"/>
          <w:sz w:val="26"/>
          <w:szCs w:val="26"/>
        </w:rPr>
        <w:t xml:space="preserve">Согласно </w:t>
      </w:r>
      <w:proofErr w:type="gramStart"/>
      <w:r w:rsidR="00C818CA">
        <w:rPr>
          <w:rFonts w:ascii="Times New Roman" w:hAnsi="Times New Roman"/>
          <w:sz w:val="26"/>
          <w:szCs w:val="26"/>
        </w:rPr>
        <w:t>а</w:t>
      </w:r>
      <w:r w:rsidRPr="00C818CA">
        <w:rPr>
          <w:rFonts w:ascii="Times New Roman" w:hAnsi="Times New Roman"/>
          <w:sz w:val="26"/>
          <w:szCs w:val="26"/>
        </w:rPr>
        <w:t>кту обследования</w:t>
      </w:r>
      <w:proofErr w:type="gramEnd"/>
      <w:r w:rsidRPr="00C818CA">
        <w:rPr>
          <w:rFonts w:ascii="Times New Roman" w:hAnsi="Times New Roman"/>
          <w:sz w:val="26"/>
          <w:szCs w:val="26"/>
        </w:rPr>
        <w:t xml:space="preserve"> объект находится в неудовлетворительном состоянии</w:t>
      </w:r>
      <w:r w:rsidR="00C818CA">
        <w:rPr>
          <w:rFonts w:ascii="Times New Roman" w:hAnsi="Times New Roman"/>
          <w:sz w:val="26"/>
          <w:szCs w:val="26"/>
        </w:rPr>
        <w:t xml:space="preserve"> </w:t>
      </w:r>
      <w:r w:rsidR="00C818CA">
        <w:rPr>
          <w:rFonts w:ascii="Times New Roman" w:hAnsi="Times New Roman"/>
          <w:sz w:val="26"/>
          <w:szCs w:val="26"/>
        </w:rPr>
        <w:noBreakHyphen/>
      </w:r>
      <w:r w:rsidRPr="00C818CA">
        <w:rPr>
          <w:rFonts w:ascii="Times New Roman" w:hAnsi="Times New Roman"/>
          <w:sz w:val="26"/>
          <w:szCs w:val="26"/>
        </w:rPr>
        <w:t xml:space="preserve"> сгнил и частично разрушен. На складе неоднократно были замечены следы несанкционированного проникновения, один раз с возгоранием объекта, которое было успешно ликвидировано. Находиться в данном объекте опасно. Также данный объект находится в непосредственной близости к жилой застройке, что создает угрозы ее жителям.</w:t>
      </w:r>
    </w:p>
    <w:p w:rsidR="001333E0" w:rsidRPr="00C818CA" w:rsidRDefault="001333E0" w:rsidP="00C818CA">
      <w:pPr>
        <w:pStyle w:val="af8"/>
        <w:tabs>
          <w:tab w:val="left" w:pos="1134"/>
        </w:tabs>
        <w:spacing w:after="0" w:line="240" w:lineRule="auto"/>
        <w:ind w:left="0" w:firstLine="709"/>
        <w:jc w:val="both"/>
        <w:rPr>
          <w:rFonts w:ascii="Times New Roman" w:hAnsi="Times New Roman"/>
          <w:sz w:val="26"/>
          <w:szCs w:val="26"/>
        </w:rPr>
      </w:pPr>
      <w:r w:rsidRPr="00C818CA">
        <w:rPr>
          <w:rFonts w:ascii="Times New Roman" w:hAnsi="Times New Roman"/>
          <w:sz w:val="26"/>
          <w:szCs w:val="26"/>
        </w:rPr>
        <w:t>Локальный сметный расчет составлен МКУ ЗР "Северное" в ценах 4 квартала 2022 года на сумму 2</w:t>
      </w:r>
      <w:r w:rsidR="00C818CA">
        <w:rPr>
          <w:rFonts w:ascii="Times New Roman" w:hAnsi="Times New Roman"/>
          <w:sz w:val="26"/>
          <w:szCs w:val="26"/>
        </w:rPr>
        <w:t> </w:t>
      </w:r>
      <w:r w:rsidRPr="00C818CA">
        <w:rPr>
          <w:rFonts w:ascii="Times New Roman" w:hAnsi="Times New Roman"/>
          <w:sz w:val="26"/>
          <w:szCs w:val="26"/>
        </w:rPr>
        <w:t>669,7</w:t>
      </w:r>
      <w:r w:rsidR="00C818CA">
        <w:rPr>
          <w:rFonts w:ascii="Times New Roman" w:hAnsi="Times New Roman"/>
          <w:sz w:val="26"/>
          <w:szCs w:val="26"/>
        </w:rPr>
        <w:t> </w:t>
      </w:r>
      <w:r w:rsidRPr="00C818CA">
        <w:rPr>
          <w:rFonts w:ascii="Times New Roman" w:hAnsi="Times New Roman"/>
          <w:sz w:val="26"/>
          <w:szCs w:val="26"/>
        </w:rPr>
        <w:t>т</w:t>
      </w:r>
      <w:r w:rsidR="00C818CA">
        <w:rPr>
          <w:rFonts w:ascii="Times New Roman" w:hAnsi="Times New Roman"/>
          <w:sz w:val="26"/>
          <w:szCs w:val="26"/>
        </w:rPr>
        <w:t>ыс</w:t>
      </w:r>
      <w:r w:rsidRPr="00C818CA">
        <w:rPr>
          <w:rFonts w:ascii="Times New Roman" w:hAnsi="Times New Roman"/>
          <w:sz w:val="26"/>
          <w:szCs w:val="26"/>
        </w:rPr>
        <w:t>.</w:t>
      </w:r>
      <w:r w:rsidR="00C818CA">
        <w:rPr>
          <w:rFonts w:ascii="Times New Roman" w:hAnsi="Times New Roman"/>
          <w:sz w:val="26"/>
          <w:szCs w:val="26"/>
        </w:rPr>
        <w:t> </w:t>
      </w:r>
      <w:r w:rsidRPr="00C818CA">
        <w:rPr>
          <w:rFonts w:ascii="Times New Roman" w:hAnsi="Times New Roman"/>
          <w:sz w:val="26"/>
          <w:szCs w:val="26"/>
        </w:rPr>
        <w:t>р</w:t>
      </w:r>
      <w:r w:rsidR="00C818CA">
        <w:rPr>
          <w:rFonts w:ascii="Times New Roman" w:hAnsi="Times New Roman"/>
          <w:sz w:val="26"/>
          <w:szCs w:val="26"/>
        </w:rPr>
        <w:t>уб</w:t>
      </w:r>
      <w:r w:rsidRPr="00C818CA">
        <w:rPr>
          <w:rFonts w:ascii="Times New Roman" w:hAnsi="Times New Roman"/>
          <w:sz w:val="26"/>
          <w:szCs w:val="26"/>
        </w:rPr>
        <w:t>.</w:t>
      </w:r>
    </w:p>
    <w:p w:rsidR="001333E0" w:rsidRPr="00C818CA" w:rsidRDefault="001333E0" w:rsidP="00C818CA">
      <w:pPr>
        <w:pStyle w:val="af8"/>
        <w:tabs>
          <w:tab w:val="left" w:pos="1134"/>
        </w:tabs>
        <w:spacing w:after="0" w:line="240" w:lineRule="auto"/>
        <w:ind w:left="0" w:firstLine="709"/>
        <w:jc w:val="both"/>
        <w:rPr>
          <w:rFonts w:ascii="Times New Roman" w:hAnsi="Times New Roman"/>
          <w:sz w:val="26"/>
          <w:szCs w:val="26"/>
        </w:rPr>
      </w:pPr>
      <w:r w:rsidRPr="00C818CA">
        <w:rPr>
          <w:rFonts w:ascii="Times New Roman" w:hAnsi="Times New Roman"/>
          <w:sz w:val="26"/>
          <w:szCs w:val="26"/>
        </w:rPr>
        <w:t xml:space="preserve">Главой поселения представлены коммерческие предложения на организацию демонтажных работ склада концкормов на 600 т в </w:t>
      </w:r>
      <w:r w:rsidR="00C818CA">
        <w:rPr>
          <w:rFonts w:ascii="Times New Roman" w:hAnsi="Times New Roman"/>
          <w:sz w:val="26"/>
          <w:szCs w:val="26"/>
        </w:rPr>
        <w:t>с. Тельвиска (ИП Семяшкин А.А. –</w:t>
      </w:r>
      <w:r w:rsidRPr="00C818CA">
        <w:rPr>
          <w:rFonts w:ascii="Times New Roman" w:hAnsi="Times New Roman"/>
          <w:sz w:val="26"/>
          <w:szCs w:val="26"/>
        </w:rPr>
        <w:t xml:space="preserve"> 1</w:t>
      </w:r>
      <w:r w:rsidR="00C818CA">
        <w:rPr>
          <w:rFonts w:ascii="Times New Roman" w:hAnsi="Times New Roman"/>
          <w:sz w:val="26"/>
          <w:szCs w:val="26"/>
        </w:rPr>
        <w:t> 500,0 </w:t>
      </w:r>
      <w:r w:rsidRPr="00C818CA">
        <w:rPr>
          <w:rFonts w:ascii="Times New Roman" w:hAnsi="Times New Roman"/>
          <w:sz w:val="26"/>
          <w:szCs w:val="26"/>
        </w:rPr>
        <w:t>т</w:t>
      </w:r>
      <w:r w:rsidR="00C818CA">
        <w:rPr>
          <w:rFonts w:ascii="Times New Roman" w:hAnsi="Times New Roman"/>
          <w:sz w:val="26"/>
          <w:szCs w:val="26"/>
        </w:rPr>
        <w:t>ыс</w:t>
      </w:r>
      <w:r w:rsidRPr="00C818CA">
        <w:rPr>
          <w:rFonts w:ascii="Times New Roman" w:hAnsi="Times New Roman"/>
          <w:sz w:val="26"/>
          <w:szCs w:val="26"/>
        </w:rPr>
        <w:t>.</w:t>
      </w:r>
      <w:r w:rsidR="00C818CA">
        <w:rPr>
          <w:rFonts w:ascii="Times New Roman" w:hAnsi="Times New Roman"/>
          <w:sz w:val="26"/>
          <w:szCs w:val="26"/>
        </w:rPr>
        <w:t> </w:t>
      </w:r>
      <w:r w:rsidRPr="00C818CA">
        <w:rPr>
          <w:rFonts w:ascii="Times New Roman" w:hAnsi="Times New Roman"/>
          <w:sz w:val="26"/>
          <w:szCs w:val="26"/>
        </w:rPr>
        <w:t>р</w:t>
      </w:r>
      <w:r w:rsidR="00C818CA">
        <w:rPr>
          <w:rFonts w:ascii="Times New Roman" w:hAnsi="Times New Roman"/>
          <w:sz w:val="26"/>
          <w:szCs w:val="26"/>
        </w:rPr>
        <w:t>уб., ИП Шальков В.А. –</w:t>
      </w:r>
      <w:r w:rsidRPr="00C818CA">
        <w:rPr>
          <w:rFonts w:ascii="Times New Roman" w:hAnsi="Times New Roman"/>
          <w:sz w:val="26"/>
          <w:szCs w:val="26"/>
        </w:rPr>
        <w:t xml:space="preserve"> 1</w:t>
      </w:r>
      <w:r w:rsidR="00C818CA">
        <w:rPr>
          <w:rFonts w:ascii="Times New Roman" w:hAnsi="Times New Roman"/>
          <w:sz w:val="26"/>
          <w:szCs w:val="26"/>
        </w:rPr>
        <w:t> </w:t>
      </w:r>
      <w:r w:rsidRPr="00C818CA">
        <w:rPr>
          <w:rFonts w:ascii="Times New Roman" w:hAnsi="Times New Roman"/>
          <w:sz w:val="26"/>
          <w:szCs w:val="26"/>
        </w:rPr>
        <w:t>550,0</w:t>
      </w:r>
      <w:r w:rsidR="00C818CA">
        <w:rPr>
          <w:rFonts w:ascii="Times New Roman" w:hAnsi="Times New Roman"/>
          <w:sz w:val="26"/>
          <w:szCs w:val="26"/>
        </w:rPr>
        <w:t> </w:t>
      </w:r>
      <w:r w:rsidRPr="00C818CA">
        <w:rPr>
          <w:rFonts w:ascii="Times New Roman" w:hAnsi="Times New Roman"/>
          <w:sz w:val="26"/>
          <w:szCs w:val="26"/>
        </w:rPr>
        <w:t>т</w:t>
      </w:r>
      <w:r w:rsidR="00C818CA">
        <w:rPr>
          <w:rFonts w:ascii="Times New Roman" w:hAnsi="Times New Roman"/>
          <w:sz w:val="26"/>
          <w:szCs w:val="26"/>
        </w:rPr>
        <w:t>ыс</w:t>
      </w:r>
      <w:r w:rsidRPr="00C818CA">
        <w:rPr>
          <w:rFonts w:ascii="Times New Roman" w:hAnsi="Times New Roman"/>
          <w:sz w:val="26"/>
          <w:szCs w:val="26"/>
        </w:rPr>
        <w:t>.</w:t>
      </w:r>
      <w:r w:rsidR="00C818CA">
        <w:rPr>
          <w:rFonts w:ascii="Times New Roman" w:hAnsi="Times New Roman"/>
          <w:sz w:val="26"/>
          <w:szCs w:val="26"/>
        </w:rPr>
        <w:t> </w:t>
      </w:r>
      <w:r w:rsidRPr="00C818CA">
        <w:rPr>
          <w:rFonts w:ascii="Times New Roman" w:hAnsi="Times New Roman"/>
          <w:sz w:val="26"/>
          <w:szCs w:val="26"/>
        </w:rPr>
        <w:t>р</w:t>
      </w:r>
      <w:r w:rsidR="00C818CA">
        <w:rPr>
          <w:rFonts w:ascii="Times New Roman" w:hAnsi="Times New Roman"/>
          <w:sz w:val="26"/>
          <w:szCs w:val="26"/>
        </w:rPr>
        <w:t>уб</w:t>
      </w:r>
      <w:r w:rsidRPr="00C818CA">
        <w:rPr>
          <w:rFonts w:ascii="Times New Roman" w:hAnsi="Times New Roman"/>
          <w:sz w:val="26"/>
          <w:szCs w:val="26"/>
        </w:rPr>
        <w:t xml:space="preserve">., ИП Безумов А.Е. </w:t>
      </w:r>
      <w:r w:rsidR="00C818CA">
        <w:rPr>
          <w:rFonts w:ascii="Times New Roman" w:hAnsi="Times New Roman"/>
          <w:sz w:val="26"/>
          <w:szCs w:val="26"/>
        </w:rPr>
        <w:t>–</w:t>
      </w:r>
      <w:r w:rsidRPr="00C818CA">
        <w:rPr>
          <w:rFonts w:ascii="Times New Roman" w:hAnsi="Times New Roman"/>
          <w:sz w:val="26"/>
          <w:szCs w:val="26"/>
        </w:rPr>
        <w:t xml:space="preserve"> 1</w:t>
      </w:r>
      <w:r w:rsidR="00C818CA">
        <w:rPr>
          <w:rFonts w:ascii="Times New Roman" w:hAnsi="Times New Roman"/>
          <w:sz w:val="26"/>
          <w:szCs w:val="26"/>
        </w:rPr>
        <w:t> </w:t>
      </w:r>
      <w:r w:rsidRPr="00C818CA">
        <w:rPr>
          <w:rFonts w:ascii="Times New Roman" w:hAnsi="Times New Roman"/>
          <w:sz w:val="26"/>
          <w:szCs w:val="26"/>
        </w:rPr>
        <w:t>600,0</w:t>
      </w:r>
      <w:r w:rsidR="00C818CA">
        <w:rPr>
          <w:rFonts w:ascii="Times New Roman" w:hAnsi="Times New Roman"/>
          <w:sz w:val="26"/>
          <w:szCs w:val="26"/>
        </w:rPr>
        <w:t> </w:t>
      </w:r>
      <w:r w:rsidRPr="00C818CA">
        <w:rPr>
          <w:rFonts w:ascii="Times New Roman" w:hAnsi="Times New Roman"/>
          <w:sz w:val="26"/>
          <w:szCs w:val="26"/>
        </w:rPr>
        <w:t>т</w:t>
      </w:r>
      <w:r w:rsidR="00C818CA">
        <w:rPr>
          <w:rFonts w:ascii="Times New Roman" w:hAnsi="Times New Roman"/>
          <w:sz w:val="26"/>
          <w:szCs w:val="26"/>
        </w:rPr>
        <w:t>ыс</w:t>
      </w:r>
      <w:r w:rsidRPr="00C818CA">
        <w:rPr>
          <w:rFonts w:ascii="Times New Roman" w:hAnsi="Times New Roman"/>
          <w:sz w:val="26"/>
          <w:szCs w:val="26"/>
        </w:rPr>
        <w:t>.</w:t>
      </w:r>
      <w:r w:rsidR="00C818CA">
        <w:rPr>
          <w:rFonts w:ascii="Times New Roman" w:hAnsi="Times New Roman"/>
          <w:sz w:val="26"/>
          <w:szCs w:val="26"/>
        </w:rPr>
        <w:t> </w:t>
      </w:r>
      <w:r w:rsidRPr="00C818CA">
        <w:rPr>
          <w:rFonts w:ascii="Times New Roman" w:hAnsi="Times New Roman"/>
          <w:sz w:val="26"/>
          <w:szCs w:val="26"/>
        </w:rPr>
        <w:t>р</w:t>
      </w:r>
      <w:r w:rsidR="00C818CA">
        <w:rPr>
          <w:rFonts w:ascii="Times New Roman" w:hAnsi="Times New Roman"/>
          <w:sz w:val="26"/>
          <w:szCs w:val="26"/>
        </w:rPr>
        <w:t>уб</w:t>
      </w:r>
      <w:r w:rsidRPr="00C818CA">
        <w:rPr>
          <w:rFonts w:ascii="Times New Roman" w:hAnsi="Times New Roman"/>
          <w:sz w:val="26"/>
          <w:szCs w:val="26"/>
        </w:rPr>
        <w:t>.).</w:t>
      </w:r>
    </w:p>
    <w:p w:rsidR="001333E0" w:rsidRPr="00C818CA" w:rsidRDefault="001333E0" w:rsidP="00C818CA">
      <w:pPr>
        <w:pStyle w:val="af8"/>
        <w:tabs>
          <w:tab w:val="left" w:pos="1134"/>
        </w:tabs>
        <w:spacing w:after="0" w:line="240" w:lineRule="auto"/>
        <w:ind w:left="0" w:firstLine="709"/>
        <w:jc w:val="both"/>
        <w:rPr>
          <w:rFonts w:ascii="Times New Roman" w:hAnsi="Times New Roman"/>
          <w:sz w:val="26"/>
          <w:szCs w:val="26"/>
        </w:rPr>
      </w:pPr>
      <w:r w:rsidRPr="00C818CA">
        <w:rPr>
          <w:rFonts w:ascii="Times New Roman" w:hAnsi="Times New Roman"/>
          <w:sz w:val="26"/>
          <w:szCs w:val="26"/>
        </w:rPr>
        <w:t>Стоимость мероприятия в соответствии с наименьшей ценой представленных предложений составит 1</w:t>
      </w:r>
      <w:r w:rsidR="00C818CA">
        <w:rPr>
          <w:rFonts w:ascii="Times New Roman" w:hAnsi="Times New Roman"/>
          <w:sz w:val="26"/>
          <w:szCs w:val="26"/>
        </w:rPr>
        <w:t> </w:t>
      </w:r>
      <w:r w:rsidRPr="00C818CA">
        <w:rPr>
          <w:rFonts w:ascii="Times New Roman" w:hAnsi="Times New Roman"/>
          <w:sz w:val="26"/>
          <w:szCs w:val="26"/>
        </w:rPr>
        <w:t>500,0</w:t>
      </w:r>
      <w:r w:rsidR="00C818CA">
        <w:rPr>
          <w:rFonts w:ascii="Times New Roman" w:hAnsi="Times New Roman"/>
          <w:sz w:val="26"/>
          <w:szCs w:val="26"/>
        </w:rPr>
        <w:t> </w:t>
      </w:r>
      <w:r w:rsidRPr="00C818CA">
        <w:rPr>
          <w:rFonts w:ascii="Times New Roman" w:hAnsi="Times New Roman"/>
          <w:sz w:val="26"/>
          <w:szCs w:val="26"/>
        </w:rPr>
        <w:t>т</w:t>
      </w:r>
      <w:r w:rsidR="00C818CA">
        <w:rPr>
          <w:rFonts w:ascii="Times New Roman" w:hAnsi="Times New Roman"/>
          <w:sz w:val="26"/>
          <w:szCs w:val="26"/>
        </w:rPr>
        <w:t>ыс</w:t>
      </w:r>
      <w:r w:rsidRPr="00C818CA">
        <w:rPr>
          <w:rFonts w:ascii="Times New Roman" w:hAnsi="Times New Roman"/>
          <w:sz w:val="26"/>
          <w:szCs w:val="26"/>
        </w:rPr>
        <w:t>.</w:t>
      </w:r>
      <w:r w:rsidR="00C818CA">
        <w:rPr>
          <w:rFonts w:ascii="Times New Roman" w:hAnsi="Times New Roman"/>
          <w:sz w:val="26"/>
          <w:szCs w:val="26"/>
        </w:rPr>
        <w:t> </w:t>
      </w:r>
      <w:r w:rsidRPr="00C818CA">
        <w:rPr>
          <w:rFonts w:ascii="Times New Roman" w:hAnsi="Times New Roman"/>
          <w:sz w:val="26"/>
          <w:szCs w:val="26"/>
        </w:rPr>
        <w:t>р</w:t>
      </w:r>
      <w:r w:rsidR="00C818CA">
        <w:rPr>
          <w:rFonts w:ascii="Times New Roman" w:hAnsi="Times New Roman"/>
          <w:sz w:val="26"/>
          <w:szCs w:val="26"/>
        </w:rPr>
        <w:t>уб</w:t>
      </w:r>
      <w:r w:rsidRPr="00C818CA">
        <w:rPr>
          <w:rFonts w:ascii="Times New Roman" w:hAnsi="Times New Roman"/>
          <w:sz w:val="26"/>
          <w:szCs w:val="26"/>
        </w:rPr>
        <w:t>.</w:t>
      </w:r>
    </w:p>
    <w:p w:rsidR="001333E0" w:rsidRDefault="001333E0" w:rsidP="00205AD8">
      <w:pPr>
        <w:pStyle w:val="af8"/>
        <w:tabs>
          <w:tab w:val="left" w:pos="1134"/>
        </w:tabs>
        <w:spacing w:after="120" w:line="240" w:lineRule="auto"/>
        <w:ind w:left="0" w:firstLine="709"/>
        <w:contextualSpacing w:val="0"/>
        <w:jc w:val="both"/>
        <w:rPr>
          <w:rFonts w:ascii="Times New Roman" w:hAnsi="Times New Roman"/>
          <w:sz w:val="26"/>
          <w:szCs w:val="26"/>
        </w:rPr>
      </w:pPr>
      <w:r w:rsidRPr="00C818CA">
        <w:rPr>
          <w:rFonts w:ascii="Times New Roman" w:hAnsi="Times New Roman"/>
          <w:sz w:val="26"/>
          <w:szCs w:val="26"/>
        </w:rPr>
        <w:t>Мероприятие планируется реализовать путем проведения конкурсных процедур</w:t>
      </w:r>
      <w:r w:rsidR="00C818CA">
        <w:rPr>
          <w:rFonts w:ascii="Times New Roman" w:hAnsi="Times New Roman"/>
          <w:sz w:val="26"/>
          <w:szCs w:val="26"/>
        </w:rPr>
        <w:t>.</w:t>
      </w:r>
    </w:p>
    <w:p w:rsidR="001B1B2C" w:rsidRPr="00F84FC8" w:rsidRDefault="001B1B2C" w:rsidP="001B1B2C">
      <w:pPr>
        <w:pStyle w:val="af8"/>
        <w:numPr>
          <w:ilvl w:val="0"/>
          <w:numId w:val="2"/>
        </w:numPr>
        <w:tabs>
          <w:tab w:val="left" w:pos="1134"/>
        </w:tabs>
        <w:autoSpaceDE w:val="0"/>
        <w:autoSpaceDN w:val="0"/>
        <w:adjustRightInd w:val="0"/>
        <w:spacing w:before="120" w:after="0" w:line="240" w:lineRule="auto"/>
        <w:ind w:left="0" w:firstLine="709"/>
        <w:contextualSpacing w:val="0"/>
        <w:jc w:val="both"/>
        <w:rPr>
          <w:rFonts w:ascii="Times New Roman" w:hAnsi="Times New Roman"/>
          <w:sz w:val="26"/>
          <w:szCs w:val="26"/>
        </w:rPr>
      </w:pPr>
      <w:bookmarkStart w:id="1" w:name="_Ref113956069"/>
      <w:bookmarkStart w:id="2" w:name="_Ref113955781"/>
      <w:r w:rsidRPr="00F84FC8">
        <w:rPr>
          <w:rFonts w:ascii="Times New Roman" w:hAnsi="Times New Roman"/>
          <w:sz w:val="26"/>
          <w:szCs w:val="26"/>
        </w:rPr>
        <w:t xml:space="preserve">В связи с </w:t>
      </w:r>
      <w:r w:rsidR="00F84FC8" w:rsidRPr="00247CEF">
        <w:rPr>
          <w:rFonts w:ascii="Times New Roman" w:hAnsi="Times New Roman"/>
          <w:b/>
          <w:sz w:val="26"/>
          <w:szCs w:val="26"/>
        </w:rPr>
        <w:t>индексацией</w:t>
      </w:r>
      <w:r w:rsidRPr="00247CEF">
        <w:rPr>
          <w:rFonts w:ascii="Times New Roman" w:hAnsi="Times New Roman"/>
          <w:b/>
          <w:sz w:val="26"/>
          <w:szCs w:val="26"/>
        </w:rPr>
        <w:t xml:space="preserve"> с 01.0</w:t>
      </w:r>
      <w:r w:rsidR="00F84FC8" w:rsidRPr="00247CEF">
        <w:rPr>
          <w:rFonts w:ascii="Times New Roman" w:hAnsi="Times New Roman"/>
          <w:b/>
          <w:sz w:val="26"/>
          <w:szCs w:val="26"/>
        </w:rPr>
        <w:t>7</w:t>
      </w:r>
      <w:r w:rsidRPr="00247CEF">
        <w:rPr>
          <w:rFonts w:ascii="Times New Roman" w:hAnsi="Times New Roman"/>
          <w:b/>
          <w:sz w:val="26"/>
          <w:szCs w:val="26"/>
        </w:rPr>
        <w:t>.20</w:t>
      </w:r>
      <w:r w:rsidR="00F84FC8" w:rsidRPr="00247CEF">
        <w:rPr>
          <w:rFonts w:ascii="Times New Roman" w:hAnsi="Times New Roman"/>
          <w:b/>
          <w:sz w:val="26"/>
          <w:szCs w:val="26"/>
        </w:rPr>
        <w:t>23 в 1,055 раза</w:t>
      </w:r>
      <w:r w:rsidR="00F84FC8" w:rsidRPr="00F84FC8">
        <w:rPr>
          <w:rFonts w:ascii="Times New Roman" w:hAnsi="Times New Roman"/>
          <w:sz w:val="26"/>
          <w:szCs w:val="26"/>
        </w:rPr>
        <w:t xml:space="preserve"> размеров должностных окладов муниципальных служащих Заполярного района, денежного содержания лиц, замещающих муниципальные должности Заполярного района, окладов, должностных </w:t>
      </w:r>
      <w:r w:rsidR="00F84FC8" w:rsidRPr="00F84FC8">
        <w:rPr>
          <w:rFonts w:ascii="Times New Roman" w:hAnsi="Times New Roman"/>
          <w:sz w:val="26"/>
          <w:szCs w:val="26"/>
        </w:rPr>
        <w:lastRenderedPageBreak/>
        <w:t>окладов, ставок заработной платы работников муниципальных учреждений Заполярного района, а также размеров пенсий за выслугу лет лицам, замещавшим должности муниципальной службы в органах местного самоуправления Заполярного района и</w:t>
      </w:r>
      <w:r w:rsidRPr="00F84FC8">
        <w:rPr>
          <w:rFonts w:ascii="Times New Roman" w:hAnsi="Times New Roman"/>
          <w:sz w:val="26"/>
          <w:szCs w:val="26"/>
        </w:rPr>
        <w:t xml:space="preserve"> </w:t>
      </w:r>
      <w:r w:rsidR="00F84FC8" w:rsidRPr="00F84FC8">
        <w:rPr>
          <w:rFonts w:ascii="Times New Roman" w:hAnsi="Times New Roman"/>
          <w:sz w:val="26"/>
          <w:szCs w:val="26"/>
        </w:rPr>
        <w:t xml:space="preserve">выборные муниципальные должности в Заполярном районе, </w:t>
      </w:r>
      <w:r w:rsidR="00F84FC8" w:rsidRPr="00B6212A">
        <w:rPr>
          <w:rFonts w:ascii="Times New Roman" w:hAnsi="Times New Roman"/>
          <w:b/>
          <w:sz w:val="26"/>
          <w:szCs w:val="26"/>
        </w:rPr>
        <w:t>в соответствии с р</w:t>
      </w:r>
      <w:r w:rsidRPr="00B6212A">
        <w:rPr>
          <w:rFonts w:ascii="Times New Roman" w:hAnsi="Times New Roman"/>
          <w:b/>
          <w:sz w:val="26"/>
          <w:szCs w:val="26"/>
        </w:rPr>
        <w:t xml:space="preserve">ешением Совета Заполярного района от </w:t>
      </w:r>
      <w:r w:rsidR="00F84FC8" w:rsidRPr="00B6212A">
        <w:rPr>
          <w:rFonts w:ascii="Times New Roman" w:hAnsi="Times New Roman"/>
          <w:b/>
          <w:sz w:val="26"/>
          <w:szCs w:val="26"/>
        </w:rPr>
        <w:t>09</w:t>
      </w:r>
      <w:r w:rsidRPr="00B6212A">
        <w:rPr>
          <w:rFonts w:ascii="Times New Roman" w:hAnsi="Times New Roman"/>
          <w:b/>
          <w:sz w:val="26"/>
          <w:szCs w:val="26"/>
        </w:rPr>
        <w:t>.0</w:t>
      </w:r>
      <w:r w:rsidR="00F84FC8" w:rsidRPr="00B6212A">
        <w:rPr>
          <w:rFonts w:ascii="Times New Roman" w:hAnsi="Times New Roman"/>
          <w:b/>
          <w:sz w:val="26"/>
          <w:szCs w:val="26"/>
        </w:rPr>
        <w:t>2</w:t>
      </w:r>
      <w:r w:rsidRPr="00B6212A">
        <w:rPr>
          <w:rFonts w:ascii="Times New Roman" w:hAnsi="Times New Roman"/>
          <w:b/>
          <w:sz w:val="26"/>
          <w:szCs w:val="26"/>
        </w:rPr>
        <w:t>.20</w:t>
      </w:r>
      <w:r w:rsidR="00F84FC8" w:rsidRPr="00B6212A">
        <w:rPr>
          <w:rFonts w:ascii="Times New Roman" w:hAnsi="Times New Roman"/>
          <w:b/>
          <w:sz w:val="26"/>
          <w:szCs w:val="26"/>
        </w:rPr>
        <w:t>23 № 233</w:t>
      </w:r>
      <w:r w:rsidRPr="00B6212A">
        <w:rPr>
          <w:rFonts w:ascii="Times New Roman" w:hAnsi="Times New Roman"/>
          <w:b/>
          <w:sz w:val="26"/>
          <w:szCs w:val="26"/>
        </w:rPr>
        <w:t>-р</w:t>
      </w:r>
      <w:r w:rsidRPr="00F84FC8">
        <w:rPr>
          <w:rFonts w:ascii="Times New Roman" w:hAnsi="Times New Roman"/>
          <w:sz w:val="26"/>
          <w:szCs w:val="26"/>
        </w:rPr>
        <w:t xml:space="preserve"> увеличиваются бюджетные ассигнования на:</w:t>
      </w:r>
    </w:p>
    <w:p w:rsidR="001B1B2C" w:rsidRPr="00304B76" w:rsidRDefault="00247CEF" w:rsidP="00304B76">
      <w:pPr>
        <w:numPr>
          <w:ilvl w:val="0"/>
          <w:numId w:val="13"/>
        </w:numPr>
        <w:tabs>
          <w:tab w:val="left" w:pos="1134"/>
        </w:tabs>
        <w:autoSpaceDE w:val="0"/>
        <w:autoSpaceDN w:val="0"/>
        <w:adjustRightInd w:val="0"/>
        <w:spacing w:before="120" w:after="120"/>
        <w:ind w:left="0" w:firstLine="709"/>
        <w:jc w:val="both"/>
        <w:rPr>
          <w:sz w:val="26"/>
          <w:szCs w:val="26"/>
        </w:rPr>
      </w:pPr>
      <w:r w:rsidRPr="00304B76">
        <w:rPr>
          <w:b/>
          <w:sz w:val="26"/>
          <w:szCs w:val="26"/>
        </w:rPr>
        <w:t>оплату</w:t>
      </w:r>
      <w:r w:rsidR="001B1B2C" w:rsidRPr="00304B76">
        <w:rPr>
          <w:b/>
          <w:sz w:val="26"/>
          <w:szCs w:val="26"/>
        </w:rPr>
        <w:t xml:space="preserve"> </w:t>
      </w:r>
      <w:r w:rsidR="00CF4754">
        <w:rPr>
          <w:b/>
          <w:sz w:val="26"/>
          <w:szCs w:val="26"/>
        </w:rPr>
        <w:t>труда</w:t>
      </w:r>
      <w:r w:rsidR="001B1B2C" w:rsidRPr="00304B76">
        <w:rPr>
          <w:b/>
          <w:sz w:val="26"/>
          <w:szCs w:val="26"/>
        </w:rPr>
        <w:t xml:space="preserve"> и </w:t>
      </w:r>
      <w:r w:rsidRPr="00304B76">
        <w:rPr>
          <w:b/>
          <w:sz w:val="26"/>
          <w:szCs w:val="26"/>
        </w:rPr>
        <w:t>начисления на выплаты по оплате труда</w:t>
      </w:r>
      <w:r w:rsidR="001B1B2C" w:rsidRPr="00304B76">
        <w:rPr>
          <w:b/>
          <w:sz w:val="26"/>
          <w:szCs w:val="26"/>
        </w:rPr>
        <w:t xml:space="preserve"> </w:t>
      </w:r>
      <w:r w:rsidR="001B1B2C" w:rsidRPr="00304B76">
        <w:rPr>
          <w:sz w:val="26"/>
          <w:szCs w:val="26"/>
        </w:rPr>
        <w:t xml:space="preserve">в общей сумме </w:t>
      </w:r>
      <w:r w:rsidRPr="00304B76">
        <w:rPr>
          <w:sz w:val="26"/>
          <w:szCs w:val="26"/>
        </w:rPr>
        <w:t xml:space="preserve">на </w:t>
      </w:r>
      <w:r w:rsidRPr="00304B76">
        <w:rPr>
          <w:b/>
          <w:sz w:val="26"/>
          <w:szCs w:val="26"/>
        </w:rPr>
        <w:t>2023</w:t>
      </w:r>
      <w:r w:rsidRPr="00304B76">
        <w:rPr>
          <w:sz w:val="26"/>
          <w:szCs w:val="26"/>
        </w:rPr>
        <w:t xml:space="preserve"> год </w:t>
      </w:r>
      <w:r w:rsidR="00304B76" w:rsidRPr="00304B76">
        <w:rPr>
          <w:sz w:val="26"/>
          <w:szCs w:val="26"/>
        </w:rPr>
        <w:t xml:space="preserve">– </w:t>
      </w:r>
      <w:r w:rsidR="00304B76" w:rsidRPr="00304B76">
        <w:rPr>
          <w:b/>
          <w:sz w:val="26"/>
          <w:szCs w:val="26"/>
        </w:rPr>
        <w:t>6 204,9</w:t>
      </w:r>
      <w:r w:rsidR="00304B76" w:rsidRPr="00304B76">
        <w:rPr>
          <w:sz w:val="26"/>
          <w:szCs w:val="26"/>
        </w:rPr>
        <w:t> тыс. руб.,</w:t>
      </w:r>
      <w:r w:rsidRPr="00304B76">
        <w:rPr>
          <w:sz w:val="26"/>
          <w:szCs w:val="26"/>
        </w:rPr>
        <w:t xml:space="preserve"> на </w:t>
      </w:r>
      <w:r w:rsidRPr="00304B76">
        <w:rPr>
          <w:b/>
          <w:sz w:val="26"/>
          <w:szCs w:val="26"/>
        </w:rPr>
        <w:t>2024</w:t>
      </w:r>
      <w:r w:rsidR="00304B76" w:rsidRPr="00304B76">
        <w:rPr>
          <w:b/>
          <w:sz w:val="26"/>
          <w:szCs w:val="26"/>
        </w:rPr>
        <w:t>-2025</w:t>
      </w:r>
      <w:r w:rsidR="00304B76" w:rsidRPr="00304B76">
        <w:rPr>
          <w:sz w:val="26"/>
          <w:szCs w:val="26"/>
        </w:rPr>
        <w:t> </w:t>
      </w:r>
      <w:r w:rsidRPr="00304B76">
        <w:rPr>
          <w:sz w:val="26"/>
          <w:szCs w:val="26"/>
        </w:rPr>
        <w:t>год</w:t>
      </w:r>
      <w:r w:rsidR="00304B76" w:rsidRPr="00304B76">
        <w:rPr>
          <w:sz w:val="26"/>
          <w:szCs w:val="26"/>
        </w:rPr>
        <w:t>ы</w:t>
      </w:r>
      <w:r w:rsidRPr="00304B76">
        <w:rPr>
          <w:sz w:val="26"/>
          <w:szCs w:val="26"/>
        </w:rPr>
        <w:t xml:space="preserve"> </w:t>
      </w:r>
      <w:r w:rsidR="00304B76" w:rsidRPr="00304B76">
        <w:rPr>
          <w:sz w:val="26"/>
          <w:szCs w:val="26"/>
        </w:rPr>
        <w:t>–</w:t>
      </w:r>
      <w:r w:rsidRPr="00304B76">
        <w:rPr>
          <w:sz w:val="26"/>
          <w:szCs w:val="26"/>
        </w:rPr>
        <w:t xml:space="preserve"> </w:t>
      </w:r>
      <w:r w:rsidR="00304B76" w:rsidRPr="00304B76">
        <w:rPr>
          <w:b/>
          <w:sz w:val="26"/>
          <w:szCs w:val="26"/>
        </w:rPr>
        <w:t>12 392,0</w:t>
      </w:r>
      <w:r w:rsidR="00304B76" w:rsidRPr="00304B76">
        <w:rPr>
          <w:sz w:val="26"/>
          <w:szCs w:val="26"/>
        </w:rPr>
        <w:t xml:space="preserve"> тыс. руб. </w:t>
      </w:r>
      <w:r w:rsidR="00304B76" w:rsidRPr="00304B76">
        <w:rPr>
          <w:b/>
          <w:sz w:val="26"/>
          <w:szCs w:val="26"/>
        </w:rPr>
        <w:t>ежегодно</w:t>
      </w:r>
      <w:r w:rsidR="00304B76" w:rsidRPr="00304B76">
        <w:rPr>
          <w:sz w:val="26"/>
          <w:szCs w:val="26"/>
        </w:rPr>
        <w:t>.</w:t>
      </w:r>
    </w:p>
    <w:p w:rsidR="00247CEF" w:rsidRPr="00304B76" w:rsidRDefault="00247CEF" w:rsidP="00304B76">
      <w:pPr>
        <w:tabs>
          <w:tab w:val="left" w:pos="1134"/>
        </w:tabs>
        <w:autoSpaceDE w:val="0"/>
        <w:autoSpaceDN w:val="0"/>
        <w:adjustRightInd w:val="0"/>
        <w:spacing w:before="120"/>
        <w:jc w:val="right"/>
      </w:pPr>
      <w:r w:rsidRPr="00304B76">
        <w:t>тыс. руб.</w:t>
      </w: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588"/>
        <w:gridCol w:w="1701"/>
        <w:gridCol w:w="1672"/>
      </w:tblGrid>
      <w:tr w:rsidR="00304B76" w:rsidRPr="00E2657C" w:rsidTr="003D1FA9">
        <w:trPr>
          <w:trHeight w:val="402"/>
          <w:tblHeader/>
        </w:trPr>
        <w:tc>
          <w:tcPr>
            <w:tcW w:w="4536" w:type="dxa"/>
            <w:shd w:val="clear" w:color="auto" w:fill="auto"/>
            <w:vAlign w:val="center"/>
          </w:tcPr>
          <w:p w:rsidR="00247CEF" w:rsidRPr="00E2657C" w:rsidRDefault="00247CEF" w:rsidP="00625B89">
            <w:pPr>
              <w:tabs>
                <w:tab w:val="left" w:pos="1134"/>
              </w:tabs>
              <w:autoSpaceDE w:val="0"/>
              <w:autoSpaceDN w:val="0"/>
              <w:adjustRightInd w:val="0"/>
              <w:jc w:val="center"/>
              <w:rPr>
                <w:sz w:val="22"/>
                <w:szCs w:val="22"/>
              </w:rPr>
            </w:pPr>
            <w:r w:rsidRPr="00E2657C">
              <w:rPr>
                <w:sz w:val="22"/>
                <w:szCs w:val="22"/>
              </w:rPr>
              <w:t xml:space="preserve">Наименование </w:t>
            </w:r>
          </w:p>
        </w:tc>
        <w:tc>
          <w:tcPr>
            <w:tcW w:w="1588" w:type="dxa"/>
            <w:vAlign w:val="center"/>
          </w:tcPr>
          <w:p w:rsidR="00247CEF" w:rsidRPr="00E2657C" w:rsidRDefault="00247CEF" w:rsidP="00625B89">
            <w:pPr>
              <w:tabs>
                <w:tab w:val="left" w:pos="1134"/>
              </w:tabs>
              <w:autoSpaceDE w:val="0"/>
              <w:autoSpaceDN w:val="0"/>
              <w:adjustRightInd w:val="0"/>
              <w:jc w:val="center"/>
              <w:rPr>
                <w:sz w:val="22"/>
                <w:szCs w:val="22"/>
              </w:rPr>
            </w:pPr>
            <w:r w:rsidRPr="00E2657C">
              <w:rPr>
                <w:sz w:val="22"/>
                <w:szCs w:val="22"/>
              </w:rPr>
              <w:t>2023 год</w:t>
            </w:r>
          </w:p>
        </w:tc>
        <w:tc>
          <w:tcPr>
            <w:tcW w:w="1701" w:type="dxa"/>
            <w:shd w:val="clear" w:color="auto" w:fill="auto"/>
            <w:vAlign w:val="center"/>
          </w:tcPr>
          <w:p w:rsidR="00247CEF" w:rsidRPr="00E2657C" w:rsidRDefault="00247CEF" w:rsidP="00625B89">
            <w:pPr>
              <w:tabs>
                <w:tab w:val="left" w:pos="1134"/>
              </w:tabs>
              <w:autoSpaceDE w:val="0"/>
              <w:autoSpaceDN w:val="0"/>
              <w:adjustRightInd w:val="0"/>
              <w:jc w:val="center"/>
              <w:rPr>
                <w:sz w:val="22"/>
                <w:szCs w:val="22"/>
              </w:rPr>
            </w:pPr>
            <w:r w:rsidRPr="00E2657C">
              <w:rPr>
                <w:sz w:val="22"/>
                <w:szCs w:val="22"/>
              </w:rPr>
              <w:t>2024 год</w:t>
            </w:r>
          </w:p>
        </w:tc>
        <w:tc>
          <w:tcPr>
            <w:tcW w:w="1672" w:type="dxa"/>
            <w:shd w:val="clear" w:color="auto" w:fill="auto"/>
            <w:vAlign w:val="center"/>
          </w:tcPr>
          <w:p w:rsidR="00247CEF" w:rsidRPr="00E2657C" w:rsidRDefault="00247CEF" w:rsidP="00625B89">
            <w:pPr>
              <w:tabs>
                <w:tab w:val="left" w:pos="1134"/>
              </w:tabs>
              <w:autoSpaceDE w:val="0"/>
              <w:autoSpaceDN w:val="0"/>
              <w:adjustRightInd w:val="0"/>
              <w:jc w:val="center"/>
              <w:rPr>
                <w:sz w:val="22"/>
                <w:szCs w:val="22"/>
              </w:rPr>
            </w:pPr>
            <w:r w:rsidRPr="00E2657C">
              <w:rPr>
                <w:sz w:val="22"/>
                <w:szCs w:val="22"/>
              </w:rPr>
              <w:t>2025 год</w:t>
            </w:r>
          </w:p>
        </w:tc>
      </w:tr>
      <w:tr w:rsidR="00304B76" w:rsidRPr="00E2657C" w:rsidTr="003D1FA9">
        <w:trPr>
          <w:trHeight w:val="578"/>
        </w:trPr>
        <w:tc>
          <w:tcPr>
            <w:tcW w:w="4536" w:type="dxa"/>
            <w:shd w:val="clear" w:color="auto" w:fill="auto"/>
            <w:vAlign w:val="center"/>
          </w:tcPr>
          <w:p w:rsidR="00247CEF" w:rsidRPr="00E2657C" w:rsidRDefault="00247CEF" w:rsidP="00625B89">
            <w:pPr>
              <w:tabs>
                <w:tab w:val="left" w:pos="1134"/>
              </w:tabs>
              <w:autoSpaceDE w:val="0"/>
              <w:autoSpaceDN w:val="0"/>
              <w:adjustRightInd w:val="0"/>
              <w:rPr>
                <w:b/>
                <w:sz w:val="22"/>
                <w:szCs w:val="22"/>
              </w:rPr>
            </w:pPr>
            <w:r w:rsidRPr="00E2657C">
              <w:rPr>
                <w:b/>
                <w:sz w:val="22"/>
                <w:szCs w:val="22"/>
              </w:rPr>
              <w:t>Расходы в рамках муниципальных программ</w:t>
            </w:r>
          </w:p>
        </w:tc>
        <w:tc>
          <w:tcPr>
            <w:tcW w:w="1588" w:type="dxa"/>
            <w:vAlign w:val="center"/>
          </w:tcPr>
          <w:p w:rsidR="00247CEF" w:rsidRPr="00E2657C" w:rsidRDefault="00B74BB1" w:rsidP="00625B89">
            <w:pPr>
              <w:tabs>
                <w:tab w:val="left" w:pos="1134"/>
              </w:tabs>
              <w:autoSpaceDE w:val="0"/>
              <w:autoSpaceDN w:val="0"/>
              <w:adjustRightInd w:val="0"/>
              <w:jc w:val="center"/>
              <w:rPr>
                <w:b/>
                <w:sz w:val="22"/>
                <w:szCs w:val="22"/>
              </w:rPr>
            </w:pPr>
            <w:r w:rsidRPr="00E2657C">
              <w:rPr>
                <w:b/>
                <w:sz w:val="22"/>
                <w:szCs w:val="22"/>
              </w:rPr>
              <w:t>5 278,2</w:t>
            </w:r>
          </w:p>
        </w:tc>
        <w:tc>
          <w:tcPr>
            <w:tcW w:w="1701" w:type="dxa"/>
            <w:shd w:val="clear" w:color="auto" w:fill="auto"/>
            <w:vAlign w:val="center"/>
          </w:tcPr>
          <w:p w:rsidR="00247CEF" w:rsidRPr="00E2657C" w:rsidRDefault="00B74BB1" w:rsidP="00625B89">
            <w:pPr>
              <w:tabs>
                <w:tab w:val="left" w:pos="1134"/>
              </w:tabs>
              <w:autoSpaceDE w:val="0"/>
              <w:autoSpaceDN w:val="0"/>
              <w:adjustRightInd w:val="0"/>
              <w:jc w:val="center"/>
              <w:rPr>
                <w:b/>
                <w:sz w:val="22"/>
                <w:szCs w:val="22"/>
              </w:rPr>
            </w:pPr>
            <w:r w:rsidRPr="00E2657C">
              <w:rPr>
                <w:b/>
                <w:sz w:val="22"/>
                <w:szCs w:val="22"/>
              </w:rPr>
              <w:t>10 556,4</w:t>
            </w:r>
          </w:p>
        </w:tc>
        <w:tc>
          <w:tcPr>
            <w:tcW w:w="1672" w:type="dxa"/>
            <w:shd w:val="clear" w:color="auto" w:fill="auto"/>
            <w:vAlign w:val="center"/>
          </w:tcPr>
          <w:p w:rsidR="00247CEF" w:rsidRPr="00E2657C" w:rsidRDefault="00B74BB1" w:rsidP="00625B89">
            <w:pPr>
              <w:tabs>
                <w:tab w:val="left" w:pos="1134"/>
              </w:tabs>
              <w:autoSpaceDE w:val="0"/>
              <w:autoSpaceDN w:val="0"/>
              <w:adjustRightInd w:val="0"/>
              <w:jc w:val="center"/>
              <w:rPr>
                <w:b/>
                <w:sz w:val="22"/>
                <w:szCs w:val="22"/>
              </w:rPr>
            </w:pPr>
            <w:r w:rsidRPr="00E2657C">
              <w:rPr>
                <w:b/>
                <w:sz w:val="22"/>
                <w:szCs w:val="22"/>
              </w:rPr>
              <w:t>10 556,4</w:t>
            </w:r>
          </w:p>
        </w:tc>
      </w:tr>
      <w:tr w:rsidR="00304B76" w:rsidRPr="00E2657C" w:rsidTr="003D1FA9">
        <w:tc>
          <w:tcPr>
            <w:tcW w:w="4536" w:type="dxa"/>
            <w:shd w:val="clear" w:color="auto" w:fill="auto"/>
            <w:vAlign w:val="center"/>
          </w:tcPr>
          <w:p w:rsidR="00247CEF" w:rsidRPr="00E2657C" w:rsidRDefault="00247CEF" w:rsidP="00625B89">
            <w:pPr>
              <w:tabs>
                <w:tab w:val="left" w:pos="1134"/>
              </w:tabs>
              <w:autoSpaceDE w:val="0"/>
              <w:autoSpaceDN w:val="0"/>
              <w:adjustRightInd w:val="0"/>
              <w:rPr>
                <w:sz w:val="22"/>
                <w:szCs w:val="22"/>
              </w:rPr>
            </w:pPr>
            <w:r w:rsidRPr="00E2657C">
              <w:rPr>
                <w:sz w:val="22"/>
                <w:szCs w:val="22"/>
              </w:rPr>
              <w:t>в том числе:</w:t>
            </w:r>
          </w:p>
        </w:tc>
        <w:tc>
          <w:tcPr>
            <w:tcW w:w="1588" w:type="dxa"/>
            <w:vAlign w:val="center"/>
          </w:tcPr>
          <w:p w:rsidR="00247CEF" w:rsidRPr="00E2657C" w:rsidRDefault="00247CEF" w:rsidP="00625B89">
            <w:pPr>
              <w:tabs>
                <w:tab w:val="left" w:pos="1134"/>
              </w:tabs>
              <w:autoSpaceDE w:val="0"/>
              <w:autoSpaceDN w:val="0"/>
              <w:adjustRightInd w:val="0"/>
              <w:jc w:val="center"/>
              <w:rPr>
                <w:sz w:val="22"/>
                <w:szCs w:val="22"/>
              </w:rPr>
            </w:pPr>
          </w:p>
        </w:tc>
        <w:tc>
          <w:tcPr>
            <w:tcW w:w="1701" w:type="dxa"/>
            <w:shd w:val="clear" w:color="auto" w:fill="auto"/>
            <w:vAlign w:val="center"/>
          </w:tcPr>
          <w:p w:rsidR="00247CEF" w:rsidRPr="00E2657C" w:rsidRDefault="00247CEF" w:rsidP="00625B89">
            <w:pPr>
              <w:tabs>
                <w:tab w:val="left" w:pos="1134"/>
              </w:tabs>
              <w:autoSpaceDE w:val="0"/>
              <w:autoSpaceDN w:val="0"/>
              <w:adjustRightInd w:val="0"/>
              <w:jc w:val="center"/>
              <w:rPr>
                <w:sz w:val="22"/>
                <w:szCs w:val="22"/>
              </w:rPr>
            </w:pPr>
          </w:p>
        </w:tc>
        <w:tc>
          <w:tcPr>
            <w:tcW w:w="1672" w:type="dxa"/>
            <w:shd w:val="clear" w:color="auto" w:fill="auto"/>
            <w:vAlign w:val="center"/>
          </w:tcPr>
          <w:p w:rsidR="00247CEF" w:rsidRPr="00E2657C" w:rsidRDefault="00247CEF" w:rsidP="00625B89">
            <w:pPr>
              <w:tabs>
                <w:tab w:val="left" w:pos="1134"/>
              </w:tabs>
              <w:autoSpaceDE w:val="0"/>
              <w:autoSpaceDN w:val="0"/>
              <w:adjustRightInd w:val="0"/>
              <w:jc w:val="center"/>
              <w:rPr>
                <w:sz w:val="22"/>
                <w:szCs w:val="22"/>
              </w:rPr>
            </w:pPr>
          </w:p>
        </w:tc>
      </w:tr>
      <w:tr w:rsidR="00304B76" w:rsidRPr="00E2657C" w:rsidTr="003D1FA9">
        <w:trPr>
          <w:trHeight w:val="518"/>
        </w:trPr>
        <w:tc>
          <w:tcPr>
            <w:tcW w:w="4536" w:type="dxa"/>
            <w:shd w:val="clear" w:color="auto" w:fill="auto"/>
            <w:vAlign w:val="center"/>
          </w:tcPr>
          <w:p w:rsidR="00247CEF" w:rsidRPr="00E2657C" w:rsidRDefault="00247CEF" w:rsidP="00625B89">
            <w:pPr>
              <w:tabs>
                <w:tab w:val="left" w:pos="1134"/>
              </w:tabs>
              <w:autoSpaceDE w:val="0"/>
              <w:autoSpaceDN w:val="0"/>
              <w:adjustRightInd w:val="0"/>
              <w:rPr>
                <w:sz w:val="22"/>
                <w:szCs w:val="22"/>
              </w:rPr>
            </w:pPr>
            <w:r w:rsidRPr="00E2657C">
              <w:rPr>
                <w:sz w:val="22"/>
                <w:szCs w:val="22"/>
              </w:rPr>
              <w:t>Администрация Заполярного района</w:t>
            </w:r>
          </w:p>
        </w:tc>
        <w:tc>
          <w:tcPr>
            <w:tcW w:w="1588" w:type="dxa"/>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2 049,8</w:t>
            </w:r>
          </w:p>
        </w:tc>
        <w:tc>
          <w:tcPr>
            <w:tcW w:w="1701" w:type="dxa"/>
            <w:shd w:val="clear" w:color="auto" w:fill="auto"/>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4 099,5</w:t>
            </w:r>
          </w:p>
        </w:tc>
        <w:tc>
          <w:tcPr>
            <w:tcW w:w="1672" w:type="dxa"/>
            <w:shd w:val="clear" w:color="auto" w:fill="auto"/>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4 099,5</w:t>
            </w:r>
          </w:p>
        </w:tc>
      </w:tr>
      <w:tr w:rsidR="00304B76" w:rsidRPr="00E2657C" w:rsidTr="003D1FA9">
        <w:trPr>
          <w:trHeight w:val="592"/>
        </w:trPr>
        <w:tc>
          <w:tcPr>
            <w:tcW w:w="4536" w:type="dxa"/>
            <w:shd w:val="clear" w:color="auto" w:fill="auto"/>
            <w:vAlign w:val="center"/>
          </w:tcPr>
          <w:p w:rsidR="00247CEF" w:rsidRPr="00E2657C" w:rsidRDefault="00247CEF" w:rsidP="00625B89">
            <w:pPr>
              <w:tabs>
                <w:tab w:val="left" w:pos="1134"/>
              </w:tabs>
              <w:autoSpaceDE w:val="0"/>
              <w:autoSpaceDN w:val="0"/>
              <w:adjustRightInd w:val="0"/>
              <w:rPr>
                <w:sz w:val="22"/>
                <w:szCs w:val="22"/>
              </w:rPr>
            </w:pPr>
            <w:r w:rsidRPr="00E2657C">
              <w:rPr>
                <w:sz w:val="22"/>
                <w:szCs w:val="22"/>
              </w:rPr>
              <w:t>Управление финансов Администрации Заполярного района </w:t>
            </w:r>
          </w:p>
        </w:tc>
        <w:tc>
          <w:tcPr>
            <w:tcW w:w="1588" w:type="dxa"/>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944,8</w:t>
            </w:r>
          </w:p>
        </w:tc>
        <w:tc>
          <w:tcPr>
            <w:tcW w:w="1701" w:type="dxa"/>
            <w:shd w:val="clear" w:color="auto" w:fill="auto"/>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1 889,7</w:t>
            </w:r>
          </w:p>
        </w:tc>
        <w:tc>
          <w:tcPr>
            <w:tcW w:w="1672" w:type="dxa"/>
            <w:shd w:val="clear" w:color="auto" w:fill="auto"/>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1 889,7</w:t>
            </w:r>
          </w:p>
        </w:tc>
      </w:tr>
      <w:tr w:rsidR="00304B76" w:rsidRPr="00E2657C" w:rsidTr="003D1FA9">
        <w:tc>
          <w:tcPr>
            <w:tcW w:w="4536" w:type="dxa"/>
            <w:shd w:val="clear" w:color="auto" w:fill="auto"/>
            <w:vAlign w:val="center"/>
          </w:tcPr>
          <w:p w:rsidR="00247CEF" w:rsidRPr="00E2657C" w:rsidRDefault="00247CEF" w:rsidP="00625B89">
            <w:pPr>
              <w:tabs>
                <w:tab w:val="left" w:pos="1134"/>
              </w:tabs>
              <w:autoSpaceDE w:val="0"/>
              <w:autoSpaceDN w:val="0"/>
              <w:adjustRightInd w:val="0"/>
              <w:rPr>
                <w:sz w:val="22"/>
                <w:szCs w:val="22"/>
              </w:rPr>
            </w:pPr>
            <w:r w:rsidRPr="00E2657C">
              <w:rPr>
                <w:sz w:val="22"/>
                <w:szCs w:val="22"/>
              </w:rPr>
              <w:t>УМИ Администрации Заполярного района</w:t>
            </w:r>
          </w:p>
        </w:tc>
        <w:tc>
          <w:tcPr>
            <w:tcW w:w="1588" w:type="dxa"/>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450,3</w:t>
            </w:r>
          </w:p>
        </w:tc>
        <w:tc>
          <w:tcPr>
            <w:tcW w:w="1701" w:type="dxa"/>
            <w:shd w:val="clear" w:color="auto" w:fill="auto"/>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900,6</w:t>
            </w:r>
          </w:p>
        </w:tc>
        <w:tc>
          <w:tcPr>
            <w:tcW w:w="1672" w:type="dxa"/>
            <w:shd w:val="clear" w:color="auto" w:fill="auto"/>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900,6</w:t>
            </w:r>
          </w:p>
        </w:tc>
      </w:tr>
      <w:tr w:rsidR="00304B76" w:rsidRPr="00E2657C" w:rsidTr="003D1FA9">
        <w:trPr>
          <w:trHeight w:val="528"/>
        </w:trPr>
        <w:tc>
          <w:tcPr>
            <w:tcW w:w="4536" w:type="dxa"/>
            <w:shd w:val="clear" w:color="auto" w:fill="auto"/>
            <w:vAlign w:val="center"/>
          </w:tcPr>
          <w:p w:rsidR="00247CEF" w:rsidRPr="00E2657C" w:rsidRDefault="00247CEF" w:rsidP="00625B89">
            <w:pPr>
              <w:tabs>
                <w:tab w:val="left" w:pos="1134"/>
              </w:tabs>
              <w:autoSpaceDE w:val="0"/>
              <w:autoSpaceDN w:val="0"/>
              <w:adjustRightInd w:val="0"/>
              <w:rPr>
                <w:sz w:val="22"/>
                <w:szCs w:val="22"/>
              </w:rPr>
            </w:pPr>
            <w:r w:rsidRPr="00E2657C">
              <w:rPr>
                <w:sz w:val="22"/>
                <w:szCs w:val="22"/>
              </w:rPr>
              <w:t>МКУ ЗР "Северное"</w:t>
            </w:r>
          </w:p>
        </w:tc>
        <w:tc>
          <w:tcPr>
            <w:tcW w:w="1588" w:type="dxa"/>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1 833,3</w:t>
            </w:r>
          </w:p>
        </w:tc>
        <w:tc>
          <w:tcPr>
            <w:tcW w:w="1701" w:type="dxa"/>
            <w:shd w:val="clear" w:color="auto" w:fill="auto"/>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3 666,6</w:t>
            </w:r>
          </w:p>
        </w:tc>
        <w:tc>
          <w:tcPr>
            <w:tcW w:w="1672" w:type="dxa"/>
            <w:shd w:val="clear" w:color="auto" w:fill="auto"/>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3 666,6</w:t>
            </w:r>
          </w:p>
        </w:tc>
      </w:tr>
      <w:tr w:rsidR="00304B76" w:rsidRPr="00E2657C" w:rsidTr="003D1FA9">
        <w:trPr>
          <w:trHeight w:val="563"/>
        </w:trPr>
        <w:tc>
          <w:tcPr>
            <w:tcW w:w="4536" w:type="dxa"/>
            <w:shd w:val="clear" w:color="auto" w:fill="auto"/>
            <w:vAlign w:val="center"/>
          </w:tcPr>
          <w:p w:rsidR="00247CEF" w:rsidRPr="00E2657C" w:rsidRDefault="00247CEF" w:rsidP="00625B89">
            <w:pPr>
              <w:tabs>
                <w:tab w:val="left" w:pos="1134"/>
              </w:tabs>
              <w:autoSpaceDE w:val="0"/>
              <w:autoSpaceDN w:val="0"/>
              <w:adjustRightInd w:val="0"/>
              <w:rPr>
                <w:b/>
                <w:sz w:val="22"/>
                <w:szCs w:val="22"/>
              </w:rPr>
            </w:pPr>
            <w:r w:rsidRPr="00E2657C">
              <w:rPr>
                <w:b/>
                <w:sz w:val="22"/>
                <w:szCs w:val="22"/>
              </w:rPr>
              <w:t>Непрограммные расходы</w:t>
            </w:r>
          </w:p>
        </w:tc>
        <w:tc>
          <w:tcPr>
            <w:tcW w:w="1588" w:type="dxa"/>
            <w:vAlign w:val="center"/>
          </w:tcPr>
          <w:p w:rsidR="00247CEF" w:rsidRPr="00E2657C" w:rsidRDefault="00B74BB1" w:rsidP="00625B89">
            <w:pPr>
              <w:tabs>
                <w:tab w:val="left" w:pos="1134"/>
              </w:tabs>
              <w:autoSpaceDE w:val="0"/>
              <w:autoSpaceDN w:val="0"/>
              <w:adjustRightInd w:val="0"/>
              <w:jc w:val="center"/>
              <w:rPr>
                <w:b/>
                <w:sz w:val="22"/>
                <w:szCs w:val="22"/>
              </w:rPr>
            </w:pPr>
            <w:r w:rsidRPr="00E2657C">
              <w:rPr>
                <w:b/>
                <w:sz w:val="22"/>
                <w:szCs w:val="22"/>
              </w:rPr>
              <w:t>926,7</w:t>
            </w:r>
          </w:p>
        </w:tc>
        <w:tc>
          <w:tcPr>
            <w:tcW w:w="1701" w:type="dxa"/>
            <w:shd w:val="clear" w:color="auto" w:fill="auto"/>
            <w:vAlign w:val="center"/>
          </w:tcPr>
          <w:p w:rsidR="00247CEF" w:rsidRPr="00E2657C" w:rsidRDefault="00B74BB1" w:rsidP="00625B89">
            <w:pPr>
              <w:tabs>
                <w:tab w:val="left" w:pos="1134"/>
              </w:tabs>
              <w:autoSpaceDE w:val="0"/>
              <w:autoSpaceDN w:val="0"/>
              <w:adjustRightInd w:val="0"/>
              <w:jc w:val="center"/>
              <w:rPr>
                <w:b/>
                <w:sz w:val="22"/>
                <w:szCs w:val="22"/>
              </w:rPr>
            </w:pPr>
            <w:r w:rsidRPr="00E2657C">
              <w:rPr>
                <w:b/>
                <w:sz w:val="22"/>
                <w:szCs w:val="22"/>
              </w:rPr>
              <w:t>1 835,6</w:t>
            </w:r>
          </w:p>
        </w:tc>
        <w:tc>
          <w:tcPr>
            <w:tcW w:w="1672" w:type="dxa"/>
            <w:shd w:val="clear" w:color="auto" w:fill="auto"/>
            <w:vAlign w:val="center"/>
          </w:tcPr>
          <w:p w:rsidR="00247CEF" w:rsidRPr="00E2657C" w:rsidRDefault="00B74BB1" w:rsidP="00625B89">
            <w:pPr>
              <w:tabs>
                <w:tab w:val="left" w:pos="1134"/>
              </w:tabs>
              <w:autoSpaceDE w:val="0"/>
              <w:autoSpaceDN w:val="0"/>
              <w:adjustRightInd w:val="0"/>
              <w:jc w:val="center"/>
              <w:rPr>
                <w:b/>
                <w:sz w:val="22"/>
                <w:szCs w:val="22"/>
              </w:rPr>
            </w:pPr>
            <w:r w:rsidRPr="00E2657C">
              <w:rPr>
                <w:b/>
                <w:sz w:val="22"/>
                <w:szCs w:val="22"/>
              </w:rPr>
              <w:t>1 835,6</w:t>
            </w:r>
          </w:p>
        </w:tc>
      </w:tr>
      <w:tr w:rsidR="00304B76" w:rsidRPr="00E2657C" w:rsidTr="003D1FA9">
        <w:tc>
          <w:tcPr>
            <w:tcW w:w="4536" w:type="dxa"/>
            <w:shd w:val="clear" w:color="auto" w:fill="auto"/>
            <w:vAlign w:val="center"/>
          </w:tcPr>
          <w:p w:rsidR="00247CEF" w:rsidRPr="00E2657C" w:rsidRDefault="00247CEF" w:rsidP="00625B89">
            <w:pPr>
              <w:tabs>
                <w:tab w:val="left" w:pos="1134"/>
              </w:tabs>
              <w:autoSpaceDE w:val="0"/>
              <w:autoSpaceDN w:val="0"/>
              <w:adjustRightInd w:val="0"/>
              <w:rPr>
                <w:sz w:val="22"/>
                <w:szCs w:val="22"/>
              </w:rPr>
            </w:pPr>
            <w:r w:rsidRPr="00E2657C">
              <w:rPr>
                <w:sz w:val="22"/>
                <w:szCs w:val="22"/>
              </w:rPr>
              <w:t>в том числе:</w:t>
            </w:r>
          </w:p>
        </w:tc>
        <w:tc>
          <w:tcPr>
            <w:tcW w:w="1588" w:type="dxa"/>
            <w:vAlign w:val="center"/>
          </w:tcPr>
          <w:p w:rsidR="00247CEF" w:rsidRPr="00E2657C" w:rsidRDefault="00247CEF" w:rsidP="00625B89">
            <w:pPr>
              <w:tabs>
                <w:tab w:val="left" w:pos="1134"/>
              </w:tabs>
              <w:autoSpaceDE w:val="0"/>
              <w:autoSpaceDN w:val="0"/>
              <w:adjustRightInd w:val="0"/>
              <w:jc w:val="center"/>
              <w:rPr>
                <w:sz w:val="22"/>
                <w:szCs w:val="22"/>
              </w:rPr>
            </w:pPr>
          </w:p>
        </w:tc>
        <w:tc>
          <w:tcPr>
            <w:tcW w:w="1701" w:type="dxa"/>
            <w:shd w:val="clear" w:color="auto" w:fill="auto"/>
            <w:vAlign w:val="center"/>
          </w:tcPr>
          <w:p w:rsidR="00247CEF" w:rsidRPr="00E2657C" w:rsidRDefault="00247CEF" w:rsidP="00625B89">
            <w:pPr>
              <w:tabs>
                <w:tab w:val="left" w:pos="1134"/>
              </w:tabs>
              <w:autoSpaceDE w:val="0"/>
              <w:autoSpaceDN w:val="0"/>
              <w:adjustRightInd w:val="0"/>
              <w:jc w:val="center"/>
              <w:rPr>
                <w:sz w:val="22"/>
                <w:szCs w:val="22"/>
              </w:rPr>
            </w:pPr>
          </w:p>
        </w:tc>
        <w:tc>
          <w:tcPr>
            <w:tcW w:w="1672" w:type="dxa"/>
            <w:shd w:val="clear" w:color="auto" w:fill="auto"/>
            <w:vAlign w:val="center"/>
          </w:tcPr>
          <w:p w:rsidR="00247CEF" w:rsidRPr="00E2657C" w:rsidRDefault="00247CEF" w:rsidP="00625B89">
            <w:pPr>
              <w:tabs>
                <w:tab w:val="left" w:pos="1134"/>
              </w:tabs>
              <w:autoSpaceDE w:val="0"/>
              <w:autoSpaceDN w:val="0"/>
              <w:adjustRightInd w:val="0"/>
              <w:jc w:val="center"/>
              <w:rPr>
                <w:sz w:val="22"/>
                <w:szCs w:val="22"/>
              </w:rPr>
            </w:pPr>
          </w:p>
        </w:tc>
      </w:tr>
      <w:tr w:rsidR="00304B76" w:rsidRPr="00E2657C" w:rsidTr="003D1FA9">
        <w:trPr>
          <w:trHeight w:val="547"/>
        </w:trPr>
        <w:tc>
          <w:tcPr>
            <w:tcW w:w="4536" w:type="dxa"/>
            <w:shd w:val="clear" w:color="auto" w:fill="auto"/>
            <w:vAlign w:val="center"/>
          </w:tcPr>
          <w:p w:rsidR="00247CEF" w:rsidRPr="00E2657C" w:rsidRDefault="00247CEF" w:rsidP="00625B89">
            <w:pPr>
              <w:tabs>
                <w:tab w:val="left" w:pos="1134"/>
              </w:tabs>
              <w:autoSpaceDE w:val="0"/>
              <w:autoSpaceDN w:val="0"/>
              <w:adjustRightInd w:val="0"/>
              <w:jc w:val="both"/>
              <w:rPr>
                <w:sz w:val="22"/>
                <w:szCs w:val="22"/>
              </w:rPr>
            </w:pPr>
            <w:r w:rsidRPr="00E2657C">
              <w:rPr>
                <w:sz w:val="22"/>
                <w:szCs w:val="22"/>
              </w:rPr>
              <w:t>Совет Заполярного района</w:t>
            </w:r>
          </w:p>
        </w:tc>
        <w:tc>
          <w:tcPr>
            <w:tcW w:w="1588" w:type="dxa"/>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647,4</w:t>
            </w:r>
          </w:p>
        </w:tc>
        <w:tc>
          <w:tcPr>
            <w:tcW w:w="1701" w:type="dxa"/>
            <w:shd w:val="clear" w:color="auto" w:fill="auto"/>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1 277,0</w:t>
            </w:r>
          </w:p>
        </w:tc>
        <w:tc>
          <w:tcPr>
            <w:tcW w:w="1672" w:type="dxa"/>
            <w:shd w:val="clear" w:color="auto" w:fill="auto"/>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1 277,0</w:t>
            </w:r>
          </w:p>
        </w:tc>
      </w:tr>
      <w:tr w:rsidR="00304B76" w:rsidRPr="00E2657C" w:rsidTr="003D1FA9">
        <w:trPr>
          <w:trHeight w:val="415"/>
        </w:trPr>
        <w:tc>
          <w:tcPr>
            <w:tcW w:w="4536" w:type="dxa"/>
            <w:shd w:val="clear" w:color="auto" w:fill="auto"/>
            <w:vAlign w:val="center"/>
          </w:tcPr>
          <w:p w:rsidR="00247CEF" w:rsidRPr="00E2657C" w:rsidRDefault="00247CEF" w:rsidP="00625B89">
            <w:pPr>
              <w:tabs>
                <w:tab w:val="left" w:pos="1134"/>
              </w:tabs>
              <w:autoSpaceDE w:val="0"/>
              <w:autoSpaceDN w:val="0"/>
              <w:adjustRightInd w:val="0"/>
              <w:rPr>
                <w:sz w:val="22"/>
                <w:szCs w:val="22"/>
              </w:rPr>
            </w:pPr>
            <w:r w:rsidRPr="00E2657C">
              <w:rPr>
                <w:sz w:val="22"/>
                <w:szCs w:val="22"/>
              </w:rPr>
              <w:t>Контрольно-счетная палата Заполярного района</w:t>
            </w:r>
          </w:p>
        </w:tc>
        <w:tc>
          <w:tcPr>
            <w:tcW w:w="1588" w:type="dxa"/>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279,3</w:t>
            </w:r>
          </w:p>
        </w:tc>
        <w:tc>
          <w:tcPr>
            <w:tcW w:w="1701" w:type="dxa"/>
            <w:shd w:val="clear" w:color="auto" w:fill="auto"/>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558,6</w:t>
            </w:r>
          </w:p>
        </w:tc>
        <w:tc>
          <w:tcPr>
            <w:tcW w:w="1672" w:type="dxa"/>
            <w:shd w:val="clear" w:color="auto" w:fill="auto"/>
            <w:vAlign w:val="center"/>
          </w:tcPr>
          <w:p w:rsidR="00247CEF" w:rsidRPr="00E2657C" w:rsidRDefault="00B74BB1" w:rsidP="00625B89">
            <w:pPr>
              <w:tabs>
                <w:tab w:val="left" w:pos="1134"/>
              </w:tabs>
              <w:autoSpaceDE w:val="0"/>
              <w:autoSpaceDN w:val="0"/>
              <w:adjustRightInd w:val="0"/>
              <w:jc w:val="center"/>
              <w:rPr>
                <w:sz w:val="22"/>
                <w:szCs w:val="22"/>
              </w:rPr>
            </w:pPr>
            <w:r w:rsidRPr="00E2657C">
              <w:rPr>
                <w:sz w:val="22"/>
                <w:szCs w:val="22"/>
              </w:rPr>
              <w:t>558,6</w:t>
            </w:r>
          </w:p>
        </w:tc>
      </w:tr>
      <w:tr w:rsidR="00304B76" w:rsidRPr="00E2657C" w:rsidTr="003D1FA9">
        <w:trPr>
          <w:trHeight w:val="421"/>
        </w:trPr>
        <w:tc>
          <w:tcPr>
            <w:tcW w:w="4536" w:type="dxa"/>
            <w:shd w:val="clear" w:color="auto" w:fill="auto"/>
            <w:vAlign w:val="center"/>
          </w:tcPr>
          <w:p w:rsidR="00247CEF" w:rsidRPr="00E2657C" w:rsidRDefault="00247CEF" w:rsidP="00625B89">
            <w:pPr>
              <w:tabs>
                <w:tab w:val="left" w:pos="1134"/>
              </w:tabs>
              <w:autoSpaceDE w:val="0"/>
              <w:autoSpaceDN w:val="0"/>
              <w:adjustRightInd w:val="0"/>
              <w:jc w:val="both"/>
              <w:rPr>
                <w:b/>
                <w:sz w:val="22"/>
                <w:szCs w:val="22"/>
              </w:rPr>
            </w:pPr>
            <w:r w:rsidRPr="00E2657C">
              <w:rPr>
                <w:b/>
                <w:sz w:val="22"/>
                <w:szCs w:val="22"/>
              </w:rPr>
              <w:t>ВСЕГО</w:t>
            </w:r>
          </w:p>
        </w:tc>
        <w:tc>
          <w:tcPr>
            <w:tcW w:w="1588" w:type="dxa"/>
            <w:vAlign w:val="center"/>
          </w:tcPr>
          <w:p w:rsidR="00247CEF" w:rsidRPr="00E2657C" w:rsidRDefault="00B74BB1" w:rsidP="00625B89">
            <w:pPr>
              <w:tabs>
                <w:tab w:val="left" w:pos="1134"/>
              </w:tabs>
              <w:autoSpaceDE w:val="0"/>
              <w:autoSpaceDN w:val="0"/>
              <w:adjustRightInd w:val="0"/>
              <w:jc w:val="center"/>
              <w:rPr>
                <w:b/>
                <w:sz w:val="22"/>
                <w:szCs w:val="22"/>
              </w:rPr>
            </w:pPr>
            <w:r w:rsidRPr="00E2657C">
              <w:rPr>
                <w:b/>
                <w:sz w:val="22"/>
                <w:szCs w:val="22"/>
              </w:rPr>
              <w:t>6 204,9</w:t>
            </w:r>
          </w:p>
        </w:tc>
        <w:tc>
          <w:tcPr>
            <w:tcW w:w="1701" w:type="dxa"/>
            <w:shd w:val="clear" w:color="auto" w:fill="auto"/>
            <w:vAlign w:val="center"/>
          </w:tcPr>
          <w:p w:rsidR="00247CEF" w:rsidRPr="00E2657C" w:rsidRDefault="00B74BB1" w:rsidP="00625B89">
            <w:pPr>
              <w:tabs>
                <w:tab w:val="left" w:pos="1134"/>
              </w:tabs>
              <w:autoSpaceDE w:val="0"/>
              <w:autoSpaceDN w:val="0"/>
              <w:adjustRightInd w:val="0"/>
              <w:jc w:val="center"/>
              <w:rPr>
                <w:b/>
                <w:sz w:val="22"/>
                <w:szCs w:val="22"/>
              </w:rPr>
            </w:pPr>
            <w:r w:rsidRPr="00E2657C">
              <w:rPr>
                <w:b/>
                <w:sz w:val="22"/>
                <w:szCs w:val="22"/>
              </w:rPr>
              <w:t>12 392,0</w:t>
            </w:r>
          </w:p>
        </w:tc>
        <w:tc>
          <w:tcPr>
            <w:tcW w:w="1672" w:type="dxa"/>
            <w:shd w:val="clear" w:color="auto" w:fill="auto"/>
            <w:vAlign w:val="center"/>
          </w:tcPr>
          <w:p w:rsidR="00247CEF" w:rsidRPr="00E2657C" w:rsidRDefault="00B74BB1" w:rsidP="00625B89">
            <w:pPr>
              <w:tabs>
                <w:tab w:val="left" w:pos="1134"/>
              </w:tabs>
              <w:autoSpaceDE w:val="0"/>
              <w:autoSpaceDN w:val="0"/>
              <w:adjustRightInd w:val="0"/>
              <w:jc w:val="center"/>
              <w:rPr>
                <w:b/>
                <w:sz w:val="22"/>
                <w:szCs w:val="22"/>
              </w:rPr>
            </w:pPr>
            <w:r w:rsidRPr="00E2657C">
              <w:rPr>
                <w:b/>
                <w:sz w:val="22"/>
                <w:szCs w:val="22"/>
              </w:rPr>
              <w:t>12 392,0</w:t>
            </w:r>
          </w:p>
        </w:tc>
      </w:tr>
    </w:tbl>
    <w:p w:rsidR="001B1B2C" w:rsidRPr="00304B76" w:rsidRDefault="001B1B2C" w:rsidP="001B1B2C">
      <w:pPr>
        <w:numPr>
          <w:ilvl w:val="0"/>
          <w:numId w:val="13"/>
        </w:numPr>
        <w:tabs>
          <w:tab w:val="left" w:pos="1134"/>
        </w:tabs>
        <w:autoSpaceDE w:val="0"/>
        <w:autoSpaceDN w:val="0"/>
        <w:adjustRightInd w:val="0"/>
        <w:spacing w:before="120" w:after="120"/>
        <w:ind w:left="0" w:firstLine="709"/>
        <w:jc w:val="both"/>
        <w:rPr>
          <w:sz w:val="26"/>
          <w:szCs w:val="26"/>
        </w:rPr>
      </w:pPr>
      <w:r w:rsidRPr="00304B76">
        <w:rPr>
          <w:b/>
          <w:sz w:val="26"/>
          <w:szCs w:val="26"/>
        </w:rPr>
        <w:t>пенсии за выслугу лет</w:t>
      </w:r>
      <w:r w:rsidRPr="00304B76">
        <w:rPr>
          <w:sz w:val="26"/>
          <w:szCs w:val="26"/>
        </w:rPr>
        <w:t xml:space="preserve"> лицам, замещавшим выборные должности и </w:t>
      </w:r>
      <w:r w:rsidR="00247CEF" w:rsidRPr="00304B76">
        <w:rPr>
          <w:sz w:val="26"/>
          <w:szCs w:val="26"/>
        </w:rPr>
        <w:t xml:space="preserve">должности </w:t>
      </w:r>
      <w:r w:rsidRPr="00304B76">
        <w:rPr>
          <w:sz w:val="26"/>
          <w:szCs w:val="26"/>
        </w:rPr>
        <w:t>муниципальн</w:t>
      </w:r>
      <w:r w:rsidR="00247CEF" w:rsidRPr="00304B76">
        <w:rPr>
          <w:sz w:val="26"/>
          <w:szCs w:val="26"/>
        </w:rPr>
        <w:t>ой</w:t>
      </w:r>
      <w:r w:rsidRPr="00304B76">
        <w:rPr>
          <w:sz w:val="26"/>
          <w:szCs w:val="26"/>
        </w:rPr>
        <w:t xml:space="preserve"> служ</w:t>
      </w:r>
      <w:r w:rsidR="00247CEF" w:rsidRPr="00304B76">
        <w:rPr>
          <w:sz w:val="26"/>
          <w:szCs w:val="26"/>
        </w:rPr>
        <w:t>бы</w:t>
      </w:r>
      <w:r w:rsidR="00304B76" w:rsidRPr="00304B76">
        <w:rPr>
          <w:sz w:val="26"/>
          <w:szCs w:val="26"/>
        </w:rPr>
        <w:t>,</w:t>
      </w:r>
      <w:r w:rsidRPr="00304B76">
        <w:rPr>
          <w:sz w:val="26"/>
          <w:szCs w:val="26"/>
        </w:rPr>
        <w:t xml:space="preserve"> в общей сумме </w:t>
      </w:r>
      <w:r w:rsidR="00247CEF" w:rsidRPr="00304B76">
        <w:rPr>
          <w:sz w:val="26"/>
          <w:szCs w:val="26"/>
        </w:rPr>
        <w:t xml:space="preserve">на </w:t>
      </w:r>
      <w:r w:rsidR="00247CEF" w:rsidRPr="00304B76">
        <w:rPr>
          <w:b/>
          <w:sz w:val="26"/>
          <w:szCs w:val="26"/>
        </w:rPr>
        <w:t>2023</w:t>
      </w:r>
      <w:r w:rsidR="00247CEF" w:rsidRPr="00304B76">
        <w:rPr>
          <w:sz w:val="26"/>
          <w:szCs w:val="26"/>
        </w:rPr>
        <w:t xml:space="preserve"> год </w:t>
      </w:r>
      <w:r w:rsidR="00304B76" w:rsidRPr="00304B76">
        <w:rPr>
          <w:sz w:val="26"/>
          <w:szCs w:val="26"/>
        </w:rPr>
        <w:t xml:space="preserve">– </w:t>
      </w:r>
      <w:r w:rsidR="00304B76" w:rsidRPr="00304B76">
        <w:rPr>
          <w:b/>
          <w:sz w:val="26"/>
          <w:szCs w:val="26"/>
        </w:rPr>
        <w:t>400,5</w:t>
      </w:r>
      <w:r w:rsidR="00304B76" w:rsidRPr="00304B76">
        <w:rPr>
          <w:sz w:val="26"/>
          <w:szCs w:val="26"/>
        </w:rPr>
        <w:t> тыс. руб.</w:t>
      </w:r>
      <w:r w:rsidR="00247CEF" w:rsidRPr="00304B76">
        <w:rPr>
          <w:sz w:val="26"/>
          <w:szCs w:val="26"/>
        </w:rPr>
        <w:t xml:space="preserve">, на </w:t>
      </w:r>
      <w:r w:rsidR="00247CEF" w:rsidRPr="00304B76">
        <w:rPr>
          <w:b/>
          <w:sz w:val="26"/>
          <w:szCs w:val="26"/>
        </w:rPr>
        <w:t>2024</w:t>
      </w:r>
      <w:r w:rsidR="00304B76" w:rsidRPr="00304B76">
        <w:rPr>
          <w:b/>
          <w:sz w:val="26"/>
          <w:szCs w:val="26"/>
        </w:rPr>
        <w:t>-2025</w:t>
      </w:r>
      <w:r w:rsidR="00247CEF" w:rsidRPr="00304B76">
        <w:rPr>
          <w:sz w:val="26"/>
          <w:szCs w:val="26"/>
        </w:rPr>
        <w:t> год</w:t>
      </w:r>
      <w:r w:rsidR="00304B76" w:rsidRPr="00304B76">
        <w:rPr>
          <w:sz w:val="26"/>
          <w:szCs w:val="26"/>
        </w:rPr>
        <w:t>ы</w:t>
      </w:r>
      <w:r w:rsidR="00247CEF" w:rsidRPr="00304B76">
        <w:rPr>
          <w:sz w:val="26"/>
          <w:szCs w:val="26"/>
        </w:rPr>
        <w:t xml:space="preserve"> </w:t>
      </w:r>
      <w:r w:rsidR="00304B76" w:rsidRPr="00304B76">
        <w:rPr>
          <w:sz w:val="26"/>
          <w:szCs w:val="26"/>
        </w:rPr>
        <w:t>–</w:t>
      </w:r>
      <w:r w:rsidR="00247CEF" w:rsidRPr="00304B76">
        <w:rPr>
          <w:sz w:val="26"/>
          <w:szCs w:val="26"/>
        </w:rPr>
        <w:t xml:space="preserve"> </w:t>
      </w:r>
      <w:r w:rsidR="00304B76" w:rsidRPr="00304B76">
        <w:rPr>
          <w:b/>
          <w:sz w:val="26"/>
          <w:szCs w:val="26"/>
        </w:rPr>
        <w:t>801,0</w:t>
      </w:r>
      <w:r w:rsidR="00304B76" w:rsidRPr="00304B76">
        <w:rPr>
          <w:sz w:val="26"/>
          <w:szCs w:val="26"/>
        </w:rPr>
        <w:t xml:space="preserve"> тыс. руб. </w:t>
      </w:r>
      <w:r w:rsidR="00304B76" w:rsidRPr="00304B76">
        <w:rPr>
          <w:b/>
          <w:sz w:val="26"/>
          <w:szCs w:val="26"/>
        </w:rPr>
        <w:t>ежегодно</w:t>
      </w:r>
      <w:r w:rsidRPr="00304B76">
        <w:rPr>
          <w:sz w:val="26"/>
          <w:szCs w:val="26"/>
        </w:rPr>
        <w:t>, в том числе:</w:t>
      </w:r>
    </w:p>
    <w:p w:rsidR="001B1B2C" w:rsidRPr="00304B76" w:rsidRDefault="001B1B2C" w:rsidP="001B1B2C">
      <w:pPr>
        <w:numPr>
          <w:ilvl w:val="0"/>
          <w:numId w:val="15"/>
        </w:numPr>
        <w:tabs>
          <w:tab w:val="left" w:pos="1134"/>
        </w:tabs>
        <w:autoSpaceDE w:val="0"/>
        <w:autoSpaceDN w:val="0"/>
        <w:adjustRightInd w:val="0"/>
        <w:spacing w:before="120" w:after="120"/>
        <w:ind w:hanging="357"/>
        <w:contextualSpacing/>
        <w:jc w:val="both"/>
        <w:rPr>
          <w:sz w:val="26"/>
          <w:szCs w:val="26"/>
        </w:rPr>
      </w:pPr>
      <w:r w:rsidRPr="00304B76">
        <w:rPr>
          <w:sz w:val="26"/>
          <w:szCs w:val="26"/>
        </w:rPr>
        <w:t>лицам, замещавшим выбо</w:t>
      </w:r>
      <w:r w:rsidR="00247CEF" w:rsidRPr="00304B76">
        <w:rPr>
          <w:sz w:val="26"/>
          <w:szCs w:val="26"/>
        </w:rPr>
        <w:t>рные должности:</w:t>
      </w:r>
    </w:p>
    <w:p w:rsidR="00B74BB1" w:rsidRPr="00304B76" w:rsidRDefault="00304B76" w:rsidP="00B74BB1">
      <w:pPr>
        <w:tabs>
          <w:tab w:val="left" w:pos="1134"/>
        </w:tabs>
        <w:autoSpaceDE w:val="0"/>
        <w:autoSpaceDN w:val="0"/>
        <w:adjustRightInd w:val="0"/>
        <w:spacing w:before="120" w:after="120"/>
        <w:ind w:left="1429"/>
        <w:contextualSpacing/>
        <w:jc w:val="both"/>
        <w:rPr>
          <w:sz w:val="26"/>
          <w:szCs w:val="26"/>
        </w:rPr>
      </w:pPr>
      <w:r w:rsidRPr="00304B76">
        <w:rPr>
          <w:sz w:val="26"/>
          <w:szCs w:val="26"/>
        </w:rPr>
        <w:t xml:space="preserve">на </w:t>
      </w:r>
      <w:r w:rsidRPr="00304B76">
        <w:rPr>
          <w:b/>
          <w:sz w:val="26"/>
          <w:szCs w:val="26"/>
        </w:rPr>
        <w:t>2023</w:t>
      </w:r>
      <w:r w:rsidRPr="00304B76">
        <w:rPr>
          <w:sz w:val="26"/>
          <w:szCs w:val="26"/>
        </w:rPr>
        <w:t xml:space="preserve"> год – </w:t>
      </w:r>
      <w:r w:rsidRPr="00B6212A">
        <w:rPr>
          <w:b/>
          <w:sz w:val="26"/>
          <w:szCs w:val="26"/>
        </w:rPr>
        <w:t>84,9</w:t>
      </w:r>
      <w:r w:rsidRPr="00304B76">
        <w:rPr>
          <w:sz w:val="26"/>
          <w:szCs w:val="26"/>
        </w:rPr>
        <w:t> тыс. руб.,</w:t>
      </w:r>
    </w:p>
    <w:p w:rsidR="00304B76" w:rsidRPr="00304B76" w:rsidRDefault="00304B76" w:rsidP="00304B76">
      <w:pPr>
        <w:tabs>
          <w:tab w:val="left" w:pos="1134"/>
        </w:tabs>
        <w:autoSpaceDE w:val="0"/>
        <w:autoSpaceDN w:val="0"/>
        <w:adjustRightInd w:val="0"/>
        <w:spacing w:before="120" w:after="120"/>
        <w:ind w:left="1429"/>
        <w:jc w:val="both"/>
        <w:rPr>
          <w:sz w:val="26"/>
          <w:szCs w:val="26"/>
        </w:rPr>
      </w:pPr>
      <w:r w:rsidRPr="00304B76">
        <w:rPr>
          <w:sz w:val="26"/>
          <w:szCs w:val="26"/>
        </w:rPr>
        <w:t xml:space="preserve">на </w:t>
      </w:r>
      <w:r w:rsidRPr="00304B76">
        <w:rPr>
          <w:b/>
          <w:sz w:val="26"/>
          <w:szCs w:val="26"/>
        </w:rPr>
        <w:t>2024-2025</w:t>
      </w:r>
      <w:r w:rsidRPr="00304B76">
        <w:rPr>
          <w:sz w:val="26"/>
          <w:szCs w:val="26"/>
        </w:rPr>
        <w:t xml:space="preserve"> годы – </w:t>
      </w:r>
      <w:r w:rsidRPr="00B6212A">
        <w:rPr>
          <w:b/>
          <w:sz w:val="26"/>
          <w:szCs w:val="26"/>
        </w:rPr>
        <w:t>169,7</w:t>
      </w:r>
      <w:r w:rsidRPr="00304B76">
        <w:rPr>
          <w:sz w:val="26"/>
          <w:szCs w:val="26"/>
        </w:rPr>
        <w:t xml:space="preserve"> тыс. руб. </w:t>
      </w:r>
      <w:r w:rsidRPr="00B6212A">
        <w:rPr>
          <w:b/>
          <w:sz w:val="26"/>
          <w:szCs w:val="26"/>
        </w:rPr>
        <w:t>ежегодно</w:t>
      </w:r>
      <w:r w:rsidRPr="00304B76">
        <w:rPr>
          <w:sz w:val="26"/>
          <w:szCs w:val="26"/>
        </w:rPr>
        <w:t>;</w:t>
      </w:r>
    </w:p>
    <w:p w:rsidR="001B1B2C" w:rsidRPr="00304B76" w:rsidRDefault="00247CEF" w:rsidP="00304B76">
      <w:pPr>
        <w:numPr>
          <w:ilvl w:val="0"/>
          <w:numId w:val="15"/>
        </w:numPr>
        <w:tabs>
          <w:tab w:val="left" w:pos="1134"/>
        </w:tabs>
        <w:autoSpaceDE w:val="0"/>
        <w:autoSpaceDN w:val="0"/>
        <w:adjustRightInd w:val="0"/>
        <w:spacing w:before="120"/>
        <w:ind w:hanging="357"/>
        <w:jc w:val="both"/>
        <w:rPr>
          <w:sz w:val="26"/>
          <w:szCs w:val="26"/>
        </w:rPr>
      </w:pPr>
      <w:r w:rsidRPr="00304B76">
        <w:rPr>
          <w:sz w:val="26"/>
          <w:szCs w:val="26"/>
        </w:rPr>
        <w:t>лицам, замещавшим</w:t>
      </w:r>
      <w:r w:rsidR="00B74BB1" w:rsidRPr="00304B76">
        <w:rPr>
          <w:sz w:val="26"/>
          <w:szCs w:val="26"/>
        </w:rPr>
        <w:t xml:space="preserve"> должности муниципальной службы:</w:t>
      </w:r>
    </w:p>
    <w:p w:rsidR="00304B76" w:rsidRPr="00304B76" w:rsidRDefault="00304B76" w:rsidP="00304B76">
      <w:pPr>
        <w:tabs>
          <w:tab w:val="left" w:pos="1134"/>
        </w:tabs>
        <w:autoSpaceDE w:val="0"/>
        <w:autoSpaceDN w:val="0"/>
        <w:adjustRightInd w:val="0"/>
        <w:spacing w:before="120" w:after="120"/>
        <w:ind w:left="1429"/>
        <w:contextualSpacing/>
        <w:jc w:val="both"/>
        <w:rPr>
          <w:sz w:val="26"/>
          <w:szCs w:val="26"/>
        </w:rPr>
      </w:pPr>
      <w:r w:rsidRPr="00304B76">
        <w:rPr>
          <w:sz w:val="26"/>
          <w:szCs w:val="26"/>
        </w:rPr>
        <w:t xml:space="preserve">на </w:t>
      </w:r>
      <w:r w:rsidRPr="00B6212A">
        <w:rPr>
          <w:b/>
          <w:sz w:val="26"/>
          <w:szCs w:val="26"/>
        </w:rPr>
        <w:t>2023</w:t>
      </w:r>
      <w:r w:rsidRPr="00304B76">
        <w:rPr>
          <w:sz w:val="26"/>
          <w:szCs w:val="26"/>
        </w:rPr>
        <w:t xml:space="preserve"> год – </w:t>
      </w:r>
      <w:r w:rsidRPr="00B6212A">
        <w:rPr>
          <w:b/>
          <w:sz w:val="26"/>
          <w:szCs w:val="26"/>
        </w:rPr>
        <w:t>315,6</w:t>
      </w:r>
      <w:r w:rsidRPr="00304B76">
        <w:rPr>
          <w:sz w:val="26"/>
          <w:szCs w:val="26"/>
        </w:rPr>
        <w:t> тыс. руб.,</w:t>
      </w:r>
    </w:p>
    <w:p w:rsidR="00304B76" w:rsidRPr="00304B76" w:rsidRDefault="00304B76" w:rsidP="00304B76">
      <w:pPr>
        <w:tabs>
          <w:tab w:val="left" w:pos="1134"/>
        </w:tabs>
        <w:autoSpaceDE w:val="0"/>
        <w:autoSpaceDN w:val="0"/>
        <w:adjustRightInd w:val="0"/>
        <w:spacing w:before="120" w:after="120"/>
        <w:ind w:left="1429"/>
        <w:jc w:val="both"/>
        <w:rPr>
          <w:sz w:val="26"/>
          <w:szCs w:val="26"/>
        </w:rPr>
      </w:pPr>
      <w:r w:rsidRPr="00304B76">
        <w:rPr>
          <w:sz w:val="26"/>
          <w:szCs w:val="26"/>
        </w:rPr>
        <w:t xml:space="preserve">на </w:t>
      </w:r>
      <w:r w:rsidRPr="00B6212A">
        <w:rPr>
          <w:b/>
          <w:sz w:val="26"/>
          <w:szCs w:val="26"/>
        </w:rPr>
        <w:t>2024-2025</w:t>
      </w:r>
      <w:r w:rsidRPr="00304B76">
        <w:rPr>
          <w:sz w:val="26"/>
          <w:szCs w:val="26"/>
        </w:rPr>
        <w:t xml:space="preserve"> годы – </w:t>
      </w:r>
      <w:r w:rsidRPr="00B6212A">
        <w:rPr>
          <w:b/>
          <w:sz w:val="26"/>
          <w:szCs w:val="26"/>
        </w:rPr>
        <w:t>631,3</w:t>
      </w:r>
      <w:r w:rsidRPr="00304B76">
        <w:rPr>
          <w:sz w:val="26"/>
          <w:szCs w:val="26"/>
        </w:rPr>
        <w:t xml:space="preserve"> тыс. руб. </w:t>
      </w:r>
      <w:r w:rsidRPr="00B6212A">
        <w:rPr>
          <w:b/>
          <w:sz w:val="26"/>
          <w:szCs w:val="26"/>
        </w:rPr>
        <w:t>ежегодно</w:t>
      </w:r>
      <w:r w:rsidRPr="00304B76">
        <w:rPr>
          <w:sz w:val="26"/>
          <w:szCs w:val="26"/>
        </w:rPr>
        <w:t>.</w:t>
      </w:r>
    </w:p>
    <w:p w:rsidR="00B6212A" w:rsidRPr="00B6212A" w:rsidRDefault="00B6212A" w:rsidP="00102D37">
      <w:pPr>
        <w:pStyle w:val="af8"/>
        <w:numPr>
          <w:ilvl w:val="0"/>
          <w:numId w:val="2"/>
        </w:numPr>
        <w:tabs>
          <w:tab w:val="left" w:pos="1134"/>
        </w:tabs>
        <w:autoSpaceDE w:val="0"/>
        <w:autoSpaceDN w:val="0"/>
        <w:adjustRightInd w:val="0"/>
        <w:spacing w:before="120" w:after="0" w:line="240" w:lineRule="auto"/>
        <w:ind w:left="0" w:firstLine="709"/>
        <w:contextualSpacing w:val="0"/>
        <w:jc w:val="both"/>
        <w:rPr>
          <w:rFonts w:ascii="Times New Roman" w:hAnsi="Times New Roman"/>
          <w:b/>
          <w:sz w:val="26"/>
          <w:szCs w:val="26"/>
        </w:rPr>
      </w:pPr>
      <w:r w:rsidRPr="00B6212A">
        <w:rPr>
          <w:rFonts w:ascii="Times New Roman" w:hAnsi="Times New Roman"/>
          <w:b/>
          <w:sz w:val="26"/>
          <w:szCs w:val="26"/>
        </w:rPr>
        <w:t>Уточнение непрограммных расходов</w:t>
      </w:r>
    </w:p>
    <w:p w:rsidR="001C587C" w:rsidRPr="003572F4" w:rsidRDefault="007E3F18" w:rsidP="003572F4">
      <w:pPr>
        <w:tabs>
          <w:tab w:val="left" w:pos="1134"/>
        </w:tabs>
        <w:spacing w:before="120"/>
        <w:ind w:firstLine="709"/>
        <w:jc w:val="both"/>
        <w:rPr>
          <w:sz w:val="26"/>
          <w:szCs w:val="26"/>
        </w:rPr>
      </w:pPr>
      <w:r w:rsidRPr="0023535F">
        <w:rPr>
          <w:b/>
          <w:sz w:val="26"/>
          <w:szCs w:val="26"/>
        </w:rPr>
        <w:t>В</w:t>
      </w:r>
      <w:r w:rsidR="00B6212A" w:rsidRPr="0023535F">
        <w:rPr>
          <w:b/>
          <w:sz w:val="26"/>
          <w:szCs w:val="26"/>
        </w:rPr>
        <w:t>ыделяются</w:t>
      </w:r>
      <w:r w:rsidR="00B6212A" w:rsidRPr="0023535F">
        <w:rPr>
          <w:sz w:val="26"/>
          <w:szCs w:val="26"/>
        </w:rPr>
        <w:t xml:space="preserve"> ассигнования за счет средств районного бюджета на содержание </w:t>
      </w:r>
      <w:r w:rsidR="00B6212A" w:rsidRPr="0023535F">
        <w:rPr>
          <w:b/>
          <w:sz w:val="26"/>
          <w:szCs w:val="26"/>
        </w:rPr>
        <w:t>Контрольно-счетной палаты Заполярного района</w:t>
      </w:r>
      <w:r w:rsidR="003572F4">
        <w:rPr>
          <w:b/>
          <w:sz w:val="26"/>
          <w:szCs w:val="26"/>
        </w:rPr>
        <w:t xml:space="preserve"> </w:t>
      </w:r>
      <w:r w:rsidR="003572F4" w:rsidRPr="003572F4">
        <w:rPr>
          <w:sz w:val="26"/>
          <w:szCs w:val="26"/>
        </w:rPr>
        <w:t>(к</w:t>
      </w:r>
      <w:r w:rsidR="003572F4" w:rsidRPr="00CB2523">
        <w:rPr>
          <w:sz w:val="26"/>
          <w:szCs w:val="26"/>
        </w:rPr>
        <w:t>омандировочные расходы, оплат</w:t>
      </w:r>
      <w:r w:rsidR="003572F4">
        <w:rPr>
          <w:sz w:val="26"/>
          <w:szCs w:val="26"/>
        </w:rPr>
        <w:t>а</w:t>
      </w:r>
      <w:r w:rsidR="003572F4" w:rsidRPr="00CB2523">
        <w:rPr>
          <w:sz w:val="26"/>
          <w:szCs w:val="26"/>
        </w:rPr>
        <w:t xml:space="preserve"> льготного проезда, приобретение материальных запасов</w:t>
      </w:r>
      <w:r w:rsidR="003572F4">
        <w:rPr>
          <w:sz w:val="26"/>
          <w:szCs w:val="26"/>
        </w:rPr>
        <w:t>) в общей сумме</w:t>
      </w:r>
      <w:r w:rsidR="001C587C" w:rsidRPr="003572F4">
        <w:rPr>
          <w:sz w:val="26"/>
          <w:szCs w:val="26"/>
        </w:rPr>
        <w:t>:</w:t>
      </w:r>
    </w:p>
    <w:p w:rsidR="001C587C" w:rsidRPr="0023535F" w:rsidRDefault="00B6212A" w:rsidP="003572F4">
      <w:pPr>
        <w:tabs>
          <w:tab w:val="left" w:pos="1134"/>
        </w:tabs>
        <w:ind w:firstLine="709"/>
        <w:jc w:val="both"/>
        <w:rPr>
          <w:sz w:val="26"/>
          <w:szCs w:val="26"/>
        </w:rPr>
      </w:pPr>
      <w:r w:rsidRPr="0023535F">
        <w:rPr>
          <w:sz w:val="26"/>
          <w:szCs w:val="26"/>
        </w:rPr>
        <w:t xml:space="preserve">на </w:t>
      </w:r>
      <w:r w:rsidRPr="0023535F">
        <w:rPr>
          <w:b/>
          <w:sz w:val="26"/>
          <w:szCs w:val="26"/>
        </w:rPr>
        <w:t>202</w:t>
      </w:r>
      <w:r w:rsidR="001C587C" w:rsidRPr="0023535F">
        <w:rPr>
          <w:b/>
          <w:sz w:val="26"/>
          <w:szCs w:val="26"/>
        </w:rPr>
        <w:t>3</w:t>
      </w:r>
      <w:r w:rsidRPr="0023535F">
        <w:rPr>
          <w:sz w:val="26"/>
          <w:szCs w:val="26"/>
        </w:rPr>
        <w:t xml:space="preserve"> год </w:t>
      </w:r>
      <w:r w:rsidR="001C587C" w:rsidRPr="0023535F">
        <w:rPr>
          <w:sz w:val="26"/>
          <w:szCs w:val="26"/>
        </w:rPr>
        <w:noBreakHyphen/>
      </w:r>
      <w:r w:rsidRPr="0023535F">
        <w:rPr>
          <w:sz w:val="26"/>
          <w:szCs w:val="26"/>
        </w:rPr>
        <w:t xml:space="preserve"> </w:t>
      </w:r>
      <w:r w:rsidRPr="0023535F">
        <w:rPr>
          <w:b/>
          <w:sz w:val="26"/>
          <w:szCs w:val="26"/>
        </w:rPr>
        <w:t>2</w:t>
      </w:r>
      <w:r w:rsidR="001C587C" w:rsidRPr="0023535F">
        <w:rPr>
          <w:b/>
          <w:sz w:val="26"/>
          <w:szCs w:val="26"/>
        </w:rPr>
        <w:t>59</w:t>
      </w:r>
      <w:r w:rsidRPr="0023535F">
        <w:rPr>
          <w:b/>
          <w:sz w:val="26"/>
          <w:szCs w:val="26"/>
        </w:rPr>
        <w:t>,</w:t>
      </w:r>
      <w:r w:rsidR="001C587C" w:rsidRPr="0023535F">
        <w:rPr>
          <w:b/>
          <w:sz w:val="26"/>
          <w:szCs w:val="26"/>
        </w:rPr>
        <w:t>6</w:t>
      </w:r>
      <w:r w:rsidR="001C587C" w:rsidRPr="0023535F">
        <w:rPr>
          <w:sz w:val="26"/>
          <w:szCs w:val="26"/>
        </w:rPr>
        <w:t> </w:t>
      </w:r>
      <w:r w:rsidR="007E3F18" w:rsidRPr="0023535F">
        <w:rPr>
          <w:sz w:val="26"/>
          <w:szCs w:val="26"/>
        </w:rPr>
        <w:t>тыс. руб.;</w:t>
      </w:r>
    </w:p>
    <w:p w:rsidR="007E3F18" w:rsidRPr="0023535F" w:rsidRDefault="001C587C" w:rsidP="007E3F18">
      <w:pPr>
        <w:tabs>
          <w:tab w:val="left" w:pos="1134"/>
        </w:tabs>
        <w:spacing w:after="120"/>
        <w:ind w:firstLine="709"/>
        <w:jc w:val="both"/>
        <w:rPr>
          <w:sz w:val="26"/>
          <w:szCs w:val="26"/>
        </w:rPr>
      </w:pPr>
      <w:r w:rsidRPr="0023535F">
        <w:rPr>
          <w:sz w:val="26"/>
          <w:szCs w:val="26"/>
        </w:rPr>
        <w:t>на</w:t>
      </w:r>
      <w:r w:rsidR="00B6212A" w:rsidRPr="0023535F">
        <w:rPr>
          <w:sz w:val="26"/>
          <w:szCs w:val="26"/>
        </w:rPr>
        <w:t xml:space="preserve"> </w:t>
      </w:r>
      <w:r w:rsidR="00B6212A" w:rsidRPr="0023535F">
        <w:rPr>
          <w:b/>
          <w:sz w:val="26"/>
          <w:szCs w:val="26"/>
        </w:rPr>
        <w:t>202</w:t>
      </w:r>
      <w:r w:rsidRPr="0023535F">
        <w:rPr>
          <w:b/>
          <w:sz w:val="26"/>
          <w:szCs w:val="26"/>
        </w:rPr>
        <w:t>4</w:t>
      </w:r>
      <w:r w:rsidR="007E3F18" w:rsidRPr="0023535F">
        <w:rPr>
          <w:b/>
          <w:sz w:val="26"/>
          <w:szCs w:val="26"/>
        </w:rPr>
        <w:t>-2025</w:t>
      </w:r>
      <w:r w:rsidR="00B6212A" w:rsidRPr="0023535F">
        <w:rPr>
          <w:sz w:val="26"/>
          <w:szCs w:val="26"/>
        </w:rPr>
        <w:t xml:space="preserve"> год</w:t>
      </w:r>
      <w:r w:rsidR="007E3F18" w:rsidRPr="0023535F">
        <w:rPr>
          <w:sz w:val="26"/>
          <w:szCs w:val="26"/>
        </w:rPr>
        <w:t xml:space="preserve">ы </w:t>
      </w:r>
      <w:r w:rsidR="007E3F18" w:rsidRPr="0023535F">
        <w:rPr>
          <w:sz w:val="26"/>
          <w:szCs w:val="26"/>
        </w:rPr>
        <w:noBreakHyphen/>
      </w:r>
      <w:r w:rsidR="00B6212A" w:rsidRPr="0023535F">
        <w:rPr>
          <w:sz w:val="26"/>
          <w:szCs w:val="26"/>
        </w:rPr>
        <w:t xml:space="preserve"> </w:t>
      </w:r>
      <w:r w:rsidRPr="0023535F">
        <w:rPr>
          <w:b/>
          <w:sz w:val="26"/>
          <w:szCs w:val="26"/>
        </w:rPr>
        <w:t>519</w:t>
      </w:r>
      <w:r w:rsidR="00B6212A" w:rsidRPr="0023535F">
        <w:rPr>
          <w:b/>
          <w:sz w:val="26"/>
          <w:szCs w:val="26"/>
        </w:rPr>
        <w:t>,</w:t>
      </w:r>
      <w:r w:rsidRPr="0023535F">
        <w:rPr>
          <w:b/>
          <w:sz w:val="26"/>
          <w:szCs w:val="26"/>
        </w:rPr>
        <w:t>1</w:t>
      </w:r>
      <w:r w:rsidR="00B6212A" w:rsidRPr="0023535F">
        <w:rPr>
          <w:sz w:val="26"/>
          <w:szCs w:val="26"/>
        </w:rPr>
        <w:t> тыс. руб.</w:t>
      </w:r>
      <w:r w:rsidR="007E3F18" w:rsidRPr="0023535F">
        <w:rPr>
          <w:sz w:val="26"/>
          <w:szCs w:val="26"/>
        </w:rPr>
        <w:t xml:space="preserve"> </w:t>
      </w:r>
      <w:r w:rsidR="007E3F18" w:rsidRPr="0023535F">
        <w:rPr>
          <w:b/>
          <w:sz w:val="26"/>
          <w:szCs w:val="26"/>
        </w:rPr>
        <w:t>ежегодно</w:t>
      </w:r>
      <w:r w:rsidR="007E3F18" w:rsidRPr="0023535F">
        <w:rPr>
          <w:sz w:val="26"/>
          <w:szCs w:val="26"/>
        </w:rPr>
        <w:t>.</w:t>
      </w:r>
    </w:p>
    <w:p w:rsidR="00CB2523" w:rsidRDefault="003572F4" w:rsidP="00CB2523">
      <w:pPr>
        <w:tabs>
          <w:tab w:val="left" w:pos="1134"/>
        </w:tabs>
        <w:spacing w:before="120"/>
        <w:ind w:firstLine="709"/>
        <w:jc w:val="both"/>
        <w:rPr>
          <w:sz w:val="26"/>
          <w:szCs w:val="26"/>
        </w:rPr>
      </w:pPr>
      <w:r>
        <w:rPr>
          <w:sz w:val="26"/>
          <w:szCs w:val="26"/>
        </w:rPr>
        <w:t xml:space="preserve">Согласно </w:t>
      </w:r>
      <w:proofErr w:type="gramStart"/>
      <w:r>
        <w:rPr>
          <w:sz w:val="26"/>
          <w:szCs w:val="26"/>
        </w:rPr>
        <w:t>письму Контрольно-счетной палаты Заполярного района</w:t>
      </w:r>
      <w:proofErr w:type="gramEnd"/>
      <w:r>
        <w:rPr>
          <w:sz w:val="26"/>
          <w:szCs w:val="26"/>
        </w:rPr>
        <w:t xml:space="preserve"> в</w:t>
      </w:r>
      <w:r w:rsidR="007E3F18" w:rsidRPr="0023535F">
        <w:rPr>
          <w:sz w:val="26"/>
          <w:szCs w:val="26"/>
        </w:rPr>
        <w:t xml:space="preserve"> связи с индексацией с 01.07.2023 в 1,055 раза размеров должностных окладов муниципальных служащих Заполярного района возникла необходимость в </w:t>
      </w:r>
      <w:r w:rsidR="007E3F18" w:rsidRPr="0023535F">
        <w:rPr>
          <w:sz w:val="26"/>
          <w:szCs w:val="26"/>
        </w:rPr>
        <w:lastRenderedPageBreak/>
        <w:t xml:space="preserve">перераспределении бюджетных ассигнований, предусмотренных в районном бюджете за счет иных межбюджетных трансфертов из бюджетов </w:t>
      </w:r>
      <w:r w:rsidR="007E3F18">
        <w:rPr>
          <w:sz w:val="26"/>
          <w:szCs w:val="26"/>
        </w:rPr>
        <w:t xml:space="preserve">поселений на исполнение переданных полномочий контрольно-счетного органа </w:t>
      </w:r>
      <w:r w:rsidR="00CB2523">
        <w:rPr>
          <w:sz w:val="26"/>
          <w:szCs w:val="26"/>
        </w:rPr>
        <w:t>поселения по осуществлению внешнего муниципального финансового контроля.</w:t>
      </w:r>
    </w:p>
    <w:p w:rsidR="00B6212A" w:rsidRDefault="00CB2523" w:rsidP="0023535F">
      <w:pPr>
        <w:tabs>
          <w:tab w:val="left" w:pos="1134"/>
        </w:tabs>
        <w:ind w:firstLine="709"/>
        <w:jc w:val="both"/>
        <w:rPr>
          <w:sz w:val="26"/>
          <w:szCs w:val="26"/>
        </w:rPr>
      </w:pPr>
      <w:r w:rsidRPr="00CB2523">
        <w:rPr>
          <w:sz w:val="26"/>
          <w:szCs w:val="26"/>
        </w:rPr>
        <w:t xml:space="preserve">Ассигнования, предусмотренные </w:t>
      </w:r>
      <w:r w:rsidR="00B6212A" w:rsidRPr="00CB2523">
        <w:rPr>
          <w:sz w:val="26"/>
          <w:szCs w:val="26"/>
        </w:rPr>
        <w:t xml:space="preserve">на командировочные расходы, оплату льготного проезда, приобретение </w:t>
      </w:r>
      <w:r w:rsidRPr="00CB2523">
        <w:rPr>
          <w:sz w:val="26"/>
          <w:szCs w:val="26"/>
        </w:rPr>
        <w:t>материальных запасов</w:t>
      </w:r>
      <w:r w:rsidR="00B6212A" w:rsidRPr="00CB2523">
        <w:rPr>
          <w:sz w:val="26"/>
          <w:szCs w:val="26"/>
        </w:rPr>
        <w:t xml:space="preserve"> </w:t>
      </w:r>
      <w:r w:rsidRPr="00CB2523">
        <w:rPr>
          <w:sz w:val="26"/>
          <w:szCs w:val="26"/>
        </w:rPr>
        <w:t>в 2023 году в общей сумме 259,6 тыс. руб., в 2024</w:t>
      </w:r>
      <w:r w:rsidR="0023535F">
        <w:rPr>
          <w:sz w:val="26"/>
          <w:szCs w:val="26"/>
        </w:rPr>
        <w:t xml:space="preserve"> году </w:t>
      </w:r>
      <w:r w:rsidR="0023535F">
        <w:rPr>
          <w:sz w:val="26"/>
          <w:szCs w:val="26"/>
        </w:rPr>
        <w:noBreakHyphen/>
      </w:r>
      <w:r w:rsidRPr="00CB2523">
        <w:rPr>
          <w:sz w:val="26"/>
          <w:szCs w:val="26"/>
        </w:rPr>
        <w:t xml:space="preserve"> 519,1 тыс. руб.</w:t>
      </w:r>
      <w:r w:rsidR="0023535F">
        <w:rPr>
          <w:sz w:val="26"/>
          <w:szCs w:val="26"/>
        </w:rPr>
        <w:t>, в 2025 году – 519,1 тыс. руб.</w:t>
      </w:r>
      <w:r w:rsidRPr="00CB2523">
        <w:rPr>
          <w:sz w:val="26"/>
          <w:szCs w:val="26"/>
        </w:rPr>
        <w:t>, перераспределены на оплату труда и начисления на выплаты по оплате труда.</w:t>
      </w:r>
    </w:p>
    <w:p w:rsidR="0023535F" w:rsidRPr="003572F4" w:rsidRDefault="0023535F" w:rsidP="00CB2523">
      <w:pPr>
        <w:tabs>
          <w:tab w:val="left" w:pos="1134"/>
        </w:tabs>
        <w:spacing w:after="120"/>
        <w:ind w:firstLine="709"/>
        <w:jc w:val="both"/>
        <w:rPr>
          <w:sz w:val="26"/>
          <w:szCs w:val="26"/>
        </w:rPr>
      </w:pPr>
      <w:r>
        <w:rPr>
          <w:sz w:val="26"/>
          <w:szCs w:val="26"/>
        </w:rPr>
        <w:t xml:space="preserve">В этой связи предусматривается дополнительное финансирование на содержание аппарата Контрольно-счетной палаты Заполярного района за счет средств районного </w:t>
      </w:r>
      <w:r w:rsidRPr="003572F4">
        <w:rPr>
          <w:sz w:val="26"/>
          <w:szCs w:val="26"/>
        </w:rPr>
        <w:t>бюджета.</w:t>
      </w:r>
    </w:p>
    <w:p w:rsidR="00AA5DCF" w:rsidRPr="00D465D9" w:rsidRDefault="00AA5DCF" w:rsidP="00102D37">
      <w:pPr>
        <w:pStyle w:val="af8"/>
        <w:numPr>
          <w:ilvl w:val="0"/>
          <w:numId w:val="2"/>
        </w:numPr>
        <w:tabs>
          <w:tab w:val="left" w:pos="1134"/>
        </w:tabs>
        <w:autoSpaceDE w:val="0"/>
        <w:autoSpaceDN w:val="0"/>
        <w:adjustRightInd w:val="0"/>
        <w:spacing w:before="120" w:after="0" w:line="240" w:lineRule="auto"/>
        <w:ind w:left="0" w:firstLine="709"/>
        <w:contextualSpacing w:val="0"/>
        <w:jc w:val="both"/>
        <w:rPr>
          <w:rFonts w:ascii="Times New Roman" w:hAnsi="Times New Roman"/>
          <w:sz w:val="26"/>
          <w:szCs w:val="26"/>
        </w:rPr>
      </w:pPr>
      <w:r w:rsidRPr="00D465D9">
        <w:rPr>
          <w:rFonts w:ascii="Times New Roman" w:hAnsi="Times New Roman"/>
          <w:b/>
          <w:sz w:val="26"/>
          <w:szCs w:val="26"/>
        </w:rPr>
        <w:t xml:space="preserve">За счет нераспределенного резерва иных межбюджетных трансфертов на поддержку мер по обеспечению сбалансированности бюджетов поселений </w:t>
      </w:r>
      <w:r w:rsidR="002C2588" w:rsidRPr="00D465D9">
        <w:rPr>
          <w:rFonts w:ascii="Times New Roman" w:hAnsi="Times New Roman"/>
          <w:sz w:val="26"/>
          <w:szCs w:val="26"/>
        </w:rPr>
        <w:br/>
      </w:r>
      <w:r w:rsidRPr="00D465D9">
        <w:rPr>
          <w:rFonts w:ascii="Times New Roman" w:hAnsi="Times New Roman"/>
          <w:sz w:val="26"/>
          <w:szCs w:val="26"/>
        </w:rPr>
        <w:t xml:space="preserve">в соответствии с пунктами 8, 9 главы 11 решения Совета Заполярного района «О районном бюджете на </w:t>
      </w:r>
      <w:r w:rsidR="00C818CA">
        <w:rPr>
          <w:rFonts w:ascii="Times New Roman" w:hAnsi="Times New Roman"/>
          <w:sz w:val="26"/>
          <w:szCs w:val="26"/>
        </w:rPr>
        <w:t>2023 год и плановый период 2024-</w:t>
      </w:r>
      <w:r w:rsidRPr="00D465D9">
        <w:rPr>
          <w:rFonts w:ascii="Times New Roman" w:hAnsi="Times New Roman"/>
          <w:sz w:val="26"/>
          <w:szCs w:val="26"/>
        </w:rPr>
        <w:t xml:space="preserve">2025 годов» выделяются дополнительно иные </w:t>
      </w:r>
      <w:r w:rsidR="00F6051B">
        <w:rPr>
          <w:rFonts w:ascii="Times New Roman" w:hAnsi="Times New Roman"/>
          <w:sz w:val="26"/>
          <w:szCs w:val="26"/>
        </w:rPr>
        <w:t>межбюджетные трансферты</w:t>
      </w:r>
      <w:r w:rsidRPr="00D465D9">
        <w:rPr>
          <w:rFonts w:ascii="Times New Roman" w:hAnsi="Times New Roman"/>
          <w:sz w:val="26"/>
          <w:szCs w:val="26"/>
        </w:rPr>
        <w:t xml:space="preserve"> на обеспечение сбалансированности </w:t>
      </w:r>
      <w:r w:rsidR="00F6051B">
        <w:rPr>
          <w:rFonts w:ascii="Times New Roman" w:hAnsi="Times New Roman"/>
          <w:sz w:val="26"/>
          <w:szCs w:val="26"/>
        </w:rPr>
        <w:t xml:space="preserve">бюджетов поселений </w:t>
      </w:r>
      <w:r w:rsidRPr="00D465D9">
        <w:rPr>
          <w:rFonts w:ascii="Times New Roman" w:hAnsi="Times New Roman"/>
          <w:sz w:val="26"/>
          <w:szCs w:val="26"/>
        </w:rPr>
        <w:t>для обеспечения дополнительных расходов по решению вопросов местного значения, не учтенных при распределении указанных межбюджетных трансфертов в соответствии с Методикой</w:t>
      </w:r>
      <w:bookmarkEnd w:id="1"/>
      <w:r w:rsidR="00D465D9" w:rsidRPr="00D465D9">
        <w:rPr>
          <w:rFonts w:ascii="Times New Roman" w:hAnsi="Times New Roman"/>
          <w:sz w:val="26"/>
          <w:szCs w:val="26"/>
        </w:rPr>
        <w:t>:</w:t>
      </w:r>
    </w:p>
    <w:p w:rsidR="001333E0" w:rsidRPr="001333E0" w:rsidRDefault="00D465D9" w:rsidP="00102D37">
      <w:pPr>
        <w:pStyle w:val="af8"/>
        <w:numPr>
          <w:ilvl w:val="0"/>
          <w:numId w:val="9"/>
        </w:numPr>
        <w:tabs>
          <w:tab w:val="left" w:pos="1134"/>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в </w:t>
      </w:r>
      <w:r w:rsidRPr="00D465D9">
        <w:rPr>
          <w:rFonts w:ascii="Times New Roman" w:hAnsi="Times New Roman"/>
          <w:b/>
          <w:sz w:val="26"/>
          <w:szCs w:val="26"/>
        </w:rPr>
        <w:t>2023</w:t>
      </w:r>
      <w:r>
        <w:rPr>
          <w:rFonts w:ascii="Times New Roman" w:hAnsi="Times New Roman"/>
          <w:sz w:val="26"/>
          <w:szCs w:val="26"/>
        </w:rPr>
        <w:t xml:space="preserve"> году – </w:t>
      </w:r>
      <w:r w:rsidRPr="00D465D9">
        <w:rPr>
          <w:rFonts w:ascii="Times New Roman" w:hAnsi="Times New Roman"/>
          <w:b/>
          <w:sz w:val="26"/>
          <w:szCs w:val="26"/>
        </w:rPr>
        <w:t>5 </w:t>
      </w:r>
      <w:r w:rsidR="001333E0" w:rsidRPr="00D465D9">
        <w:rPr>
          <w:rFonts w:ascii="Times New Roman" w:hAnsi="Times New Roman"/>
          <w:b/>
          <w:sz w:val="26"/>
          <w:szCs w:val="26"/>
        </w:rPr>
        <w:t>874,6</w:t>
      </w:r>
      <w:r>
        <w:rPr>
          <w:rFonts w:ascii="Times New Roman" w:hAnsi="Times New Roman"/>
          <w:sz w:val="26"/>
          <w:szCs w:val="26"/>
        </w:rPr>
        <w:t> </w:t>
      </w:r>
      <w:r w:rsidR="001333E0" w:rsidRPr="001333E0">
        <w:rPr>
          <w:rFonts w:ascii="Times New Roman" w:hAnsi="Times New Roman"/>
          <w:sz w:val="26"/>
          <w:szCs w:val="26"/>
        </w:rPr>
        <w:t>тыс.</w:t>
      </w:r>
      <w:r>
        <w:rPr>
          <w:rFonts w:ascii="Times New Roman" w:hAnsi="Times New Roman"/>
          <w:sz w:val="26"/>
          <w:szCs w:val="26"/>
        </w:rPr>
        <w:t> </w:t>
      </w:r>
      <w:r w:rsidR="001333E0" w:rsidRPr="001333E0">
        <w:rPr>
          <w:rFonts w:ascii="Times New Roman" w:hAnsi="Times New Roman"/>
          <w:sz w:val="26"/>
          <w:szCs w:val="26"/>
        </w:rPr>
        <w:t>руб.;</w:t>
      </w:r>
    </w:p>
    <w:p w:rsidR="001333E0" w:rsidRPr="001333E0" w:rsidRDefault="00D465D9" w:rsidP="00102D37">
      <w:pPr>
        <w:pStyle w:val="af8"/>
        <w:numPr>
          <w:ilvl w:val="0"/>
          <w:numId w:val="9"/>
        </w:numPr>
        <w:tabs>
          <w:tab w:val="left" w:pos="1134"/>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в </w:t>
      </w:r>
      <w:r w:rsidRPr="00D465D9">
        <w:rPr>
          <w:rFonts w:ascii="Times New Roman" w:hAnsi="Times New Roman"/>
          <w:b/>
          <w:sz w:val="26"/>
          <w:szCs w:val="26"/>
        </w:rPr>
        <w:t>2024-2025</w:t>
      </w:r>
      <w:r>
        <w:rPr>
          <w:rFonts w:ascii="Times New Roman" w:hAnsi="Times New Roman"/>
          <w:sz w:val="26"/>
          <w:szCs w:val="26"/>
        </w:rPr>
        <w:t xml:space="preserve"> годах – </w:t>
      </w:r>
      <w:r w:rsidRPr="00D465D9">
        <w:rPr>
          <w:rFonts w:ascii="Times New Roman" w:hAnsi="Times New Roman"/>
          <w:b/>
          <w:sz w:val="26"/>
          <w:szCs w:val="26"/>
        </w:rPr>
        <w:t>11 </w:t>
      </w:r>
      <w:r w:rsidR="001333E0" w:rsidRPr="00D465D9">
        <w:rPr>
          <w:rFonts w:ascii="Times New Roman" w:hAnsi="Times New Roman"/>
          <w:b/>
          <w:sz w:val="26"/>
          <w:szCs w:val="26"/>
        </w:rPr>
        <w:t>743,5</w:t>
      </w:r>
      <w:r>
        <w:rPr>
          <w:rFonts w:ascii="Times New Roman" w:hAnsi="Times New Roman"/>
          <w:sz w:val="26"/>
          <w:szCs w:val="26"/>
        </w:rPr>
        <w:t> </w:t>
      </w:r>
      <w:r w:rsidR="001333E0" w:rsidRPr="001333E0">
        <w:rPr>
          <w:rFonts w:ascii="Times New Roman" w:hAnsi="Times New Roman"/>
          <w:sz w:val="26"/>
          <w:szCs w:val="26"/>
        </w:rPr>
        <w:t>тыс.</w:t>
      </w:r>
      <w:r>
        <w:rPr>
          <w:rFonts w:ascii="Times New Roman" w:hAnsi="Times New Roman"/>
          <w:sz w:val="26"/>
          <w:szCs w:val="26"/>
        </w:rPr>
        <w:t> </w:t>
      </w:r>
      <w:r w:rsidR="001333E0" w:rsidRPr="001333E0">
        <w:rPr>
          <w:rFonts w:ascii="Times New Roman" w:hAnsi="Times New Roman"/>
          <w:sz w:val="26"/>
          <w:szCs w:val="26"/>
        </w:rPr>
        <w:t xml:space="preserve">руб. </w:t>
      </w:r>
      <w:r w:rsidR="001333E0" w:rsidRPr="00D465D9">
        <w:rPr>
          <w:rFonts w:ascii="Times New Roman" w:hAnsi="Times New Roman"/>
          <w:b/>
          <w:sz w:val="26"/>
          <w:szCs w:val="26"/>
        </w:rPr>
        <w:t>ежегодно</w:t>
      </w:r>
      <w:r w:rsidR="001333E0" w:rsidRPr="001333E0">
        <w:rPr>
          <w:rFonts w:ascii="Times New Roman" w:hAnsi="Times New Roman"/>
          <w:sz w:val="26"/>
          <w:szCs w:val="26"/>
        </w:rPr>
        <w:t>.</w:t>
      </w:r>
    </w:p>
    <w:p w:rsidR="001333E0" w:rsidRPr="001333E0" w:rsidRDefault="001333E0" w:rsidP="00D465D9">
      <w:pPr>
        <w:pStyle w:val="af8"/>
        <w:tabs>
          <w:tab w:val="left" w:pos="1134"/>
        </w:tabs>
        <w:autoSpaceDE w:val="0"/>
        <w:autoSpaceDN w:val="0"/>
        <w:adjustRightInd w:val="0"/>
        <w:spacing w:after="0" w:line="240" w:lineRule="auto"/>
        <w:ind w:left="0" w:firstLine="709"/>
        <w:jc w:val="both"/>
        <w:rPr>
          <w:rFonts w:ascii="Times New Roman" w:hAnsi="Times New Roman"/>
          <w:sz w:val="26"/>
          <w:szCs w:val="26"/>
        </w:rPr>
      </w:pPr>
      <w:r w:rsidRPr="001333E0">
        <w:rPr>
          <w:rFonts w:ascii="Times New Roman" w:hAnsi="Times New Roman"/>
          <w:sz w:val="26"/>
          <w:szCs w:val="26"/>
        </w:rPr>
        <w:t xml:space="preserve">Выделение финансирования обусловлено возникшими у местных администраций поселений дополнительными расходами на заработную плату с начислениями в связи с необходимостью </w:t>
      </w:r>
      <w:r w:rsidR="00F6051B">
        <w:rPr>
          <w:rFonts w:ascii="Times New Roman" w:hAnsi="Times New Roman"/>
          <w:sz w:val="26"/>
          <w:szCs w:val="26"/>
        </w:rPr>
        <w:t>индексации с 01.07.2023 в 1,055 </w:t>
      </w:r>
      <w:r w:rsidRPr="001333E0">
        <w:rPr>
          <w:rFonts w:ascii="Times New Roman" w:hAnsi="Times New Roman"/>
          <w:sz w:val="26"/>
          <w:szCs w:val="26"/>
        </w:rPr>
        <w:t>раза размеров должностных окладов муниципальных служащих, размеров окладов (должностных окладов), ставок заработной платы лиц, замещающих должности, не относящиеся к должностям муниципальной службы, а также денежного вознаграждения (должностного оклада) лиц, замещающих выборные муниципальные должности.</w:t>
      </w:r>
    </w:p>
    <w:p w:rsidR="001333E0" w:rsidRPr="001333E0" w:rsidRDefault="001333E0" w:rsidP="00D465D9">
      <w:pPr>
        <w:pStyle w:val="af8"/>
        <w:tabs>
          <w:tab w:val="left" w:pos="1134"/>
        </w:tabs>
        <w:autoSpaceDE w:val="0"/>
        <w:autoSpaceDN w:val="0"/>
        <w:adjustRightInd w:val="0"/>
        <w:spacing w:after="0" w:line="240" w:lineRule="auto"/>
        <w:ind w:left="0" w:firstLine="709"/>
        <w:jc w:val="both"/>
        <w:rPr>
          <w:rFonts w:ascii="Times New Roman" w:hAnsi="Times New Roman"/>
          <w:sz w:val="26"/>
          <w:szCs w:val="26"/>
        </w:rPr>
      </w:pPr>
      <w:r w:rsidRPr="001333E0">
        <w:rPr>
          <w:rFonts w:ascii="Times New Roman" w:hAnsi="Times New Roman"/>
          <w:sz w:val="26"/>
          <w:szCs w:val="26"/>
        </w:rPr>
        <w:t>Управлением финансов произведен расчет дополнительных расходов поселений на оплату труда и начисления на выплаты по оплате труда на 2023 год и плановый период 2024-2025 годов (расчет прилагается), которые составляют:</w:t>
      </w:r>
    </w:p>
    <w:p w:rsidR="001333E0" w:rsidRPr="001333E0" w:rsidRDefault="00F6051B" w:rsidP="00D465D9">
      <w:pPr>
        <w:pStyle w:val="af8"/>
        <w:tabs>
          <w:tab w:val="left" w:pos="1134"/>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в 2023 году – 6 </w:t>
      </w:r>
      <w:r w:rsidR="001333E0" w:rsidRPr="001333E0">
        <w:rPr>
          <w:rFonts w:ascii="Times New Roman" w:hAnsi="Times New Roman"/>
          <w:sz w:val="26"/>
          <w:szCs w:val="26"/>
        </w:rPr>
        <w:t>123,9</w:t>
      </w:r>
      <w:r>
        <w:rPr>
          <w:rFonts w:ascii="Times New Roman" w:hAnsi="Times New Roman"/>
          <w:sz w:val="26"/>
          <w:szCs w:val="26"/>
        </w:rPr>
        <w:t> тыс. </w:t>
      </w:r>
      <w:r w:rsidR="001333E0" w:rsidRPr="001333E0">
        <w:rPr>
          <w:rFonts w:ascii="Times New Roman" w:hAnsi="Times New Roman"/>
          <w:sz w:val="26"/>
          <w:szCs w:val="26"/>
        </w:rPr>
        <w:t>руб. (в том числе Сельское поселение «Хорей-Ве</w:t>
      </w:r>
      <w:r>
        <w:rPr>
          <w:rFonts w:ascii="Times New Roman" w:hAnsi="Times New Roman"/>
          <w:sz w:val="26"/>
          <w:szCs w:val="26"/>
        </w:rPr>
        <w:t>рский сельсовет» ЗР НАО – 249,3 </w:t>
      </w:r>
      <w:r w:rsidR="001333E0" w:rsidRPr="001333E0">
        <w:rPr>
          <w:rFonts w:ascii="Times New Roman" w:hAnsi="Times New Roman"/>
          <w:sz w:val="26"/>
          <w:szCs w:val="26"/>
        </w:rPr>
        <w:t>тыс.</w:t>
      </w:r>
      <w:r>
        <w:rPr>
          <w:rFonts w:ascii="Times New Roman" w:hAnsi="Times New Roman"/>
          <w:sz w:val="26"/>
          <w:szCs w:val="26"/>
        </w:rPr>
        <w:t> </w:t>
      </w:r>
      <w:r w:rsidR="001333E0" w:rsidRPr="001333E0">
        <w:rPr>
          <w:rFonts w:ascii="Times New Roman" w:hAnsi="Times New Roman"/>
          <w:sz w:val="26"/>
          <w:szCs w:val="26"/>
        </w:rPr>
        <w:t>руб.);</w:t>
      </w:r>
    </w:p>
    <w:p w:rsidR="001333E0" w:rsidRPr="001333E0" w:rsidRDefault="001333E0" w:rsidP="00D465D9">
      <w:pPr>
        <w:pStyle w:val="af8"/>
        <w:tabs>
          <w:tab w:val="left" w:pos="1134"/>
        </w:tabs>
        <w:autoSpaceDE w:val="0"/>
        <w:autoSpaceDN w:val="0"/>
        <w:adjustRightInd w:val="0"/>
        <w:spacing w:after="0" w:line="240" w:lineRule="auto"/>
        <w:ind w:left="0" w:firstLine="709"/>
        <w:jc w:val="both"/>
        <w:rPr>
          <w:rFonts w:ascii="Times New Roman" w:hAnsi="Times New Roman"/>
          <w:sz w:val="26"/>
          <w:szCs w:val="26"/>
        </w:rPr>
      </w:pPr>
      <w:r w:rsidRPr="001333E0">
        <w:rPr>
          <w:rFonts w:ascii="Times New Roman" w:hAnsi="Times New Roman"/>
          <w:sz w:val="26"/>
          <w:szCs w:val="26"/>
        </w:rPr>
        <w:t>в 2024 году – 12</w:t>
      </w:r>
      <w:r w:rsidR="00F6051B">
        <w:rPr>
          <w:rFonts w:ascii="Times New Roman" w:hAnsi="Times New Roman"/>
          <w:sz w:val="26"/>
          <w:szCs w:val="26"/>
        </w:rPr>
        <w:t> 242,1 </w:t>
      </w:r>
      <w:r w:rsidRPr="001333E0">
        <w:rPr>
          <w:rFonts w:ascii="Times New Roman" w:hAnsi="Times New Roman"/>
          <w:sz w:val="26"/>
          <w:szCs w:val="26"/>
        </w:rPr>
        <w:t>тыс.</w:t>
      </w:r>
      <w:r w:rsidR="00F6051B">
        <w:rPr>
          <w:rFonts w:ascii="Times New Roman" w:hAnsi="Times New Roman"/>
          <w:sz w:val="26"/>
          <w:szCs w:val="26"/>
        </w:rPr>
        <w:t> </w:t>
      </w:r>
      <w:r w:rsidRPr="001333E0">
        <w:rPr>
          <w:rFonts w:ascii="Times New Roman" w:hAnsi="Times New Roman"/>
          <w:sz w:val="26"/>
          <w:szCs w:val="26"/>
        </w:rPr>
        <w:t>руб. (в том числе Сельское поселение «Хорей-Верский сельсовет» ЗР НАО – 498,6</w:t>
      </w:r>
      <w:r w:rsidR="00F6051B">
        <w:rPr>
          <w:rFonts w:ascii="Times New Roman" w:hAnsi="Times New Roman"/>
          <w:sz w:val="26"/>
          <w:szCs w:val="26"/>
        </w:rPr>
        <w:t> </w:t>
      </w:r>
      <w:r w:rsidRPr="001333E0">
        <w:rPr>
          <w:rFonts w:ascii="Times New Roman" w:hAnsi="Times New Roman"/>
          <w:sz w:val="26"/>
          <w:szCs w:val="26"/>
        </w:rPr>
        <w:t>тыс.</w:t>
      </w:r>
      <w:r w:rsidR="00F6051B">
        <w:rPr>
          <w:rFonts w:ascii="Times New Roman" w:hAnsi="Times New Roman"/>
          <w:sz w:val="26"/>
          <w:szCs w:val="26"/>
        </w:rPr>
        <w:t> </w:t>
      </w:r>
      <w:r w:rsidRPr="001333E0">
        <w:rPr>
          <w:rFonts w:ascii="Times New Roman" w:hAnsi="Times New Roman"/>
          <w:sz w:val="26"/>
          <w:szCs w:val="26"/>
        </w:rPr>
        <w:t>руб.);</w:t>
      </w:r>
    </w:p>
    <w:p w:rsidR="001333E0" w:rsidRPr="001333E0" w:rsidRDefault="00F6051B" w:rsidP="00D465D9">
      <w:pPr>
        <w:pStyle w:val="af8"/>
        <w:tabs>
          <w:tab w:val="left" w:pos="1134"/>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в 2025 году – 12 </w:t>
      </w:r>
      <w:r w:rsidR="001333E0" w:rsidRPr="001333E0">
        <w:rPr>
          <w:rFonts w:ascii="Times New Roman" w:hAnsi="Times New Roman"/>
          <w:sz w:val="26"/>
          <w:szCs w:val="26"/>
        </w:rPr>
        <w:t>242,1</w:t>
      </w:r>
      <w:r>
        <w:rPr>
          <w:rFonts w:ascii="Times New Roman" w:hAnsi="Times New Roman"/>
          <w:sz w:val="26"/>
          <w:szCs w:val="26"/>
        </w:rPr>
        <w:t> </w:t>
      </w:r>
      <w:r w:rsidR="001333E0" w:rsidRPr="001333E0">
        <w:rPr>
          <w:rFonts w:ascii="Times New Roman" w:hAnsi="Times New Roman"/>
          <w:sz w:val="26"/>
          <w:szCs w:val="26"/>
        </w:rPr>
        <w:t>тыс.</w:t>
      </w:r>
      <w:r>
        <w:rPr>
          <w:rFonts w:ascii="Times New Roman" w:hAnsi="Times New Roman"/>
          <w:sz w:val="26"/>
          <w:szCs w:val="26"/>
        </w:rPr>
        <w:t> </w:t>
      </w:r>
      <w:r w:rsidR="001333E0" w:rsidRPr="001333E0">
        <w:rPr>
          <w:rFonts w:ascii="Times New Roman" w:hAnsi="Times New Roman"/>
          <w:sz w:val="26"/>
          <w:szCs w:val="26"/>
        </w:rPr>
        <w:t>руб. (в том числе Сельское поселение «Хорей-Верский сельсовет» ЗР НАО – 498,6</w:t>
      </w:r>
      <w:r>
        <w:rPr>
          <w:rFonts w:ascii="Times New Roman" w:hAnsi="Times New Roman"/>
          <w:sz w:val="26"/>
          <w:szCs w:val="26"/>
        </w:rPr>
        <w:t> </w:t>
      </w:r>
      <w:r w:rsidR="001333E0" w:rsidRPr="001333E0">
        <w:rPr>
          <w:rFonts w:ascii="Times New Roman" w:hAnsi="Times New Roman"/>
          <w:sz w:val="26"/>
          <w:szCs w:val="26"/>
        </w:rPr>
        <w:t>тыс.</w:t>
      </w:r>
      <w:r>
        <w:rPr>
          <w:rFonts w:ascii="Times New Roman" w:hAnsi="Times New Roman"/>
          <w:sz w:val="26"/>
          <w:szCs w:val="26"/>
        </w:rPr>
        <w:t> </w:t>
      </w:r>
      <w:r w:rsidR="001333E0" w:rsidRPr="001333E0">
        <w:rPr>
          <w:rFonts w:ascii="Times New Roman" w:hAnsi="Times New Roman"/>
          <w:sz w:val="26"/>
          <w:szCs w:val="26"/>
        </w:rPr>
        <w:t>руб.).</w:t>
      </w:r>
    </w:p>
    <w:p w:rsidR="001333E0" w:rsidRPr="001333E0" w:rsidRDefault="001333E0" w:rsidP="00D465D9">
      <w:pPr>
        <w:pStyle w:val="af8"/>
        <w:tabs>
          <w:tab w:val="left" w:pos="1134"/>
        </w:tabs>
        <w:autoSpaceDE w:val="0"/>
        <w:autoSpaceDN w:val="0"/>
        <w:adjustRightInd w:val="0"/>
        <w:spacing w:after="0" w:line="240" w:lineRule="auto"/>
        <w:ind w:left="0" w:firstLine="709"/>
        <w:jc w:val="both"/>
        <w:rPr>
          <w:rFonts w:ascii="Times New Roman" w:hAnsi="Times New Roman"/>
          <w:sz w:val="26"/>
          <w:szCs w:val="26"/>
        </w:rPr>
      </w:pPr>
      <w:r w:rsidRPr="001333E0">
        <w:rPr>
          <w:rFonts w:ascii="Times New Roman" w:hAnsi="Times New Roman"/>
          <w:sz w:val="26"/>
          <w:szCs w:val="26"/>
        </w:rPr>
        <w:t>В Сельском поселении «Хорей-Верский сельсовет» ЗР НАО указанные дополнительные расходы покрываются расчетными доходами, которые были учтены в соответствии с Методикой при формировании пр</w:t>
      </w:r>
      <w:r w:rsidR="00F6051B">
        <w:rPr>
          <w:rFonts w:ascii="Times New Roman" w:hAnsi="Times New Roman"/>
          <w:sz w:val="26"/>
          <w:szCs w:val="26"/>
        </w:rPr>
        <w:t>оекта районного бюджета на 2023 </w:t>
      </w:r>
      <w:r w:rsidRPr="001333E0">
        <w:rPr>
          <w:rFonts w:ascii="Times New Roman" w:hAnsi="Times New Roman"/>
          <w:sz w:val="26"/>
          <w:szCs w:val="26"/>
        </w:rPr>
        <w:t>год и плановый период 2024-2025 годов. Соответственно, дополнительные расходы Сельского поселения «Хорей-Верский сельсовет» ЗР НАО финансированию не подлежат (пункт 1 Методики).</w:t>
      </w:r>
    </w:p>
    <w:p w:rsidR="001333E0" w:rsidRDefault="001333E0" w:rsidP="00D465D9">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1333E0">
        <w:rPr>
          <w:rFonts w:ascii="Times New Roman" w:hAnsi="Times New Roman"/>
          <w:sz w:val="26"/>
          <w:szCs w:val="26"/>
        </w:rPr>
        <w:t xml:space="preserve">Распределение </w:t>
      </w:r>
      <w:r w:rsidR="00F6051B">
        <w:rPr>
          <w:rFonts w:ascii="Times New Roman" w:hAnsi="Times New Roman"/>
          <w:sz w:val="26"/>
          <w:szCs w:val="26"/>
        </w:rPr>
        <w:t xml:space="preserve">дополнительного объема </w:t>
      </w:r>
      <w:r w:rsidRPr="001333E0">
        <w:rPr>
          <w:rFonts w:ascii="Times New Roman" w:hAnsi="Times New Roman"/>
          <w:sz w:val="26"/>
          <w:szCs w:val="26"/>
        </w:rPr>
        <w:t xml:space="preserve">иных </w:t>
      </w:r>
      <w:r w:rsidR="00F6051B">
        <w:rPr>
          <w:rFonts w:ascii="Times New Roman" w:hAnsi="Times New Roman"/>
          <w:sz w:val="26"/>
          <w:szCs w:val="26"/>
        </w:rPr>
        <w:t>межбюджетных трансфертов</w:t>
      </w:r>
      <w:r w:rsidRPr="001333E0">
        <w:rPr>
          <w:rFonts w:ascii="Times New Roman" w:hAnsi="Times New Roman"/>
          <w:sz w:val="26"/>
          <w:szCs w:val="26"/>
        </w:rPr>
        <w:t xml:space="preserve"> </w:t>
      </w:r>
      <w:r w:rsidR="00C417B9">
        <w:rPr>
          <w:rFonts w:ascii="Times New Roman" w:hAnsi="Times New Roman"/>
          <w:sz w:val="26"/>
          <w:szCs w:val="26"/>
        </w:rPr>
        <w:t>в разрезе поселений представлено в таблице.</w:t>
      </w:r>
    </w:p>
    <w:p w:rsidR="003D1FA9" w:rsidRDefault="003D1FA9" w:rsidP="00F6051B">
      <w:pPr>
        <w:pStyle w:val="af8"/>
        <w:tabs>
          <w:tab w:val="left" w:pos="1134"/>
        </w:tabs>
        <w:autoSpaceDE w:val="0"/>
        <w:autoSpaceDN w:val="0"/>
        <w:adjustRightInd w:val="0"/>
        <w:spacing w:after="0" w:line="240" w:lineRule="auto"/>
        <w:ind w:left="0" w:firstLine="709"/>
        <w:contextualSpacing w:val="0"/>
        <w:jc w:val="right"/>
        <w:rPr>
          <w:rFonts w:ascii="Times New Roman" w:hAnsi="Times New Roman"/>
          <w:sz w:val="24"/>
          <w:szCs w:val="24"/>
        </w:rPr>
      </w:pPr>
    </w:p>
    <w:p w:rsidR="003D1FA9" w:rsidRDefault="003D1FA9" w:rsidP="00F6051B">
      <w:pPr>
        <w:pStyle w:val="af8"/>
        <w:tabs>
          <w:tab w:val="left" w:pos="1134"/>
        </w:tabs>
        <w:autoSpaceDE w:val="0"/>
        <w:autoSpaceDN w:val="0"/>
        <w:adjustRightInd w:val="0"/>
        <w:spacing w:after="0" w:line="240" w:lineRule="auto"/>
        <w:ind w:left="0" w:firstLine="709"/>
        <w:contextualSpacing w:val="0"/>
        <w:jc w:val="right"/>
        <w:rPr>
          <w:rFonts w:ascii="Times New Roman" w:hAnsi="Times New Roman"/>
          <w:sz w:val="24"/>
          <w:szCs w:val="24"/>
        </w:rPr>
      </w:pPr>
    </w:p>
    <w:p w:rsidR="00F6051B" w:rsidRPr="00F6051B" w:rsidRDefault="00F6051B" w:rsidP="00F6051B">
      <w:pPr>
        <w:pStyle w:val="af8"/>
        <w:tabs>
          <w:tab w:val="left" w:pos="1134"/>
        </w:tabs>
        <w:autoSpaceDE w:val="0"/>
        <w:autoSpaceDN w:val="0"/>
        <w:adjustRightInd w:val="0"/>
        <w:spacing w:after="0" w:line="240" w:lineRule="auto"/>
        <w:ind w:left="0" w:firstLine="709"/>
        <w:contextualSpacing w:val="0"/>
        <w:jc w:val="right"/>
        <w:rPr>
          <w:rFonts w:ascii="Times New Roman" w:hAnsi="Times New Roman"/>
          <w:sz w:val="24"/>
          <w:szCs w:val="24"/>
        </w:rPr>
      </w:pPr>
      <w:r w:rsidRPr="00F6051B">
        <w:rPr>
          <w:rFonts w:ascii="Times New Roman" w:hAnsi="Times New Roman"/>
          <w:sz w:val="24"/>
          <w:szCs w:val="24"/>
        </w:rPr>
        <w:lastRenderedPageBreak/>
        <w:t>тыс. руб.</w:t>
      </w:r>
    </w:p>
    <w:tbl>
      <w:tblPr>
        <w:tblStyle w:val="a3"/>
        <w:tblW w:w="9493" w:type="dxa"/>
        <w:tblLook w:val="04A0" w:firstRow="1" w:lastRow="0" w:firstColumn="1" w:lastColumn="0" w:noHBand="0" w:noVBand="1"/>
      </w:tblPr>
      <w:tblGrid>
        <w:gridCol w:w="6091"/>
        <w:gridCol w:w="1134"/>
        <w:gridCol w:w="1134"/>
        <w:gridCol w:w="1134"/>
      </w:tblGrid>
      <w:tr w:rsidR="00F6051B" w:rsidRPr="00E2657C" w:rsidTr="00C818CA">
        <w:trPr>
          <w:trHeight w:val="631"/>
        </w:trPr>
        <w:tc>
          <w:tcPr>
            <w:tcW w:w="6091" w:type="dxa"/>
            <w:vAlign w:val="center"/>
          </w:tcPr>
          <w:p w:rsidR="00F6051B" w:rsidRPr="00E2657C" w:rsidRDefault="00F6051B" w:rsidP="00F6051B">
            <w:pPr>
              <w:tabs>
                <w:tab w:val="left" w:pos="1134"/>
              </w:tabs>
              <w:autoSpaceDE w:val="0"/>
              <w:autoSpaceDN w:val="0"/>
              <w:adjustRightInd w:val="0"/>
              <w:jc w:val="center"/>
              <w:rPr>
                <w:sz w:val="22"/>
                <w:szCs w:val="22"/>
              </w:rPr>
            </w:pPr>
            <w:r w:rsidRPr="00E2657C">
              <w:rPr>
                <w:sz w:val="22"/>
                <w:szCs w:val="22"/>
              </w:rPr>
              <w:t>Наименование</w:t>
            </w:r>
          </w:p>
        </w:tc>
        <w:tc>
          <w:tcPr>
            <w:tcW w:w="1134" w:type="dxa"/>
            <w:vAlign w:val="center"/>
          </w:tcPr>
          <w:p w:rsidR="00F6051B" w:rsidRPr="00E2657C" w:rsidRDefault="00F6051B" w:rsidP="00F6051B">
            <w:pPr>
              <w:tabs>
                <w:tab w:val="left" w:pos="1134"/>
              </w:tabs>
              <w:autoSpaceDE w:val="0"/>
              <w:autoSpaceDN w:val="0"/>
              <w:adjustRightInd w:val="0"/>
              <w:jc w:val="center"/>
              <w:rPr>
                <w:sz w:val="22"/>
                <w:szCs w:val="22"/>
              </w:rPr>
            </w:pPr>
            <w:r w:rsidRPr="00E2657C">
              <w:rPr>
                <w:sz w:val="22"/>
                <w:szCs w:val="22"/>
              </w:rPr>
              <w:t>2023 год</w:t>
            </w:r>
          </w:p>
        </w:tc>
        <w:tc>
          <w:tcPr>
            <w:tcW w:w="1134" w:type="dxa"/>
            <w:vAlign w:val="center"/>
          </w:tcPr>
          <w:p w:rsidR="00F6051B" w:rsidRPr="00E2657C" w:rsidRDefault="00F6051B" w:rsidP="00F6051B">
            <w:pPr>
              <w:tabs>
                <w:tab w:val="left" w:pos="1134"/>
              </w:tabs>
              <w:autoSpaceDE w:val="0"/>
              <w:autoSpaceDN w:val="0"/>
              <w:adjustRightInd w:val="0"/>
              <w:jc w:val="center"/>
              <w:rPr>
                <w:sz w:val="22"/>
                <w:szCs w:val="22"/>
              </w:rPr>
            </w:pPr>
            <w:r w:rsidRPr="00E2657C">
              <w:rPr>
                <w:sz w:val="22"/>
                <w:szCs w:val="22"/>
              </w:rPr>
              <w:t>2024 год</w:t>
            </w:r>
          </w:p>
        </w:tc>
        <w:tc>
          <w:tcPr>
            <w:tcW w:w="1134" w:type="dxa"/>
            <w:vAlign w:val="center"/>
          </w:tcPr>
          <w:p w:rsidR="00F6051B" w:rsidRPr="00E2657C" w:rsidRDefault="00F6051B" w:rsidP="00F6051B">
            <w:pPr>
              <w:tabs>
                <w:tab w:val="left" w:pos="1134"/>
              </w:tabs>
              <w:autoSpaceDE w:val="0"/>
              <w:autoSpaceDN w:val="0"/>
              <w:adjustRightInd w:val="0"/>
              <w:jc w:val="center"/>
              <w:rPr>
                <w:sz w:val="22"/>
                <w:szCs w:val="22"/>
              </w:rPr>
            </w:pPr>
            <w:r w:rsidRPr="00E2657C">
              <w:rPr>
                <w:sz w:val="22"/>
                <w:szCs w:val="22"/>
              </w:rPr>
              <w:t>2025 год</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"Андегский сельсовет"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174,8</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349,5</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349,5</w:t>
            </w:r>
          </w:p>
        </w:tc>
      </w:tr>
      <w:tr w:rsidR="005E679E" w:rsidRPr="00E2657C" w:rsidTr="00E2657C">
        <w:trPr>
          <w:trHeight w:val="374"/>
        </w:trPr>
        <w:tc>
          <w:tcPr>
            <w:tcW w:w="6091" w:type="dxa"/>
            <w:vAlign w:val="center"/>
          </w:tcPr>
          <w:p w:rsidR="005E679E" w:rsidRPr="00E2657C" w:rsidRDefault="005E679E" w:rsidP="00E2657C">
            <w:pPr>
              <w:rPr>
                <w:sz w:val="22"/>
                <w:szCs w:val="22"/>
              </w:rPr>
            </w:pPr>
            <w:r w:rsidRPr="00E2657C">
              <w:rPr>
                <w:sz w:val="22"/>
                <w:szCs w:val="22"/>
              </w:rPr>
              <w:t>Сельское поселение "Великовисочный сельсовет"</w:t>
            </w:r>
            <w:r w:rsidR="00E2657C">
              <w:rPr>
                <w:sz w:val="22"/>
                <w:szCs w:val="22"/>
              </w:rPr>
              <w:t xml:space="preserve"> </w:t>
            </w:r>
            <w:r w:rsidRPr="00E2657C">
              <w:rPr>
                <w:sz w:val="22"/>
                <w:szCs w:val="22"/>
              </w:rPr>
              <w:t>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413,2</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826,4</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826,4</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"Канинский сельсовет"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327,4</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654,7</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654,7</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"Карский сельсовет"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231,1</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462,2</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462,2</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"Колгуевский сельсовет"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221,1</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442,2</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442,2</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"Коткинский сельсовет"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191,6</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383,2</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383,2</w:t>
            </w:r>
          </w:p>
        </w:tc>
      </w:tr>
      <w:tr w:rsidR="005E679E" w:rsidRPr="00E2657C" w:rsidTr="00E2657C">
        <w:trPr>
          <w:trHeight w:val="374"/>
        </w:trPr>
        <w:tc>
          <w:tcPr>
            <w:tcW w:w="6091" w:type="dxa"/>
            <w:vAlign w:val="center"/>
          </w:tcPr>
          <w:p w:rsidR="005E679E" w:rsidRPr="00E2657C" w:rsidRDefault="005E679E" w:rsidP="00E2657C">
            <w:pPr>
              <w:rPr>
                <w:sz w:val="22"/>
                <w:szCs w:val="22"/>
              </w:rPr>
            </w:pPr>
            <w:r w:rsidRPr="00E2657C">
              <w:rPr>
                <w:sz w:val="22"/>
                <w:szCs w:val="22"/>
              </w:rPr>
              <w:t>Сельское поселение "Малоземельский сельсовет"</w:t>
            </w:r>
            <w:r w:rsidR="00E2657C">
              <w:rPr>
                <w:sz w:val="22"/>
                <w:szCs w:val="22"/>
              </w:rPr>
              <w:t xml:space="preserve"> </w:t>
            </w:r>
            <w:r w:rsidRPr="00E2657C">
              <w:rPr>
                <w:sz w:val="22"/>
                <w:szCs w:val="22"/>
              </w:rPr>
              <w:t>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249,3</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498,6</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498,6</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"Омский сельсовет"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307,6</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615,1</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615,1</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"Пешский сельсовет"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377,7</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755,3</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755,3</w:t>
            </w:r>
          </w:p>
        </w:tc>
      </w:tr>
      <w:tr w:rsidR="005E679E" w:rsidRPr="00E2657C" w:rsidTr="00E2657C">
        <w:trPr>
          <w:trHeight w:val="374"/>
        </w:trPr>
        <w:tc>
          <w:tcPr>
            <w:tcW w:w="6091" w:type="dxa"/>
            <w:vAlign w:val="center"/>
          </w:tcPr>
          <w:p w:rsidR="005E679E" w:rsidRPr="00E2657C" w:rsidRDefault="005E679E" w:rsidP="00E2657C">
            <w:pPr>
              <w:rPr>
                <w:sz w:val="22"/>
                <w:szCs w:val="22"/>
              </w:rPr>
            </w:pPr>
            <w:r w:rsidRPr="00E2657C">
              <w:rPr>
                <w:sz w:val="22"/>
                <w:szCs w:val="22"/>
              </w:rPr>
              <w:t>Сельское поселение "Приморско-Куйский сельсовет"</w:t>
            </w:r>
            <w:r w:rsidR="00E2657C">
              <w:rPr>
                <w:sz w:val="22"/>
                <w:szCs w:val="22"/>
              </w:rPr>
              <w:t xml:space="preserve"> </w:t>
            </w:r>
            <w:r w:rsidRPr="00E2657C">
              <w:rPr>
                <w:sz w:val="22"/>
                <w:szCs w:val="22"/>
              </w:rPr>
              <w:t>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398,6</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797,2</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797,2</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"Пустозерский сельсовет"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276,0</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552,0</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552,0</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"Тельвисочный сельсовет"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325,4</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650,8</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650,8</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"Тиманский сельсовет"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272,0</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544,0</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544,0</w:t>
            </w:r>
          </w:p>
        </w:tc>
      </w:tr>
      <w:tr w:rsidR="005E679E" w:rsidRPr="00E2657C" w:rsidTr="00E2657C">
        <w:trPr>
          <w:trHeight w:val="374"/>
        </w:trPr>
        <w:tc>
          <w:tcPr>
            <w:tcW w:w="6091" w:type="dxa"/>
            <w:vAlign w:val="center"/>
          </w:tcPr>
          <w:p w:rsidR="005E679E" w:rsidRPr="00E2657C" w:rsidRDefault="005E679E" w:rsidP="00E2657C">
            <w:pPr>
              <w:rPr>
                <w:sz w:val="22"/>
                <w:szCs w:val="22"/>
              </w:rPr>
            </w:pPr>
            <w:r w:rsidRPr="00E2657C">
              <w:rPr>
                <w:sz w:val="22"/>
                <w:szCs w:val="22"/>
              </w:rPr>
              <w:t>Сельское поселение "Хоседа-Хардский сельсовет"</w:t>
            </w:r>
            <w:r w:rsidR="00E2657C">
              <w:rPr>
                <w:sz w:val="22"/>
                <w:szCs w:val="22"/>
              </w:rPr>
              <w:t xml:space="preserve"> </w:t>
            </w:r>
            <w:r w:rsidRPr="00E2657C">
              <w:rPr>
                <w:sz w:val="22"/>
                <w:szCs w:val="22"/>
              </w:rPr>
              <w:t>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242,3</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484,5</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484,5</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"Шоинский сельсовет"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242,7</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485,5</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485,5</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"Юшарский сельсовет"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292,8</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585,7</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585,7</w:t>
            </w:r>
          </w:p>
        </w:tc>
      </w:tr>
      <w:tr w:rsidR="005E679E" w:rsidRPr="00E2657C" w:rsidTr="00E2657C">
        <w:trPr>
          <w:trHeight w:val="374"/>
        </w:trPr>
        <w:tc>
          <w:tcPr>
            <w:tcW w:w="6091" w:type="dxa"/>
            <w:vAlign w:val="center"/>
          </w:tcPr>
          <w:p w:rsidR="005E679E" w:rsidRPr="00E2657C" w:rsidRDefault="005E679E" w:rsidP="005E679E">
            <w:pPr>
              <w:rPr>
                <w:sz w:val="22"/>
                <w:szCs w:val="22"/>
              </w:rPr>
            </w:pPr>
            <w:r w:rsidRPr="00E2657C">
              <w:rPr>
                <w:sz w:val="22"/>
                <w:szCs w:val="22"/>
              </w:rPr>
              <w:t>Сельское поселение "Поселок Амдерма" 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260,9</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521,8</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521,8</w:t>
            </w:r>
          </w:p>
        </w:tc>
      </w:tr>
      <w:tr w:rsidR="005E679E" w:rsidRPr="00E2657C" w:rsidTr="00E2657C">
        <w:trPr>
          <w:trHeight w:val="374"/>
        </w:trPr>
        <w:tc>
          <w:tcPr>
            <w:tcW w:w="6091" w:type="dxa"/>
            <w:vAlign w:val="center"/>
          </w:tcPr>
          <w:p w:rsidR="005E679E" w:rsidRPr="00E2657C" w:rsidRDefault="005E679E" w:rsidP="00E2657C">
            <w:pPr>
              <w:rPr>
                <w:sz w:val="22"/>
                <w:szCs w:val="22"/>
              </w:rPr>
            </w:pPr>
            <w:r w:rsidRPr="00E2657C">
              <w:rPr>
                <w:sz w:val="22"/>
                <w:szCs w:val="22"/>
              </w:rPr>
              <w:t>Городское поселение "Рабочий поселок Искателей"</w:t>
            </w:r>
            <w:r w:rsidR="00E2657C">
              <w:rPr>
                <w:sz w:val="22"/>
                <w:szCs w:val="22"/>
              </w:rPr>
              <w:t xml:space="preserve"> </w:t>
            </w:r>
            <w:r w:rsidRPr="00E2657C">
              <w:rPr>
                <w:sz w:val="22"/>
                <w:szCs w:val="22"/>
              </w:rPr>
              <w:t>ЗР НАО</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1 070,1</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2 134,8</w:t>
            </w:r>
          </w:p>
        </w:tc>
        <w:tc>
          <w:tcPr>
            <w:tcW w:w="1134" w:type="dxa"/>
            <w:shd w:val="clear" w:color="auto" w:fill="auto"/>
            <w:vAlign w:val="center"/>
          </w:tcPr>
          <w:p w:rsidR="005E679E" w:rsidRPr="00E2657C" w:rsidRDefault="005E679E" w:rsidP="005E679E">
            <w:pPr>
              <w:jc w:val="center"/>
              <w:rPr>
                <w:iCs/>
                <w:sz w:val="22"/>
                <w:szCs w:val="22"/>
              </w:rPr>
            </w:pPr>
            <w:r w:rsidRPr="00E2657C">
              <w:rPr>
                <w:iCs/>
                <w:sz w:val="22"/>
                <w:szCs w:val="22"/>
              </w:rPr>
              <w:t>2 134,8</w:t>
            </w:r>
          </w:p>
        </w:tc>
      </w:tr>
      <w:tr w:rsidR="005E679E" w:rsidRPr="00E2657C" w:rsidTr="00E2657C">
        <w:trPr>
          <w:trHeight w:val="374"/>
        </w:trPr>
        <w:tc>
          <w:tcPr>
            <w:tcW w:w="6091" w:type="dxa"/>
            <w:vAlign w:val="center"/>
          </w:tcPr>
          <w:p w:rsidR="005E679E" w:rsidRPr="00E2657C" w:rsidRDefault="005E679E" w:rsidP="005E679E">
            <w:pPr>
              <w:rPr>
                <w:b/>
                <w:sz w:val="22"/>
                <w:szCs w:val="22"/>
              </w:rPr>
            </w:pPr>
            <w:r w:rsidRPr="00E2657C">
              <w:rPr>
                <w:b/>
                <w:sz w:val="22"/>
                <w:szCs w:val="22"/>
              </w:rPr>
              <w:t>Всего</w:t>
            </w:r>
          </w:p>
        </w:tc>
        <w:tc>
          <w:tcPr>
            <w:tcW w:w="1134" w:type="dxa"/>
            <w:shd w:val="clear" w:color="auto" w:fill="auto"/>
            <w:vAlign w:val="center"/>
          </w:tcPr>
          <w:p w:rsidR="005E679E" w:rsidRPr="00E2657C" w:rsidRDefault="005E679E" w:rsidP="005E679E">
            <w:pPr>
              <w:jc w:val="center"/>
              <w:rPr>
                <w:b/>
                <w:iCs/>
                <w:sz w:val="22"/>
                <w:szCs w:val="22"/>
              </w:rPr>
            </w:pPr>
            <w:r w:rsidRPr="00E2657C">
              <w:rPr>
                <w:b/>
                <w:iCs/>
                <w:sz w:val="22"/>
                <w:szCs w:val="22"/>
              </w:rPr>
              <w:t>5 874,6</w:t>
            </w:r>
          </w:p>
        </w:tc>
        <w:tc>
          <w:tcPr>
            <w:tcW w:w="1134" w:type="dxa"/>
            <w:shd w:val="clear" w:color="auto" w:fill="auto"/>
            <w:vAlign w:val="center"/>
          </w:tcPr>
          <w:p w:rsidR="005E679E" w:rsidRPr="00E2657C" w:rsidRDefault="005E679E" w:rsidP="005E679E">
            <w:pPr>
              <w:jc w:val="center"/>
              <w:rPr>
                <w:b/>
                <w:iCs/>
                <w:sz w:val="22"/>
                <w:szCs w:val="22"/>
              </w:rPr>
            </w:pPr>
            <w:r w:rsidRPr="00E2657C">
              <w:rPr>
                <w:b/>
                <w:iCs/>
                <w:sz w:val="22"/>
                <w:szCs w:val="22"/>
              </w:rPr>
              <w:t>11 743,5</w:t>
            </w:r>
          </w:p>
        </w:tc>
        <w:tc>
          <w:tcPr>
            <w:tcW w:w="1134" w:type="dxa"/>
            <w:shd w:val="clear" w:color="auto" w:fill="auto"/>
            <w:vAlign w:val="center"/>
          </w:tcPr>
          <w:p w:rsidR="005E679E" w:rsidRPr="00E2657C" w:rsidRDefault="005E679E" w:rsidP="005E679E">
            <w:pPr>
              <w:jc w:val="center"/>
              <w:rPr>
                <w:b/>
                <w:iCs/>
                <w:sz w:val="22"/>
                <w:szCs w:val="22"/>
              </w:rPr>
            </w:pPr>
            <w:r w:rsidRPr="00E2657C">
              <w:rPr>
                <w:b/>
                <w:iCs/>
                <w:sz w:val="22"/>
                <w:szCs w:val="22"/>
              </w:rPr>
              <w:t>11 743,5</w:t>
            </w:r>
          </w:p>
        </w:tc>
      </w:tr>
    </w:tbl>
    <w:p w:rsidR="00634479" w:rsidRPr="00C417B9" w:rsidRDefault="00634479" w:rsidP="00102D37">
      <w:pPr>
        <w:pStyle w:val="af8"/>
        <w:numPr>
          <w:ilvl w:val="0"/>
          <w:numId w:val="2"/>
        </w:numPr>
        <w:tabs>
          <w:tab w:val="left" w:pos="1134"/>
        </w:tabs>
        <w:autoSpaceDE w:val="0"/>
        <w:autoSpaceDN w:val="0"/>
        <w:adjustRightInd w:val="0"/>
        <w:spacing w:before="240" w:after="120" w:line="240" w:lineRule="auto"/>
        <w:ind w:left="0" w:firstLine="709"/>
        <w:contextualSpacing w:val="0"/>
        <w:jc w:val="both"/>
        <w:rPr>
          <w:rFonts w:ascii="Times New Roman" w:hAnsi="Times New Roman"/>
          <w:b/>
          <w:sz w:val="26"/>
          <w:szCs w:val="26"/>
        </w:rPr>
      </w:pPr>
      <w:r w:rsidRPr="00C417B9">
        <w:rPr>
          <w:rFonts w:ascii="Times New Roman" w:hAnsi="Times New Roman"/>
          <w:b/>
          <w:sz w:val="26"/>
          <w:szCs w:val="26"/>
        </w:rPr>
        <w:t>Перераспределение бюджетных ассигнований</w:t>
      </w:r>
      <w:bookmarkEnd w:id="2"/>
    </w:p>
    <w:p w:rsidR="00C417B9" w:rsidRPr="00205AD8" w:rsidRDefault="008141CC" w:rsidP="00102D37">
      <w:pPr>
        <w:numPr>
          <w:ilvl w:val="1"/>
          <w:numId w:val="2"/>
        </w:numPr>
        <w:tabs>
          <w:tab w:val="left" w:pos="1134"/>
        </w:tabs>
        <w:autoSpaceDE w:val="0"/>
        <w:autoSpaceDN w:val="0"/>
        <w:adjustRightInd w:val="0"/>
        <w:spacing w:before="120" w:after="120"/>
        <w:ind w:left="0" w:firstLine="709"/>
        <w:jc w:val="both"/>
        <w:rPr>
          <w:sz w:val="26"/>
          <w:szCs w:val="26"/>
        </w:rPr>
      </w:pPr>
      <w:r w:rsidRPr="00205AD8">
        <w:rPr>
          <w:sz w:val="26"/>
          <w:szCs w:val="26"/>
        </w:rPr>
        <w:t xml:space="preserve">По </w:t>
      </w:r>
      <w:r w:rsidRPr="00205AD8">
        <w:rPr>
          <w:b/>
          <w:sz w:val="26"/>
          <w:szCs w:val="26"/>
        </w:rPr>
        <w:t>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w:t>
      </w:r>
      <w:r w:rsidR="00C417B9" w:rsidRPr="00205AD8">
        <w:rPr>
          <w:b/>
          <w:sz w:val="26"/>
          <w:szCs w:val="26"/>
        </w:rPr>
        <w:t> </w:t>
      </w:r>
      <w:r w:rsidRPr="00205AD8">
        <w:rPr>
          <w:b/>
          <w:sz w:val="26"/>
          <w:szCs w:val="26"/>
        </w:rPr>
        <w:t>годы»</w:t>
      </w:r>
      <w:r w:rsidRPr="00205AD8">
        <w:rPr>
          <w:sz w:val="26"/>
          <w:szCs w:val="26"/>
        </w:rPr>
        <w:t xml:space="preserve"> на основании служебн</w:t>
      </w:r>
      <w:r w:rsidR="00C417B9" w:rsidRPr="00205AD8">
        <w:rPr>
          <w:sz w:val="26"/>
          <w:szCs w:val="26"/>
        </w:rPr>
        <w:t>ой</w:t>
      </w:r>
      <w:r w:rsidRPr="00205AD8">
        <w:rPr>
          <w:sz w:val="26"/>
          <w:szCs w:val="26"/>
        </w:rPr>
        <w:t xml:space="preserve"> записк</w:t>
      </w:r>
      <w:r w:rsidR="00C417B9" w:rsidRPr="00205AD8">
        <w:rPr>
          <w:sz w:val="26"/>
          <w:szCs w:val="26"/>
        </w:rPr>
        <w:t>и</w:t>
      </w:r>
      <w:r w:rsidRPr="00205AD8">
        <w:rPr>
          <w:sz w:val="26"/>
          <w:szCs w:val="26"/>
        </w:rPr>
        <w:t xml:space="preserve"> Администрации Заполярного района</w:t>
      </w:r>
      <w:r w:rsidR="00C417B9" w:rsidRPr="00205AD8">
        <w:rPr>
          <w:sz w:val="26"/>
          <w:szCs w:val="26"/>
        </w:rPr>
        <w:t xml:space="preserve"> и обращения главы поселения</w:t>
      </w:r>
      <w:r w:rsidRPr="00205AD8">
        <w:rPr>
          <w:sz w:val="26"/>
          <w:szCs w:val="26"/>
        </w:rPr>
        <w:t xml:space="preserve"> </w:t>
      </w:r>
      <w:r w:rsidRPr="00205AD8">
        <w:rPr>
          <w:b/>
          <w:sz w:val="26"/>
          <w:szCs w:val="26"/>
        </w:rPr>
        <w:t>за счет уменьшения нераспределенного резерва на проведение капитального и текущего ремонта жилых помещений выделяются</w:t>
      </w:r>
      <w:r w:rsidRPr="00205AD8">
        <w:rPr>
          <w:sz w:val="26"/>
          <w:szCs w:val="26"/>
        </w:rPr>
        <w:t xml:space="preserve"> иные межбюджетные трансферты </w:t>
      </w:r>
      <w:r w:rsidR="00C417B9" w:rsidRPr="00205AD8">
        <w:rPr>
          <w:b/>
          <w:sz w:val="26"/>
          <w:szCs w:val="26"/>
        </w:rPr>
        <w:t>Сельскому поселению "Тельвисочный сельсовет" ЗР НАО</w:t>
      </w:r>
      <w:r w:rsidR="00C417B9" w:rsidRPr="00205AD8">
        <w:rPr>
          <w:sz w:val="26"/>
          <w:szCs w:val="26"/>
        </w:rPr>
        <w:t xml:space="preserve"> на </w:t>
      </w:r>
      <w:r w:rsidR="00C417B9" w:rsidRPr="00205AD8">
        <w:rPr>
          <w:b/>
          <w:sz w:val="26"/>
          <w:szCs w:val="26"/>
        </w:rPr>
        <w:t>2023</w:t>
      </w:r>
      <w:r w:rsidR="00C417B9" w:rsidRPr="00205AD8">
        <w:rPr>
          <w:sz w:val="26"/>
          <w:szCs w:val="26"/>
        </w:rPr>
        <w:t xml:space="preserve"> год в сумме </w:t>
      </w:r>
      <w:r w:rsidR="00C417B9" w:rsidRPr="00205AD8">
        <w:rPr>
          <w:b/>
          <w:sz w:val="26"/>
          <w:szCs w:val="26"/>
        </w:rPr>
        <w:t>382,9 тыс. руб</w:t>
      </w:r>
      <w:r w:rsidR="00C417B9" w:rsidRPr="00205AD8">
        <w:rPr>
          <w:sz w:val="26"/>
          <w:szCs w:val="26"/>
        </w:rPr>
        <w:t>. на ремонт квартиры № 1 в жилом доме № 5А по ул. Полярная в с. Тельвиска.</w:t>
      </w:r>
    </w:p>
    <w:p w:rsidR="00C417B9" w:rsidRPr="003E7564" w:rsidRDefault="00C417B9" w:rsidP="00C417B9">
      <w:pPr>
        <w:tabs>
          <w:tab w:val="left" w:pos="1276"/>
        </w:tabs>
        <w:autoSpaceDE w:val="0"/>
        <w:autoSpaceDN w:val="0"/>
        <w:adjustRightInd w:val="0"/>
        <w:ind w:firstLine="709"/>
        <w:jc w:val="both"/>
        <w:rPr>
          <w:sz w:val="26"/>
          <w:szCs w:val="26"/>
        </w:rPr>
      </w:pPr>
      <w:r w:rsidRPr="003E7564">
        <w:rPr>
          <w:sz w:val="26"/>
          <w:szCs w:val="26"/>
        </w:rPr>
        <w:t xml:space="preserve">Жилое помещение находится в муниципальной собственности </w:t>
      </w:r>
      <w:r>
        <w:rPr>
          <w:sz w:val="26"/>
          <w:szCs w:val="26"/>
        </w:rPr>
        <w:t>с</w:t>
      </w:r>
      <w:r w:rsidRPr="003E7564">
        <w:rPr>
          <w:sz w:val="26"/>
          <w:szCs w:val="26"/>
        </w:rPr>
        <w:t>ельского поселения (выписка из ЕГРН прилагается).</w:t>
      </w:r>
    </w:p>
    <w:p w:rsidR="00C417B9" w:rsidRPr="003E7564" w:rsidRDefault="00C417B9" w:rsidP="00C417B9">
      <w:pPr>
        <w:tabs>
          <w:tab w:val="left" w:pos="1276"/>
        </w:tabs>
        <w:autoSpaceDE w:val="0"/>
        <w:autoSpaceDN w:val="0"/>
        <w:adjustRightInd w:val="0"/>
        <w:ind w:firstLine="709"/>
        <w:jc w:val="both"/>
        <w:rPr>
          <w:sz w:val="26"/>
          <w:szCs w:val="26"/>
        </w:rPr>
      </w:pPr>
      <w:r w:rsidRPr="003E7564">
        <w:rPr>
          <w:sz w:val="26"/>
          <w:szCs w:val="26"/>
        </w:rPr>
        <w:t>Ремонт квартиры является логическим продолжением мероприятия "Капитальный ремонт жилого дома №</w:t>
      </w:r>
      <w:r>
        <w:rPr>
          <w:sz w:val="26"/>
          <w:szCs w:val="26"/>
        </w:rPr>
        <w:t> 5А по ул. </w:t>
      </w:r>
      <w:r w:rsidRPr="003E7564">
        <w:rPr>
          <w:sz w:val="26"/>
          <w:szCs w:val="26"/>
        </w:rPr>
        <w:t>Полярная в с.</w:t>
      </w:r>
      <w:r>
        <w:rPr>
          <w:sz w:val="26"/>
          <w:szCs w:val="26"/>
        </w:rPr>
        <w:t> </w:t>
      </w:r>
      <w:r w:rsidRPr="003E7564">
        <w:rPr>
          <w:sz w:val="26"/>
          <w:szCs w:val="26"/>
        </w:rPr>
        <w:t>Тельвиска с целью нормализации температурного режима" и вызван необходимостью устранения грибковой инфекции, образовавшейся до указанного капитального ремонта.</w:t>
      </w:r>
    </w:p>
    <w:p w:rsidR="00C417B9" w:rsidRPr="003E7564" w:rsidRDefault="00C417B9" w:rsidP="00C417B9">
      <w:pPr>
        <w:tabs>
          <w:tab w:val="left" w:pos="1276"/>
        </w:tabs>
        <w:autoSpaceDE w:val="0"/>
        <w:autoSpaceDN w:val="0"/>
        <w:adjustRightInd w:val="0"/>
        <w:ind w:firstLine="709"/>
        <w:jc w:val="both"/>
        <w:rPr>
          <w:sz w:val="26"/>
          <w:szCs w:val="26"/>
        </w:rPr>
      </w:pPr>
      <w:r w:rsidRPr="003E7564">
        <w:rPr>
          <w:sz w:val="26"/>
          <w:szCs w:val="26"/>
        </w:rPr>
        <w:t xml:space="preserve">На основании акта обследования, составленного специалистами МКУ ЗР «Северное» 13.12.2022 (прилагается), в данном жилом помещении выявлены </w:t>
      </w:r>
      <w:r w:rsidRPr="003E7564">
        <w:rPr>
          <w:sz w:val="26"/>
          <w:szCs w:val="26"/>
        </w:rPr>
        <w:lastRenderedPageBreak/>
        <w:t>следующие дефекты, влияющее на его санитарное состояние и комфортное проживание жильцов:</w:t>
      </w:r>
    </w:p>
    <w:p w:rsidR="00C417B9" w:rsidRPr="003E7564" w:rsidRDefault="00C417B9" w:rsidP="00102D37">
      <w:pPr>
        <w:pStyle w:val="af8"/>
        <w:numPr>
          <w:ilvl w:val="0"/>
          <w:numId w:val="6"/>
        </w:numPr>
        <w:tabs>
          <w:tab w:val="left" w:pos="1276"/>
        </w:tabs>
        <w:autoSpaceDE w:val="0"/>
        <w:autoSpaceDN w:val="0"/>
        <w:adjustRightInd w:val="0"/>
        <w:spacing w:after="0" w:line="240" w:lineRule="auto"/>
        <w:ind w:left="0" w:firstLine="709"/>
        <w:jc w:val="both"/>
        <w:rPr>
          <w:rFonts w:ascii="Times New Roman" w:hAnsi="Times New Roman"/>
          <w:sz w:val="26"/>
          <w:szCs w:val="26"/>
        </w:rPr>
      </w:pPr>
      <w:r w:rsidRPr="003E7564">
        <w:rPr>
          <w:rFonts w:ascii="Times New Roman" w:hAnsi="Times New Roman"/>
          <w:sz w:val="26"/>
          <w:szCs w:val="26"/>
        </w:rPr>
        <w:t>образование следов окрашивающей плесени в помещении кухни (участок выявлен в месте примыкания к полу стены, разделяющей тамбур и помещение кухни);</w:t>
      </w:r>
    </w:p>
    <w:p w:rsidR="00C417B9" w:rsidRPr="003E7564" w:rsidRDefault="00C417B9" w:rsidP="00102D37">
      <w:pPr>
        <w:pStyle w:val="af8"/>
        <w:numPr>
          <w:ilvl w:val="0"/>
          <w:numId w:val="6"/>
        </w:numPr>
        <w:tabs>
          <w:tab w:val="left" w:pos="1276"/>
        </w:tabs>
        <w:autoSpaceDE w:val="0"/>
        <w:autoSpaceDN w:val="0"/>
        <w:adjustRightInd w:val="0"/>
        <w:spacing w:after="0" w:line="240" w:lineRule="auto"/>
        <w:ind w:left="0" w:firstLine="709"/>
        <w:jc w:val="both"/>
        <w:rPr>
          <w:rFonts w:ascii="Times New Roman" w:hAnsi="Times New Roman"/>
          <w:sz w:val="26"/>
          <w:szCs w:val="26"/>
        </w:rPr>
      </w:pPr>
      <w:r w:rsidRPr="003E7564">
        <w:rPr>
          <w:rFonts w:ascii="Times New Roman" w:hAnsi="Times New Roman"/>
          <w:sz w:val="26"/>
          <w:szCs w:val="26"/>
        </w:rPr>
        <w:t>образование следов окрашивающей плесени в помещении жилой комнаты (участок выявлен в месте примыкания к полу стены разделяющей квартиру №</w:t>
      </w:r>
      <w:r>
        <w:rPr>
          <w:rFonts w:ascii="Times New Roman" w:hAnsi="Times New Roman"/>
          <w:sz w:val="26"/>
          <w:szCs w:val="26"/>
        </w:rPr>
        <w:t> </w:t>
      </w:r>
      <w:r w:rsidRPr="003E7564">
        <w:rPr>
          <w:rFonts w:ascii="Times New Roman" w:hAnsi="Times New Roman"/>
          <w:sz w:val="26"/>
          <w:szCs w:val="26"/>
        </w:rPr>
        <w:t>1 и № 2).</w:t>
      </w:r>
    </w:p>
    <w:p w:rsidR="00C417B9" w:rsidRPr="003E7564" w:rsidRDefault="00C417B9" w:rsidP="00C417B9">
      <w:pPr>
        <w:tabs>
          <w:tab w:val="left" w:pos="1276"/>
        </w:tabs>
        <w:autoSpaceDE w:val="0"/>
        <w:autoSpaceDN w:val="0"/>
        <w:adjustRightInd w:val="0"/>
        <w:ind w:firstLine="709"/>
        <w:jc w:val="both"/>
        <w:rPr>
          <w:sz w:val="26"/>
          <w:szCs w:val="26"/>
        </w:rPr>
      </w:pPr>
      <w:r w:rsidRPr="003E7564">
        <w:rPr>
          <w:sz w:val="26"/>
          <w:szCs w:val="26"/>
        </w:rPr>
        <w:t>В то же время при обследовании строительных конструкций следы обрушения не выявлены.</w:t>
      </w:r>
    </w:p>
    <w:p w:rsidR="00C417B9" w:rsidRPr="003E7564" w:rsidRDefault="00C417B9" w:rsidP="00C417B9">
      <w:pPr>
        <w:tabs>
          <w:tab w:val="left" w:pos="1276"/>
        </w:tabs>
        <w:autoSpaceDE w:val="0"/>
        <w:autoSpaceDN w:val="0"/>
        <w:adjustRightInd w:val="0"/>
        <w:ind w:firstLine="709"/>
        <w:jc w:val="both"/>
        <w:rPr>
          <w:sz w:val="26"/>
          <w:szCs w:val="26"/>
        </w:rPr>
      </w:pPr>
      <w:r w:rsidRPr="003E7564">
        <w:rPr>
          <w:sz w:val="26"/>
          <w:szCs w:val="26"/>
        </w:rPr>
        <w:t>Специалистами МКУ ЗР «Северное» рекомендуется:</w:t>
      </w:r>
    </w:p>
    <w:p w:rsidR="00C417B9" w:rsidRPr="003E7564" w:rsidRDefault="00C417B9" w:rsidP="00102D37">
      <w:pPr>
        <w:pStyle w:val="af8"/>
        <w:numPr>
          <w:ilvl w:val="0"/>
          <w:numId w:val="7"/>
        </w:numPr>
        <w:tabs>
          <w:tab w:val="left" w:pos="1276"/>
        </w:tabs>
        <w:autoSpaceDE w:val="0"/>
        <w:autoSpaceDN w:val="0"/>
        <w:adjustRightInd w:val="0"/>
        <w:spacing w:after="0" w:line="240" w:lineRule="auto"/>
        <w:ind w:left="0" w:firstLine="709"/>
        <w:jc w:val="both"/>
        <w:rPr>
          <w:rFonts w:ascii="Times New Roman" w:hAnsi="Times New Roman"/>
          <w:sz w:val="26"/>
          <w:szCs w:val="26"/>
        </w:rPr>
      </w:pPr>
      <w:r w:rsidRPr="003E7564">
        <w:rPr>
          <w:rFonts w:ascii="Times New Roman" w:hAnsi="Times New Roman"/>
          <w:sz w:val="26"/>
          <w:szCs w:val="26"/>
        </w:rPr>
        <w:t>устранить дефекты путем демонтажа участков ограждающих конструкций с видимым поражением плесневелым грибом и обработкой близко расположенных конструкций биозащитными и очищающими растворами;</w:t>
      </w:r>
    </w:p>
    <w:p w:rsidR="00C417B9" w:rsidRPr="003E7564" w:rsidRDefault="00C417B9" w:rsidP="00102D37">
      <w:pPr>
        <w:pStyle w:val="af8"/>
        <w:numPr>
          <w:ilvl w:val="0"/>
          <w:numId w:val="7"/>
        </w:numPr>
        <w:tabs>
          <w:tab w:val="left" w:pos="1276"/>
        </w:tabs>
        <w:autoSpaceDE w:val="0"/>
        <w:autoSpaceDN w:val="0"/>
        <w:adjustRightInd w:val="0"/>
        <w:spacing w:after="0" w:line="240" w:lineRule="auto"/>
        <w:ind w:left="0" w:firstLine="709"/>
        <w:jc w:val="both"/>
        <w:rPr>
          <w:rFonts w:ascii="Times New Roman" w:hAnsi="Times New Roman"/>
          <w:sz w:val="26"/>
          <w:szCs w:val="26"/>
        </w:rPr>
      </w:pPr>
      <w:r w:rsidRPr="003E7564">
        <w:rPr>
          <w:rFonts w:ascii="Times New Roman" w:hAnsi="Times New Roman"/>
          <w:sz w:val="26"/>
          <w:szCs w:val="26"/>
        </w:rPr>
        <w:t>восстановить поврежденные участки новыми материалами.</w:t>
      </w:r>
    </w:p>
    <w:p w:rsidR="00C417B9" w:rsidRPr="003E7564" w:rsidRDefault="00C417B9" w:rsidP="00C417B9">
      <w:pPr>
        <w:tabs>
          <w:tab w:val="left" w:pos="1276"/>
        </w:tabs>
        <w:autoSpaceDE w:val="0"/>
        <w:autoSpaceDN w:val="0"/>
        <w:adjustRightInd w:val="0"/>
        <w:ind w:firstLine="709"/>
        <w:jc w:val="both"/>
        <w:rPr>
          <w:sz w:val="26"/>
          <w:szCs w:val="26"/>
        </w:rPr>
      </w:pPr>
      <w:r w:rsidRPr="003E7564">
        <w:rPr>
          <w:sz w:val="26"/>
          <w:szCs w:val="26"/>
        </w:rPr>
        <w:t>Данные работы в перечень работ по ремонту, выполняемому нанимателями жилых помещений, не входят.</w:t>
      </w:r>
    </w:p>
    <w:p w:rsidR="00C417B9" w:rsidRPr="003E7564" w:rsidRDefault="00C417B9" w:rsidP="00C417B9">
      <w:pPr>
        <w:tabs>
          <w:tab w:val="left" w:pos="1276"/>
        </w:tabs>
        <w:autoSpaceDE w:val="0"/>
        <w:autoSpaceDN w:val="0"/>
        <w:adjustRightInd w:val="0"/>
        <w:ind w:firstLine="709"/>
        <w:jc w:val="both"/>
        <w:rPr>
          <w:sz w:val="26"/>
          <w:szCs w:val="26"/>
        </w:rPr>
      </w:pPr>
      <w:r w:rsidRPr="003E7564">
        <w:rPr>
          <w:sz w:val="26"/>
          <w:szCs w:val="26"/>
        </w:rPr>
        <w:t>Согласно проекту, ведомости объемов работ и локальному сметному расчету, составленными специалистами МКУ ЗР «Северное», стоимость работ в ценах 4 квартала 2022 года составляет 382 850,14</w:t>
      </w:r>
      <w:r>
        <w:rPr>
          <w:sz w:val="26"/>
          <w:szCs w:val="26"/>
        </w:rPr>
        <w:t> </w:t>
      </w:r>
      <w:r w:rsidRPr="003E7564">
        <w:rPr>
          <w:sz w:val="26"/>
          <w:szCs w:val="26"/>
        </w:rPr>
        <w:t>руб. (документы прилагаются).</w:t>
      </w:r>
    </w:p>
    <w:p w:rsidR="00C417B9" w:rsidRDefault="00C417B9" w:rsidP="00C417B9">
      <w:pPr>
        <w:tabs>
          <w:tab w:val="left" w:pos="1276"/>
        </w:tabs>
        <w:autoSpaceDE w:val="0"/>
        <w:autoSpaceDN w:val="0"/>
        <w:adjustRightInd w:val="0"/>
        <w:ind w:firstLine="709"/>
        <w:jc w:val="both"/>
        <w:rPr>
          <w:sz w:val="26"/>
          <w:szCs w:val="26"/>
        </w:rPr>
      </w:pPr>
      <w:r w:rsidRPr="003E7564">
        <w:rPr>
          <w:sz w:val="26"/>
          <w:szCs w:val="26"/>
        </w:rPr>
        <w:t>Мероприятие планируется реализовать путем проведения конкурсных процедур в соответствии с Федеральным з</w:t>
      </w:r>
      <w:r w:rsidR="00E2657C">
        <w:rPr>
          <w:sz w:val="26"/>
          <w:szCs w:val="26"/>
        </w:rPr>
        <w:t>аконом от 05.04.2013 № 44-ФЗ «О </w:t>
      </w:r>
      <w:r w:rsidRPr="003E7564">
        <w:rPr>
          <w:sz w:val="26"/>
          <w:szCs w:val="26"/>
        </w:rPr>
        <w:t>контрактной системе в сфере закупок товаров, работ, услуг для обеспечения государственных и муниципальных нужд».</w:t>
      </w:r>
    </w:p>
    <w:p w:rsidR="00205AD8" w:rsidRPr="00205AD8" w:rsidRDefault="00205AD8" w:rsidP="00102D37">
      <w:pPr>
        <w:numPr>
          <w:ilvl w:val="1"/>
          <w:numId w:val="2"/>
        </w:numPr>
        <w:tabs>
          <w:tab w:val="left" w:pos="1134"/>
        </w:tabs>
        <w:autoSpaceDE w:val="0"/>
        <w:autoSpaceDN w:val="0"/>
        <w:adjustRightInd w:val="0"/>
        <w:spacing w:before="120" w:after="120"/>
        <w:ind w:left="0" w:firstLine="709"/>
        <w:jc w:val="both"/>
        <w:rPr>
          <w:b/>
          <w:sz w:val="26"/>
          <w:szCs w:val="26"/>
        </w:rPr>
      </w:pPr>
      <w:r w:rsidRPr="00205AD8">
        <w:rPr>
          <w:b/>
          <w:sz w:val="26"/>
          <w:szCs w:val="26"/>
        </w:rPr>
        <w:t>Муниципальная преференция</w:t>
      </w:r>
    </w:p>
    <w:p w:rsidR="00205AD8" w:rsidRDefault="00205AD8" w:rsidP="00205AD8">
      <w:pPr>
        <w:tabs>
          <w:tab w:val="left" w:pos="1134"/>
        </w:tabs>
        <w:autoSpaceDE w:val="0"/>
        <w:autoSpaceDN w:val="0"/>
        <w:adjustRightInd w:val="0"/>
        <w:spacing w:before="120"/>
        <w:ind w:firstLine="709"/>
        <w:jc w:val="both"/>
        <w:rPr>
          <w:sz w:val="26"/>
          <w:szCs w:val="26"/>
        </w:rPr>
      </w:pPr>
      <w:r>
        <w:rPr>
          <w:sz w:val="26"/>
          <w:szCs w:val="26"/>
        </w:rPr>
        <w:t xml:space="preserve">На основании служебной записки отдела ЖКХ, энергетики, транспорта и экологии Администрации Заполярного района </w:t>
      </w:r>
      <w:r w:rsidR="007B39BF" w:rsidRPr="007B39BF">
        <w:rPr>
          <w:b/>
          <w:sz w:val="26"/>
          <w:szCs w:val="26"/>
        </w:rPr>
        <w:t>пере</w:t>
      </w:r>
      <w:r w:rsidRPr="007B39BF">
        <w:rPr>
          <w:b/>
          <w:sz w:val="26"/>
          <w:szCs w:val="26"/>
        </w:rPr>
        <w:t>распределяются ассигнования</w:t>
      </w:r>
      <w:r>
        <w:rPr>
          <w:sz w:val="26"/>
          <w:szCs w:val="26"/>
        </w:rPr>
        <w:t xml:space="preserve"> в сумме </w:t>
      </w:r>
      <w:r w:rsidRPr="007B39BF">
        <w:rPr>
          <w:b/>
          <w:sz w:val="26"/>
          <w:szCs w:val="26"/>
        </w:rPr>
        <w:t>31 582,1</w:t>
      </w:r>
      <w:r>
        <w:rPr>
          <w:sz w:val="26"/>
          <w:szCs w:val="26"/>
        </w:rPr>
        <w:t xml:space="preserve"> тыс. руб. (в том числе средства окружного бюджета – 30 003,0 тыс. руб., средства районного бюджета – 1 579,1 тыс. руб.), предусмотренные в </w:t>
      </w:r>
      <w:r w:rsidRPr="00205AD8">
        <w:rPr>
          <w:b/>
          <w:sz w:val="26"/>
          <w:szCs w:val="26"/>
        </w:rPr>
        <w:t>2023</w:t>
      </w:r>
      <w:r>
        <w:rPr>
          <w:sz w:val="26"/>
          <w:szCs w:val="26"/>
        </w:rPr>
        <w:t xml:space="preserve"> году </w:t>
      </w:r>
      <w:r w:rsidRPr="003B2DCC">
        <w:rPr>
          <w:sz w:val="26"/>
          <w:szCs w:val="26"/>
        </w:rPr>
        <w:t>на подготовку объектов коммунальной инфраструктуры к осенне-зимнему периоду без разбивки по мероприятиям</w:t>
      </w:r>
      <w:r>
        <w:rPr>
          <w:sz w:val="26"/>
          <w:szCs w:val="26"/>
        </w:rPr>
        <w:t>.</w:t>
      </w:r>
    </w:p>
    <w:p w:rsidR="007B39BF" w:rsidRPr="007B39BF" w:rsidRDefault="007B39BF" w:rsidP="007B39BF">
      <w:pPr>
        <w:ind w:firstLine="709"/>
        <w:jc w:val="both"/>
        <w:rPr>
          <w:sz w:val="26"/>
          <w:szCs w:val="26"/>
        </w:rPr>
      </w:pPr>
      <w:r w:rsidRPr="007B39BF">
        <w:rPr>
          <w:sz w:val="26"/>
          <w:szCs w:val="26"/>
        </w:rPr>
        <w:t>Между Департаментом строительства, жилищно-коммунального хозяйства, энергетики и транспорта Ненецкого автономного округа и Администрацией Заполярного района заключено соглашение от 14.02.2022 № 36 о предоставлении в 2023 году субсидии из окружного бюджета бюджету муниципального района «Заполярный район» на организацию в границах поселений электро-, тепло- и водоснабжения населения, водоотведения в части подготовки объектов коммунальной инфраструктуры к осенне-зимнему периоду (копия Соглашения прилагается).</w:t>
      </w:r>
    </w:p>
    <w:p w:rsidR="00EE1C58" w:rsidRDefault="007B39BF" w:rsidP="007B39BF">
      <w:pPr>
        <w:ind w:firstLine="709"/>
        <w:jc w:val="both"/>
        <w:rPr>
          <w:sz w:val="26"/>
          <w:szCs w:val="26"/>
        </w:rPr>
      </w:pPr>
      <w:r w:rsidRPr="007B39BF">
        <w:rPr>
          <w:sz w:val="26"/>
          <w:szCs w:val="26"/>
        </w:rPr>
        <w:t>Соглашением определен перечень мероприятий, подлежащий финансированию</w:t>
      </w:r>
      <w:r w:rsidR="00EE1C58">
        <w:rPr>
          <w:sz w:val="26"/>
          <w:szCs w:val="26"/>
        </w:rPr>
        <w:t>,</w:t>
      </w:r>
      <w:r w:rsidR="00EE1C58" w:rsidRPr="00EE1C58">
        <w:rPr>
          <w:sz w:val="26"/>
          <w:szCs w:val="26"/>
        </w:rPr>
        <w:t xml:space="preserve"> </w:t>
      </w:r>
      <w:r w:rsidR="00EE1C58">
        <w:rPr>
          <w:sz w:val="26"/>
          <w:szCs w:val="26"/>
        </w:rPr>
        <w:t>на общую сумму 31 901,6 тыс. руб. (в том числе средства окружного бюджета – 30 003,0 тыс. руб., средства районного бюджета – 1 579,1 тыс. руб., средства внебюджетных источников – 319,5 тыс. руб.)</w:t>
      </w:r>
      <w:r w:rsidRPr="007B39BF">
        <w:rPr>
          <w:sz w:val="26"/>
          <w:szCs w:val="26"/>
        </w:rPr>
        <w:t>.</w:t>
      </w:r>
    </w:p>
    <w:p w:rsidR="007B39BF" w:rsidRDefault="007B39BF" w:rsidP="007B39BF">
      <w:pPr>
        <w:ind w:firstLine="709"/>
        <w:jc w:val="both"/>
        <w:rPr>
          <w:sz w:val="26"/>
          <w:szCs w:val="26"/>
        </w:rPr>
      </w:pPr>
      <w:r w:rsidRPr="007B39BF">
        <w:rPr>
          <w:sz w:val="26"/>
          <w:szCs w:val="26"/>
        </w:rPr>
        <w:t>С целью реализации указанных мероприятий муниципальному предприятию Заполярного района «Севержилкомсервис» будет предоставлена муниципальная преференция.</w:t>
      </w:r>
    </w:p>
    <w:p w:rsidR="00EF77F0" w:rsidRPr="00EF77F0" w:rsidRDefault="00EF77F0" w:rsidP="00EF77F0">
      <w:pPr>
        <w:tabs>
          <w:tab w:val="left" w:pos="1134"/>
        </w:tabs>
        <w:ind w:firstLine="709"/>
        <w:jc w:val="both"/>
        <w:rPr>
          <w:sz w:val="26"/>
          <w:szCs w:val="26"/>
        </w:rPr>
      </w:pPr>
      <w:r w:rsidRPr="00D27A54">
        <w:rPr>
          <w:sz w:val="26"/>
          <w:szCs w:val="26"/>
        </w:rPr>
        <w:t xml:space="preserve">Согласно Порядку предоставления муниципальной преференции МП ЗР «Севержилкомсервис», утверждённому постановлением Администрации </w:t>
      </w:r>
      <w:r w:rsidRPr="00D27A54">
        <w:rPr>
          <w:sz w:val="26"/>
          <w:szCs w:val="26"/>
        </w:rPr>
        <w:lastRenderedPageBreak/>
        <w:t>Заполярн</w:t>
      </w:r>
      <w:r>
        <w:rPr>
          <w:sz w:val="26"/>
          <w:szCs w:val="26"/>
        </w:rPr>
        <w:t>ого</w:t>
      </w:r>
      <w:r w:rsidRPr="00D27A54">
        <w:rPr>
          <w:sz w:val="26"/>
          <w:szCs w:val="26"/>
        </w:rPr>
        <w:t xml:space="preserve"> район</w:t>
      </w:r>
      <w:r>
        <w:rPr>
          <w:sz w:val="26"/>
          <w:szCs w:val="26"/>
        </w:rPr>
        <w:t>а</w:t>
      </w:r>
      <w:r w:rsidRPr="00D27A54">
        <w:rPr>
          <w:sz w:val="26"/>
          <w:szCs w:val="26"/>
        </w:rPr>
        <w:t xml:space="preserve"> от 09.07.2020 № 144п, субсидия предоставляется в целях финансового возмещения затрат не более 99% от общей стоимости мероприятия за счет </w:t>
      </w:r>
      <w:r w:rsidRPr="00EF77F0">
        <w:rPr>
          <w:sz w:val="26"/>
          <w:szCs w:val="26"/>
        </w:rPr>
        <w:t xml:space="preserve">средств районного бюджета, 1% </w:t>
      </w:r>
      <w:r w:rsidR="00EE1C58">
        <w:rPr>
          <w:sz w:val="26"/>
          <w:szCs w:val="26"/>
        </w:rPr>
        <w:t xml:space="preserve">предусматривается </w:t>
      </w:r>
      <w:r w:rsidRPr="00EF77F0">
        <w:rPr>
          <w:sz w:val="26"/>
          <w:szCs w:val="26"/>
        </w:rPr>
        <w:t>за счет средств предприятия.</w:t>
      </w:r>
    </w:p>
    <w:p w:rsidR="00EF77F0" w:rsidRPr="00D27A54" w:rsidRDefault="00EF77F0" w:rsidP="00EF77F0">
      <w:pPr>
        <w:tabs>
          <w:tab w:val="left" w:pos="1134"/>
        </w:tabs>
        <w:ind w:firstLine="709"/>
        <w:jc w:val="both"/>
        <w:rPr>
          <w:sz w:val="26"/>
          <w:szCs w:val="26"/>
        </w:rPr>
      </w:pPr>
      <w:r>
        <w:rPr>
          <w:sz w:val="26"/>
          <w:szCs w:val="26"/>
        </w:rPr>
        <w:t>Ф</w:t>
      </w:r>
      <w:r w:rsidRPr="00EF77F0">
        <w:rPr>
          <w:sz w:val="26"/>
          <w:szCs w:val="26"/>
        </w:rPr>
        <w:t xml:space="preserve">инансирование за счёт средств предприятия </w:t>
      </w:r>
      <w:r>
        <w:rPr>
          <w:sz w:val="26"/>
          <w:szCs w:val="26"/>
        </w:rPr>
        <w:t xml:space="preserve">в соответствии с Соглашением </w:t>
      </w:r>
      <w:r w:rsidRPr="00EF77F0">
        <w:rPr>
          <w:sz w:val="26"/>
          <w:szCs w:val="26"/>
        </w:rPr>
        <w:t>составит 319,5 </w:t>
      </w:r>
      <w:r>
        <w:rPr>
          <w:sz w:val="26"/>
          <w:szCs w:val="26"/>
        </w:rPr>
        <w:t>тыс. </w:t>
      </w:r>
      <w:r w:rsidRPr="00EF77F0">
        <w:rPr>
          <w:sz w:val="26"/>
          <w:szCs w:val="26"/>
        </w:rPr>
        <w:t>руб.</w:t>
      </w:r>
    </w:p>
    <w:p w:rsidR="00205AD8" w:rsidRDefault="00FE036D" w:rsidP="00EF77F0">
      <w:pPr>
        <w:tabs>
          <w:tab w:val="left" w:pos="1134"/>
        </w:tabs>
        <w:autoSpaceDE w:val="0"/>
        <w:autoSpaceDN w:val="0"/>
        <w:adjustRightInd w:val="0"/>
        <w:spacing w:before="120"/>
        <w:ind w:firstLine="709"/>
        <w:jc w:val="both"/>
        <w:rPr>
          <w:sz w:val="26"/>
          <w:szCs w:val="26"/>
        </w:rPr>
      </w:pPr>
      <w:r>
        <w:rPr>
          <w:sz w:val="26"/>
          <w:szCs w:val="26"/>
        </w:rPr>
        <w:t>В связи с вышеизложенным</w:t>
      </w:r>
      <w:r w:rsidR="007B39BF" w:rsidRPr="007B39BF">
        <w:rPr>
          <w:sz w:val="26"/>
          <w:szCs w:val="26"/>
        </w:rPr>
        <w:t xml:space="preserve"> в</w:t>
      </w:r>
      <w:r w:rsidR="00205AD8" w:rsidRPr="007B39BF">
        <w:rPr>
          <w:sz w:val="26"/>
          <w:szCs w:val="26"/>
        </w:rPr>
        <w:t xml:space="preserve"> рамках муниципальных программ </w:t>
      </w:r>
      <w:r w:rsidR="00205AD8" w:rsidRPr="007B39BF">
        <w:rPr>
          <w:b/>
          <w:sz w:val="26"/>
          <w:szCs w:val="26"/>
        </w:rPr>
        <w:t>увеличивается размер муниципальной преференции, предоставляемой МП ЗР «Севержилкомсервис»</w:t>
      </w:r>
      <w:r w:rsidR="00205AD8" w:rsidRPr="007B39BF">
        <w:rPr>
          <w:sz w:val="26"/>
          <w:szCs w:val="26"/>
        </w:rPr>
        <w:t xml:space="preserve"> в виде субсидии на возмещение затрат</w:t>
      </w:r>
      <w:r w:rsidR="002A5D6E">
        <w:rPr>
          <w:sz w:val="26"/>
          <w:szCs w:val="26"/>
        </w:rPr>
        <w:t xml:space="preserve"> </w:t>
      </w:r>
      <w:r w:rsidR="002A5D6E" w:rsidRPr="001B7EB2">
        <w:rPr>
          <w:sz w:val="26"/>
          <w:szCs w:val="26"/>
        </w:rPr>
        <w:t>в связи с проведением мероприяти</w:t>
      </w:r>
      <w:r w:rsidR="002A5D6E">
        <w:rPr>
          <w:sz w:val="26"/>
          <w:szCs w:val="26"/>
        </w:rPr>
        <w:t>й</w:t>
      </w:r>
      <w:r w:rsidR="002A5D6E" w:rsidRPr="001B7EB2">
        <w:rPr>
          <w:sz w:val="26"/>
          <w:szCs w:val="26"/>
        </w:rPr>
        <w:t xml:space="preserve"> по подготовке объектов комму</w:t>
      </w:r>
      <w:r w:rsidR="002A5D6E">
        <w:rPr>
          <w:sz w:val="26"/>
          <w:szCs w:val="26"/>
        </w:rPr>
        <w:t>нальной инфраструктуры к осенне-</w:t>
      </w:r>
      <w:r w:rsidR="002A5D6E" w:rsidRPr="001B7EB2">
        <w:rPr>
          <w:sz w:val="26"/>
          <w:szCs w:val="26"/>
        </w:rPr>
        <w:t>зимнему периоду</w:t>
      </w:r>
      <w:r w:rsidR="002A5D6E">
        <w:rPr>
          <w:sz w:val="26"/>
          <w:szCs w:val="26"/>
        </w:rPr>
        <w:t>,</w:t>
      </w:r>
      <w:r w:rsidR="00205AD8" w:rsidRPr="007B39BF">
        <w:rPr>
          <w:sz w:val="26"/>
          <w:szCs w:val="26"/>
        </w:rPr>
        <w:t xml:space="preserve"> на </w:t>
      </w:r>
      <w:r w:rsidR="00205AD8" w:rsidRPr="002A5D6E">
        <w:rPr>
          <w:b/>
          <w:sz w:val="26"/>
          <w:szCs w:val="26"/>
        </w:rPr>
        <w:t>2023</w:t>
      </w:r>
      <w:r w:rsidR="00205AD8" w:rsidRPr="007B39BF">
        <w:rPr>
          <w:sz w:val="26"/>
          <w:szCs w:val="26"/>
        </w:rPr>
        <w:t xml:space="preserve"> год в целом в сумме </w:t>
      </w:r>
      <w:r w:rsidR="007B39BF" w:rsidRPr="002A5D6E">
        <w:rPr>
          <w:b/>
          <w:sz w:val="26"/>
          <w:szCs w:val="26"/>
        </w:rPr>
        <w:t>31 5</w:t>
      </w:r>
      <w:r w:rsidR="00205AD8" w:rsidRPr="002A5D6E">
        <w:rPr>
          <w:b/>
          <w:sz w:val="26"/>
          <w:szCs w:val="26"/>
        </w:rPr>
        <w:t>82,</w:t>
      </w:r>
      <w:r w:rsidR="007B39BF" w:rsidRPr="002A5D6E">
        <w:rPr>
          <w:b/>
          <w:sz w:val="26"/>
          <w:szCs w:val="26"/>
        </w:rPr>
        <w:t>1</w:t>
      </w:r>
      <w:r w:rsidR="007B39BF" w:rsidRPr="007B39BF">
        <w:rPr>
          <w:sz w:val="26"/>
          <w:szCs w:val="26"/>
        </w:rPr>
        <w:t> </w:t>
      </w:r>
      <w:r w:rsidR="00205AD8" w:rsidRPr="007B39BF">
        <w:rPr>
          <w:sz w:val="26"/>
          <w:szCs w:val="26"/>
        </w:rPr>
        <w:t>тыс. руб.</w:t>
      </w:r>
      <w:r w:rsidR="002A5D6E">
        <w:rPr>
          <w:sz w:val="26"/>
          <w:szCs w:val="26"/>
        </w:rPr>
        <w:t xml:space="preserve"> (из них средства окружного бюджета – 30 003,0 тыс. руб., средства районного бюджета – 1 579,1 тыс. руб.)</w:t>
      </w:r>
      <w:r w:rsidR="00EF77F0">
        <w:rPr>
          <w:sz w:val="26"/>
          <w:szCs w:val="26"/>
        </w:rPr>
        <w:t>, в том числе:</w:t>
      </w:r>
    </w:p>
    <w:p w:rsidR="007B39BF" w:rsidRPr="00D412C6" w:rsidRDefault="00EF77F0" w:rsidP="00EF77F0">
      <w:pPr>
        <w:pStyle w:val="af8"/>
        <w:numPr>
          <w:ilvl w:val="0"/>
          <w:numId w:val="10"/>
        </w:numPr>
        <w:spacing w:before="120" w:after="0" w:line="240" w:lineRule="auto"/>
        <w:ind w:left="0" w:firstLine="709"/>
        <w:jc w:val="both"/>
        <w:rPr>
          <w:rFonts w:ascii="Times New Roman" w:hAnsi="Times New Roman"/>
          <w:sz w:val="26"/>
          <w:szCs w:val="26"/>
        </w:rPr>
      </w:pPr>
      <w:r>
        <w:rPr>
          <w:rFonts w:ascii="Times New Roman" w:hAnsi="Times New Roman"/>
          <w:sz w:val="26"/>
          <w:szCs w:val="26"/>
        </w:rPr>
        <w:t>в</w:t>
      </w:r>
      <w:r w:rsidR="007B39BF" w:rsidRPr="00D412C6">
        <w:rPr>
          <w:rFonts w:ascii="Times New Roman" w:hAnsi="Times New Roman"/>
          <w:sz w:val="26"/>
          <w:szCs w:val="26"/>
        </w:rPr>
        <w:t xml:space="preserve"> рамках </w:t>
      </w:r>
      <w:r w:rsidR="002A5D6E" w:rsidRPr="00D412C6">
        <w:rPr>
          <w:rFonts w:ascii="Times New Roman" w:hAnsi="Times New Roman"/>
          <w:b/>
          <w:sz w:val="26"/>
          <w:szCs w:val="26"/>
        </w:rPr>
        <w:t>МП</w:t>
      </w:r>
      <w:r w:rsidR="007B39BF" w:rsidRPr="00D412C6">
        <w:rPr>
          <w:rFonts w:ascii="Times New Roman" w:hAnsi="Times New Roman"/>
          <w:b/>
          <w:sz w:val="26"/>
          <w:szCs w:val="26"/>
        </w:rPr>
        <w:t xml:space="preserve"> «Развитие энергетики муниципального района «Заполярный район» на 2021-2030 годы»</w:t>
      </w:r>
      <w:r w:rsidR="002A5D6E" w:rsidRPr="00D412C6">
        <w:rPr>
          <w:rFonts w:ascii="Times New Roman" w:hAnsi="Times New Roman"/>
          <w:sz w:val="26"/>
          <w:szCs w:val="26"/>
        </w:rPr>
        <w:t xml:space="preserve"> в сумме </w:t>
      </w:r>
      <w:r w:rsidR="002A5D6E" w:rsidRPr="00D412C6">
        <w:rPr>
          <w:rFonts w:ascii="Times New Roman" w:hAnsi="Times New Roman"/>
          <w:b/>
          <w:sz w:val="26"/>
          <w:szCs w:val="26"/>
        </w:rPr>
        <w:t>30 673,3</w:t>
      </w:r>
      <w:r w:rsidR="002A5D6E" w:rsidRPr="00D412C6">
        <w:rPr>
          <w:rFonts w:ascii="Times New Roman" w:hAnsi="Times New Roman"/>
          <w:sz w:val="26"/>
          <w:szCs w:val="26"/>
        </w:rPr>
        <w:t> тыс.</w:t>
      </w:r>
      <w:r w:rsidR="00D412C6" w:rsidRPr="00D412C6">
        <w:rPr>
          <w:rFonts w:ascii="Times New Roman" w:hAnsi="Times New Roman"/>
          <w:sz w:val="26"/>
          <w:szCs w:val="26"/>
        </w:rPr>
        <w:t> </w:t>
      </w:r>
      <w:r w:rsidR="002A5D6E" w:rsidRPr="00D412C6">
        <w:rPr>
          <w:rFonts w:ascii="Times New Roman" w:hAnsi="Times New Roman"/>
          <w:sz w:val="26"/>
          <w:szCs w:val="26"/>
        </w:rPr>
        <w:t xml:space="preserve">руб. (из них </w:t>
      </w:r>
      <w:r w:rsidR="00D412C6" w:rsidRPr="00D412C6">
        <w:rPr>
          <w:rFonts w:ascii="Times New Roman" w:hAnsi="Times New Roman"/>
          <w:sz w:val="26"/>
          <w:szCs w:val="26"/>
        </w:rPr>
        <w:t>средства окружного бюджета – 29</w:t>
      </w:r>
      <w:r w:rsidR="002A5D6E" w:rsidRPr="00D412C6">
        <w:rPr>
          <w:rFonts w:ascii="Times New Roman" w:hAnsi="Times New Roman"/>
          <w:sz w:val="26"/>
          <w:szCs w:val="26"/>
        </w:rPr>
        <w:t> </w:t>
      </w:r>
      <w:r w:rsidR="00D412C6" w:rsidRPr="00D412C6">
        <w:rPr>
          <w:rFonts w:ascii="Times New Roman" w:hAnsi="Times New Roman"/>
          <w:sz w:val="26"/>
          <w:szCs w:val="26"/>
        </w:rPr>
        <w:t>139</w:t>
      </w:r>
      <w:r w:rsidR="002A5D6E" w:rsidRPr="00D412C6">
        <w:rPr>
          <w:rFonts w:ascii="Times New Roman" w:hAnsi="Times New Roman"/>
          <w:sz w:val="26"/>
          <w:szCs w:val="26"/>
        </w:rPr>
        <w:t>,</w:t>
      </w:r>
      <w:r w:rsidR="00D412C6" w:rsidRPr="00D412C6">
        <w:rPr>
          <w:rFonts w:ascii="Times New Roman" w:hAnsi="Times New Roman"/>
          <w:sz w:val="26"/>
          <w:szCs w:val="26"/>
        </w:rPr>
        <w:t>6</w:t>
      </w:r>
      <w:r w:rsidR="002A5D6E" w:rsidRPr="00D412C6">
        <w:rPr>
          <w:rFonts w:ascii="Times New Roman" w:hAnsi="Times New Roman"/>
          <w:sz w:val="26"/>
          <w:szCs w:val="26"/>
        </w:rPr>
        <w:t> тыс. руб., средства районного бюджета – 1 5</w:t>
      </w:r>
      <w:r w:rsidR="00D412C6" w:rsidRPr="00D412C6">
        <w:rPr>
          <w:rFonts w:ascii="Times New Roman" w:hAnsi="Times New Roman"/>
          <w:sz w:val="26"/>
          <w:szCs w:val="26"/>
        </w:rPr>
        <w:t>33</w:t>
      </w:r>
      <w:r w:rsidR="002A5D6E" w:rsidRPr="00D412C6">
        <w:rPr>
          <w:rFonts w:ascii="Times New Roman" w:hAnsi="Times New Roman"/>
          <w:sz w:val="26"/>
          <w:szCs w:val="26"/>
        </w:rPr>
        <w:t>,</w:t>
      </w:r>
      <w:r w:rsidR="00D412C6" w:rsidRPr="00D412C6">
        <w:rPr>
          <w:rFonts w:ascii="Times New Roman" w:hAnsi="Times New Roman"/>
          <w:sz w:val="26"/>
          <w:szCs w:val="26"/>
        </w:rPr>
        <w:t>7</w:t>
      </w:r>
      <w:r w:rsidR="002A5D6E" w:rsidRPr="00D412C6">
        <w:rPr>
          <w:rFonts w:ascii="Times New Roman" w:hAnsi="Times New Roman"/>
          <w:sz w:val="26"/>
          <w:szCs w:val="26"/>
        </w:rPr>
        <w:t> тыс. руб.)</w:t>
      </w:r>
      <w:r w:rsidR="00D412C6">
        <w:rPr>
          <w:rFonts w:ascii="Times New Roman" w:hAnsi="Times New Roman"/>
          <w:sz w:val="26"/>
          <w:szCs w:val="26"/>
        </w:rPr>
        <w:t xml:space="preserve"> на реализацию следующих мероприятий:</w:t>
      </w:r>
    </w:p>
    <w:p w:rsidR="007B39BF" w:rsidRPr="00D412C6" w:rsidRDefault="007B39BF" w:rsidP="00D412C6">
      <w:pPr>
        <w:pStyle w:val="af8"/>
        <w:numPr>
          <w:ilvl w:val="0"/>
          <w:numId w:val="11"/>
        </w:numPr>
        <w:spacing w:after="0" w:line="240" w:lineRule="auto"/>
        <w:ind w:left="0" w:firstLine="709"/>
        <w:jc w:val="both"/>
        <w:rPr>
          <w:rFonts w:ascii="Times New Roman" w:hAnsi="Times New Roman"/>
          <w:sz w:val="26"/>
          <w:szCs w:val="26"/>
        </w:rPr>
      </w:pPr>
      <w:r w:rsidRPr="00D412C6">
        <w:rPr>
          <w:rFonts w:ascii="Times New Roman" w:hAnsi="Times New Roman"/>
          <w:sz w:val="26"/>
          <w:szCs w:val="26"/>
        </w:rPr>
        <w:t xml:space="preserve">«Капитальный ремонт участков тепловой сети от ТК1 до ТК3 котельной № 1 и от ТК1 до здания «Орбита» котельной № 3 в с. Тельвиска» </w:t>
      </w:r>
      <w:r w:rsidR="00D412C6" w:rsidRPr="00D412C6">
        <w:rPr>
          <w:rFonts w:ascii="Times New Roman" w:hAnsi="Times New Roman"/>
          <w:sz w:val="26"/>
          <w:szCs w:val="26"/>
        </w:rPr>
        <w:noBreakHyphen/>
        <w:t xml:space="preserve"> </w:t>
      </w:r>
      <w:r w:rsidRPr="00D412C6">
        <w:rPr>
          <w:rFonts w:ascii="Times New Roman" w:hAnsi="Times New Roman"/>
          <w:sz w:val="26"/>
          <w:szCs w:val="26"/>
        </w:rPr>
        <w:t>5 477,8 тыс. руб., в том числе за счет средств окружного б</w:t>
      </w:r>
      <w:r w:rsidR="00D412C6" w:rsidRPr="00D412C6">
        <w:rPr>
          <w:rFonts w:ascii="Times New Roman" w:hAnsi="Times New Roman"/>
          <w:sz w:val="26"/>
          <w:szCs w:val="26"/>
        </w:rPr>
        <w:t>юджета 5 203,9 </w:t>
      </w:r>
      <w:r w:rsidRPr="00D412C6">
        <w:rPr>
          <w:rFonts w:ascii="Times New Roman" w:hAnsi="Times New Roman"/>
          <w:sz w:val="26"/>
          <w:szCs w:val="26"/>
        </w:rPr>
        <w:t>тыс.</w:t>
      </w:r>
      <w:r w:rsidR="00D412C6" w:rsidRPr="00D412C6">
        <w:rPr>
          <w:rFonts w:ascii="Times New Roman" w:hAnsi="Times New Roman"/>
          <w:sz w:val="26"/>
          <w:szCs w:val="26"/>
        </w:rPr>
        <w:t> </w:t>
      </w:r>
      <w:r w:rsidRPr="00D412C6">
        <w:rPr>
          <w:rFonts w:ascii="Times New Roman" w:hAnsi="Times New Roman"/>
          <w:sz w:val="26"/>
          <w:szCs w:val="26"/>
        </w:rPr>
        <w:t>руб., за счет средств районного бюджета 273,9</w:t>
      </w:r>
      <w:r w:rsidR="00D412C6" w:rsidRPr="00D412C6">
        <w:rPr>
          <w:rFonts w:ascii="Times New Roman" w:hAnsi="Times New Roman"/>
          <w:sz w:val="26"/>
          <w:szCs w:val="26"/>
        </w:rPr>
        <w:t> </w:t>
      </w:r>
      <w:r w:rsidRPr="00D412C6">
        <w:rPr>
          <w:rFonts w:ascii="Times New Roman" w:hAnsi="Times New Roman"/>
          <w:sz w:val="26"/>
          <w:szCs w:val="26"/>
        </w:rPr>
        <w:t>тыс. руб.;</w:t>
      </w:r>
    </w:p>
    <w:p w:rsidR="007B39BF" w:rsidRPr="00D412C6" w:rsidRDefault="007B39BF" w:rsidP="00D412C6">
      <w:pPr>
        <w:pStyle w:val="af8"/>
        <w:numPr>
          <w:ilvl w:val="0"/>
          <w:numId w:val="11"/>
        </w:numPr>
        <w:spacing w:after="0" w:line="240" w:lineRule="auto"/>
        <w:ind w:left="0" w:firstLine="709"/>
        <w:jc w:val="both"/>
        <w:rPr>
          <w:rFonts w:ascii="Times New Roman" w:hAnsi="Times New Roman"/>
          <w:sz w:val="26"/>
          <w:szCs w:val="26"/>
        </w:rPr>
      </w:pPr>
      <w:r w:rsidRPr="00D412C6">
        <w:rPr>
          <w:rFonts w:ascii="Times New Roman" w:hAnsi="Times New Roman"/>
          <w:sz w:val="26"/>
          <w:szCs w:val="26"/>
        </w:rPr>
        <w:t>«Капитальный ремонт участка т</w:t>
      </w:r>
      <w:r w:rsidR="00D412C6" w:rsidRPr="00D412C6">
        <w:rPr>
          <w:rFonts w:ascii="Times New Roman" w:hAnsi="Times New Roman"/>
          <w:sz w:val="26"/>
          <w:szCs w:val="26"/>
        </w:rPr>
        <w:t>епловой сети от ИЖД № 14 по ул. </w:t>
      </w:r>
      <w:r w:rsidRPr="00D412C6">
        <w:rPr>
          <w:rFonts w:ascii="Times New Roman" w:hAnsi="Times New Roman"/>
          <w:sz w:val="26"/>
          <w:szCs w:val="26"/>
        </w:rPr>
        <w:t xml:space="preserve">Центральная до ТК № 7 в д. Макарово» </w:t>
      </w:r>
      <w:r w:rsidR="00D412C6" w:rsidRPr="00D412C6">
        <w:rPr>
          <w:rFonts w:ascii="Times New Roman" w:hAnsi="Times New Roman"/>
          <w:sz w:val="26"/>
          <w:szCs w:val="26"/>
        </w:rPr>
        <w:noBreakHyphen/>
      </w:r>
      <w:r w:rsidRPr="00D412C6">
        <w:rPr>
          <w:rFonts w:ascii="Times New Roman" w:hAnsi="Times New Roman"/>
          <w:sz w:val="26"/>
          <w:szCs w:val="26"/>
        </w:rPr>
        <w:t xml:space="preserve"> 6 636,9 тыс. руб., в том числе за счет средств окружного бюджета 6 305,1</w:t>
      </w:r>
      <w:r w:rsidR="00D412C6" w:rsidRPr="00D412C6">
        <w:rPr>
          <w:rFonts w:ascii="Times New Roman" w:hAnsi="Times New Roman"/>
          <w:sz w:val="26"/>
          <w:szCs w:val="26"/>
        </w:rPr>
        <w:t> тыс. </w:t>
      </w:r>
      <w:r w:rsidRPr="00D412C6">
        <w:rPr>
          <w:rFonts w:ascii="Times New Roman" w:hAnsi="Times New Roman"/>
          <w:sz w:val="26"/>
          <w:szCs w:val="26"/>
        </w:rPr>
        <w:t>руб., за счет средств районного бюджета 331,8 тыс. руб.;</w:t>
      </w:r>
    </w:p>
    <w:p w:rsidR="007B39BF" w:rsidRPr="00D412C6" w:rsidRDefault="007B39BF" w:rsidP="00D412C6">
      <w:pPr>
        <w:pStyle w:val="af8"/>
        <w:numPr>
          <w:ilvl w:val="0"/>
          <w:numId w:val="11"/>
        </w:numPr>
        <w:spacing w:after="0" w:line="240" w:lineRule="auto"/>
        <w:ind w:left="0" w:firstLine="709"/>
        <w:jc w:val="both"/>
        <w:rPr>
          <w:rFonts w:ascii="Times New Roman" w:hAnsi="Times New Roman"/>
          <w:sz w:val="26"/>
          <w:szCs w:val="26"/>
        </w:rPr>
      </w:pPr>
      <w:r w:rsidRPr="00D412C6">
        <w:rPr>
          <w:rFonts w:ascii="Times New Roman" w:hAnsi="Times New Roman"/>
          <w:sz w:val="26"/>
          <w:szCs w:val="26"/>
        </w:rPr>
        <w:t xml:space="preserve">«Капитальный ремонт тепловой сети котельной № 1 п. Нельмин-Нос» </w:t>
      </w:r>
      <w:r w:rsidR="00D412C6" w:rsidRPr="00D412C6">
        <w:rPr>
          <w:rFonts w:ascii="Times New Roman" w:hAnsi="Times New Roman"/>
          <w:sz w:val="26"/>
          <w:szCs w:val="26"/>
        </w:rPr>
        <w:noBreakHyphen/>
      </w:r>
      <w:r w:rsidRPr="00D412C6">
        <w:rPr>
          <w:rFonts w:ascii="Times New Roman" w:hAnsi="Times New Roman"/>
          <w:sz w:val="26"/>
          <w:szCs w:val="26"/>
        </w:rPr>
        <w:t xml:space="preserve"> </w:t>
      </w:r>
      <w:r w:rsidR="00D412C6" w:rsidRPr="00D412C6">
        <w:rPr>
          <w:rFonts w:ascii="Times New Roman" w:hAnsi="Times New Roman"/>
          <w:sz w:val="26"/>
          <w:szCs w:val="26"/>
        </w:rPr>
        <w:t>812,4 </w:t>
      </w:r>
      <w:r w:rsidRPr="00D412C6">
        <w:rPr>
          <w:rFonts w:ascii="Times New Roman" w:hAnsi="Times New Roman"/>
          <w:sz w:val="26"/>
          <w:szCs w:val="26"/>
        </w:rPr>
        <w:t>тыс. руб., в том числе за счет средств окружного бюджета 771,8 тыс. руб., за счет средств районного бюджета 40,6 тыс. руб.;</w:t>
      </w:r>
    </w:p>
    <w:p w:rsidR="007B39BF" w:rsidRPr="00D412C6" w:rsidRDefault="007B39BF" w:rsidP="00D412C6">
      <w:pPr>
        <w:pStyle w:val="af8"/>
        <w:numPr>
          <w:ilvl w:val="0"/>
          <w:numId w:val="11"/>
        </w:numPr>
        <w:spacing w:after="0" w:line="240" w:lineRule="auto"/>
        <w:ind w:left="0" w:firstLine="709"/>
        <w:jc w:val="both"/>
        <w:rPr>
          <w:rFonts w:ascii="Times New Roman" w:hAnsi="Times New Roman"/>
          <w:sz w:val="26"/>
          <w:szCs w:val="26"/>
        </w:rPr>
      </w:pPr>
      <w:r w:rsidRPr="00D412C6">
        <w:rPr>
          <w:rFonts w:ascii="Times New Roman" w:hAnsi="Times New Roman"/>
          <w:sz w:val="26"/>
          <w:szCs w:val="26"/>
        </w:rPr>
        <w:t xml:space="preserve">«Капитальный ремонт здания котельной в п. Амдерма» </w:t>
      </w:r>
      <w:r w:rsidR="00D412C6" w:rsidRPr="00D412C6">
        <w:rPr>
          <w:rFonts w:ascii="Times New Roman" w:hAnsi="Times New Roman"/>
          <w:sz w:val="26"/>
          <w:szCs w:val="26"/>
        </w:rPr>
        <w:noBreakHyphen/>
      </w:r>
      <w:r w:rsidRPr="00D412C6">
        <w:rPr>
          <w:rFonts w:ascii="Times New Roman" w:hAnsi="Times New Roman"/>
          <w:sz w:val="26"/>
          <w:szCs w:val="26"/>
        </w:rPr>
        <w:t xml:space="preserve"> 1 830,9 тыс. руб., в том числе за счет средств окружного бюджета 1 739,4 тыс. руб., за счет средств районного бюджета 91,5 тыс. руб.;</w:t>
      </w:r>
    </w:p>
    <w:p w:rsidR="007B39BF" w:rsidRPr="00D27A54" w:rsidRDefault="007B39BF" w:rsidP="00D412C6">
      <w:pPr>
        <w:pStyle w:val="af8"/>
        <w:numPr>
          <w:ilvl w:val="0"/>
          <w:numId w:val="11"/>
        </w:numPr>
        <w:spacing w:after="0" w:line="240" w:lineRule="auto"/>
        <w:ind w:left="0" w:firstLine="709"/>
        <w:jc w:val="both"/>
        <w:rPr>
          <w:rFonts w:ascii="Times New Roman" w:hAnsi="Times New Roman"/>
          <w:sz w:val="26"/>
          <w:szCs w:val="26"/>
        </w:rPr>
      </w:pPr>
      <w:r w:rsidRPr="00D27A54">
        <w:rPr>
          <w:rFonts w:ascii="Times New Roman" w:hAnsi="Times New Roman"/>
          <w:sz w:val="26"/>
          <w:szCs w:val="26"/>
        </w:rPr>
        <w:t xml:space="preserve">«Капитальный ремонт здания ДЭС в д. Осколково» </w:t>
      </w:r>
      <w:r w:rsidR="00D412C6" w:rsidRPr="00D27A54">
        <w:rPr>
          <w:rFonts w:ascii="Times New Roman" w:hAnsi="Times New Roman"/>
          <w:sz w:val="26"/>
          <w:szCs w:val="26"/>
        </w:rPr>
        <w:noBreakHyphen/>
      </w:r>
      <w:r w:rsidRPr="00D27A54">
        <w:rPr>
          <w:rFonts w:ascii="Times New Roman" w:hAnsi="Times New Roman"/>
          <w:sz w:val="26"/>
          <w:szCs w:val="26"/>
        </w:rPr>
        <w:t xml:space="preserve"> 757,8 тыс. руб., в том числе за счет средств окружного бюджета 719,9 тыс. руб., за счет средств районного бюджета 37,9 тыс. руб.;</w:t>
      </w:r>
    </w:p>
    <w:p w:rsidR="007B39BF" w:rsidRPr="00D27A54" w:rsidRDefault="007B39BF" w:rsidP="00D412C6">
      <w:pPr>
        <w:pStyle w:val="af8"/>
        <w:numPr>
          <w:ilvl w:val="0"/>
          <w:numId w:val="11"/>
        </w:numPr>
        <w:spacing w:after="0" w:line="240" w:lineRule="auto"/>
        <w:ind w:left="0" w:firstLine="709"/>
        <w:jc w:val="both"/>
        <w:rPr>
          <w:rFonts w:ascii="Times New Roman" w:hAnsi="Times New Roman"/>
          <w:sz w:val="26"/>
          <w:szCs w:val="26"/>
        </w:rPr>
      </w:pPr>
      <w:r w:rsidRPr="00D27A54">
        <w:rPr>
          <w:rFonts w:ascii="Times New Roman" w:hAnsi="Times New Roman"/>
          <w:sz w:val="26"/>
          <w:szCs w:val="26"/>
        </w:rPr>
        <w:t xml:space="preserve">«Капитальный ремонт участков ЛЭП от ТП №1 до ТП № 2 и от ТП № 1до ТП № 3по ул. Лесная в д. Андег» </w:t>
      </w:r>
      <w:r w:rsidR="00D27A54" w:rsidRPr="00D27A54">
        <w:rPr>
          <w:rFonts w:ascii="Times New Roman" w:hAnsi="Times New Roman"/>
          <w:sz w:val="26"/>
          <w:szCs w:val="26"/>
        </w:rPr>
        <w:noBreakHyphen/>
      </w:r>
      <w:r w:rsidRPr="00D27A54">
        <w:rPr>
          <w:rFonts w:ascii="Times New Roman" w:hAnsi="Times New Roman"/>
          <w:sz w:val="26"/>
          <w:szCs w:val="26"/>
        </w:rPr>
        <w:t xml:space="preserve"> 4 590,4 тыс. руб., в том числе за счет средств окружного бюджета 4 360,8 тыс. руб., за счет средств районного бюджета 229,6 тыс. руб.;</w:t>
      </w:r>
    </w:p>
    <w:p w:rsidR="007B39BF" w:rsidRPr="00D27A54" w:rsidRDefault="007B39BF" w:rsidP="00D412C6">
      <w:pPr>
        <w:pStyle w:val="af8"/>
        <w:numPr>
          <w:ilvl w:val="0"/>
          <w:numId w:val="11"/>
        </w:numPr>
        <w:spacing w:after="0" w:line="240" w:lineRule="auto"/>
        <w:ind w:left="0" w:firstLine="709"/>
        <w:jc w:val="both"/>
        <w:rPr>
          <w:rFonts w:ascii="Times New Roman" w:hAnsi="Times New Roman"/>
          <w:sz w:val="26"/>
          <w:szCs w:val="26"/>
        </w:rPr>
      </w:pPr>
      <w:r w:rsidRPr="00D27A54">
        <w:rPr>
          <w:rFonts w:ascii="Times New Roman" w:hAnsi="Times New Roman"/>
          <w:sz w:val="26"/>
          <w:szCs w:val="26"/>
        </w:rPr>
        <w:t xml:space="preserve">«Капитальный ремонт участков ЛЭП от ТП № 1 до ТП № 3 и от ТП № 1 до ТП № 2 по ул. Набережная, Оленеводов, Береговая, Аэропортовская в п. Хорей-Вер» </w:t>
      </w:r>
      <w:r w:rsidR="00D27A54" w:rsidRPr="00D27A54">
        <w:rPr>
          <w:rFonts w:ascii="Times New Roman" w:hAnsi="Times New Roman"/>
          <w:sz w:val="26"/>
          <w:szCs w:val="26"/>
        </w:rPr>
        <w:noBreakHyphen/>
      </w:r>
      <w:r w:rsidRPr="00D27A54">
        <w:rPr>
          <w:rFonts w:ascii="Times New Roman" w:hAnsi="Times New Roman"/>
          <w:sz w:val="26"/>
          <w:szCs w:val="26"/>
        </w:rPr>
        <w:t xml:space="preserve"> 7 436,5</w:t>
      </w:r>
      <w:r w:rsidR="00D27A54" w:rsidRPr="00D27A54">
        <w:rPr>
          <w:rFonts w:ascii="Times New Roman" w:hAnsi="Times New Roman"/>
          <w:sz w:val="26"/>
          <w:szCs w:val="26"/>
        </w:rPr>
        <w:t> </w:t>
      </w:r>
      <w:r w:rsidRPr="00D27A54">
        <w:rPr>
          <w:rFonts w:ascii="Times New Roman" w:hAnsi="Times New Roman"/>
          <w:sz w:val="26"/>
          <w:szCs w:val="26"/>
        </w:rPr>
        <w:t>тыс.</w:t>
      </w:r>
      <w:r w:rsidR="00D27A54" w:rsidRPr="00D27A54">
        <w:rPr>
          <w:rFonts w:ascii="Times New Roman" w:hAnsi="Times New Roman"/>
          <w:sz w:val="26"/>
          <w:szCs w:val="26"/>
        </w:rPr>
        <w:t> </w:t>
      </w:r>
      <w:r w:rsidRPr="00D27A54">
        <w:rPr>
          <w:rFonts w:ascii="Times New Roman" w:hAnsi="Times New Roman"/>
          <w:sz w:val="26"/>
          <w:szCs w:val="26"/>
        </w:rPr>
        <w:t>руб., в том числе за счет ср</w:t>
      </w:r>
      <w:r w:rsidR="00D27A54" w:rsidRPr="00D27A54">
        <w:rPr>
          <w:rFonts w:ascii="Times New Roman" w:hAnsi="Times New Roman"/>
          <w:sz w:val="26"/>
          <w:szCs w:val="26"/>
        </w:rPr>
        <w:t>едств окружного бюджета 7 064,7 тыс. </w:t>
      </w:r>
      <w:r w:rsidRPr="00D27A54">
        <w:rPr>
          <w:rFonts w:ascii="Times New Roman" w:hAnsi="Times New Roman"/>
          <w:sz w:val="26"/>
          <w:szCs w:val="26"/>
        </w:rPr>
        <w:t>руб., за счет средств районного бюджета 371,8 тыс. руб.;</w:t>
      </w:r>
    </w:p>
    <w:p w:rsidR="007B39BF" w:rsidRPr="00D27A54" w:rsidRDefault="007B39BF" w:rsidP="00D412C6">
      <w:pPr>
        <w:pStyle w:val="af8"/>
        <w:numPr>
          <w:ilvl w:val="0"/>
          <w:numId w:val="11"/>
        </w:numPr>
        <w:spacing w:after="0" w:line="240" w:lineRule="auto"/>
        <w:ind w:left="0" w:firstLine="709"/>
        <w:jc w:val="both"/>
        <w:rPr>
          <w:rFonts w:ascii="Times New Roman" w:hAnsi="Times New Roman"/>
          <w:sz w:val="26"/>
          <w:szCs w:val="26"/>
        </w:rPr>
      </w:pPr>
      <w:r w:rsidRPr="00D27A54">
        <w:rPr>
          <w:rFonts w:ascii="Times New Roman" w:hAnsi="Times New Roman"/>
          <w:sz w:val="26"/>
          <w:szCs w:val="26"/>
        </w:rPr>
        <w:t xml:space="preserve">«Капитальный ремонт участков ЛЭП от ТП № 1 до ТП № 2, и от ТП № 1 до ТП № 3 в с. Оксино» </w:t>
      </w:r>
      <w:r w:rsidR="00D27A54" w:rsidRPr="00D27A54">
        <w:rPr>
          <w:rFonts w:ascii="Times New Roman" w:hAnsi="Times New Roman"/>
          <w:sz w:val="26"/>
          <w:szCs w:val="26"/>
        </w:rPr>
        <w:noBreakHyphen/>
      </w:r>
      <w:r w:rsidRPr="00D27A54">
        <w:rPr>
          <w:rFonts w:ascii="Times New Roman" w:hAnsi="Times New Roman"/>
          <w:sz w:val="26"/>
          <w:szCs w:val="26"/>
        </w:rPr>
        <w:t xml:space="preserve"> 612,7 тыс. руб., в том числе за счет средств окружного бюджета 582,0 тыс. руб., за счет средств районного бюджета 30,7 тыс. руб.;</w:t>
      </w:r>
    </w:p>
    <w:p w:rsidR="007B39BF" w:rsidRPr="00D27A54" w:rsidRDefault="007B39BF" w:rsidP="00D412C6">
      <w:pPr>
        <w:pStyle w:val="af8"/>
        <w:numPr>
          <w:ilvl w:val="0"/>
          <w:numId w:val="11"/>
        </w:numPr>
        <w:spacing w:after="0" w:line="240" w:lineRule="auto"/>
        <w:ind w:left="0" w:firstLine="709"/>
        <w:jc w:val="both"/>
        <w:rPr>
          <w:rFonts w:ascii="Times New Roman" w:hAnsi="Times New Roman"/>
          <w:sz w:val="26"/>
          <w:szCs w:val="26"/>
        </w:rPr>
      </w:pPr>
      <w:r w:rsidRPr="00D27A54">
        <w:rPr>
          <w:rFonts w:ascii="Times New Roman" w:hAnsi="Times New Roman"/>
          <w:sz w:val="26"/>
          <w:szCs w:val="26"/>
        </w:rPr>
        <w:t xml:space="preserve">«Капитальный ремонт </w:t>
      </w:r>
      <w:proofErr w:type="spellStart"/>
      <w:r w:rsidRPr="00D27A54">
        <w:rPr>
          <w:rFonts w:ascii="Times New Roman" w:hAnsi="Times New Roman"/>
          <w:sz w:val="26"/>
          <w:szCs w:val="26"/>
        </w:rPr>
        <w:t>подпиточной</w:t>
      </w:r>
      <w:proofErr w:type="spellEnd"/>
      <w:r w:rsidRPr="00D27A54">
        <w:rPr>
          <w:rFonts w:ascii="Times New Roman" w:hAnsi="Times New Roman"/>
          <w:sz w:val="26"/>
          <w:szCs w:val="26"/>
        </w:rPr>
        <w:t xml:space="preserve"> воды с заменой накопительной емкости в котельной №1 с. Оксино» </w:t>
      </w:r>
      <w:r w:rsidR="00D27A54" w:rsidRPr="00D27A54">
        <w:rPr>
          <w:rFonts w:ascii="Times New Roman" w:hAnsi="Times New Roman"/>
          <w:sz w:val="26"/>
          <w:szCs w:val="26"/>
        </w:rPr>
        <w:noBreakHyphen/>
      </w:r>
      <w:r w:rsidRPr="00D27A54">
        <w:rPr>
          <w:rFonts w:ascii="Times New Roman" w:hAnsi="Times New Roman"/>
          <w:sz w:val="26"/>
          <w:szCs w:val="26"/>
        </w:rPr>
        <w:t xml:space="preserve"> 1 269,3 тыс. руб., в том числе за счет средств окружного бюджета 1 205,8 тыс. руб., за счет средств районного бюджета 63,5 тыс. руб.;</w:t>
      </w:r>
    </w:p>
    <w:p w:rsidR="007B39BF" w:rsidRDefault="007B39BF" w:rsidP="00D412C6">
      <w:pPr>
        <w:pStyle w:val="af8"/>
        <w:numPr>
          <w:ilvl w:val="0"/>
          <w:numId w:val="11"/>
        </w:numPr>
        <w:spacing w:after="0" w:line="240" w:lineRule="auto"/>
        <w:ind w:left="0" w:firstLine="709"/>
        <w:contextualSpacing w:val="0"/>
        <w:jc w:val="both"/>
        <w:rPr>
          <w:rFonts w:ascii="Times New Roman" w:hAnsi="Times New Roman"/>
          <w:sz w:val="26"/>
          <w:szCs w:val="26"/>
        </w:rPr>
      </w:pPr>
      <w:r w:rsidRPr="00D27A54">
        <w:rPr>
          <w:rFonts w:ascii="Times New Roman" w:hAnsi="Times New Roman"/>
          <w:sz w:val="26"/>
          <w:szCs w:val="26"/>
        </w:rPr>
        <w:lastRenderedPageBreak/>
        <w:t xml:space="preserve">«Капитальный ремонт тепловых колодцев ТК 4, ТК 5, ТК 6 и ТК 7 с заменой арматуры в п. Хорей-Вер» </w:t>
      </w:r>
      <w:r w:rsidR="00D27A54" w:rsidRPr="00D27A54">
        <w:rPr>
          <w:rFonts w:ascii="Times New Roman" w:hAnsi="Times New Roman"/>
          <w:sz w:val="26"/>
          <w:szCs w:val="26"/>
        </w:rPr>
        <w:noBreakHyphen/>
      </w:r>
      <w:r w:rsidRPr="00D27A54">
        <w:rPr>
          <w:rFonts w:ascii="Times New Roman" w:hAnsi="Times New Roman"/>
          <w:sz w:val="26"/>
          <w:szCs w:val="26"/>
        </w:rPr>
        <w:t xml:space="preserve"> 1 248,6 тыс. руб., в том числе за счет средств окружного бюджета 1 186,2 тыс. руб., за счет средств районного бюджета 62,4 тыс. руб.</w:t>
      </w:r>
    </w:p>
    <w:p w:rsidR="00D27A54" w:rsidRPr="00D27A54" w:rsidRDefault="00FE036D" w:rsidP="00D27A54">
      <w:pPr>
        <w:tabs>
          <w:tab w:val="left" w:pos="1134"/>
        </w:tabs>
        <w:ind w:firstLine="709"/>
        <w:jc w:val="both"/>
        <w:rPr>
          <w:sz w:val="26"/>
          <w:szCs w:val="26"/>
        </w:rPr>
      </w:pPr>
      <w:r w:rsidRPr="00EE1C58">
        <w:rPr>
          <w:sz w:val="26"/>
          <w:szCs w:val="26"/>
        </w:rPr>
        <w:t>Ф</w:t>
      </w:r>
      <w:r w:rsidR="00D27A54" w:rsidRPr="00EE1C58">
        <w:rPr>
          <w:sz w:val="26"/>
          <w:szCs w:val="26"/>
        </w:rPr>
        <w:t xml:space="preserve">инансирование указанных выше мероприятий за счёт средств предприятия составит </w:t>
      </w:r>
      <w:r w:rsidR="00EF77F0" w:rsidRPr="00EE1C58">
        <w:rPr>
          <w:sz w:val="26"/>
          <w:szCs w:val="26"/>
        </w:rPr>
        <w:t>310,3 </w:t>
      </w:r>
      <w:r w:rsidR="00D27A54" w:rsidRPr="00EE1C58">
        <w:rPr>
          <w:sz w:val="26"/>
          <w:szCs w:val="26"/>
        </w:rPr>
        <w:t>тыс. руб.;</w:t>
      </w:r>
    </w:p>
    <w:p w:rsidR="007B39BF" w:rsidRPr="00D412C6" w:rsidRDefault="00D412C6" w:rsidP="00D27A54">
      <w:pPr>
        <w:pStyle w:val="af8"/>
        <w:numPr>
          <w:ilvl w:val="0"/>
          <w:numId w:val="10"/>
        </w:numPr>
        <w:spacing w:before="120" w:after="0" w:line="240" w:lineRule="auto"/>
        <w:ind w:left="0" w:firstLine="709"/>
        <w:contextualSpacing w:val="0"/>
        <w:jc w:val="both"/>
        <w:rPr>
          <w:rFonts w:ascii="Times New Roman" w:hAnsi="Times New Roman"/>
          <w:sz w:val="26"/>
          <w:szCs w:val="26"/>
        </w:rPr>
      </w:pPr>
      <w:r w:rsidRPr="00D27A54">
        <w:rPr>
          <w:rFonts w:ascii="Times New Roman" w:hAnsi="Times New Roman"/>
          <w:sz w:val="26"/>
          <w:szCs w:val="26"/>
        </w:rPr>
        <w:t>в</w:t>
      </w:r>
      <w:r w:rsidR="007B39BF" w:rsidRPr="00D27A54">
        <w:rPr>
          <w:rFonts w:ascii="Times New Roman" w:hAnsi="Times New Roman"/>
          <w:sz w:val="26"/>
          <w:szCs w:val="26"/>
        </w:rPr>
        <w:t xml:space="preserve"> рамках </w:t>
      </w:r>
      <w:r w:rsidRPr="00D27A54">
        <w:rPr>
          <w:rFonts w:ascii="Times New Roman" w:hAnsi="Times New Roman"/>
          <w:b/>
          <w:sz w:val="26"/>
          <w:szCs w:val="26"/>
        </w:rPr>
        <w:t>МП</w:t>
      </w:r>
      <w:r w:rsidR="007B39BF" w:rsidRPr="00D27A54">
        <w:rPr>
          <w:rFonts w:ascii="Times New Roman" w:hAnsi="Times New Roman"/>
          <w:b/>
          <w:sz w:val="26"/>
          <w:szCs w:val="26"/>
        </w:rPr>
        <w:t xml:space="preserve"> «Обеспечение населения муниципального района</w:t>
      </w:r>
      <w:r w:rsidR="007B39BF" w:rsidRPr="00D412C6">
        <w:rPr>
          <w:rFonts w:ascii="Times New Roman" w:hAnsi="Times New Roman"/>
          <w:b/>
          <w:sz w:val="26"/>
          <w:szCs w:val="26"/>
        </w:rPr>
        <w:t xml:space="preserve"> «Заполярный район» чистой водой на 2021 - 2030 годы»</w:t>
      </w:r>
      <w:r w:rsidR="007B39BF" w:rsidRPr="00D412C6">
        <w:rPr>
          <w:rFonts w:ascii="Times New Roman" w:hAnsi="Times New Roman"/>
          <w:sz w:val="26"/>
          <w:szCs w:val="26"/>
        </w:rPr>
        <w:t xml:space="preserve"> </w:t>
      </w:r>
      <w:r w:rsidRPr="00D412C6">
        <w:rPr>
          <w:rFonts w:ascii="Times New Roman" w:hAnsi="Times New Roman"/>
          <w:sz w:val="26"/>
          <w:szCs w:val="26"/>
        </w:rPr>
        <w:t xml:space="preserve">в сумме </w:t>
      </w:r>
      <w:r w:rsidRPr="00D412C6">
        <w:rPr>
          <w:rFonts w:ascii="Times New Roman" w:hAnsi="Times New Roman"/>
          <w:b/>
          <w:sz w:val="26"/>
          <w:szCs w:val="26"/>
        </w:rPr>
        <w:t>908,8</w:t>
      </w:r>
      <w:r w:rsidRPr="00D412C6">
        <w:rPr>
          <w:rFonts w:ascii="Times New Roman" w:hAnsi="Times New Roman"/>
          <w:sz w:val="26"/>
          <w:szCs w:val="26"/>
        </w:rPr>
        <w:t xml:space="preserve"> тыс. руб. (из них средства окружного бюджета – 863,4 тыс. руб., средства районного бюджета – 45,4 тыс. руб.) </w:t>
      </w:r>
      <w:r>
        <w:rPr>
          <w:rFonts w:ascii="Times New Roman" w:hAnsi="Times New Roman"/>
          <w:sz w:val="26"/>
          <w:szCs w:val="26"/>
        </w:rPr>
        <w:t>на реализацию мероприятия</w:t>
      </w:r>
      <w:r w:rsidR="007B39BF" w:rsidRPr="00D412C6">
        <w:rPr>
          <w:rFonts w:ascii="Times New Roman" w:hAnsi="Times New Roman"/>
          <w:sz w:val="26"/>
          <w:szCs w:val="26"/>
        </w:rPr>
        <w:t xml:space="preserve"> «Капитальный ремонт участка сети водоснабжения от ВНС до коте</w:t>
      </w:r>
      <w:r>
        <w:rPr>
          <w:rFonts w:ascii="Times New Roman" w:hAnsi="Times New Roman"/>
          <w:sz w:val="26"/>
          <w:szCs w:val="26"/>
        </w:rPr>
        <w:t>льной "Водозабор" в п. Амдерма».</w:t>
      </w:r>
    </w:p>
    <w:p w:rsidR="00205AD8" w:rsidRPr="007B39BF" w:rsidRDefault="00FE036D" w:rsidP="00C417B9">
      <w:pPr>
        <w:tabs>
          <w:tab w:val="left" w:pos="1276"/>
        </w:tabs>
        <w:autoSpaceDE w:val="0"/>
        <w:autoSpaceDN w:val="0"/>
        <w:adjustRightInd w:val="0"/>
        <w:ind w:firstLine="709"/>
        <w:jc w:val="both"/>
        <w:rPr>
          <w:sz w:val="26"/>
          <w:szCs w:val="26"/>
        </w:rPr>
      </w:pPr>
      <w:r w:rsidRPr="00EE1C58">
        <w:rPr>
          <w:sz w:val="26"/>
          <w:szCs w:val="26"/>
        </w:rPr>
        <w:t>Ф</w:t>
      </w:r>
      <w:r w:rsidR="00D27A54" w:rsidRPr="00EE1C58">
        <w:rPr>
          <w:sz w:val="26"/>
          <w:szCs w:val="26"/>
        </w:rPr>
        <w:t xml:space="preserve">инансирование указанного </w:t>
      </w:r>
      <w:r w:rsidRPr="00EE1C58">
        <w:rPr>
          <w:sz w:val="26"/>
          <w:szCs w:val="26"/>
        </w:rPr>
        <w:t>м</w:t>
      </w:r>
      <w:r w:rsidR="00D27A54" w:rsidRPr="00EE1C58">
        <w:rPr>
          <w:sz w:val="26"/>
          <w:szCs w:val="26"/>
        </w:rPr>
        <w:t>ероприяти</w:t>
      </w:r>
      <w:r w:rsidRPr="00EE1C58">
        <w:rPr>
          <w:sz w:val="26"/>
          <w:szCs w:val="26"/>
        </w:rPr>
        <w:t>я</w:t>
      </w:r>
      <w:r w:rsidR="00D27A54" w:rsidRPr="00EE1C58">
        <w:rPr>
          <w:sz w:val="26"/>
          <w:szCs w:val="26"/>
        </w:rPr>
        <w:t xml:space="preserve"> за счёт средств предприятия составит </w:t>
      </w:r>
      <w:r w:rsidR="00EF77F0" w:rsidRPr="00EE1C58">
        <w:rPr>
          <w:sz w:val="26"/>
          <w:szCs w:val="26"/>
        </w:rPr>
        <w:t>9,2 </w:t>
      </w:r>
      <w:r w:rsidRPr="00EE1C58">
        <w:rPr>
          <w:sz w:val="26"/>
          <w:szCs w:val="26"/>
        </w:rPr>
        <w:t>тыс. руб.</w:t>
      </w:r>
    </w:p>
    <w:p w:rsidR="004E4770" w:rsidRPr="00D465D9" w:rsidRDefault="004E4770" w:rsidP="00102D37">
      <w:pPr>
        <w:pStyle w:val="af8"/>
        <w:numPr>
          <w:ilvl w:val="0"/>
          <w:numId w:val="2"/>
        </w:numPr>
        <w:tabs>
          <w:tab w:val="left" w:pos="1134"/>
        </w:tabs>
        <w:spacing w:before="120" w:after="120" w:line="240" w:lineRule="auto"/>
        <w:ind w:left="0" w:firstLine="709"/>
        <w:contextualSpacing w:val="0"/>
        <w:jc w:val="both"/>
        <w:rPr>
          <w:rFonts w:ascii="Times New Roman" w:hAnsi="Times New Roman"/>
          <w:b/>
          <w:sz w:val="26"/>
          <w:szCs w:val="26"/>
        </w:rPr>
      </w:pPr>
      <w:r w:rsidRPr="00D465D9">
        <w:rPr>
          <w:rFonts w:ascii="Times New Roman" w:hAnsi="Times New Roman"/>
          <w:b/>
          <w:sz w:val="26"/>
          <w:szCs w:val="26"/>
        </w:rPr>
        <w:t>Внесение изменений в наименование мероприятия</w:t>
      </w:r>
    </w:p>
    <w:p w:rsidR="00EB2452" w:rsidRPr="00EB2452" w:rsidRDefault="00EB2452" w:rsidP="00C417B9">
      <w:pPr>
        <w:tabs>
          <w:tab w:val="left" w:pos="1134"/>
        </w:tabs>
        <w:ind w:firstLine="709"/>
        <w:jc w:val="both"/>
        <w:rPr>
          <w:sz w:val="26"/>
          <w:szCs w:val="26"/>
        </w:rPr>
      </w:pPr>
      <w:r w:rsidRPr="00EB2452">
        <w:rPr>
          <w:sz w:val="26"/>
          <w:szCs w:val="26"/>
        </w:rPr>
        <w:t>Решением о бюджете на 2023 год предусмотрены мероприятия</w:t>
      </w:r>
      <w:r w:rsidR="00C417B9">
        <w:rPr>
          <w:sz w:val="26"/>
          <w:szCs w:val="26"/>
        </w:rPr>
        <w:t xml:space="preserve"> (заказчик </w:t>
      </w:r>
      <w:r w:rsidR="00E2657C">
        <w:rPr>
          <w:sz w:val="26"/>
          <w:szCs w:val="26"/>
        </w:rPr>
        <w:t>–</w:t>
      </w:r>
      <w:r w:rsidR="00C417B9">
        <w:rPr>
          <w:sz w:val="26"/>
          <w:szCs w:val="26"/>
        </w:rPr>
        <w:t xml:space="preserve"> </w:t>
      </w:r>
      <w:r w:rsidR="00E2657C">
        <w:rPr>
          <w:sz w:val="26"/>
          <w:szCs w:val="26"/>
        </w:rPr>
        <w:t>МКУ </w:t>
      </w:r>
      <w:r w:rsidR="00D465D9" w:rsidRPr="00C417B9">
        <w:rPr>
          <w:sz w:val="26"/>
          <w:szCs w:val="26"/>
        </w:rPr>
        <w:t>ЗР «Северное»</w:t>
      </w:r>
      <w:r w:rsidR="00D465D9">
        <w:rPr>
          <w:sz w:val="26"/>
          <w:szCs w:val="26"/>
        </w:rPr>
        <w:t>)</w:t>
      </w:r>
      <w:r w:rsidRPr="00EB2452">
        <w:rPr>
          <w:sz w:val="26"/>
          <w:szCs w:val="26"/>
        </w:rPr>
        <w:t>:</w:t>
      </w:r>
    </w:p>
    <w:p w:rsidR="00EB2452" w:rsidRPr="00C417B9" w:rsidRDefault="00EB2452" w:rsidP="00102D37">
      <w:pPr>
        <w:pStyle w:val="af8"/>
        <w:numPr>
          <w:ilvl w:val="0"/>
          <w:numId w:val="8"/>
        </w:numPr>
        <w:tabs>
          <w:tab w:val="left" w:pos="1134"/>
        </w:tabs>
        <w:spacing w:after="0" w:line="240" w:lineRule="auto"/>
        <w:ind w:left="0" w:firstLine="709"/>
        <w:contextualSpacing w:val="0"/>
        <w:jc w:val="both"/>
        <w:rPr>
          <w:rFonts w:ascii="Times New Roman" w:hAnsi="Times New Roman"/>
          <w:sz w:val="26"/>
          <w:szCs w:val="26"/>
        </w:rPr>
      </w:pPr>
      <w:r w:rsidRPr="00C417B9">
        <w:rPr>
          <w:rFonts w:ascii="Times New Roman" w:hAnsi="Times New Roman"/>
          <w:sz w:val="26"/>
          <w:szCs w:val="26"/>
        </w:rPr>
        <w:t>разработка проектной документации на строительство 2-квартирного</w:t>
      </w:r>
      <w:r w:rsidR="00C417B9">
        <w:rPr>
          <w:rFonts w:ascii="Times New Roman" w:hAnsi="Times New Roman"/>
          <w:sz w:val="26"/>
          <w:szCs w:val="26"/>
        </w:rPr>
        <w:br/>
      </w:r>
      <w:r w:rsidRPr="00C417B9">
        <w:rPr>
          <w:rFonts w:ascii="Times New Roman" w:hAnsi="Times New Roman"/>
          <w:sz w:val="26"/>
          <w:szCs w:val="26"/>
        </w:rPr>
        <w:t>и</w:t>
      </w:r>
      <w:r w:rsidR="00D465D9">
        <w:rPr>
          <w:rFonts w:ascii="Times New Roman" w:hAnsi="Times New Roman"/>
          <w:sz w:val="26"/>
          <w:szCs w:val="26"/>
        </w:rPr>
        <w:t xml:space="preserve"> 3-квартирного жилых домов в п. </w:t>
      </w:r>
      <w:r w:rsidRPr="00C417B9">
        <w:rPr>
          <w:rFonts w:ascii="Times New Roman" w:hAnsi="Times New Roman"/>
          <w:sz w:val="26"/>
          <w:szCs w:val="26"/>
        </w:rPr>
        <w:t xml:space="preserve">Бугрино Сельского поселения </w:t>
      </w:r>
      <w:r w:rsidR="00C417B9">
        <w:rPr>
          <w:rFonts w:ascii="Times New Roman" w:hAnsi="Times New Roman"/>
          <w:sz w:val="26"/>
          <w:szCs w:val="26"/>
        </w:rPr>
        <w:t>«Колгуевский сельсовет» ЗР НАО –</w:t>
      </w:r>
      <w:r w:rsidRPr="00C417B9">
        <w:rPr>
          <w:rFonts w:ascii="Times New Roman" w:hAnsi="Times New Roman"/>
          <w:sz w:val="26"/>
          <w:szCs w:val="26"/>
        </w:rPr>
        <w:t xml:space="preserve"> 3</w:t>
      </w:r>
      <w:r w:rsidR="00C417B9">
        <w:rPr>
          <w:rFonts w:ascii="Times New Roman" w:hAnsi="Times New Roman"/>
          <w:sz w:val="26"/>
          <w:szCs w:val="26"/>
        </w:rPr>
        <w:t> 806,3 </w:t>
      </w:r>
      <w:r w:rsidRPr="00C417B9">
        <w:rPr>
          <w:rFonts w:ascii="Times New Roman" w:hAnsi="Times New Roman"/>
          <w:sz w:val="26"/>
          <w:szCs w:val="26"/>
        </w:rPr>
        <w:t>тыс. руб.;</w:t>
      </w:r>
    </w:p>
    <w:p w:rsidR="00EB2452" w:rsidRPr="00C417B9" w:rsidRDefault="00EB2452" w:rsidP="00102D37">
      <w:pPr>
        <w:pStyle w:val="af8"/>
        <w:numPr>
          <w:ilvl w:val="0"/>
          <w:numId w:val="8"/>
        </w:numPr>
        <w:tabs>
          <w:tab w:val="left" w:pos="1134"/>
        </w:tabs>
        <w:spacing w:after="0" w:line="240" w:lineRule="auto"/>
        <w:ind w:left="0" w:firstLine="709"/>
        <w:contextualSpacing w:val="0"/>
        <w:jc w:val="both"/>
        <w:rPr>
          <w:rFonts w:ascii="Times New Roman" w:hAnsi="Times New Roman"/>
          <w:sz w:val="26"/>
          <w:szCs w:val="26"/>
        </w:rPr>
      </w:pPr>
      <w:r w:rsidRPr="00C417B9">
        <w:rPr>
          <w:rFonts w:ascii="Times New Roman" w:hAnsi="Times New Roman"/>
          <w:sz w:val="26"/>
          <w:szCs w:val="26"/>
        </w:rPr>
        <w:t>разработка проектной документации на строительство 4-квартирного</w:t>
      </w:r>
      <w:r w:rsidR="00C417B9">
        <w:rPr>
          <w:rFonts w:ascii="Times New Roman" w:hAnsi="Times New Roman"/>
          <w:sz w:val="26"/>
          <w:szCs w:val="26"/>
        </w:rPr>
        <w:br/>
      </w:r>
      <w:r w:rsidRPr="00C417B9">
        <w:rPr>
          <w:rFonts w:ascii="Times New Roman" w:hAnsi="Times New Roman"/>
          <w:sz w:val="26"/>
          <w:szCs w:val="26"/>
        </w:rPr>
        <w:t>и</w:t>
      </w:r>
      <w:r w:rsidR="00D465D9">
        <w:rPr>
          <w:rFonts w:ascii="Times New Roman" w:hAnsi="Times New Roman"/>
          <w:sz w:val="26"/>
          <w:szCs w:val="26"/>
        </w:rPr>
        <w:t xml:space="preserve"> 3-квартирного жилых домов в п. </w:t>
      </w:r>
      <w:r w:rsidRPr="00C417B9">
        <w:rPr>
          <w:rFonts w:ascii="Times New Roman" w:hAnsi="Times New Roman"/>
          <w:sz w:val="26"/>
          <w:szCs w:val="26"/>
        </w:rPr>
        <w:t xml:space="preserve">Бугрино Сельского поселения </w:t>
      </w:r>
      <w:r w:rsidR="00C417B9">
        <w:rPr>
          <w:rFonts w:ascii="Times New Roman" w:hAnsi="Times New Roman"/>
          <w:sz w:val="26"/>
          <w:szCs w:val="26"/>
        </w:rPr>
        <w:t>«Колгуевский сельсовет» ЗР НАО – 3 898,9 т</w:t>
      </w:r>
      <w:r w:rsidR="00D465D9">
        <w:rPr>
          <w:rFonts w:ascii="Times New Roman" w:hAnsi="Times New Roman"/>
          <w:sz w:val="26"/>
          <w:szCs w:val="26"/>
        </w:rPr>
        <w:t>ыс. руб.</w:t>
      </w:r>
    </w:p>
    <w:p w:rsidR="00EB2452" w:rsidRPr="00C417B9" w:rsidRDefault="00EB2452" w:rsidP="00C417B9">
      <w:pPr>
        <w:tabs>
          <w:tab w:val="left" w:pos="1134"/>
        </w:tabs>
        <w:ind w:firstLine="709"/>
        <w:jc w:val="both"/>
        <w:rPr>
          <w:sz w:val="26"/>
          <w:szCs w:val="26"/>
        </w:rPr>
      </w:pPr>
      <w:r w:rsidRPr="00C417B9">
        <w:rPr>
          <w:sz w:val="26"/>
          <w:szCs w:val="26"/>
        </w:rPr>
        <w:t>В рамках вышеназванных мероприятий предусмотрена разработка проектной документации на строительство многоквартирных домов. В соответствии со ст. 163 Жилищного кодекса</w:t>
      </w:r>
      <w:r w:rsidR="00D465D9">
        <w:rPr>
          <w:sz w:val="26"/>
          <w:szCs w:val="26"/>
        </w:rPr>
        <w:t xml:space="preserve"> Российской Федерации</w:t>
      </w:r>
      <w:r w:rsidRPr="00C417B9">
        <w:rPr>
          <w:sz w:val="26"/>
          <w:szCs w:val="26"/>
        </w:rPr>
        <w:t xml:space="preserve"> </w:t>
      </w:r>
      <w:r w:rsidR="00D465D9">
        <w:rPr>
          <w:sz w:val="26"/>
          <w:szCs w:val="26"/>
        </w:rPr>
        <w:t xml:space="preserve">(далее – ЖК РФ) </w:t>
      </w:r>
      <w:r w:rsidRPr="00C417B9">
        <w:rPr>
          <w:sz w:val="26"/>
          <w:szCs w:val="26"/>
        </w:rPr>
        <w:t>управление многоквартирным домом, в котором доля муниципального образования в праве общей собственности на общее имущество в многоквартирном доме составляет более чем пятьдесят процентов, или многоквартирным домом, все помещения в котором находятся в собственности</w:t>
      </w:r>
      <w:r w:rsidR="004C60CA">
        <w:rPr>
          <w:sz w:val="26"/>
          <w:szCs w:val="26"/>
        </w:rPr>
        <w:t xml:space="preserve"> </w:t>
      </w:r>
      <w:r w:rsidRPr="00C417B9">
        <w:rPr>
          <w:sz w:val="26"/>
          <w:szCs w:val="26"/>
        </w:rPr>
        <w:t>муниципального образования, осуществляется на основании договора управления данным домом, заключенного с управляющей организацией, выбранной по результатам открытого конкурса, который проводится органом местного самоуправления. На территории сельского поселения управляющей компании нет, выбрать ее не представляется возможным. Однако, к домам «блокированной жилой застройки» специальных правил, обеспечивающих надлежащее содержание общего имущества, решение вопросов пользования указанным имуществом, а также предоставление коммунальных услуг гражданам, Ж</w:t>
      </w:r>
      <w:r w:rsidR="00D465D9">
        <w:rPr>
          <w:sz w:val="26"/>
          <w:szCs w:val="26"/>
        </w:rPr>
        <w:t>К</w:t>
      </w:r>
      <w:r w:rsidRPr="00C417B9">
        <w:rPr>
          <w:sz w:val="26"/>
          <w:szCs w:val="26"/>
        </w:rPr>
        <w:t xml:space="preserve"> РФ не содержит.</w:t>
      </w:r>
    </w:p>
    <w:p w:rsidR="00EB2452" w:rsidRPr="00C417B9" w:rsidRDefault="00EB2452" w:rsidP="00C417B9">
      <w:pPr>
        <w:tabs>
          <w:tab w:val="left" w:pos="1134"/>
        </w:tabs>
        <w:ind w:firstLine="709"/>
        <w:jc w:val="both"/>
        <w:rPr>
          <w:sz w:val="26"/>
          <w:szCs w:val="26"/>
        </w:rPr>
      </w:pPr>
      <w:r w:rsidRPr="00C417B9">
        <w:rPr>
          <w:sz w:val="26"/>
          <w:szCs w:val="26"/>
        </w:rPr>
        <w:t>Определения «блокированная жилая застройка» и «многоквартирный жилой дом» не противоречат друг другу, и могут говорить о том, что объект, похожий на дом блокированной застройки, может также определяться как многоквартирный дом. Стоимость проектирования не изменится от изменения названия объекта строительства.</w:t>
      </w:r>
    </w:p>
    <w:p w:rsidR="00EB2452" w:rsidRPr="00C417B9" w:rsidRDefault="00EB2452" w:rsidP="00C417B9">
      <w:pPr>
        <w:tabs>
          <w:tab w:val="left" w:pos="1134"/>
        </w:tabs>
        <w:ind w:firstLine="709"/>
        <w:jc w:val="both"/>
        <w:rPr>
          <w:sz w:val="26"/>
          <w:szCs w:val="26"/>
        </w:rPr>
      </w:pPr>
      <w:r w:rsidRPr="00C417B9">
        <w:rPr>
          <w:sz w:val="26"/>
          <w:szCs w:val="26"/>
        </w:rPr>
        <w:t>На основании вышеизложенного предлагается наименования мероприятий изложить в новой редакции без изменения объемов финансирования:</w:t>
      </w:r>
    </w:p>
    <w:p w:rsidR="00EB2452" w:rsidRPr="00C417B9" w:rsidRDefault="00EB2452" w:rsidP="00102D37">
      <w:pPr>
        <w:pStyle w:val="af8"/>
        <w:numPr>
          <w:ilvl w:val="0"/>
          <w:numId w:val="8"/>
        </w:numPr>
        <w:tabs>
          <w:tab w:val="left" w:pos="1134"/>
        </w:tabs>
        <w:spacing w:after="0" w:line="240" w:lineRule="auto"/>
        <w:ind w:left="0" w:firstLine="709"/>
        <w:contextualSpacing w:val="0"/>
        <w:jc w:val="both"/>
        <w:rPr>
          <w:rFonts w:ascii="Times New Roman" w:hAnsi="Times New Roman"/>
          <w:sz w:val="26"/>
          <w:szCs w:val="26"/>
        </w:rPr>
      </w:pPr>
      <w:r w:rsidRPr="00C417B9">
        <w:rPr>
          <w:rFonts w:ascii="Times New Roman" w:hAnsi="Times New Roman"/>
          <w:sz w:val="26"/>
          <w:szCs w:val="26"/>
        </w:rPr>
        <w:t>разработка проектной документации на строительство домов блокированной жилой застройки с 2 и 3 жилыми блоками в п. Бугрино Сельского поселения</w:t>
      </w:r>
      <w:r w:rsidR="00D465D9">
        <w:rPr>
          <w:rFonts w:ascii="Times New Roman" w:hAnsi="Times New Roman"/>
          <w:sz w:val="26"/>
          <w:szCs w:val="26"/>
        </w:rPr>
        <w:t xml:space="preserve"> «Колгуевский сельсовет» ЗР НАО;</w:t>
      </w:r>
    </w:p>
    <w:p w:rsidR="00C417B9" w:rsidRPr="00D465D9" w:rsidRDefault="00EB2452" w:rsidP="00102D37">
      <w:pPr>
        <w:pStyle w:val="af8"/>
        <w:numPr>
          <w:ilvl w:val="0"/>
          <w:numId w:val="8"/>
        </w:numPr>
        <w:tabs>
          <w:tab w:val="left" w:pos="1134"/>
        </w:tabs>
        <w:spacing w:after="0" w:line="240" w:lineRule="auto"/>
        <w:ind w:left="0" w:firstLine="709"/>
        <w:contextualSpacing w:val="0"/>
        <w:jc w:val="both"/>
        <w:rPr>
          <w:rFonts w:ascii="Times New Roman" w:hAnsi="Times New Roman"/>
          <w:sz w:val="26"/>
          <w:szCs w:val="26"/>
        </w:rPr>
      </w:pPr>
      <w:r w:rsidRPr="00C417B9">
        <w:rPr>
          <w:rFonts w:ascii="Times New Roman" w:hAnsi="Times New Roman"/>
          <w:sz w:val="26"/>
          <w:szCs w:val="26"/>
        </w:rPr>
        <w:lastRenderedPageBreak/>
        <w:t xml:space="preserve">разработка проектной документации на строительство домов блокированной жилой застройки </w:t>
      </w:r>
      <w:r w:rsidR="00D465D9">
        <w:rPr>
          <w:rFonts w:ascii="Times New Roman" w:hAnsi="Times New Roman"/>
          <w:sz w:val="26"/>
          <w:szCs w:val="26"/>
        </w:rPr>
        <w:t xml:space="preserve">с </w:t>
      </w:r>
      <w:r w:rsidRPr="00C417B9">
        <w:rPr>
          <w:rFonts w:ascii="Times New Roman" w:hAnsi="Times New Roman"/>
          <w:sz w:val="26"/>
          <w:szCs w:val="26"/>
        </w:rPr>
        <w:t>3 и 4 жилыми блоками в п. Бугрино Сельского поселения «Колгуевский сельсовет» ЗР НАО.</w:t>
      </w:r>
    </w:p>
    <w:p w:rsidR="00AE2BD7" w:rsidRPr="00EF70BA" w:rsidRDefault="00EB2452" w:rsidP="00102D37">
      <w:pPr>
        <w:pStyle w:val="af8"/>
        <w:numPr>
          <w:ilvl w:val="0"/>
          <w:numId w:val="2"/>
        </w:numPr>
        <w:tabs>
          <w:tab w:val="left" w:pos="1134"/>
        </w:tabs>
        <w:spacing w:before="120" w:after="120" w:line="240" w:lineRule="auto"/>
        <w:contextualSpacing w:val="0"/>
        <w:jc w:val="both"/>
        <w:rPr>
          <w:rFonts w:ascii="Times New Roman" w:hAnsi="Times New Roman"/>
          <w:b/>
          <w:sz w:val="26"/>
          <w:szCs w:val="26"/>
        </w:rPr>
      </w:pPr>
      <w:r w:rsidRPr="00EF70BA">
        <w:rPr>
          <w:rFonts w:ascii="Times New Roman" w:hAnsi="Times New Roman"/>
          <w:b/>
          <w:sz w:val="26"/>
          <w:szCs w:val="26"/>
        </w:rPr>
        <w:t xml:space="preserve"> </w:t>
      </w:r>
      <w:r w:rsidR="00AE2BD7" w:rsidRPr="00EF70BA">
        <w:rPr>
          <w:rFonts w:ascii="Times New Roman" w:hAnsi="Times New Roman"/>
          <w:b/>
          <w:sz w:val="26"/>
          <w:szCs w:val="26"/>
        </w:rPr>
        <w:t xml:space="preserve">Изменения в </w:t>
      </w:r>
      <w:r w:rsidR="007103E3" w:rsidRPr="00EF70BA">
        <w:rPr>
          <w:rFonts w:ascii="Times New Roman" w:hAnsi="Times New Roman"/>
          <w:b/>
          <w:sz w:val="26"/>
          <w:szCs w:val="26"/>
        </w:rPr>
        <w:t>текстовой части решения</w:t>
      </w:r>
    </w:p>
    <w:p w:rsidR="00676BE0" w:rsidRPr="00041537" w:rsidRDefault="00676BE0" w:rsidP="00041537">
      <w:pPr>
        <w:pStyle w:val="af8"/>
        <w:numPr>
          <w:ilvl w:val="0"/>
          <w:numId w:val="18"/>
        </w:numPr>
        <w:tabs>
          <w:tab w:val="left" w:pos="1134"/>
        </w:tabs>
        <w:spacing w:before="120" w:after="120" w:line="240" w:lineRule="auto"/>
        <w:ind w:left="0" w:firstLine="709"/>
        <w:contextualSpacing w:val="0"/>
        <w:jc w:val="both"/>
        <w:rPr>
          <w:rFonts w:ascii="Times New Roman" w:hAnsi="Times New Roman"/>
          <w:sz w:val="26"/>
          <w:szCs w:val="26"/>
        </w:rPr>
      </w:pPr>
      <w:r w:rsidRPr="00041537">
        <w:rPr>
          <w:rFonts w:ascii="Times New Roman" w:hAnsi="Times New Roman"/>
          <w:sz w:val="26"/>
          <w:szCs w:val="26"/>
        </w:rPr>
        <w:t xml:space="preserve">Внесены изменения </w:t>
      </w:r>
      <w:r w:rsidR="00CA1D5F" w:rsidRPr="00041537">
        <w:rPr>
          <w:rFonts w:ascii="Times New Roman" w:hAnsi="Times New Roman"/>
          <w:sz w:val="26"/>
          <w:szCs w:val="26"/>
        </w:rPr>
        <w:t xml:space="preserve">в </w:t>
      </w:r>
      <w:r w:rsidR="00DE33BC" w:rsidRPr="00041537">
        <w:rPr>
          <w:rFonts w:ascii="Times New Roman" w:hAnsi="Times New Roman"/>
          <w:sz w:val="26"/>
          <w:szCs w:val="26"/>
        </w:rPr>
        <w:t>пункт</w:t>
      </w:r>
      <w:r w:rsidR="00CA1D5F" w:rsidRPr="00041537">
        <w:rPr>
          <w:rFonts w:ascii="Times New Roman" w:hAnsi="Times New Roman"/>
          <w:sz w:val="26"/>
          <w:szCs w:val="26"/>
        </w:rPr>
        <w:t xml:space="preserve"> </w:t>
      </w:r>
      <w:r w:rsidR="00EF70BA" w:rsidRPr="00041537">
        <w:rPr>
          <w:rFonts w:ascii="Times New Roman" w:hAnsi="Times New Roman"/>
          <w:sz w:val="26"/>
          <w:szCs w:val="26"/>
        </w:rPr>
        <w:t xml:space="preserve">1 главы 7, пункт 1 главы 8, пункт </w:t>
      </w:r>
      <w:r w:rsidR="00A932FE" w:rsidRPr="00041537">
        <w:rPr>
          <w:rFonts w:ascii="Times New Roman" w:hAnsi="Times New Roman"/>
          <w:sz w:val="26"/>
          <w:szCs w:val="26"/>
        </w:rPr>
        <w:t>5</w:t>
      </w:r>
      <w:r w:rsidR="00CA1D5F" w:rsidRPr="00041537">
        <w:rPr>
          <w:rFonts w:ascii="Times New Roman" w:hAnsi="Times New Roman"/>
          <w:sz w:val="26"/>
          <w:szCs w:val="26"/>
        </w:rPr>
        <w:t xml:space="preserve"> главы </w:t>
      </w:r>
      <w:r w:rsidR="00EF70BA" w:rsidRPr="00041537">
        <w:rPr>
          <w:rFonts w:ascii="Times New Roman" w:hAnsi="Times New Roman"/>
          <w:sz w:val="26"/>
          <w:szCs w:val="26"/>
        </w:rPr>
        <w:t>10.</w:t>
      </w:r>
    </w:p>
    <w:p w:rsidR="000075F4" w:rsidRPr="00041537" w:rsidRDefault="00F30E65" w:rsidP="00041537">
      <w:pPr>
        <w:pStyle w:val="af8"/>
        <w:numPr>
          <w:ilvl w:val="0"/>
          <w:numId w:val="18"/>
        </w:numPr>
        <w:tabs>
          <w:tab w:val="left" w:pos="1134"/>
        </w:tabs>
        <w:spacing w:before="120" w:after="120" w:line="240" w:lineRule="auto"/>
        <w:ind w:left="0" w:firstLine="709"/>
        <w:contextualSpacing w:val="0"/>
        <w:jc w:val="both"/>
        <w:rPr>
          <w:rFonts w:ascii="Times New Roman" w:hAnsi="Times New Roman"/>
          <w:sz w:val="26"/>
          <w:szCs w:val="26"/>
        </w:rPr>
      </w:pPr>
      <w:r w:rsidRPr="00041537">
        <w:rPr>
          <w:rFonts w:ascii="Times New Roman" w:hAnsi="Times New Roman"/>
          <w:sz w:val="26"/>
          <w:szCs w:val="26"/>
        </w:rPr>
        <w:t>П</w:t>
      </w:r>
      <w:r w:rsidR="000075F4" w:rsidRPr="00041537">
        <w:rPr>
          <w:rFonts w:ascii="Times New Roman" w:hAnsi="Times New Roman"/>
          <w:sz w:val="26"/>
          <w:szCs w:val="26"/>
        </w:rPr>
        <w:t>ункт</w:t>
      </w:r>
      <w:r w:rsidR="00696E4D" w:rsidRPr="00041537">
        <w:rPr>
          <w:rFonts w:ascii="Times New Roman" w:hAnsi="Times New Roman"/>
          <w:sz w:val="26"/>
          <w:szCs w:val="26"/>
        </w:rPr>
        <w:t>ы 1, 2 главы 1;</w:t>
      </w:r>
      <w:r w:rsidR="00EB1945" w:rsidRPr="00041537">
        <w:rPr>
          <w:rFonts w:ascii="Times New Roman" w:hAnsi="Times New Roman"/>
          <w:sz w:val="26"/>
          <w:szCs w:val="26"/>
        </w:rPr>
        <w:t xml:space="preserve"> пункт 7 главы 6;</w:t>
      </w:r>
      <w:r w:rsidR="00A932FE" w:rsidRPr="00041537">
        <w:rPr>
          <w:rFonts w:ascii="Times New Roman" w:hAnsi="Times New Roman"/>
          <w:sz w:val="26"/>
          <w:szCs w:val="26"/>
        </w:rPr>
        <w:t xml:space="preserve"> </w:t>
      </w:r>
      <w:r w:rsidRPr="00041537">
        <w:rPr>
          <w:rFonts w:ascii="Times New Roman" w:hAnsi="Times New Roman"/>
          <w:sz w:val="26"/>
          <w:szCs w:val="26"/>
        </w:rPr>
        <w:t>пункт</w:t>
      </w:r>
      <w:r w:rsidR="00D62248" w:rsidRPr="00041537">
        <w:rPr>
          <w:rFonts w:ascii="Times New Roman" w:hAnsi="Times New Roman"/>
          <w:sz w:val="26"/>
          <w:szCs w:val="26"/>
        </w:rPr>
        <w:t>ы</w:t>
      </w:r>
      <w:r w:rsidRPr="00041537">
        <w:rPr>
          <w:rFonts w:ascii="Times New Roman" w:hAnsi="Times New Roman"/>
          <w:sz w:val="26"/>
          <w:szCs w:val="26"/>
        </w:rPr>
        <w:t xml:space="preserve"> </w:t>
      </w:r>
      <w:r w:rsidR="00C451DB" w:rsidRPr="00041537">
        <w:rPr>
          <w:rFonts w:ascii="Times New Roman" w:hAnsi="Times New Roman"/>
          <w:sz w:val="26"/>
          <w:szCs w:val="26"/>
        </w:rPr>
        <w:t xml:space="preserve">1, </w:t>
      </w:r>
      <w:r w:rsidR="00EF70BA" w:rsidRPr="00041537">
        <w:rPr>
          <w:rFonts w:ascii="Times New Roman" w:hAnsi="Times New Roman"/>
          <w:sz w:val="26"/>
          <w:szCs w:val="26"/>
        </w:rPr>
        <w:t xml:space="preserve">6, </w:t>
      </w:r>
      <w:r w:rsidR="00813C1C" w:rsidRPr="00041537">
        <w:rPr>
          <w:rFonts w:ascii="Times New Roman" w:hAnsi="Times New Roman"/>
          <w:sz w:val="26"/>
          <w:szCs w:val="26"/>
        </w:rPr>
        <w:t>8</w:t>
      </w:r>
      <w:r w:rsidR="00541F9B" w:rsidRPr="00041537">
        <w:rPr>
          <w:rFonts w:ascii="Times New Roman" w:hAnsi="Times New Roman"/>
          <w:sz w:val="26"/>
          <w:szCs w:val="26"/>
        </w:rPr>
        <w:t xml:space="preserve"> главы </w:t>
      </w:r>
      <w:r w:rsidR="00813C1C" w:rsidRPr="00041537">
        <w:rPr>
          <w:rFonts w:ascii="Times New Roman" w:hAnsi="Times New Roman"/>
          <w:sz w:val="26"/>
          <w:szCs w:val="26"/>
        </w:rPr>
        <w:t>11</w:t>
      </w:r>
      <w:r w:rsidR="00A932FE" w:rsidRPr="00041537">
        <w:rPr>
          <w:rFonts w:ascii="Times New Roman" w:hAnsi="Times New Roman"/>
          <w:sz w:val="26"/>
          <w:szCs w:val="26"/>
        </w:rPr>
        <w:t xml:space="preserve"> </w:t>
      </w:r>
      <w:r w:rsidRPr="00041537">
        <w:rPr>
          <w:rFonts w:ascii="Times New Roman" w:hAnsi="Times New Roman"/>
          <w:sz w:val="26"/>
          <w:szCs w:val="26"/>
        </w:rPr>
        <w:t>изложены в</w:t>
      </w:r>
      <w:r w:rsidR="009B27B9" w:rsidRPr="00041537">
        <w:rPr>
          <w:rFonts w:ascii="Times New Roman" w:hAnsi="Times New Roman"/>
          <w:sz w:val="26"/>
          <w:szCs w:val="26"/>
        </w:rPr>
        <w:t xml:space="preserve"> новой редакции</w:t>
      </w:r>
      <w:r w:rsidR="00CA1D5F" w:rsidRPr="00041537">
        <w:rPr>
          <w:rFonts w:ascii="Times New Roman" w:hAnsi="Times New Roman"/>
          <w:sz w:val="26"/>
          <w:szCs w:val="26"/>
        </w:rPr>
        <w:t>.</w:t>
      </w:r>
    </w:p>
    <w:p w:rsidR="009705A8" w:rsidRPr="00A413DC" w:rsidRDefault="009705A8" w:rsidP="00A413DC">
      <w:pPr>
        <w:pStyle w:val="af8"/>
        <w:numPr>
          <w:ilvl w:val="0"/>
          <w:numId w:val="18"/>
        </w:numPr>
        <w:tabs>
          <w:tab w:val="left" w:pos="1134"/>
        </w:tabs>
        <w:spacing w:before="120" w:after="0" w:line="240" w:lineRule="auto"/>
        <w:ind w:left="0" w:firstLine="709"/>
        <w:contextualSpacing w:val="0"/>
        <w:jc w:val="both"/>
        <w:rPr>
          <w:rFonts w:ascii="Times New Roman" w:hAnsi="Times New Roman"/>
          <w:sz w:val="26"/>
          <w:szCs w:val="26"/>
        </w:rPr>
      </w:pPr>
      <w:r w:rsidRPr="00A413DC">
        <w:rPr>
          <w:rFonts w:ascii="Times New Roman" w:hAnsi="Times New Roman"/>
          <w:sz w:val="26"/>
          <w:szCs w:val="26"/>
        </w:rPr>
        <w:t xml:space="preserve">Глава 6 дополнена пунктом 6.1 </w:t>
      </w:r>
      <w:r w:rsidR="00A413DC" w:rsidRPr="00A413DC">
        <w:rPr>
          <w:rFonts w:ascii="Times New Roman" w:hAnsi="Times New Roman"/>
          <w:sz w:val="26"/>
          <w:szCs w:val="26"/>
        </w:rPr>
        <w:t xml:space="preserve">о </w:t>
      </w:r>
      <w:proofErr w:type="spellStart"/>
      <w:r w:rsidR="00A413DC" w:rsidRPr="00A413DC">
        <w:rPr>
          <w:rFonts w:ascii="Times New Roman" w:hAnsi="Times New Roman"/>
          <w:sz w:val="26"/>
          <w:szCs w:val="26"/>
        </w:rPr>
        <w:t>софинансировании</w:t>
      </w:r>
      <w:proofErr w:type="spellEnd"/>
      <w:r w:rsidR="00A413DC" w:rsidRPr="00A413DC">
        <w:rPr>
          <w:rFonts w:ascii="Times New Roman" w:hAnsi="Times New Roman"/>
          <w:sz w:val="26"/>
          <w:szCs w:val="26"/>
        </w:rPr>
        <w:t xml:space="preserve"> в 2023 году </w:t>
      </w:r>
      <w:r w:rsidRPr="00A413DC">
        <w:rPr>
          <w:rFonts w:ascii="Times New Roman" w:hAnsi="Times New Roman"/>
          <w:sz w:val="26"/>
          <w:szCs w:val="26"/>
        </w:rPr>
        <w:t>за счет средств районного бюджета расходов, осуществляемых за счет возврата возвратов остатков целевых субсидий, предоставленных в 2022 году из окружного бюджета в рамках государственных программ, и направленных на расходы районного бюджета в 2023 году.</w:t>
      </w:r>
    </w:p>
    <w:p w:rsidR="00EB1945" w:rsidRPr="00041537" w:rsidRDefault="00EB1945" w:rsidP="00041537">
      <w:pPr>
        <w:pStyle w:val="af8"/>
        <w:numPr>
          <w:ilvl w:val="0"/>
          <w:numId w:val="18"/>
        </w:numPr>
        <w:tabs>
          <w:tab w:val="left" w:pos="1134"/>
        </w:tabs>
        <w:spacing w:before="120" w:after="0" w:line="240" w:lineRule="auto"/>
        <w:ind w:left="0" w:firstLine="709"/>
        <w:contextualSpacing w:val="0"/>
        <w:jc w:val="both"/>
        <w:rPr>
          <w:rFonts w:ascii="Times New Roman" w:hAnsi="Times New Roman"/>
          <w:sz w:val="26"/>
          <w:szCs w:val="26"/>
        </w:rPr>
      </w:pPr>
      <w:r w:rsidRPr="00041537">
        <w:rPr>
          <w:rFonts w:ascii="Times New Roman" w:hAnsi="Times New Roman"/>
          <w:sz w:val="26"/>
          <w:szCs w:val="26"/>
        </w:rPr>
        <w:t xml:space="preserve">Глава </w:t>
      </w:r>
      <w:r w:rsidRPr="00041537">
        <w:rPr>
          <w:rFonts w:ascii="Times New Roman" w:hAnsi="Times New Roman"/>
          <w:sz w:val="26"/>
          <w:szCs w:val="26"/>
        </w:rPr>
        <w:t>9</w:t>
      </w:r>
      <w:r w:rsidRPr="00041537">
        <w:rPr>
          <w:rFonts w:ascii="Times New Roman" w:hAnsi="Times New Roman"/>
          <w:sz w:val="26"/>
          <w:szCs w:val="26"/>
        </w:rPr>
        <w:t xml:space="preserve"> дополнена пункт</w:t>
      </w:r>
      <w:r w:rsidR="00041537" w:rsidRPr="00041537">
        <w:rPr>
          <w:rFonts w:ascii="Times New Roman" w:hAnsi="Times New Roman"/>
          <w:sz w:val="26"/>
          <w:szCs w:val="26"/>
        </w:rPr>
        <w:t>а</w:t>
      </w:r>
      <w:r w:rsidRPr="00041537">
        <w:rPr>
          <w:rFonts w:ascii="Times New Roman" w:hAnsi="Times New Roman"/>
          <w:sz w:val="26"/>
          <w:szCs w:val="26"/>
        </w:rPr>
        <w:t>м</w:t>
      </w:r>
      <w:r w:rsidR="00041537" w:rsidRPr="00041537">
        <w:rPr>
          <w:rFonts w:ascii="Times New Roman" w:hAnsi="Times New Roman"/>
          <w:sz w:val="26"/>
          <w:szCs w:val="26"/>
        </w:rPr>
        <w:t>и</w:t>
      </w:r>
      <w:r w:rsidRPr="00041537">
        <w:rPr>
          <w:rFonts w:ascii="Times New Roman" w:hAnsi="Times New Roman"/>
          <w:sz w:val="26"/>
          <w:szCs w:val="26"/>
        </w:rPr>
        <w:t xml:space="preserve"> </w:t>
      </w:r>
      <w:r w:rsidRPr="00041537">
        <w:rPr>
          <w:rFonts w:ascii="Times New Roman" w:hAnsi="Times New Roman"/>
          <w:sz w:val="26"/>
          <w:szCs w:val="26"/>
        </w:rPr>
        <w:t>5, 6, 7</w:t>
      </w:r>
      <w:r w:rsidRPr="00041537">
        <w:rPr>
          <w:rFonts w:ascii="Times New Roman" w:hAnsi="Times New Roman"/>
          <w:sz w:val="26"/>
          <w:szCs w:val="26"/>
        </w:rPr>
        <w:t xml:space="preserve"> </w:t>
      </w:r>
      <w:r w:rsidRPr="00041537">
        <w:rPr>
          <w:rFonts w:ascii="Times New Roman" w:hAnsi="Times New Roman"/>
          <w:sz w:val="26"/>
          <w:szCs w:val="26"/>
        </w:rPr>
        <w:t>об индексации с 01.07.2023 в 1,055 раза размеро</w:t>
      </w:r>
      <w:r w:rsidR="00041537" w:rsidRPr="00041537">
        <w:rPr>
          <w:rFonts w:ascii="Times New Roman" w:hAnsi="Times New Roman"/>
          <w:sz w:val="26"/>
          <w:szCs w:val="26"/>
        </w:rPr>
        <w:t xml:space="preserve">в </w:t>
      </w:r>
      <w:r w:rsidR="00041537" w:rsidRPr="00041537">
        <w:rPr>
          <w:rFonts w:ascii="Times New Roman" w:hAnsi="Times New Roman"/>
          <w:sz w:val="26"/>
          <w:szCs w:val="26"/>
        </w:rPr>
        <w:t>должностных окладов муниципальных служащих Заполярного района</w:t>
      </w:r>
      <w:r w:rsidR="00041537" w:rsidRPr="00041537">
        <w:rPr>
          <w:rFonts w:ascii="Times New Roman" w:hAnsi="Times New Roman"/>
          <w:sz w:val="26"/>
          <w:szCs w:val="26"/>
        </w:rPr>
        <w:t xml:space="preserve">, </w:t>
      </w:r>
      <w:r w:rsidR="00041537" w:rsidRPr="00041537">
        <w:rPr>
          <w:rFonts w:ascii="Times New Roman" w:hAnsi="Times New Roman"/>
          <w:sz w:val="26"/>
          <w:szCs w:val="26"/>
        </w:rPr>
        <w:t>денежного содержания лиц, замещающих муниципальн</w:t>
      </w:r>
      <w:r w:rsidR="00041537" w:rsidRPr="00041537">
        <w:rPr>
          <w:rFonts w:ascii="Times New Roman" w:hAnsi="Times New Roman"/>
          <w:sz w:val="26"/>
          <w:szCs w:val="26"/>
        </w:rPr>
        <w:t xml:space="preserve">ые должности Заполярного района, </w:t>
      </w:r>
      <w:r w:rsidR="00041537" w:rsidRPr="00041537">
        <w:rPr>
          <w:rFonts w:ascii="Times New Roman" w:hAnsi="Times New Roman"/>
          <w:sz w:val="26"/>
          <w:szCs w:val="26"/>
        </w:rPr>
        <w:t>окладов, должностных окладов, ставок заработной платы работников муниципальных учреждений Заполярного района</w:t>
      </w:r>
      <w:r w:rsidR="00041537" w:rsidRPr="00041537">
        <w:rPr>
          <w:rFonts w:ascii="Times New Roman" w:hAnsi="Times New Roman"/>
          <w:sz w:val="26"/>
          <w:szCs w:val="26"/>
        </w:rPr>
        <w:t>.</w:t>
      </w:r>
    </w:p>
    <w:p w:rsidR="00EB1945" w:rsidRPr="00041537" w:rsidRDefault="00EB1945" w:rsidP="00041537">
      <w:pPr>
        <w:pStyle w:val="af8"/>
        <w:numPr>
          <w:ilvl w:val="0"/>
          <w:numId w:val="18"/>
        </w:numPr>
        <w:tabs>
          <w:tab w:val="left" w:pos="1134"/>
        </w:tabs>
        <w:spacing w:before="120" w:after="0" w:line="240" w:lineRule="auto"/>
        <w:ind w:left="0" w:firstLine="709"/>
        <w:contextualSpacing w:val="0"/>
        <w:jc w:val="both"/>
        <w:rPr>
          <w:rFonts w:ascii="Times New Roman" w:hAnsi="Times New Roman"/>
          <w:sz w:val="26"/>
          <w:szCs w:val="26"/>
        </w:rPr>
      </w:pPr>
      <w:r w:rsidRPr="00041537">
        <w:rPr>
          <w:rFonts w:ascii="Times New Roman" w:hAnsi="Times New Roman"/>
          <w:sz w:val="26"/>
          <w:szCs w:val="26"/>
        </w:rPr>
        <w:t>Г</w:t>
      </w:r>
      <w:r w:rsidRPr="00041537">
        <w:rPr>
          <w:rFonts w:ascii="Times New Roman" w:hAnsi="Times New Roman"/>
          <w:sz w:val="26"/>
          <w:szCs w:val="26"/>
        </w:rPr>
        <w:t>лава</w:t>
      </w:r>
      <w:r w:rsidRPr="00041537">
        <w:rPr>
          <w:rFonts w:ascii="Times New Roman" w:hAnsi="Times New Roman"/>
          <w:sz w:val="26"/>
          <w:szCs w:val="26"/>
        </w:rPr>
        <w:t xml:space="preserve"> 13 </w:t>
      </w:r>
      <w:r w:rsidR="00774AE9">
        <w:rPr>
          <w:rFonts w:ascii="Times New Roman" w:hAnsi="Times New Roman"/>
          <w:sz w:val="26"/>
          <w:szCs w:val="26"/>
        </w:rPr>
        <w:t xml:space="preserve">в части казначейского сопровождения отдельных расходов районного бюджета </w:t>
      </w:r>
      <w:r w:rsidRPr="00041537">
        <w:rPr>
          <w:rFonts w:ascii="Times New Roman" w:hAnsi="Times New Roman"/>
          <w:sz w:val="26"/>
          <w:szCs w:val="26"/>
        </w:rPr>
        <w:t>дополн</w:t>
      </w:r>
      <w:r w:rsidRPr="00041537">
        <w:rPr>
          <w:rFonts w:ascii="Times New Roman" w:hAnsi="Times New Roman"/>
          <w:sz w:val="26"/>
          <w:szCs w:val="26"/>
        </w:rPr>
        <w:t>ена пунктами 5.1, 5.2, 5.3</w:t>
      </w:r>
      <w:r w:rsidR="00041537" w:rsidRPr="00041537">
        <w:rPr>
          <w:rFonts w:ascii="Times New Roman" w:hAnsi="Times New Roman"/>
          <w:sz w:val="26"/>
          <w:szCs w:val="26"/>
        </w:rPr>
        <w:t xml:space="preserve"> об установлении в</w:t>
      </w:r>
      <w:r w:rsidR="00774AE9">
        <w:rPr>
          <w:rFonts w:ascii="Times New Roman" w:hAnsi="Times New Roman"/>
          <w:sz w:val="26"/>
          <w:szCs w:val="26"/>
        </w:rPr>
        <w:t>озможности перечисления средств</w:t>
      </w:r>
      <w:r w:rsidR="00041537" w:rsidRPr="00041537">
        <w:rPr>
          <w:rFonts w:ascii="Times New Roman" w:hAnsi="Times New Roman"/>
          <w:sz w:val="26"/>
          <w:szCs w:val="26"/>
        </w:rPr>
        <w:t xml:space="preserve"> на счета в кредитных организациях в соответствии с частью 15 статьи 10 Федерального закона от 21.11.2022 № 448-ФЗ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w:t>
      </w:r>
      <w:r w:rsidR="00041537">
        <w:rPr>
          <w:rFonts w:ascii="Times New Roman" w:hAnsi="Times New Roman"/>
          <w:sz w:val="26"/>
          <w:szCs w:val="26"/>
        </w:rPr>
        <w:t xml:space="preserve"> (далее – Федеральный закон № 448-ФЗ)</w:t>
      </w:r>
      <w:r w:rsidR="00774AE9">
        <w:rPr>
          <w:rFonts w:ascii="Times New Roman" w:hAnsi="Times New Roman"/>
          <w:sz w:val="26"/>
          <w:szCs w:val="26"/>
        </w:rPr>
        <w:t>, аналогичные положениям, установленным частями 4-6 статьи 10 Федерального закона № 448-ФЗ.</w:t>
      </w:r>
    </w:p>
    <w:p w:rsidR="00041537" w:rsidRDefault="00041537" w:rsidP="00041537">
      <w:pPr>
        <w:autoSpaceDE w:val="0"/>
        <w:autoSpaceDN w:val="0"/>
        <w:adjustRightInd w:val="0"/>
        <w:ind w:firstLine="709"/>
        <w:jc w:val="both"/>
        <w:rPr>
          <w:sz w:val="26"/>
          <w:szCs w:val="26"/>
        </w:rPr>
      </w:pPr>
      <w:r>
        <w:rPr>
          <w:sz w:val="26"/>
          <w:szCs w:val="26"/>
        </w:rPr>
        <w:t xml:space="preserve">Согласно части 15 статьи 10 Федерального закона № 448-ФЗ </w:t>
      </w:r>
      <w:r>
        <w:rPr>
          <w:sz w:val="26"/>
          <w:szCs w:val="26"/>
        </w:rPr>
        <w:t>в 2023 году при казначейском сопровождении Федеральным казначейством при осуществлении им отдельных функций финансового органа муниципального образования в соответствии со</w:t>
      </w:r>
      <w:r w:rsidR="00774AE9">
        <w:rPr>
          <w:sz w:val="26"/>
          <w:szCs w:val="26"/>
        </w:rPr>
        <w:t xml:space="preserve"> статьей 220.2</w:t>
      </w:r>
      <w:r>
        <w:rPr>
          <w:sz w:val="26"/>
          <w:szCs w:val="26"/>
        </w:rPr>
        <w:t xml:space="preserve"> </w:t>
      </w:r>
      <w:r w:rsidR="00774AE9">
        <w:rPr>
          <w:sz w:val="26"/>
          <w:szCs w:val="26"/>
        </w:rPr>
        <w:t>БК РФ</w:t>
      </w:r>
      <w:r w:rsidR="00A413DC">
        <w:rPr>
          <w:sz w:val="26"/>
          <w:szCs w:val="26"/>
        </w:rPr>
        <w:t xml:space="preserve"> (далее </w:t>
      </w:r>
      <w:r w:rsidR="00A413DC">
        <w:rPr>
          <w:sz w:val="26"/>
          <w:szCs w:val="26"/>
        </w:rPr>
        <w:noBreakHyphen/>
      </w:r>
      <w:r>
        <w:rPr>
          <w:sz w:val="26"/>
          <w:szCs w:val="26"/>
        </w:rPr>
        <w:t xml:space="preserve"> орган, осуществляющий казначейское сопровождение) средств, определенных в соответствии со</w:t>
      </w:r>
      <w:r w:rsidR="00774AE9">
        <w:rPr>
          <w:sz w:val="26"/>
          <w:szCs w:val="26"/>
        </w:rPr>
        <w:t xml:space="preserve"> статьей 242.26</w:t>
      </w:r>
      <w:r>
        <w:rPr>
          <w:sz w:val="26"/>
          <w:szCs w:val="26"/>
        </w:rPr>
        <w:t xml:space="preserve"> </w:t>
      </w:r>
      <w:r w:rsidR="00774AE9">
        <w:rPr>
          <w:sz w:val="26"/>
          <w:szCs w:val="26"/>
        </w:rPr>
        <w:t>БК РФ</w:t>
      </w:r>
      <w:r>
        <w:rPr>
          <w:sz w:val="26"/>
          <w:szCs w:val="26"/>
        </w:rPr>
        <w:t xml:space="preserve">, перечисление средств осуществляется в установленном Правительством Российской Федерации </w:t>
      </w:r>
      <w:r w:rsidR="00774AE9">
        <w:rPr>
          <w:sz w:val="26"/>
          <w:szCs w:val="26"/>
        </w:rPr>
        <w:t xml:space="preserve">порядке </w:t>
      </w:r>
      <w:r>
        <w:rPr>
          <w:sz w:val="26"/>
          <w:szCs w:val="26"/>
        </w:rPr>
        <w:t>с лицевых счетов участника казначейского сопровождения, открытых в органе, осуществляющем казначейское сопровождение, заказчиками по контрактам (договорам) о поставке товаров, выполнении работ, оказании услуг, на расчетные счета, открытые поставщикам (подрядчикам, исполнителям) по таким контрактам (договорам) в кредитных организациях, если муниципальным правовым актом представительного органа местного самоуправления предусмотрены положения, аналогичные положениям, установленным</w:t>
      </w:r>
      <w:r w:rsidR="00774AE9">
        <w:rPr>
          <w:sz w:val="26"/>
          <w:szCs w:val="26"/>
        </w:rPr>
        <w:t xml:space="preserve"> частями 4-6</w:t>
      </w:r>
      <w:r>
        <w:rPr>
          <w:sz w:val="26"/>
          <w:szCs w:val="26"/>
        </w:rPr>
        <w:t xml:space="preserve"> настоящей статьи.</w:t>
      </w:r>
    </w:p>
    <w:p w:rsidR="00A413DC" w:rsidRDefault="00A413DC" w:rsidP="00773C7D">
      <w:pPr>
        <w:spacing w:before="120" w:after="120"/>
        <w:ind w:firstLine="709"/>
        <w:jc w:val="both"/>
        <w:rPr>
          <w:bCs/>
          <w:sz w:val="26"/>
          <w:szCs w:val="26"/>
        </w:rPr>
      </w:pPr>
    </w:p>
    <w:p w:rsidR="00AE2BD7" w:rsidRPr="00F56C13" w:rsidRDefault="00AE2BD7" w:rsidP="00773C7D">
      <w:pPr>
        <w:spacing w:before="120" w:after="120"/>
        <w:ind w:firstLine="709"/>
        <w:jc w:val="both"/>
        <w:rPr>
          <w:bCs/>
          <w:sz w:val="26"/>
          <w:szCs w:val="26"/>
        </w:rPr>
      </w:pPr>
      <w:r w:rsidRPr="00F56C13">
        <w:rPr>
          <w:bCs/>
          <w:sz w:val="26"/>
          <w:szCs w:val="26"/>
        </w:rPr>
        <w:t>Представленные к проекту решения приложения изложены в новой редакции.</w:t>
      </w:r>
    </w:p>
    <w:p w:rsidR="00A413DC" w:rsidRDefault="00A413DC" w:rsidP="00773C7D">
      <w:pPr>
        <w:spacing w:before="240" w:after="240"/>
        <w:ind w:firstLine="709"/>
        <w:jc w:val="both"/>
        <w:rPr>
          <w:b/>
          <w:bCs/>
          <w:sz w:val="26"/>
          <w:szCs w:val="26"/>
        </w:rPr>
      </w:pPr>
    </w:p>
    <w:p w:rsidR="0017392D" w:rsidRPr="00F56C13" w:rsidRDefault="0017392D" w:rsidP="00773C7D">
      <w:pPr>
        <w:spacing w:before="240" w:after="240"/>
        <w:ind w:firstLine="709"/>
        <w:jc w:val="both"/>
        <w:rPr>
          <w:b/>
          <w:bCs/>
          <w:sz w:val="26"/>
          <w:szCs w:val="26"/>
        </w:rPr>
      </w:pPr>
      <w:r w:rsidRPr="00F56C13">
        <w:rPr>
          <w:b/>
          <w:bCs/>
          <w:sz w:val="26"/>
          <w:szCs w:val="26"/>
        </w:rPr>
        <w:lastRenderedPageBreak/>
        <w:t xml:space="preserve">С учетом поправок параметры </w:t>
      </w:r>
      <w:r w:rsidR="00E21068" w:rsidRPr="00F56C13">
        <w:rPr>
          <w:b/>
          <w:bCs/>
          <w:sz w:val="26"/>
          <w:szCs w:val="26"/>
        </w:rPr>
        <w:t>районного бюджета</w:t>
      </w:r>
      <w:r w:rsidRPr="00F56C13">
        <w:rPr>
          <w:b/>
          <w:bCs/>
          <w:sz w:val="26"/>
          <w:szCs w:val="26"/>
        </w:rPr>
        <w:t xml:space="preserve"> составили:</w:t>
      </w:r>
    </w:p>
    <w:p w:rsidR="007E2186" w:rsidRPr="00F56C13" w:rsidRDefault="0017392D" w:rsidP="00773C7D">
      <w:pPr>
        <w:ind w:firstLine="709"/>
        <w:jc w:val="both"/>
        <w:rPr>
          <w:b/>
          <w:bCs/>
          <w:sz w:val="26"/>
          <w:szCs w:val="26"/>
        </w:rPr>
      </w:pPr>
      <w:r w:rsidRPr="00F56C13">
        <w:rPr>
          <w:b/>
          <w:bCs/>
          <w:sz w:val="26"/>
          <w:szCs w:val="26"/>
        </w:rPr>
        <w:t>на 20</w:t>
      </w:r>
      <w:r w:rsidR="00AE290A" w:rsidRPr="00F56C13">
        <w:rPr>
          <w:b/>
          <w:bCs/>
          <w:sz w:val="26"/>
          <w:szCs w:val="26"/>
        </w:rPr>
        <w:t>2</w:t>
      </w:r>
      <w:r w:rsidR="006E77DA" w:rsidRPr="00F56C13">
        <w:rPr>
          <w:b/>
          <w:bCs/>
          <w:sz w:val="26"/>
          <w:szCs w:val="26"/>
        </w:rPr>
        <w:t>3</w:t>
      </w:r>
      <w:r w:rsidR="007E2186" w:rsidRPr="00F56C13">
        <w:rPr>
          <w:b/>
          <w:bCs/>
          <w:sz w:val="26"/>
          <w:szCs w:val="26"/>
        </w:rPr>
        <w:t xml:space="preserve"> год</w:t>
      </w:r>
    </w:p>
    <w:p w:rsidR="00B014D4" w:rsidRPr="00F56C13" w:rsidRDefault="00B014D4" w:rsidP="00773C7D">
      <w:pPr>
        <w:ind w:firstLine="709"/>
        <w:jc w:val="both"/>
        <w:rPr>
          <w:b/>
          <w:bCs/>
          <w:sz w:val="26"/>
          <w:szCs w:val="26"/>
        </w:rPr>
      </w:pPr>
      <w:r w:rsidRPr="00F56C13">
        <w:rPr>
          <w:bCs/>
          <w:sz w:val="26"/>
          <w:szCs w:val="26"/>
        </w:rPr>
        <w:t>общий объем доходов</w:t>
      </w:r>
      <w:r w:rsidR="00AE2BD7" w:rsidRPr="00F56C13">
        <w:rPr>
          <w:bCs/>
          <w:sz w:val="26"/>
          <w:szCs w:val="26"/>
        </w:rPr>
        <w:t xml:space="preserve"> </w:t>
      </w:r>
      <w:r w:rsidRPr="00F56C13">
        <w:rPr>
          <w:bCs/>
          <w:sz w:val="26"/>
          <w:szCs w:val="26"/>
        </w:rPr>
        <w:t>–</w:t>
      </w:r>
      <w:r w:rsidR="00572FE5" w:rsidRPr="00F56C13">
        <w:rPr>
          <w:bCs/>
          <w:sz w:val="26"/>
          <w:szCs w:val="26"/>
        </w:rPr>
        <w:t xml:space="preserve"> </w:t>
      </w:r>
      <w:r w:rsidR="00F932D2" w:rsidRPr="00F56C13">
        <w:rPr>
          <w:b/>
          <w:bCs/>
          <w:sz w:val="26"/>
          <w:szCs w:val="26"/>
        </w:rPr>
        <w:t>1 </w:t>
      </w:r>
      <w:r w:rsidR="00F56C13">
        <w:rPr>
          <w:b/>
          <w:bCs/>
          <w:sz w:val="26"/>
          <w:szCs w:val="26"/>
        </w:rPr>
        <w:t>266</w:t>
      </w:r>
      <w:r w:rsidR="00F932D2" w:rsidRPr="00F56C13">
        <w:rPr>
          <w:b/>
          <w:bCs/>
          <w:sz w:val="26"/>
          <w:szCs w:val="26"/>
        </w:rPr>
        <w:t> </w:t>
      </w:r>
      <w:r w:rsidR="00F56C13">
        <w:rPr>
          <w:b/>
          <w:bCs/>
          <w:sz w:val="26"/>
          <w:szCs w:val="26"/>
        </w:rPr>
        <w:t>427</w:t>
      </w:r>
      <w:r w:rsidR="00F932D2" w:rsidRPr="00F56C13">
        <w:rPr>
          <w:b/>
          <w:bCs/>
          <w:sz w:val="26"/>
          <w:szCs w:val="26"/>
        </w:rPr>
        <w:t>,7</w:t>
      </w:r>
      <w:r w:rsidR="00EC5A1B" w:rsidRPr="00F56C13">
        <w:rPr>
          <w:b/>
          <w:bCs/>
          <w:sz w:val="26"/>
          <w:szCs w:val="26"/>
        </w:rPr>
        <w:t> </w:t>
      </w:r>
      <w:r w:rsidRPr="00F56C13">
        <w:rPr>
          <w:b/>
          <w:bCs/>
          <w:sz w:val="26"/>
          <w:szCs w:val="26"/>
        </w:rPr>
        <w:t xml:space="preserve">тыс. руб., </w:t>
      </w:r>
    </w:p>
    <w:p w:rsidR="00B014D4" w:rsidRPr="00EF70BA" w:rsidRDefault="00B014D4" w:rsidP="00773C7D">
      <w:pPr>
        <w:ind w:firstLine="709"/>
        <w:jc w:val="both"/>
        <w:rPr>
          <w:b/>
          <w:bCs/>
          <w:sz w:val="26"/>
          <w:szCs w:val="26"/>
        </w:rPr>
      </w:pPr>
      <w:r w:rsidRPr="00EF70BA">
        <w:rPr>
          <w:bCs/>
          <w:sz w:val="26"/>
          <w:szCs w:val="26"/>
        </w:rPr>
        <w:t>общий объем расходов –</w:t>
      </w:r>
      <w:r w:rsidR="00572FE5" w:rsidRPr="00EF70BA">
        <w:rPr>
          <w:bCs/>
          <w:sz w:val="26"/>
          <w:szCs w:val="26"/>
        </w:rPr>
        <w:t xml:space="preserve"> </w:t>
      </w:r>
      <w:r w:rsidR="00EF70BA" w:rsidRPr="00EF70BA">
        <w:rPr>
          <w:b/>
          <w:bCs/>
          <w:sz w:val="26"/>
          <w:szCs w:val="26"/>
        </w:rPr>
        <w:t>1 775 903,9</w:t>
      </w:r>
      <w:r w:rsidR="00EC5A1B" w:rsidRPr="00EF70BA">
        <w:rPr>
          <w:bCs/>
          <w:sz w:val="26"/>
          <w:szCs w:val="26"/>
        </w:rPr>
        <w:t> </w:t>
      </w:r>
      <w:r w:rsidRPr="00EF70BA">
        <w:rPr>
          <w:b/>
          <w:bCs/>
          <w:sz w:val="26"/>
          <w:szCs w:val="26"/>
        </w:rPr>
        <w:t>тыс. руб.</w:t>
      </w:r>
      <w:r w:rsidRPr="00EF70BA">
        <w:rPr>
          <w:bCs/>
          <w:sz w:val="26"/>
          <w:szCs w:val="26"/>
        </w:rPr>
        <w:t>,</w:t>
      </w:r>
      <w:r w:rsidRPr="00EF70BA">
        <w:rPr>
          <w:b/>
          <w:bCs/>
          <w:sz w:val="26"/>
          <w:szCs w:val="26"/>
        </w:rPr>
        <w:t xml:space="preserve"> </w:t>
      </w:r>
    </w:p>
    <w:p w:rsidR="00B014D4" w:rsidRPr="00EF70BA" w:rsidRDefault="0083444B" w:rsidP="00773C7D">
      <w:pPr>
        <w:spacing w:after="120"/>
        <w:ind w:firstLine="709"/>
        <w:jc w:val="both"/>
        <w:rPr>
          <w:b/>
          <w:bCs/>
          <w:sz w:val="26"/>
          <w:szCs w:val="26"/>
        </w:rPr>
      </w:pPr>
      <w:r w:rsidRPr="00EF70BA">
        <w:rPr>
          <w:bCs/>
          <w:sz w:val="26"/>
          <w:szCs w:val="26"/>
        </w:rPr>
        <w:t>дефицит районного бюджета –</w:t>
      </w:r>
      <w:r w:rsidR="00572FE5" w:rsidRPr="00EF70BA">
        <w:rPr>
          <w:bCs/>
          <w:sz w:val="26"/>
          <w:szCs w:val="26"/>
        </w:rPr>
        <w:t xml:space="preserve"> </w:t>
      </w:r>
      <w:r w:rsidR="00EF70BA" w:rsidRPr="00EF70BA">
        <w:rPr>
          <w:b/>
          <w:bCs/>
          <w:sz w:val="26"/>
          <w:szCs w:val="26"/>
        </w:rPr>
        <w:t>509 476,2</w:t>
      </w:r>
      <w:r w:rsidR="00EC5A1B" w:rsidRPr="00EF70BA">
        <w:rPr>
          <w:bCs/>
          <w:sz w:val="26"/>
          <w:szCs w:val="26"/>
        </w:rPr>
        <w:t> </w:t>
      </w:r>
      <w:r w:rsidRPr="00EF70BA">
        <w:rPr>
          <w:b/>
          <w:bCs/>
          <w:sz w:val="26"/>
          <w:szCs w:val="26"/>
        </w:rPr>
        <w:t>тыс. руб.</w:t>
      </w:r>
      <w:r w:rsidR="005350A1" w:rsidRPr="00EF70BA">
        <w:rPr>
          <w:bCs/>
          <w:sz w:val="26"/>
          <w:szCs w:val="26"/>
        </w:rPr>
        <w:t>,</w:t>
      </w:r>
      <w:r w:rsidRPr="00EF70BA">
        <w:rPr>
          <w:bCs/>
          <w:sz w:val="26"/>
          <w:szCs w:val="26"/>
        </w:rPr>
        <w:t xml:space="preserve"> или</w:t>
      </w:r>
      <w:r w:rsidRPr="00EF70BA">
        <w:rPr>
          <w:b/>
          <w:bCs/>
          <w:sz w:val="26"/>
          <w:szCs w:val="26"/>
        </w:rPr>
        <w:t xml:space="preserve"> </w:t>
      </w:r>
      <w:r w:rsidR="00EF70BA" w:rsidRPr="00EF70BA">
        <w:rPr>
          <w:b/>
          <w:bCs/>
          <w:sz w:val="26"/>
          <w:szCs w:val="26"/>
        </w:rPr>
        <w:t>47,1</w:t>
      </w:r>
      <w:r w:rsidR="006C388B" w:rsidRPr="00EF70BA">
        <w:rPr>
          <w:b/>
          <w:bCs/>
          <w:sz w:val="26"/>
          <w:szCs w:val="26"/>
        </w:rPr>
        <w:t> </w:t>
      </w:r>
      <w:r w:rsidRPr="00EF70BA">
        <w:rPr>
          <w:b/>
          <w:bCs/>
          <w:sz w:val="26"/>
          <w:szCs w:val="26"/>
        </w:rPr>
        <w:t>%</w:t>
      </w:r>
      <w:r w:rsidR="00587E43" w:rsidRPr="00EF70BA">
        <w:rPr>
          <w:b/>
          <w:bCs/>
          <w:sz w:val="26"/>
          <w:szCs w:val="26"/>
        </w:rPr>
        <w:t>,</w:t>
      </w:r>
    </w:p>
    <w:p w:rsidR="007E2186" w:rsidRPr="00F56C13" w:rsidRDefault="009130CC" w:rsidP="00773C7D">
      <w:pPr>
        <w:ind w:firstLine="709"/>
        <w:jc w:val="both"/>
        <w:rPr>
          <w:b/>
          <w:bCs/>
          <w:sz w:val="26"/>
          <w:szCs w:val="26"/>
        </w:rPr>
      </w:pPr>
      <w:r w:rsidRPr="00F56C13">
        <w:rPr>
          <w:b/>
          <w:bCs/>
          <w:sz w:val="26"/>
          <w:szCs w:val="26"/>
        </w:rPr>
        <w:t>на 202</w:t>
      </w:r>
      <w:r w:rsidR="006E77DA" w:rsidRPr="00F56C13">
        <w:rPr>
          <w:b/>
          <w:bCs/>
          <w:sz w:val="26"/>
          <w:szCs w:val="26"/>
        </w:rPr>
        <w:t>4</w:t>
      </w:r>
      <w:r w:rsidRPr="00F56C13">
        <w:rPr>
          <w:b/>
          <w:bCs/>
          <w:sz w:val="26"/>
          <w:szCs w:val="26"/>
        </w:rPr>
        <w:t xml:space="preserve"> год</w:t>
      </w:r>
    </w:p>
    <w:p w:rsidR="009130CC" w:rsidRPr="00F56C13" w:rsidRDefault="009130CC" w:rsidP="00773C7D">
      <w:pPr>
        <w:ind w:firstLine="709"/>
        <w:jc w:val="both"/>
        <w:rPr>
          <w:b/>
          <w:bCs/>
          <w:sz w:val="26"/>
          <w:szCs w:val="26"/>
        </w:rPr>
      </w:pPr>
      <w:r w:rsidRPr="00F56C13">
        <w:rPr>
          <w:bCs/>
          <w:sz w:val="26"/>
          <w:szCs w:val="26"/>
        </w:rPr>
        <w:t xml:space="preserve">общий объем доходов – </w:t>
      </w:r>
      <w:r w:rsidR="002E7C99" w:rsidRPr="00F56C13">
        <w:rPr>
          <w:b/>
          <w:bCs/>
          <w:sz w:val="26"/>
          <w:szCs w:val="26"/>
        </w:rPr>
        <w:t>1 </w:t>
      </w:r>
      <w:r w:rsidR="00F56C13" w:rsidRPr="00F56C13">
        <w:rPr>
          <w:b/>
          <w:bCs/>
          <w:sz w:val="26"/>
          <w:szCs w:val="26"/>
        </w:rPr>
        <w:t>155</w:t>
      </w:r>
      <w:r w:rsidR="002E7C99" w:rsidRPr="00F56C13">
        <w:rPr>
          <w:b/>
          <w:bCs/>
          <w:sz w:val="26"/>
          <w:szCs w:val="26"/>
        </w:rPr>
        <w:t> </w:t>
      </w:r>
      <w:r w:rsidR="00F56C13" w:rsidRPr="00F56C13">
        <w:rPr>
          <w:b/>
          <w:bCs/>
          <w:sz w:val="26"/>
          <w:szCs w:val="26"/>
        </w:rPr>
        <w:t>875</w:t>
      </w:r>
      <w:r w:rsidR="002E7C99" w:rsidRPr="00F56C13">
        <w:rPr>
          <w:b/>
          <w:bCs/>
          <w:sz w:val="26"/>
          <w:szCs w:val="26"/>
        </w:rPr>
        <w:t>,6</w:t>
      </w:r>
      <w:r w:rsidR="00EC5A1B" w:rsidRPr="00F56C13">
        <w:rPr>
          <w:b/>
          <w:bCs/>
          <w:sz w:val="26"/>
          <w:szCs w:val="26"/>
        </w:rPr>
        <w:t> </w:t>
      </w:r>
      <w:r w:rsidRPr="00F56C13">
        <w:rPr>
          <w:b/>
          <w:bCs/>
          <w:sz w:val="26"/>
          <w:szCs w:val="26"/>
        </w:rPr>
        <w:t xml:space="preserve">тыс. руб., </w:t>
      </w:r>
    </w:p>
    <w:p w:rsidR="009130CC" w:rsidRPr="007D357C" w:rsidRDefault="009130CC" w:rsidP="00773C7D">
      <w:pPr>
        <w:ind w:firstLine="709"/>
        <w:jc w:val="both"/>
        <w:rPr>
          <w:b/>
          <w:bCs/>
          <w:sz w:val="26"/>
          <w:szCs w:val="26"/>
        </w:rPr>
      </w:pPr>
      <w:r w:rsidRPr="00A413DC">
        <w:rPr>
          <w:bCs/>
          <w:sz w:val="26"/>
          <w:szCs w:val="26"/>
        </w:rPr>
        <w:t>общий объем расходов</w:t>
      </w:r>
      <w:r w:rsidRPr="007D357C">
        <w:rPr>
          <w:b/>
          <w:bCs/>
          <w:sz w:val="26"/>
          <w:szCs w:val="26"/>
        </w:rPr>
        <w:t xml:space="preserve"> –</w:t>
      </w:r>
      <w:r w:rsidR="006E77DA" w:rsidRPr="007D357C">
        <w:rPr>
          <w:b/>
          <w:bCs/>
          <w:sz w:val="26"/>
          <w:szCs w:val="26"/>
        </w:rPr>
        <w:t xml:space="preserve"> </w:t>
      </w:r>
      <w:r w:rsidR="007D357C" w:rsidRPr="007D357C">
        <w:rPr>
          <w:b/>
          <w:bCs/>
          <w:sz w:val="26"/>
          <w:szCs w:val="26"/>
        </w:rPr>
        <w:t>1 220 700,8</w:t>
      </w:r>
      <w:r w:rsidR="00EC5A1B" w:rsidRPr="007D357C">
        <w:rPr>
          <w:b/>
          <w:bCs/>
          <w:sz w:val="26"/>
          <w:szCs w:val="26"/>
        </w:rPr>
        <w:t> </w:t>
      </w:r>
      <w:r w:rsidRPr="007D357C">
        <w:rPr>
          <w:b/>
          <w:bCs/>
          <w:sz w:val="26"/>
          <w:szCs w:val="26"/>
        </w:rPr>
        <w:t xml:space="preserve">тыс. руб., </w:t>
      </w:r>
    </w:p>
    <w:p w:rsidR="009130CC" w:rsidRPr="007D357C" w:rsidRDefault="000C645F" w:rsidP="00773C7D">
      <w:pPr>
        <w:spacing w:after="120"/>
        <w:ind w:firstLine="709"/>
        <w:jc w:val="both"/>
        <w:rPr>
          <w:b/>
          <w:bCs/>
          <w:sz w:val="26"/>
          <w:szCs w:val="26"/>
        </w:rPr>
      </w:pPr>
      <w:r w:rsidRPr="00A413DC">
        <w:rPr>
          <w:bCs/>
          <w:sz w:val="26"/>
          <w:szCs w:val="26"/>
        </w:rPr>
        <w:t xml:space="preserve">дефицит </w:t>
      </w:r>
      <w:r w:rsidR="0091552D" w:rsidRPr="00A413DC">
        <w:rPr>
          <w:bCs/>
          <w:sz w:val="26"/>
          <w:szCs w:val="26"/>
        </w:rPr>
        <w:t>районного бюджета</w:t>
      </w:r>
      <w:r w:rsidR="0091552D" w:rsidRPr="007D357C">
        <w:rPr>
          <w:b/>
          <w:bCs/>
          <w:sz w:val="26"/>
          <w:szCs w:val="26"/>
        </w:rPr>
        <w:t xml:space="preserve"> </w:t>
      </w:r>
      <w:r w:rsidR="009130CC" w:rsidRPr="007D357C">
        <w:rPr>
          <w:b/>
          <w:bCs/>
          <w:sz w:val="26"/>
          <w:szCs w:val="26"/>
        </w:rPr>
        <w:t xml:space="preserve">– </w:t>
      </w:r>
      <w:r w:rsidR="007D357C" w:rsidRPr="007D357C">
        <w:rPr>
          <w:b/>
          <w:bCs/>
          <w:sz w:val="26"/>
          <w:szCs w:val="26"/>
        </w:rPr>
        <w:t>64 825,2</w:t>
      </w:r>
      <w:r w:rsidR="00EC5A1B" w:rsidRPr="007D357C">
        <w:rPr>
          <w:b/>
          <w:bCs/>
          <w:sz w:val="26"/>
          <w:szCs w:val="26"/>
        </w:rPr>
        <w:t> </w:t>
      </w:r>
      <w:r w:rsidR="009130CC" w:rsidRPr="007D357C">
        <w:rPr>
          <w:b/>
          <w:bCs/>
          <w:sz w:val="26"/>
          <w:szCs w:val="26"/>
        </w:rPr>
        <w:t>тыс. руб.</w:t>
      </w:r>
      <w:r w:rsidR="007D357C" w:rsidRPr="007D357C">
        <w:rPr>
          <w:b/>
          <w:bCs/>
          <w:sz w:val="26"/>
          <w:szCs w:val="26"/>
        </w:rPr>
        <w:t xml:space="preserve">, </w:t>
      </w:r>
      <w:r w:rsidR="007D357C" w:rsidRPr="00A413DC">
        <w:rPr>
          <w:bCs/>
          <w:sz w:val="26"/>
          <w:szCs w:val="26"/>
        </w:rPr>
        <w:t>или</w:t>
      </w:r>
      <w:r w:rsidR="007D357C" w:rsidRPr="007D357C">
        <w:rPr>
          <w:b/>
          <w:bCs/>
          <w:sz w:val="26"/>
          <w:szCs w:val="26"/>
        </w:rPr>
        <w:t xml:space="preserve"> 5,9%</w:t>
      </w:r>
      <w:r w:rsidRPr="007D357C">
        <w:rPr>
          <w:b/>
          <w:bCs/>
          <w:sz w:val="26"/>
          <w:szCs w:val="26"/>
        </w:rPr>
        <w:t>,</w:t>
      </w:r>
    </w:p>
    <w:p w:rsidR="007E2186" w:rsidRPr="007D357C" w:rsidRDefault="009130CC" w:rsidP="00773C7D">
      <w:pPr>
        <w:ind w:firstLine="709"/>
        <w:jc w:val="both"/>
        <w:rPr>
          <w:b/>
          <w:bCs/>
          <w:sz w:val="26"/>
          <w:szCs w:val="26"/>
        </w:rPr>
      </w:pPr>
      <w:r w:rsidRPr="007D357C">
        <w:rPr>
          <w:b/>
          <w:bCs/>
          <w:sz w:val="26"/>
          <w:szCs w:val="26"/>
        </w:rPr>
        <w:t>на 202</w:t>
      </w:r>
      <w:r w:rsidR="006E77DA" w:rsidRPr="007D357C">
        <w:rPr>
          <w:b/>
          <w:bCs/>
          <w:sz w:val="26"/>
          <w:szCs w:val="26"/>
        </w:rPr>
        <w:t>5</w:t>
      </w:r>
      <w:r w:rsidRPr="007D357C">
        <w:rPr>
          <w:b/>
          <w:bCs/>
          <w:sz w:val="26"/>
          <w:szCs w:val="26"/>
        </w:rPr>
        <w:t xml:space="preserve"> год</w:t>
      </w:r>
    </w:p>
    <w:p w:rsidR="009130CC" w:rsidRPr="007D357C" w:rsidRDefault="009130CC" w:rsidP="00773C7D">
      <w:pPr>
        <w:ind w:firstLine="709"/>
        <w:jc w:val="both"/>
        <w:rPr>
          <w:b/>
          <w:bCs/>
          <w:sz w:val="26"/>
          <w:szCs w:val="26"/>
        </w:rPr>
      </w:pPr>
      <w:r w:rsidRPr="00A413DC">
        <w:rPr>
          <w:bCs/>
          <w:sz w:val="26"/>
          <w:szCs w:val="26"/>
        </w:rPr>
        <w:t>общий объем доходов</w:t>
      </w:r>
      <w:r w:rsidRPr="007D357C">
        <w:rPr>
          <w:b/>
          <w:bCs/>
          <w:sz w:val="26"/>
          <w:szCs w:val="26"/>
        </w:rPr>
        <w:t xml:space="preserve"> – </w:t>
      </w:r>
      <w:r w:rsidR="00C874B1" w:rsidRPr="007D357C">
        <w:rPr>
          <w:b/>
          <w:bCs/>
          <w:sz w:val="26"/>
          <w:szCs w:val="26"/>
        </w:rPr>
        <w:t>1 </w:t>
      </w:r>
      <w:r w:rsidR="00F56C13" w:rsidRPr="007D357C">
        <w:rPr>
          <w:b/>
          <w:bCs/>
          <w:sz w:val="26"/>
          <w:szCs w:val="26"/>
        </w:rPr>
        <w:t>131</w:t>
      </w:r>
      <w:r w:rsidR="00C874B1" w:rsidRPr="007D357C">
        <w:rPr>
          <w:b/>
          <w:bCs/>
          <w:sz w:val="26"/>
          <w:szCs w:val="26"/>
        </w:rPr>
        <w:t> </w:t>
      </w:r>
      <w:r w:rsidR="00F56C13" w:rsidRPr="007D357C">
        <w:rPr>
          <w:b/>
          <w:bCs/>
          <w:sz w:val="26"/>
          <w:szCs w:val="26"/>
        </w:rPr>
        <w:t>199</w:t>
      </w:r>
      <w:r w:rsidR="00C874B1" w:rsidRPr="007D357C">
        <w:rPr>
          <w:b/>
          <w:bCs/>
          <w:sz w:val="26"/>
          <w:szCs w:val="26"/>
        </w:rPr>
        <w:t>,</w:t>
      </w:r>
      <w:r w:rsidR="00F56C13" w:rsidRPr="007D357C">
        <w:rPr>
          <w:b/>
          <w:bCs/>
          <w:sz w:val="26"/>
          <w:szCs w:val="26"/>
        </w:rPr>
        <w:t>8</w:t>
      </w:r>
      <w:r w:rsidR="00462E7C" w:rsidRPr="007D357C">
        <w:rPr>
          <w:b/>
          <w:bCs/>
          <w:sz w:val="26"/>
          <w:szCs w:val="26"/>
        </w:rPr>
        <w:t> </w:t>
      </w:r>
      <w:r w:rsidRPr="007D357C">
        <w:rPr>
          <w:b/>
          <w:bCs/>
          <w:sz w:val="26"/>
          <w:szCs w:val="26"/>
        </w:rPr>
        <w:t xml:space="preserve">тыс. руб., </w:t>
      </w:r>
    </w:p>
    <w:p w:rsidR="009130CC" w:rsidRPr="007D357C" w:rsidRDefault="009130CC" w:rsidP="00773C7D">
      <w:pPr>
        <w:ind w:firstLine="709"/>
        <w:jc w:val="both"/>
        <w:rPr>
          <w:b/>
          <w:bCs/>
          <w:sz w:val="26"/>
          <w:szCs w:val="26"/>
        </w:rPr>
      </w:pPr>
      <w:r w:rsidRPr="00A413DC">
        <w:rPr>
          <w:bCs/>
          <w:sz w:val="26"/>
          <w:szCs w:val="26"/>
        </w:rPr>
        <w:t xml:space="preserve">общий объем расходов </w:t>
      </w:r>
      <w:r w:rsidRPr="007D357C">
        <w:rPr>
          <w:b/>
          <w:bCs/>
          <w:sz w:val="26"/>
          <w:szCs w:val="26"/>
        </w:rPr>
        <w:t xml:space="preserve">– </w:t>
      </w:r>
      <w:r w:rsidR="007D357C" w:rsidRPr="007D357C">
        <w:rPr>
          <w:b/>
          <w:bCs/>
          <w:sz w:val="26"/>
          <w:szCs w:val="26"/>
        </w:rPr>
        <w:t>1 198 010,9</w:t>
      </w:r>
      <w:r w:rsidR="00EC5A1B" w:rsidRPr="007D357C">
        <w:rPr>
          <w:b/>
          <w:bCs/>
          <w:sz w:val="26"/>
          <w:szCs w:val="26"/>
        </w:rPr>
        <w:t> </w:t>
      </w:r>
      <w:r w:rsidRPr="007D357C">
        <w:rPr>
          <w:b/>
          <w:bCs/>
          <w:sz w:val="26"/>
          <w:szCs w:val="26"/>
        </w:rPr>
        <w:t xml:space="preserve">тыс. руб., </w:t>
      </w:r>
    </w:p>
    <w:p w:rsidR="009130CC" w:rsidRPr="007D357C" w:rsidRDefault="00C874B1" w:rsidP="00773C7D">
      <w:pPr>
        <w:spacing w:after="120"/>
        <w:ind w:firstLine="709"/>
        <w:jc w:val="both"/>
        <w:rPr>
          <w:b/>
          <w:bCs/>
          <w:sz w:val="26"/>
          <w:szCs w:val="26"/>
        </w:rPr>
      </w:pPr>
      <w:r w:rsidRPr="00A413DC">
        <w:rPr>
          <w:bCs/>
          <w:sz w:val="26"/>
          <w:szCs w:val="26"/>
        </w:rPr>
        <w:t>дефицит</w:t>
      </w:r>
      <w:r w:rsidR="000C645F" w:rsidRPr="00A413DC">
        <w:rPr>
          <w:bCs/>
          <w:sz w:val="26"/>
          <w:szCs w:val="26"/>
        </w:rPr>
        <w:t xml:space="preserve"> </w:t>
      </w:r>
      <w:r w:rsidR="009130CC" w:rsidRPr="00A413DC">
        <w:rPr>
          <w:bCs/>
          <w:sz w:val="26"/>
          <w:szCs w:val="26"/>
        </w:rPr>
        <w:t>районного бюджета</w:t>
      </w:r>
      <w:r w:rsidR="009130CC" w:rsidRPr="007D357C">
        <w:rPr>
          <w:b/>
          <w:bCs/>
          <w:sz w:val="26"/>
          <w:szCs w:val="26"/>
        </w:rPr>
        <w:t xml:space="preserve"> –</w:t>
      </w:r>
      <w:r w:rsidR="006E77DA" w:rsidRPr="007D357C">
        <w:rPr>
          <w:b/>
          <w:bCs/>
          <w:sz w:val="26"/>
          <w:szCs w:val="26"/>
        </w:rPr>
        <w:t xml:space="preserve"> </w:t>
      </w:r>
      <w:r w:rsidR="007D357C" w:rsidRPr="007D357C">
        <w:rPr>
          <w:b/>
          <w:bCs/>
          <w:sz w:val="26"/>
          <w:szCs w:val="26"/>
        </w:rPr>
        <w:t>66 811,1</w:t>
      </w:r>
      <w:r w:rsidRPr="007D357C">
        <w:rPr>
          <w:b/>
          <w:bCs/>
          <w:sz w:val="26"/>
          <w:szCs w:val="26"/>
        </w:rPr>
        <w:t> </w:t>
      </w:r>
      <w:r w:rsidR="0034715A" w:rsidRPr="007D357C">
        <w:rPr>
          <w:b/>
          <w:bCs/>
          <w:sz w:val="26"/>
          <w:szCs w:val="26"/>
        </w:rPr>
        <w:t>тыс. </w:t>
      </w:r>
      <w:r w:rsidR="006C388B" w:rsidRPr="007D357C">
        <w:rPr>
          <w:b/>
          <w:bCs/>
          <w:sz w:val="26"/>
          <w:szCs w:val="26"/>
        </w:rPr>
        <w:t>руб</w:t>
      </w:r>
      <w:r w:rsidRPr="007D357C">
        <w:rPr>
          <w:b/>
          <w:bCs/>
          <w:sz w:val="26"/>
          <w:szCs w:val="26"/>
        </w:rPr>
        <w:t>.</w:t>
      </w:r>
      <w:r w:rsidR="007D357C" w:rsidRPr="007D357C">
        <w:rPr>
          <w:b/>
          <w:bCs/>
          <w:sz w:val="26"/>
          <w:szCs w:val="26"/>
        </w:rPr>
        <w:t xml:space="preserve">, </w:t>
      </w:r>
      <w:r w:rsidR="007D357C" w:rsidRPr="00A413DC">
        <w:rPr>
          <w:bCs/>
          <w:sz w:val="26"/>
          <w:szCs w:val="26"/>
        </w:rPr>
        <w:t>или</w:t>
      </w:r>
      <w:r w:rsidR="007D357C" w:rsidRPr="007D357C">
        <w:rPr>
          <w:b/>
          <w:bCs/>
          <w:sz w:val="26"/>
          <w:szCs w:val="26"/>
        </w:rPr>
        <w:t xml:space="preserve"> 6,0%.</w:t>
      </w:r>
    </w:p>
    <w:p w:rsidR="00AA4091" w:rsidRPr="006E77DA" w:rsidRDefault="00AA4091" w:rsidP="00773C7D">
      <w:pPr>
        <w:tabs>
          <w:tab w:val="left" w:pos="1134"/>
        </w:tabs>
        <w:autoSpaceDE w:val="0"/>
        <w:autoSpaceDN w:val="0"/>
        <w:adjustRightInd w:val="0"/>
        <w:ind w:firstLine="709"/>
        <w:jc w:val="both"/>
        <w:rPr>
          <w:sz w:val="26"/>
          <w:szCs w:val="26"/>
        </w:rPr>
      </w:pPr>
      <w:r w:rsidRPr="006E77DA">
        <w:rPr>
          <w:sz w:val="26"/>
          <w:szCs w:val="26"/>
        </w:rPr>
        <w:t>Источником финансирования дефицита районного бюджета являются остатки средств на счете районного бюджета по состоянию на 01.01.202</w:t>
      </w:r>
      <w:r w:rsidR="006E77DA" w:rsidRPr="006E77DA">
        <w:rPr>
          <w:sz w:val="26"/>
          <w:szCs w:val="26"/>
        </w:rPr>
        <w:t>3</w:t>
      </w:r>
      <w:r w:rsidRPr="006E77DA">
        <w:rPr>
          <w:sz w:val="26"/>
          <w:szCs w:val="26"/>
        </w:rPr>
        <w:t>.</w:t>
      </w:r>
    </w:p>
    <w:p w:rsidR="009B5F14" w:rsidRPr="006E77DA" w:rsidRDefault="009B5F14" w:rsidP="00773C7D">
      <w:pPr>
        <w:outlineLvl w:val="0"/>
        <w:rPr>
          <w:sz w:val="26"/>
          <w:szCs w:val="26"/>
        </w:rPr>
      </w:pPr>
    </w:p>
    <w:p w:rsidR="00F60C59" w:rsidRPr="00C704E5" w:rsidRDefault="00F60C59" w:rsidP="00773C7D">
      <w:pPr>
        <w:outlineLvl w:val="0"/>
        <w:rPr>
          <w:sz w:val="26"/>
          <w:szCs w:val="26"/>
          <w:highlight w:val="cyan"/>
        </w:rPr>
      </w:pPr>
    </w:p>
    <w:p w:rsidR="00F60C59" w:rsidRPr="00C704E5" w:rsidRDefault="00F60C59" w:rsidP="00773C7D">
      <w:pPr>
        <w:outlineLvl w:val="0"/>
        <w:rPr>
          <w:sz w:val="26"/>
          <w:szCs w:val="26"/>
          <w:highlight w:val="cyan"/>
        </w:rPr>
      </w:pPr>
    </w:p>
    <w:p w:rsidR="00F60C59" w:rsidRPr="00C704E5" w:rsidRDefault="00F60C59" w:rsidP="00773C7D">
      <w:pPr>
        <w:outlineLvl w:val="0"/>
        <w:rPr>
          <w:sz w:val="26"/>
          <w:szCs w:val="26"/>
          <w:highlight w:val="cyan"/>
        </w:rPr>
      </w:pPr>
    </w:p>
    <w:p w:rsidR="00F60C59" w:rsidRPr="00C96BEE" w:rsidRDefault="00F60C59" w:rsidP="00773C7D">
      <w:pPr>
        <w:outlineLvl w:val="0"/>
        <w:rPr>
          <w:sz w:val="26"/>
          <w:szCs w:val="26"/>
        </w:rPr>
      </w:pPr>
    </w:p>
    <w:p w:rsidR="00EA0296" w:rsidRPr="00C96BEE" w:rsidRDefault="000F4311" w:rsidP="00773C7D">
      <w:pPr>
        <w:outlineLvl w:val="0"/>
        <w:rPr>
          <w:sz w:val="22"/>
          <w:szCs w:val="22"/>
        </w:rPr>
      </w:pPr>
      <w:r w:rsidRPr="00C96BEE">
        <w:rPr>
          <w:sz w:val="22"/>
          <w:szCs w:val="22"/>
        </w:rPr>
        <w:t>Управление финансов</w:t>
      </w:r>
      <w:r w:rsidR="009F31CE" w:rsidRPr="00C96BEE">
        <w:rPr>
          <w:sz w:val="22"/>
          <w:szCs w:val="22"/>
        </w:rPr>
        <w:t xml:space="preserve"> </w:t>
      </w:r>
    </w:p>
    <w:p w:rsidR="009F31CE" w:rsidRPr="00C96BEE" w:rsidRDefault="009F31CE" w:rsidP="00773C7D">
      <w:pPr>
        <w:outlineLvl w:val="0"/>
        <w:rPr>
          <w:sz w:val="22"/>
          <w:szCs w:val="22"/>
        </w:rPr>
      </w:pPr>
      <w:r w:rsidRPr="00C96BEE">
        <w:rPr>
          <w:sz w:val="22"/>
          <w:szCs w:val="22"/>
        </w:rPr>
        <w:t>Администрации Заполярного района</w:t>
      </w:r>
    </w:p>
    <w:p w:rsidR="00721A70" w:rsidRPr="006D3B6B" w:rsidRDefault="007E2186" w:rsidP="00773C7D">
      <w:pPr>
        <w:outlineLvl w:val="0"/>
        <w:rPr>
          <w:sz w:val="22"/>
          <w:szCs w:val="22"/>
        </w:rPr>
      </w:pPr>
      <w:r w:rsidRPr="00C96BEE">
        <w:rPr>
          <w:sz w:val="22"/>
          <w:szCs w:val="22"/>
        </w:rPr>
        <w:t xml:space="preserve">4-77-64, </w:t>
      </w:r>
      <w:r w:rsidR="000F4311" w:rsidRPr="00C96BEE">
        <w:rPr>
          <w:sz w:val="22"/>
          <w:szCs w:val="22"/>
        </w:rPr>
        <w:t>4</w:t>
      </w:r>
      <w:r w:rsidR="00AF7426" w:rsidRPr="00C96BEE">
        <w:rPr>
          <w:sz w:val="22"/>
          <w:szCs w:val="22"/>
        </w:rPr>
        <w:t>-</w:t>
      </w:r>
      <w:r w:rsidRPr="00C96BEE">
        <w:rPr>
          <w:sz w:val="22"/>
          <w:szCs w:val="22"/>
        </w:rPr>
        <w:t>76-61</w:t>
      </w:r>
    </w:p>
    <w:sectPr w:rsidR="00721A70" w:rsidRPr="006D3B6B" w:rsidSect="00870D14">
      <w:headerReference w:type="default" r:id="rId8"/>
      <w:footerReference w:type="even" r:id="rId9"/>
      <w:footerReference w:type="default" r:id="rId10"/>
      <w:headerReference w:type="first" r:id="rId11"/>
      <w:footerReference w:type="first" r:id="rId12"/>
      <w:pgSz w:w="11906" w:h="16838"/>
      <w:pgMar w:top="1134" w:right="851" w:bottom="1134"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B46" w:rsidRDefault="007A4B46">
      <w:r>
        <w:separator/>
      </w:r>
    </w:p>
  </w:endnote>
  <w:endnote w:type="continuationSeparator" w:id="0">
    <w:p w:rsidR="007A4B46" w:rsidRDefault="007A4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B46" w:rsidRDefault="007A4B46"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A4B46" w:rsidRDefault="007A4B46" w:rsidP="0028533F">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B46" w:rsidRDefault="007A4B46"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413DC">
      <w:rPr>
        <w:rStyle w:val="a6"/>
        <w:noProof/>
      </w:rPr>
      <w:t>6</w:t>
    </w:r>
    <w:r>
      <w:rPr>
        <w:rStyle w:val="a6"/>
      </w:rPr>
      <w:fldChar w:fldCharType="end"/>
    </w:r>
  </w:p>
  <w:p w:rsidR="007A4B46" w:rsidRDefault="007A4B46" w:rsidP="0028533F">
    <w:pPr>
      <w:pStyle w:val="a4"/>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B46" w:rsidRDefault="007A4B46">
    <w:pPr>
      <w:pStyle w:val="a4"/>
      <w:jc w:val="center"/>
    </w:pPr>
    <w:r>
      <w:fldChar w:fldCharType="begin"/>
    </w:r>
    <w:r>
      <w:instrText>PAGE   \* MERGEFORMAT</w:instrText>
    </w:r>
    <w:r>
      <w:fldChar w:fldCharType="separate"/>
    </w:r>
    <w:r w:rsidR="00A413DC">
      <w:rPr>
        <w:noProof/>
      </w:rPr>
      <w:t>1</w:t>
    </w:r>
    <w:r>
      <w:rPr>
        <w:noProof/>
      </w:rPr>
      <w:fldChar w:fldCharType="end"/>
    </w:r>
  </w:p>
  <w:p w:rsidR="007A4B46" w:rsidRDefault="007A4B46">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B46" w:rsidRDefault="007A4B46">
      <w:r>
        <w:separator/>
      </w:r>
    </w:p>
  </w:footnote>
  <w:footnote w:type="continuationSeparator" w:id="0">
    <w:p w:rsidR="007A4B46" w:rsidRDefault="007A4B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B46" w:rsidRDefault="007A4B46"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B46" w:rsidRDefault="007A4B46"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3727"/>
    <w:multiLevelType w:val="hybridMultilevel"/>
    <w:tmpl w:val="3A9E40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A17934"/>
    <w:multiLevelType w:val="hybridMultilevel"/>
    <w:tmpl w:val="ABAA394A"/>
    <w:lvl w:ilvl="0" w:tplc="CDCE034A">
      <w:start w:val="1"/>
      <w:numFmt w:val="decimal"/>
      <w:lvlText w:val="%1)"/>
      <w:lvlJc w:val="left"/>
      <w:pPr>
        <w:ind w:left="1128" w:hanging="408"/>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DFC2CEC"/>
    <w:multiLevelType w:val="hybridMultilevel"/>
    <w:tmpl w:val="AB88020C"/>
    <w:lvl w:ilvl="0" w:tplc="70922932">
      <w:start w:val="1"/>
      <w:numFmt w:val="bullet"/>
      <w:suff w:val="space"/>
      <w:lvlText w:val=""/>
      <w:lvlJc w:val="left"/>
      <w:pPr>
        <w:ind w:left="179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CD50D6"/>
    <w:multiLevelType w:val="hybridMultilevel"/>
    <w:tmpl w:val="68F2A122"/>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15:restartNumberingAfterBreak="0">
    <w:nsid w:val="1718286A"/>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DB14D4F"/>
    <w:multiLevelType w:val="hybridMultilevel"/>
    <w:tmpl w:val="468CCFE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D0439B8"/>
    <w:multiLevelType w:val="hybridMultilevel"/>
    <w:tmpl w:val="BF2A488E"/>
    <w:lvl w:ilvl="0" w:tplc="5798D6AA">
      <w:start w:val="1"/>
      <w:numFmt w:val="bullet"/>
      <w:suff w:val="space"/>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 w15:restartNumberingAfterBreak="0">
    <w:nsid w:val="2D112CC6"/>
    <w:multiLevelType w:val="multilevel"/>
    <w:tmpl w:val="BCB60BC6"/>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DD6A48"/>
    <w:multiLevelType w:val="hybridMultilevel"/>
    <w:tmpl w:val="1562B87E"/>
    <w:lvl w:ilvl="0" w:tplc="4F04DE70">
      <w:start w:val="1"/>
      <w:numFmt w:val="decimal"/>
      <w:suff w:val="space"/>
      <w:lvlText w:val="%1)"/>
      <w:lvlJc w:val="left"/>
      <w:pPr>
        <w:ind w:left="1496" w:hanging="360"/>
      </w:pPr>
      <w:rPr>
        <w:rFonts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9"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3FF312EF"/>
    <w:multiLevelType w:val="hybridMultilevel"/>
    <w:tmpl w:val="F0CE9CF4"/>
    <w:lvl w:ilvl="0" w:tplc="9948DE62">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0906559"/>
    <w:multiLevelType w:val="hybridMultilevel"/>
    <w:tmpl w:val="90EE7922"/>
    <w:lvl w:ilvl="0" w:tplc="0419000D">
      <w:start w:val="1"/>
      <w:numFmt w:val="bullet"/>
      <w:lvlText w:val=""/>
      <w:lvlJc w:val="left"/>
      <w:pPr>
        <w:ind w:left="1790" w:hanging="360"/>
      </w:pPr>
      <w:rPr>
        <w:rFonts w:ascii="Wingdings" w:hAnsi="Wingdings"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12" w15:restartNumberingAfterBreak="0">
    <w:nsid w:val="54DF3ABB"/>
    <w:multiLevelType w:val="hybridMultilevel"/>
    <w:tmpl w:val="DF06AE30"/>
    <w:lvl w:ilvl="0" w:tplc="3612A82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3" w15:restartNumberingAfterBreak="0">
    <w:nsid w:val="560C6555"/>
    <w:multiLevelType w:val="hybridMultilevel"/>
    <w:tmpl w:val="37867AD0"/>
    <w:lvl w:ilvl="0" w:tplc="C33C8386">
      <w:start w:val="1"/>
      <w:numFmt w:val="bullet"/>
      <w:suff w:val="space"/>
      <w:lvlText w:val=""/>
      <w:lvlJc w:val="left"/>
      <w:pPr>
        <w:ind w:left="179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14148B7"/>
    <w:multiLevelType w:val="hybridMultilevel"/>
    <w:tmpl w:val="5D2CF688"/>
    <w:lvl w:ilvl="0" w:tplc="E85A680E">
      <w:start w:val="1"/>
      <w:numFmt w:val="bullet"/>
      <w:suff w:val="space"/>
      <w:lvlText w:val=""/>
      <w:lvlJc w:val="left"/>
      <w:pPr>
        <w:ind w:left="179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6B202B8"/>
    <w:multiLevelType w:val="hybridMultilevel"/>
    <w:tmpl w:val="91141186"/>
    <w:lvl w:ilvl="0" w:tplc="00564780">
      <w:start w:val="1"/>
      <w:numFmt w:val="bullet"/>
      <w:suff w:val="space"/>
      <w:lvlText w:val=""/>
      <w:lvlJc w:val="left"/>
      <w:pPr>
        <w:ind w:left="179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CD459FC"/>
    <w:multiLevelType w:val="hybridMultilevel"/>
    <w:tmpl w:val="67C6B540"/>
    <w:lvl w:ilvl="0" w:tplc="004A9458">
      <w:start w:val="1"/>
      <w:numFmt w:val="bullet"/>
      <w:suff w:val="space"/>
      <w:lvlText w:val=""/>
      <w:lvlJc w:val="left"/>
      <w:pPr>
        <w:ind w:left="179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8C85AC3"/>
    <w:multiLevelType w:val="hybridMultilevel"/>
    <w:tmpl w:val="5B8EEFB8"/>
    <w:lvl w:ilvl="0" w:tplc="1B806260">
      <w:start w:val="1"/>
      <w:numFmt w:val="bullet"/>
      <w:suff w:val="space"/>
      <w:lvlText w:val=""/>
      <w:lvlJc w:val="left"/>
      <w:pPr>
        <w:ind w:left="149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CE47CC7"/>
    <w:multiLevelType w:val="hybridMultilevel"/>
    <w:tmpl w:val="5A06ED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E7228DD"/>
    <w:multiLevelType w:val="multilevel"/>
    <w:tmpl w:val="F4B20512"/>
    <w:lvl w:ilvl="0">
      <w:start w:val="1"/>
      <w:numFmt w:val="decimal"/>
      <w:suff w:val="space"/>
      <w:lvlText w:val="%1."/>
      <w:lvlJc w:val="left"/>
      <w:pPr>
        <w:ind w:left="1069"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num w:numId="1">
    <w:abstractNumId w:val="6"/>
  </w:num>
  <w:num w:numId="2">
    <w:abstractNumId w:val="19"/>
  </w:num>
  <w:num w:numId="3">
    <w:abstractNumId w:val="3"/>
  </w:num>
  <w:num w:numId="4">
    <w:abstractNumId w:val="12"/>
  </w:num>
  <w:num w:numId="5">
    <w:abstractNumId w:val="11"/>
  </w:num>
  <w:num w:numId="6">
    <w:abstractNumId w:val="13"/>
  </w:num>
  <w:num w:numId="7">
    <w:abstractNumId w:val="10"/>
  </w:num>
  <w:num w:numId="8">
    <w:abstractNumId w:val="14"/>
  </w:num>
  <w:num w:numId="9">
    <w:abstractNumId w:val="16"/>
  </w:num>
  <w:num w:numId="10">
    <w:abstractNumId w:val="15"/>
  </w:num>
  <w:num w:numId="11">
    <w:abstractNumId w:val="2"/>
  </w:num>
  <w:num w:numId="12">
    <w:abstractNumId w:val="17"/>
  </w:num>
  <w:num w:numId="13">
    <w:abstractNumId w:val="8"/>
  </w:num>
  <w:num w:numId="14">
    <w:abstractNumId w:val="5"/>
  </w:num>
  <w:num w:numId="15">
    <w:abstractNumId w:val="0"/>
  </w:num>
  <w:num w:numId="16">
    <w:abstractNumId w:val="18"/>
  </w:num>
  <w:num w:numId="17">
    <w:abstractNumId w:val="4"/>
  </w:num>
  <w:num w:numId="18">
    <w:abstractNumId w:val="9"/>
  </w:num>
  <w:num w:numId="19">
    <w:abstractNumId w:val="1"/>
  </w:num>
  <w:num w:numId="2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B39"/>
    <w:rsid w:val="00000D6A"/>
    <w:rsid w:val="00000FFE"/>
    <w:rsid w:val="000010FB"/>
    <w:rsid w:val="00001345"/>
    <w:rsid w:val="00001454"/>
    <w:rsid w:val="000015DC"/>
    <w:rsid w:val="00001AB5"/>
    <w:rsid w:val="00001CC7"/>
    <w:rsid w:val="00001E07"/>
    <w:rsid w:val="00002173"/>
    <w:rsid w:val="000024A5"/>
    <w:rsid w:val="000024E4"/>
    <w:rsid w:val="000025CE"/>
    <w:rsid w:val="0000290E"/>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A2"/>
    <w:rsid w:val="00005C8D"/>
    <w:rsid w:val="00005CCB"/>
    <w:rsid w:val="00005E61"/>
    <w:rsid w:val="0000637B"/>
    <w:rsid w:val="000065EE"/>
    <w:rsid w:val="00006762"/>
    <w:rsid w:val="00006A61"/>
    <w:rsid w:val="00006AE0"/>
    <w:rsid w:val="00006F8A"/>
    <w:rsid w:val="0000701E"/>
    <w:rsid w:val="000071E6"/>
    <w:rsid w:val="00007397"/>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D5"/>
    <w:rsid w:val="00011274"/>
    <w:rsid w:val="0001144C"/>
    <w:rsid w:val="00011470"/>
    <w:rsid w:val="000114C9"/>
    <w:rsid w:val="000114F2"/>
    <w:rsid w:val="00011792"/>
    <w:rsid w:val="00011900"/>
    <w:rsid w:val="0001196B"/>
    <w:rsid w:val="00011A05"/>
    <w:rsid w:val="00011AAC"/>
    <w:rsid w:val="00012332"/>
    <w:rsid w:val="0001234F"/>
    <w:rsid w:val="00012543"/>
    <w:rsid w:val="00012676"/>
    <w:rsid w:val="0001295E"/>
    <w:rsid w:val="00012A0E"/>
    <w:rsid w:val="00012B8E"/>
    <w:rsid w:val="00012CE6"/>
    <w:rsid w:val="00012E02"/>
    <w:rsid w:val="00012F16"/>
    <w:rsid w:val="0001319E"/>
    <w:rsid w:val="00013A2B"/>
    <w:rsid w:val="00013A52"/>
    <w:rsid w:val="00013C0E"/>
    <w:rsid w:val="00013E1B"/>
    <w:rsid w:val="00013E1D"/>
    <w:rsid w:val="00013EDF"/>
    <w:rsid w:val="00013F7D"/>
    <w:rsid w:val="0001419F"/>
    <w:rsid w:val="00014844"/>
    <w:rsid w:val="00014BBC"/>
    <w:rsid w:val="00014BC5"/>
    <w:rsid w:val="00014C2D"/>
    <w:rsid w:val="00014D24"/>
    <w:rsid w:val="0001512D"/>
    <w:rsid w:val="0001581C"/>
    <w:rsid w:val="00015F09"/>
    <w:rsid w:val="00016047"/>
    <w:rsid w:val="00016AA2"/>
    <w:rsid w:val="00016ED8"/>
    <w:rsid w:val="00016F30"/>
    <w:rsid w:val="000174C5"/>
    <w:rsid w:val="000175BD"/>
    <w:rsid w:val="00017750"/>
    <w:rsid w:val="00017753"/>
    <w:rsid w:val="00017E68"/>
    <w:rsid w:val="00017FE2"/>
    <w:rsid w:val="000202D7"/>
    <w:rsid w:val="00020302"/>
    <w:rsid w:val="00020625"/>
    <w:rsid w:val="000207CE"/>
    <w:rsid w:val="00020D8C"/>
    <w:rsid w:val="00020DAB"/>
    <w:rsid w:val="0002100A"/>
    <w:rsid w:val="0002103B"/>
    <w:rsid w:val="0002121E"/>
    <w:rsid w:val="00021852"/>
    <w:rsid w:val="00021B9D"/>
    <w:rsid w:val="00021E1F"/>
    <w:rsid w:val="0002210C"/>
    <w:rsid w:val="000221F1"/>
    <w:rsid w:val="000222B2"/>
    <w:rsid w:val="00022428"/>
    <w:rsid w:val="00022840"/>
    <w:rsid w:val="000228EF"/>
    <w:rsid w:val="00022949"/>
    <w:rsid w:val="0002295C"/>
    <w:rsid w:val="00022B45"/>
    <w:rsid w:val="00023008"/>
    <w:rsid w:val="000230AB"/>
    <w:rsid w:val="00023160"/>
    <w:rsid w:val="000231ED"/>
    <w:rsid w:val="0002332C"/>
    <w:rsid w:val="000233EE"/>
    <w:rsid w:val="00023D59"/>
    <w:rsid w:val="00024659"/>
    <w:rsid w:val="000246C8"/>
    <w:rsid w:val="00024702"/>
    <w:rsid w:val="00024742"/>
    <w:rsid w:val="00024857"/>
    <w:rsid w:val="000248D4"/>
    <w:rsid w:val="00024930"/>
    <w:rsid w:val="00024D45"/>
    <w:rsid w:val="000253E9"/>
    <w:rsid w:val="00025545"/>
    <w:rsid w:val="00025848"/>
    <w:rsid w:val="00025A12"/>
    <w:rsid w:val="00025AD1"/>
    <w:rsid w:val="00025B19"/>
    <w:rsid w:val="00025B9C"/>
    <w:rsid w:val="000266D3"/>
    <w:rsid w:val="00026A51"/>
    <w:rsid w:val="00026BB6"/>
    <w:rsid w:val="000270E7"/>
    <w:rsid w:val="000271A1"/>
    <w:rsid w:val="000272CA"/>
    <w:rsid w:val="00027380"/>
    <w:rsid w:val="00027401"/>
    <w:rsid w:val="000277A2"/>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C7D"/>
    <w:rsid w:val="00031C7E"/>
    <w:rsid w:val="00031D9C"/>
    <w:rsid w:val="0003209A"/>
    <w:rsid w:val="00032185"/>
    <w:rsid w:val="0003226C"/>
    <w:rsid w:val="000322CF"/>
    <w:rsid w:val="000326B1"/>
    <w:rsid w:val="00032AD7"/>
    <w:rsid w:val="00032D54"/>
    <w:rsid w:val="000331A7"/>
    <w:rsid w:val="00033622"/>
    <w:rsid w:val="0003387A"/>
    <w:rsid w:val="00033A81"/>
    <w:rsid w:val="00033DAB"/>
    <w:rsid w:val="0003400B"/>
    <w:rsid w:val="00034262"/>
    <w:rsid w:val="000343AD"/>
    <w:rsid w:val="00034432"/>
    <w:rsid w:val="00034780"/>
    <w:rsid w:val="000347B0"/>
    <w:rsid w:val="00034BB3"/>
    <w:rsid w:val="00034CAA"/>
    <w:rsid w:val="00035115"/>
    <w:rsid w:val="00035295"/>
    <w:rsid w:val="00035571"/>
    <w:rsid w:val="0003560C"/>
    <w:rsid w:val="00035646"/>
    <w:rsid w:val="000357AC"/>
    <w:rsid w:val="000358CB"/>
    <w:rsid w:val="000359ED"/>
    <w:rsid w:val="00035CE8"/>
    <w:rsid w:val="00035F38"/>
    <w:rsid w:val="00036AF4"/>
    <w:rsid w:val="00036D15"/>
    <w:rsid w:val="00036FF8"/>
    <w:rsid w:val="000371F2"/>
    <w:rsid w:val="000372FD"/>
    <w:rsid w:val="00037683"/>
    <w:rsid w:val="00037759"/>
    <w:rsid w:val="0003782E"/>
    <w:rsid w:val="00040130"/>
    <w:rsid w:val="0004034C"/>
    <w:rsid w:val="00040616"/>
    <w:rsid w:val="00040A94"/>
    <w:rsid w:val="00040A99"/>
    <w:rsid w:val="00040AEE"/>
    <w:rsid w:val="00040C83"/>
    <w:rsid w:val="00040F0A"/>
    <w:rsid w:val="00040F7B"/>
    <w:rsid w:val="000412AB"/>
    <w:rsid w:val="00041316"/>
    <w:rsid w:val="00041537"/>
    <w:rsid w:val="00041596"/>
    <w:rsid w:val="00041709"/>
    <w:rsid w:val="00041A16"/>
    <w:rsid w:val="00041E1C"/>
    <w:rsid w:val="00041E98"/>
    <w:rsid w:val="0004200C"/>
    <w:rsid w:val="00042054"/>
    <w:rsid w:val="000420F1"/>
    <w:rsid w:val="000423DD"/>
    <w:rsid w:val="0004292D"/>
    <w:rsid w:val="00042AFA"/>
    <w:rsid w:val="00042B48"/>
    <w:rsid w:val="00042BD2"/>
    <w:rsid w:val="00042BEA"/>
    <w:rsid w:val="00042CE0"/>
    <w:rsid w:val="00042F93"/>
    <w:rsid w:val="00042FFD"/>
    <w:rsid w:val="00043083"/>
    <w:rsid w:val="000431EB"/>
    <w:rsid w:val="000432C7"/>
    <w:rsid w:val="000435D0"/>
    <w:rsid w:val="00043696"/>
    <w:rsid w:val="000437C3"/>
    <w:rsid w:val="00043BF9"/>
    <w:rsid w:val="00043EC2"/>
    <w:rsid w:val="0004401C"/>
    <w:rsid w:val="00044047"/>
    <w:rsid w:val="000442FC"/>
    <w:rsid w:val="00044476"/>
    <w:rsid w:val="00044622"/>
    <w:rsid w:val="000446DA"/>
    <w:rsid w:val="00044783"/>
    <w:rsid w:val="00044960"/>
    <w:rsid w:val="00044BA5"/>
    <w:rsid w:val="00045279"/>
    <w:rsid w:val="000454A6"/>
    <w:rsid w:val="0004580D"/>
    <w:rsid w:val="00045833"/>
    <w:rsid w:val="00045B69"/>
    <w:rsid w:val="00045DD8"/>
    <w:rsid w:val="00046618"/>
    <w:rsid w:val="0004680E"/>
    <w:rsid w:val="0004687C"/>
    <w:rsid w:val="00046C6E"/>
    <w:rsid w:val="00046DCA"/>
    <w:rsid w:val="000471AC"/>
    <w:rsid w:val="0004769A"/>
    <w:rsid w:val="00047CC9"/>
    <w:rsid w:val="000500FF"/>
    <w:rsid w:val="0005026D"/>
    <w:rsid w:val="000506AB"/>
    <w:rsid w:val="00050B2F"/>
    <w:rsid w:val="00050F09"/>
    <w:rsid w:val="000515D4"/>
    <w:rsid w:val="000517EC"/>
    <w:rsid w:val="00051AC1"/>
    <w:rsid w:val="00051AE2"/>
    <w:rsid w:val="00051C4E"/>
    <w:rsid w:val="00051D01"/>
    <w:rsid w:val="00052437"/>
    <w:rsid w:val="000525DF"/>
    <w:rsid w:val="0005265C"/>
    <w:rsid w:val="00052880"/>
    <w:rsid w:val="00052921"/>
    <w:rsid w:val="00052D75"/>
    <w:rsid w:val="00052FE6"/>
    <w:rsid w:val="00053069"/>
    <w:rsid w:val="0005307C"/>
    <w:rsid w:val="00053750"/>
    <w:rsid w:val="0005381A"/>
    <w:rsid w:val="000538F0"/>
    <w:rsid w:val="00053AD5"/>
    <w:rsid w:val="00053FD5"/>
    <w:rsid w:val="0005428C"/>
    <w:rsid w:val="000542B2"/>
    <w:rsid w:val="000542D6"/>
    <w:rsid w:val="00054621"/>
    <w:rsid w:val="000546EB"/>
    <w:rsid w:val="00054CD8"/>
    <w:rsid w:val="00054E7F"/>
    <w:rsid w:val="000550FB"/>
    <w:rsid w:val="00055644"/>
    <w:rsid w:val="000556FC"/>
    <w:rsid w:val="00055814"/>
    <w:rsid w:val="0005593F"/>
    <w:rsid w:val="00055DCE"/>
    <w:rsid w:val="00055E5D"/>
    <w:rsid w:val="00055E77"/>
    <w:rsid w:val="00056008"/>
    <w:rsid w:val="00056582"/>
    <w:rsid w:val="000569F8"/>
    <w:rsid w:val="00056B78"/>
    <w:rsid w:val="00056BDB"/>
    <w:rsid w:val="00056C32"/>
    <w:rsid w:val="00056DA2"/>
    <w:rsid w:val="0005707F"/>
    <w:rsid w:val="000570D0"/>
    <w:rsid w:val="000572DA"/>
    <w:rsid w:val="000572FE"/>
    <w:rsid w:val="00057343"/>
    <w:rsid w:val="0005795A"/>
    <w:rsid w:val="00057BDD"/>
    <w:rsid w:val="00057EDC"/>
    <w:rsid w:val="00060303"/>
    <w:rsid w:val="0006057D"/>
    <w:rsid w:val="00060C81"/>
    <w:rsid w:val="00060F65"/>
    <w:rsid w:val="00060FC4"/>
    <w:rsid w:val="000613DC"/>
    <w:rsid w:val="00061493"/>
    <w:rsid w:val="000615D2"/>
    <w:rsid w:val="0006162B"/>
    <w:rsid w:val="000619D2"/>
    <w:rsid w:val="00061B67"/>
    <w:rsid w:val="00061B7F"/>
    <w:rsid w:val="00061BA6"/>
    <w:rsid w:val="00061DF5"/>
    <w:rsid w:val="0006203D"/>
    <w:rsid w:val="000623E3"/>
    <w:rsid w:val="00062517"/>
    <w:rsid w:val="0006263A"/>
    <w:rsid w:val="00062A26"/>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50D4"/>
    <w:rsid w:val="000652C1"/>
    <w:rsid w:val="00065344"/>
    <w:rsid w:val="00065562"/>
    <w:rsid w:val="0006632E"/>
    <w:rsid w:val="000663E2"/>
    <w:rsid w:val="000665F7"/>
    <w:rsid w:val="00066DAF"/>
    <w:rsid w:val="00066FE6"/>
    <w:rsid w:val="000671C0"/>
    <w:rsid w:val="0006724C"/>
    <w:rsid w:val="000672A0"/>
    <w:rsid w:val="0006740F"/>
    <w:rsid w:val="0006756C"/>
    <w:rsid w:val="00067721"/>
    <w:rsid w:val="0006778C"/>
    <w:rsid w:val="000679D8"/>
    <w:rsid w:val="00067C84"/>
    <w:rsid w:val="00067CA9"/>
    <w:rsid w:val="00067E77"/>
    <w:rsid w:val="00070375"/>
    <w:rsid w:val="0007080F"/>
    <w:rsid w:val="00070D38"/>
    <w:rsid w:val="00071362"/>
    <w:rsid w:val="00071395"/>
    <w:rsid w:val="00071791"/>
    <w:rsid w:val="000717A8"/>
    <w:rsid w:val="000717DF"/>
    <w:rsid w:val="000718A3"/>
    <w:rsid w:val="00072337"/>
    <w:rsid w:val="000724C7"/>
    <w:rsid w:val="00072A61"/>
    <w:rsid w:val="00072DFE"/>
    <w:rsid w:val="000730C4"/>
    <w:rsid w:val="00073484"/>
    <w:rsid w:val="000734B7"/>
    <w:rsid w:val="0007364A"/>
    <w:rsid w:val="0007368F"/>
    <w:rsid w:val="00073F3C"/>
    <w:rsid w:val="00073F71"/>
    <w:rsid w:val="000740E5"/>
    <w:rsid w:val="000740F1"/>
    <w:rsid w:val="000742BC"/>
    <w:rsid w:val="00074823"/>
    <w:rsid w:val="000748D4"/>
    <w:rsid w:val="00074AFC"/>
    <w:rsid w:val="00074B4F"/>
    <w:rsid w:val="00074C42"/>
    <w:rsid w:val="00074CB3"/>
    <w:rsid w:val="00074E29"/>
    <w:rsid w:val="00074F52"/>
    <w:rsid w:val="00075130"/>
    <w:rsid w:val="000751EE"/>
    <w:rsid w:val="00075275"/>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F35"/>
    <w:rsid w:val="00076F55"/>
    <w:rsid w:val="00076F67"/>
    <w:rsid w:val="00076FA7"/>
    <w:rsid w:val="00077495"/>
    <w:rsid w:val="000775EC"/>
    <w:rsid w:val="00077A0C"/>
    <w:rsid w:val="00077A5C"/>
    <w:rsid w:val="00077A73"/>
    <w:rsid w:val="00077A80"/>
    <w:rsid w:val="00077B4C"/>
    <w:rsid w:val="00077DB9"/>
    <w:rsid w:val="00077EA3"/>
    <w:rsid w:val="00077FDE"/>
    <w:rsid w:val="00080225"/>
    <w:rsid w:val="000808CA"/>
    <w:rsid w:val="0008097F"/>
    <w:rsid w:val="00080AC1"/>
    <w:rsid w:val="00080B40"/>
    <w:rsid w:val="00080CB3"/>
    <w:rsid w:val="00080D24"/>
    <w:rsid w:val="00081090"/>
    <w:rsid w:val="000815FF"/>
    <w:rsid w:val="00081AA6"/>
    <w:rsid w:val="00081AF7"/>
    <w:rsid w:val="00081B18"/>
    <w:rsid w:val="000822D7"/>
    <w:rsid w:val="00082675"/>
    <w:rsid w:val="000827D7"/>
    <w:rsid w:val="0008294B"/>
    <w:rsid w:val="00082A3F"/>
    <w:rsid w:val="00082CFA"/>
    <w:rsid w:val="00082DED"/>
    <w:rsid w:val="00083295"/>
    <w:rsid w:val="00083469"/>
    <w:rsid w:val="00083662"/>
    <w:rsid w:val="00083695"/>
    <w:rsid w:val="00083841"/>
    <w:rsid w:val="0008394F"/>
    <w:rsid w:val="00083B15"/>
    <w:rsid w:val="00083DE4"/>
    <w:rsid w:val="00083EA5"/>
    <w:rsid w:val="00084305"/>
    <w:rsid w:val="00084487"/>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901"/>
    <w:rsid w:val="000869BD"/>
    <w:rsid w:val="00086AF3"/>
    <w:rsid w:val="00086D3B"/>
    <w:rsid w:val="00086D73"/>
    <w:rsid w:val="00086E69"/>
    <w:rsid w:val="0008709B"/>
    <w:rsid w:val="000870AB"/>
    <w:rsid w:val="0008717F"/>
    <w:rsid w:val="000871C2"/>
    <w:rsid w:val="000874E8"/>
    <w:rsid w:val="000875AC"/>
    <w:rsid w:val="000877B7"/>
    <w:rsid w:val="00087A0D"/>
    <w:rsid w:val="00090065"/>
    <w:rsid w:val="0009068D"/>
    <w:rsid w:val="000906E0"/>
    <w:rsid w:val="000906F5"/>
    <w:rsid w:val="00090784"/>
    <w:rsid w:val="00090A22"/>
    <w:rsid w:val="00090BD5"/>
    <w:rsid w:val="00090EA4"/>
    <w:rsid w:val="000912A1"/>
    <w:rsid w:val="00091361"/>
    <w:rsid w:val="000914B8"/>
    <w:rsid w:val="000916ED"/>
    <w:rsid w:val="00091A02"/>
    <w:rsid w:val="00091CD4"/>
    <w:rsid w:val="00092322"/>
    <w:rsid w:val="0009238B"/>
    <w:rsid w:val="00092865"/>
    <w:rsid w:val="00092C2E"/>
    <w:rsid w:val="00092DB1"/>
    <w:rsid w:val="0009333F"/>
    <w:rsid w:val="00093976"/>
    <w:rsid w:val="000939F9"/>
    <w:rsid w:val="00093E09"/>
    <w:rsid w:val="00093EC0"/>
    <w:rsid w:val="0009442F"/>
    <w:rsid w:val="000944CC"/>
    <w:rsid w:val="00094766"/>
    <w:rsid w:val="00094843"/>
    <w:rsid w:val="000948F5"/>
    <w:rsid w:val="00094B72"/>
    <w:rsid w:val="00094EBE"/>
    <w:rsid w:val="00094FC0"/>
    <w:rsid w:val="00095376"/>
    <w:rsid w:val="0009542A"/>
    <w:rsid w:val="00095801"/>
    <w:rsid w:val="0009600D"/>
    <w:rsid w:val="00096228"/>
    <w:rsid w:val="0009650A"/>
    <w:rsid w:val="000966EF"/>
    <w:rsid w:val="00096808"/>
    <w:rsid w:val="000969AC"/>
    <w:rsid w:val="00096AF5"/>
    <w:rsid w:val="00096DFC"/>
    <w:rsid w:val="000970C3"/>
    <w:rsid w:val="000971AE"/>
    <w:rsid w:val="000971E3"/>
    <w:rsid w:val="0009737B"/>
    <w:rsid w:val="0009746E"/>
    <w:rsid w:val="00097553"/>
    <w:rsid w:val="000975D4"/>
    <w:rsid w:val="00097C3D"/>
    <w:rsid w:val="000A0074"/>
    <w:rsid w:val="000A01C3"/>
    <w:rsid w:val="000A0743"/>
    <w:rsid w:val="000A0B54"/>
    <w:rsid w:val="000A0BB9"/>
    <w:rsid w:val="000A0E28"/>
    <w:rsid w:val="000A0E96"/>
    <w:rsid w:val="000A0F38"/>
    <w:rsid w:val="000A103E"/>
    <w:rsid w:val="000A142E"/>
    <w:rsid w:val="000A1598"/>
    <w:rsid w:val="000A1681"/>
    <w:rsid w:val="000A1AEF"/>
    <w:rsid w:val="000A1C66"/>
    <w:rsid w:val="000A1DBC"/>
    <w:rsid w:val="000A1ED0"/>
    <w:rsid w:val="000A1FFB"/>
    <w:rsid w:val="000A2051"/>
    <w:rsid w:val="000A22C9"/>
    <w:rsid w:val="000A2364"/>
    <w:rsid w:val="000A23C7"/>
    <w:rsid w:val="000A28F8"/>
    <w:rsid w:val="000A2906"/>
    <w:rsid w:val="000A2AAA"/>
    <w:rsid w:val="000A2D4D"/>
    <w:rsid w:val="000A2F6B"/>
    <w:rsid w:val="000A3101"/>
    <w:rsid w:val="000A3539"/>
    <w:rsid w:val="000A3735"/>
    <w:rsid w:val="000A3C12"/>
    <w:rsid w:val="000A3C2D"/>
    <w:rsid w:val="000A3F55"/>
    <w:rsid w:val="000A47CF"/>
    <w:rsid w:val="000A4E57"/>
    <w:rsid w:val="000A4F2F"/>
    <w:rsid w:val="000A5344"/>
    <w:rsid w:val="000A56B0"/>
    <w:rsid w:val="000A5CFF"/>
    <w:rsid w:val="000A5E17"/>
    <w:rsid w:val="000A5FE5"/>
    <w:rsid w:val="000A6005"/>
    <w:rsid w:val="000A6071"/>
    <w:rsid w:val="000A6567"/>
    <w:rsid w:val="000A6613"/>
    <w:rsid w:val="000A6993"/>
    <w:rsid w:val="000A6BBA"/>
    <w:rsid w:val="000A7073"/>
    <w:rsid w:val="000A726C"/>
    <w:rsid w:val="000A73EB"/>
    <w:rsid w:val="000A73FF"/>
    <w:rsid w:val="000A7744"/>
    <w:rsid w:val="000A7914"/>
    <w:rsid w:val="000A7C17"/>
    <w:rsid w:val="000A7D8A"/>
    <w:rsid w:val="000B000F"/>
    <w:rsid w:val="000B0358"/>
    <w:rsid w:val="000B046F"/>
    <w:rsid w:val="000B04F2"/>
    <w:rsid w:val="000B0D83"/>
    <w:rsid w:val="000B0E52"/>
    <w:rsid w:val="000B0FFD"/>
    <w:rsid w:val="000B1257"/>
    <w:rsid w:val="000B1877"/>
    <w:rsid w:val="000B1918"/>
    <w:rsid w:val="000B1935"/>
    <w:rsid w:val="000B1A2A"/>
    <w:rsid w:val="000B1A3D"/>
    <w:rsid w:val="000B1C82"/>
    <w:rsid w:val="000B1DD3"/>
    <w:rsid w:val="000B1E86"/>
    <w:rsid w:val="000B1F5C"/>
    <w:rsid w:val="000B226C"/>
    <w:rsid w:val="000B26B0"/>
    <w:rsid w:val="000B2A9C"/>
    <w:rsid w:val="000B2B07"/>
    <w:rsid w:val="000B2B60"/>
    <w:rsid w:val="000B32A1"/>
    <w:rsid w:val="000B3346"/>
    <w:rsid w:val="000B3443"/>
    <w:rsid w:val="000B36D4"/>
    <w:rsid w:val="000B3C12"/>
    <w:rsid w:val="000B3CD5"/>
    <w:rsid w:val="000B3D14"/>
    <w:rsid w:val="000B4118"/>
    <w:rsid w:val="000B41CE"/>
    <w:rsid w:val="000B42A7"/>
    <w:rsid w:val="000B4EA8"/>
    <w:rsid w:val="000B50CB"/>
    <w:rsid w:val="000B517D"/>
    <w:rsid w:val="000B5243"/>
    <w:rsid w:val="000B5300"/>
    <w:rsid w:val="000B5705"/>
    <w:rsid w:val="000B573F"/>
    <w:rsid w:val="000B5890"/>
    <w:rsid w:val="000B5A93"/>
    <w:rsid w:val="000B5E8B"/>
    <w:rsid w:val="000B622B"/>
    <w:rsid w:val="000B647B"/>
    <w:rsid w:val="000B6924"/>
    <w:rsid w:val="000B6A4F"/>
    <w:rsid w:val="000B6B00"/>
    <w:rsid w:val="000B6C5F"/>
    <w:rsid w:val="000B6F87"/>
    <w:rsid w:val="000B6FAA"/>
    <w:rsid w:val="000B72C5"/>
    <w:rsid w:val="000B7446"/>
    <w:rsid w:val="000B74AC"/>
    <w:rsid w:val="000B7644"/>
    <w:rsid w:val="000B77FA"/>
    <w:rsid w:val="000B7B13"/>
    <w:rsid w:val="000B7FB8"/>
    <w:rsid w:val="000C01F3"/>
    <w:rsid w:val="000C04CF"/>
    <w:rsid w:val="000C07A9"/>
    <w:rsid w:val="000C08A5"/>
    <w:rsid w:val="000C0A39"/>
    <w:rsid w:val="000C0C16"/>
    <w:rsid w:val="000C0E49"/>
    <w:rsid w:val="000C120D"/>
    <w:rsid w:val="000C129A"/>
    <w:rsid w:val="000C1441"/>
    <w:rsid w:val="000C164F"/>
    <w:rsid w:val="000C186B"/>
    <w:rsid w:val="000C1BFD"/>
    <w:rsid w:val="000C1CA1"/>
    <w:rsid w:val="000C1F7F"/>
    <w:rsid w:val="000C24B8"/>
    <w:rsid w:val="000C2516"/>
    <w:rsid w:val="000C2C93"/>
    <w:rsid w:val="000C2CC8"/>
    <w:rsid w:val="000C3275"/>
    <w:rsid w:val="000C327D"/>
    <w:rsid w:val="000C352B"/>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BED"/>
    <w:rsid w:val="000C5F65"/>
    <w:rsid w:val="000C6109"/>
    <w:rsid w:val="000C645F"/>
    <w:rsid w:val="000C6B99"/>
    <w:rsid w:val="000C755B"/>
    <w:rsid w:val="000C771B"/>
    <w:rsid w:val="000C79C3"/>
    <w:rsid w:val="000D034C"/>
    <w:rsid w:val="000D09EC"/>
    <w:rsid w:val="000D172F"/>
    <w:rsid w:val="000D193D"/>
    <w:rsid w:val="000D19AB"/>
    <w:rsid w:val="000D1B7E"/>
    <w:rsid w:val="000D20C2"/>
    <w:rsid w:val="000D24F7"/>
    <w:rsid w:val="000D2658"/>
    <w:rsid w:val="000D276B"/>
    <w:rsid w:val="000D2A22"/>
    <w:rsid w:val="000D2AAC"/>
    <w:rsid w:val="000D341E"/>
    <w:rsid w:val="000D35BD"/>
    <w:rsid w:val="000D36B8"/>
    <w:rsid w:val="000D3ACE"/>
    <w:rsid w:val="000D3D9A"/>
    <w:rsid w:val="000D3E0D"/>
    <w:rsid w:val="000D4283"/>
    <w:rsid w:val="000D45FD"/>
    <w:rsid w:val="000D4868"/>
    <w:rsid w:val="000D4A5C"/>
    <w:rsid w:val="000D4F9C"/>
    <w:rsid w:val="000D51CD"/>
    <w:rsid w:val="000D5344"/>
    <w:rsid w:val="000D5457"/>
    <w:rsid w:val="000D548B"/>
    <w:rsid w:val="000D56B5"/>
    <w:rsid w:val="000D596C"/>
    <w:rsid w:val="000D5B12"/>
    <w:rsid w:val="000D5BB7"/>
    <w:rsid w:val="000D5E71"/>
    <w:rsid w:val="000D5EAA"/>
    <w:rsid w:val="000D5F2D"/>
    <w:rsid w:val="000D5FC2"/>
    <w:rsid w:val="000D6264"/>
    <w:rsid w:val="000D6271"/>
    <w:rsid w:val="000D62FA"/>
    <w:rsid w:val="000D64E3"/>
    <w:rsid w:val="000D6836"/>
    <w:rsid w:val="000D6882"/>
    <w:rsid w:val="000D68E3"/>
    <w:rsid w:val="000D699D"/>
    <w:rsid w:val="000D6BF2"/>
    <w:rsid w:val="000D6C04"/>
    <w:rsid w:val="000D720E"/>
    <w:rsid w:val="000D760E"/>
    <w:rsid w:val="000D7C0E"/>
    <w:rsid w:val="000D7DB2"/>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FB6"/>
    <w:rsid w:val="000E25B5"/>
    <w:rsid w:val="000E2754"/>
    <w:rsid w:val="000E2BC8"/>
    <w:rsid w:val="000E2E89"/>
    <w:rsid w:val="000E2F12"/>
    <w:rsid w:val="000E2F31"/>
    <w:rsid w:val="000E310D"/>
    <w:rsid w:val="000E311D"/>
    <w:rsid w:val="000E36F8"/>
    <w:rsid w:val="000E39A8"/>
    <w:rsid w:val="000E3B07"/>
    <w:rsid w:val="000E3B73"/>
    <w:rsid w:val="000E3E36"/>
    <w:rsid w:val="000E4156"/>
    <w:rsid w:val="000E41C9"/>
    <w:rsid w:val="000E4375"/>
    <w:rsid w:val="000E437A"/>
    <w:rsid w:val="000E4539"/>
    <w:rsid w:val="000E51F1"/>
    <w:rsid w:val="000E5482"/>
    <w:rsid w:val="000E5521"/>
    <w:rsid w:val="000E55BF"/>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E65"/>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30BB"/>
    <w:rsid w:val="000F32BC"/>
    <w:rsid w:val="000F34B2"/>
    <w:rsid w:val="000F377A"/>
    <w:rsid w:val="000F38DC"/>
    <w:rsid w:val="000F39C1"/>
    <w:rsid w:val="000F3D9C"/>
    <w:rsid w:val="000F403D"/>
    <w:rsid w:val="000F425D"/>
    <w:rsid w:val="000F42E2"/>
    <w:rsid w:val="000F4311"/>
    <w:rsid w:val="000F4670"/>
    <w:rsid w:val="000F478C"/>
    <w:rsid w:val="000F4D34"/>
    <w:rsid w:val="000F532E"/>
    <w:rsid w:val="000F571C"/>
    <w:rsid w:val="000F58DE"/>
    <w:rsid w:val="000F5A15"/>
    <w:rsid w:val="000F5F77"/>
    <w:rsid w:val="000F5F87"/>
    <w:rsid w:val="000F65AF"/>
    <w:rsid w:val="000F667B"/>
    <w:rsid w:val="000F66DE"/>
    <w:rsid w:val="000F6889"/>
    <w:rsid w:val="000F69B7"/>
    <w:rsid w:val="000F6A05"/>
    <w:rsid w:val="000F6E06"/>
    <w:rsid w:val="000F6FC3"/>
    <w:rsid w:val="000F7214"/>
    <w:rsid w:val="000F722E"/>
    <w:rsid w:val="000F72D5"/>
    <w:rsid w:val="000F7484"/>
    <w:rsid w:val="000F75DE"/>
    <w:rsid w:val="000F77CD"/>
    <w:rsid w:val="000F7B7C"/>
    <w:rsid w:val="00100139"/>
    <w:rsid w:val="0010019B"/>
    <w:rsid w:val="00100242"/>
    <w:rsid w:val="0010026A"/>
    <w:rsid w:val="00100391"/>
    <w:rsid w:val="0010052B"/>
    <w:rsid w:val="00100877"/>
    <w:rsid w:val="00100CF0"/>
    <w:rsid w:val="00100E90"/>
    <w:rsid w:val="00101388"/>
    <w:rsid w:val="001019F2"/>
    <w:rsid w:val="00101A87"/>
    <w:rsid w:val="00101BA8"/>
    <w:rsid w:val="00101D7A"/>
    <w:rsid w:val="00101DCB"/>
    <w:rsid w:val="001020E4"/>
    <w:rsid w:val="00102604"/>
    <w:rsid w:val="001029D9"/>
    <w:rsid w:val="00102D37"/>
    <w:rsid w:val="00102DA8"/>
    <w:rsid w:val="0010316D"/>
    <w:rsid w:val="00103396"/>
    <w:rsid w:val="001033B8"/>
    <w:rsid w:val="00103502"/>
    <w:rsid w:val="00103642"/>
    <w:rsid w:val="0010371D"/>
    <w:rsid w:val="001038CC"/>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F1"/>
    <w:rsid w:val="00106A84"/>
    <w:rsid w:val="00106AB4"/>
    <w:rsid w:val="00106FE6"/>
    <w:rsid w:val="00107107"/>
    <w:rsid w:val="00107273"/>
    <w:rsid w:val="00107366"/>
    <w:rsid w:val="0010737C"/>
    <w:rsid w:val="00107387"/>
    <w:rsid w:val="001073B7"/>
    <w:rsid w:val="00107467"/>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823"/>
    <w:rsid w:val="00111D58"/>
    <w:rsid w:val="001123E1"/>
    <w:rsid w:val="00112542"/>
    <w:rsid w:val="001128D5"/>
    <w:rsid w:val="0011294D"/>
    <w:rsid w:val="00112A49"/>
    <w:rsid w:val="00112B47"/>
    <w:rsid w:val="00112DD0"/>
    <w:rsid w:val="00112EB3"/>
    <w:rsid w:val="001131F1"/>
    <w:rsid w:val="001134C9"/>
    <w:rsid w:val="00113759"/>
    <w:rsid w:val="0011378E"/>
    <w:rsid w:val="001138F1"/>
    <w:rsid w:val="00113A3E"/>
    <w:rsid w:val="00113D1D"/>
    <w:rsid w:val="00113D57"/>
    <w:rsid w:val="00114515"/>
    <w:rsid w:val="001147DC"/>
    <w:rsid w:val="00114A87"/>
    <w:rsid w:val="00114AD5"/>
    <w:rsid w:val="00114CFE"/>
    <w:rsid w:val="00115029"/>
    <w:rsid w:val="00115144"/>
    <w:rsid w:val="00115595"/>
    <w:rsid w:val="001156AC"/>
    <w:rsid w:val="00115A51"/>
    <w:rsid w:val="00115B9A"/>
    <w:rsid w:val="00115BCF"/>
    <w:rsid w:val="00115BF3"/>
    <w:rsid w:val="0011612A"/>
    <w:rsid w:val="0011618D"/>
    <w:rsid w:val="00116479"/>
    <w:rsid w:val="00116834"/>
    <w:rsid w:val="00116B9A"/>
    <w:rsid w:val="00116BD3"/>
    <w:rsid w:val="00116CDB"/>
    <w:rsid w:val="00116DCA"/>
    <w:rsid w:val="00116EAE"/>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C26"/>
    <w:rsid w:val="00122F7D"/>
    <w:rsid w:val="001231A0"/>
    <w:rsid w:val="00123473"/>
    <w:rsid w:val="001237F7"/>
    <w:rsid w:val="00123A8F"/>
    <w:rsid w:val="00123BE5"/>
    <w:rsid w:val="00123CCC"/>
    <w:rsid w:val="00123F0B"/>
    <w:rsid w:val="00123FBF"/>
    <w:rsid w:val="0012403E"/>
    <w:rsid w:val="00124052"/>
    <w:rsid w:val="001240CD"/>
    <w:rsid w:val="001240D4"/>
    <w:rsid w:val="0012421C"/>
    <w:rsid w:val="0012427B"/>
    <w:rsid w:val="00124356"/>
    <w:rsid w:val="00124457"/>
    <w:rsid w:val="00124CA4"/>
    <w:rsid w:val="00124D1F"/>
    <w:rsid w:val="00124D63"/>
    <w:rsid w:val="00124F75"/>
    <w:rsid w:val="001250FB"/>
    <w:rsid w:val="001252D9"/>
    <w:rsid w:val="0012569C"/>
    <w:rsid w:val="001257B2"/>
    <w:rsid w:val="001258B7"/>
    <w:rsid w:val="00125945"/>
    <w:rsid w:val="00125A77"/>
    <w:rsid w:val="00125B3B"/>
    <w:rsid w:val="00125D37"/>
    <w:rsid w:val="00125F8A"/>
    <w:rsid w:val="00126014"/>
    <w:rsid w:val="00126068"/>
    <w:rsid w:val="00126773"/>
    <w:rsid w:val="00126997"/>
    <w:rsid w:val="00126E26"/>
    <w:rsid w:val="00126ECE"/>
    <w:rsid w:val="00127140"/>
    <w:rsid w:val="001305FF"/>
    <w:rsid w:val="00130632"/>
    <w:rsid w:val="00130683"/>
    <w:rsid w:val="00130BC3"/>
    <w:rsid w:val="00130BD7"/>
    <w:rsid w:val="00130FE3"/>
    <w:rsid w:val="00131127"/>
    <w:rsid w:val="001311F7"/>
    <w:rsid w:val="001316C2"/>
    <w:rsid w:val="00131B7F"/>
    <w:rsid w:val="00131D0E"/>
    <w:rsid w:val="00131E34"/>
    <w:rsid w:val="00131E76"/>
    <w:rsid w:val="0013207E"/>
    <w:rsid w:val="001320B5"/>
    <w:rsid w:val="00132131"/>
    <w:rsid w:val="00132524"/>
    <w:rsid w:val="00132695"/>
    <w:rsid w:val="001327B1"/>
    <w:rsid w:val="00132866"/>
    <w:rsid w:val="00132C34"/>
    <w:rsid w:val="00132D32"/>
    <w:rsid w:val="00132E6C"/>
    <w:rsid w:val="001333E0"/>
    <w:rsid w:val="0013359D"/>
    <w:rsid w:val="001336FC"/>
    <w:rsid w:val="00133737"/>
    <w:rsid w:val="00133765"/>
    <w:rsid w:val="00133851"/>
    <w:rsid w:val="00133EB1"/>
    <w:rsid w:val="001345A0"/>
    <w:rsid w:val="001346EC"/>
    <w:rsid w:val="00134CEB"/>
    <w:rsid w:val="00134EDD"/>
    <w:rsid w:val="00134F23"/>
    <w:rsid w:val="001351A2"/>
    <w:rsid w:val="0013524F"/>
    <w:rsid w:val="00135291"/>
    <w:rsid w:val="00135845"/>
    <w:rsid w:val="00135D53"/>
    <w:rsid w:val="00135E19"/>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7A"/>
    <w:rsid w:val="001378A2"/>
    <w:rsid w:val="001378AA"/>
    <w:rsid w:val="00137F2A"/>
    <w:rsid w:val="00137FE8"/>
    <w:rsid w:val="001400D1"/>
    <w:rsid w:val="001401BF"/>
    <w:rsid w:val="00140337"/>
    <w:rsid w:val="001405D3"/>
    <w:rsid w:val="001407F2"/>
    <w:rsid w:val="00140F48"/>
    <w:rsid w:val="0014138C"/>
    <w:rsid w:val="00141924"/>
    <w:rsid w:val="00141E8E"/>
    <w:rsid w:val="00141EE2"/>
    <w:rsid w:val="00142168"/>
    <w:rsid w:val="00142284"/>
    <w:rsid w:val="0014250B"/>
    <w:rsid w:val="001425E4"/>
    <w:rsid w:val="0014284C"/>
    <w:rsid w:val="00142DFC"/>
    <w:rsid w:val="00143044"/>
    <w:rsid w:val="0014338D"/>
    <w:rsid w:val="00143591"/>
    <w:rsid w:val="00143897"/>
    <w:rsid w:val="00143992"/>
    <w:rsid w:val="00143BBF"/>
    <w:rsid w:val="00143D07"/>
    <w:rsid w:val="00143E1C"/>
    <w:rsid w:val="00144632"/>
    <w:rsid w:val="00144C52"/>
    <w:rsid w:val="00144DD1"/>
    <w:rsid w:val="00144EFC"/>
    <w:rsid w:val="00145057"/>
    <w:rsid w:val="00145464"/>
    <w:rsid w:val="00145CF3"/>
    <w:rsid w:val="001463B5"/>
    <w:rsid w:val="00146A8A"/>
    <w:rsid w:val="00146AE9"/>
    <w:rsid w:val="00146B21"/>
    <w:rsid w:val="00146D38"/>
    <w:rsid w:val="00146D77"/>
    <w:rsid w:val="00146E42"/>
    <w:rsid w:val="00146EEE"/>
    <w:rsid w:val="001470F0"/>
    <w:rsid w:val="00147261"/>
    <w:rsid w:val="00147452"/>
    <w:rsid w:val="00147655"/>
    <w:rsid w:val="001478E8"/>
    <w:rsid w:val="00147CF3"/>
    <w:rsid w:val="00147DC5"/>
    <w:rsid w:val="00150673"/>
    <w:rsid w:val="001506D1"/>
    <w:rsid w:val="00150767"/>
    <w:rsid w:val="00150A5B"/>
    <w:rsid w:val="00150A87"/>
    <w:rsid w:val="00150AE9"/>
    <w:rsid w:val="00151298"/>
    <w:rsid w:val="001515B6"/>
    <w:rsid w:val="0015167A"/>
    <w:rsid w:val="00151722"/>
    <w:rsid w:val="00151F83"/>
    <w:rsid w:val="00152057"/>
    <w:rsid w:val="001524B5"/>
    <w:rsid w:val="001524BC"/>
    <w:rsid w:val="0015262A"/>
    <w:rsid w:val="00152896"/>
    <w:rsid w:val="00152969"/>
    <w:rsid w:val="00152A47"/>
    <w:rsid w:val="00152FB8"/>
    <w:rsid w:val="00153054"/>
    <w:rsid w:val="0015329C"/>
    <w:rsid w:val="001532C2"/>
    <w:rsid w:val="00153357"/>
    <w:rsid w:val="001533E9"/>
    <w:rsid w:val="00153636"/>
    <w:rsid w:val="00153C38"/>
    <w:rsid w:val="00153E0F"/>
    <w:rsid w:val="0015427B"/>
    <w:rsid w:val="00154389"/>
    <w:rsid w:val="001548B9"/>
    <w:rsid w:val="00154BC9"/>
    <w:rsid w:val="001550C3"/>
    <w:rsid w:val="001554D3"/>
    <w:rsid w:val="00155A76"/>
    <w:rsid w:val="0015622C"/>
    <w:rsid w:val="00156313"/>
    <w:rsid w:val="0015644B"/>
    <w:rsid w:val="0015647E"/>
    <w:rsid w:val="001564B0"/>
    <w:rsid w:val="00156A22"/>
    <w:rsid w:val="00156A74"/>
    <w:rsid w:val="00156F70"/>
    <w:rsid w:val="00157318"/>
    <w:rsid w:val="0015793A"/>
    <w:rsid w:val="00157AB8"/>
    <w:rsid w:val="00157D5F"/>
    <w:rsid w:val="0016054B"/>
    <w:rsid w:val="00160857"/>
    <w:rsid w:val="00160989"/>
    <w:rsid w:val="00160D9E"/>
    <w:rsid w:val="00160FE7"/>
    <w:rsid w:val="00161073"/>
    <w:rsid w:val="001610E8"/>
    <w:rsid w:val="001610F3"/>
    <w:rsid w:val="00161236"/>
    <w:rsid w:val="0016142F"/>
    <w:rsid w:val="001615E9"/>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C5B"/>
    <w:rsid w:val="00162EC9"/>
    <w:rsid w:val="00163094"/>
    <w:rsid w:val="00163368"/>
    <w:rsid w:val="001634C5"/>
    <w:rsid w:val="00163873"/>
    <w:rsid w:val="00163E63"/>
    <w:rsid w:val="001640F0"/>
    <w:rsid w:val="001646AF"/>
    <w:rsid w:val="00164831"/>
    <w:rsid w:val="0016496E"/>
    <w:rsid w:val="00164B59"/>
    <w:rsid w:val="00164B85"/>
    <w:rsid w:val="00164CA7"/>
    <w:rsid w:val="00164DD9"/>
    <w:rsid w:val="0016522C"/>
    <w:rsid w:val="00165259"/>
    <w:rsid w:val="00165812"/>
    <w:rsid w:val="00165D06"/>
    <w:rsid w:val="00165D4A"/>
    <w:rsid w:val="00165F8F"/>
    <w:rsid w:val="00165FF9"/>
    <w:rsid w:val="001660B3"/>
    <w:rsid w:val="00166110"/>
    <w:rsid w:val="00166C95"/>
    <w:rsid w:val="00166D48"/>
    <w:rsid w:val="00166D84"/>
    <w:rsid w:val="00166E99"/>
    <w:rsid w:val="00166FA2"/>
    <w:rsid w:val="00167410"/>
    <w:rsid w:val="00167954"/>
    <w:rsid w:val="00167AD6"/>
    <w:rsid w:val="00167C94"/>
    <w:rsid w:val="001700D2"/>
    <w:rsid w:val="0017037E"/>
    <w:rsid w:val="0017040C"/>
    <w:rsid w:val="00170684"/>
    <w:rsid w:val="001709BD"/>
    <w:rsid w:val="00170D9E"/>
    <w:rsid w:val="00170E82"/>
    <w:rsid w:val="00171231"/>
    <w:rsid w:val="00171250"/>
    <w:rsid w:val="0017128B"/>
    <w:rsid w:val="00171316"/>
    <w:rsid w:val="001714B8"/>
    <w:rsid w:val="001716D1"/>
    <w:rsid w:val="00171925"/>
    <w:rsid w:val="001719F2"/>
    <w:rsid w:val="00171B3D"/>
    <w:rsid w:val="00171E2F"/>
    <w:rsid w:val="00172080"/>
    <w:rsid w:val="0017224E"/>
    <w:rsid w:val="00172D23"/>
    <w:rsid w:val="00172D5C"/>
    <w:rsid w:val="00172EEC"/>
    <w:rsid w:val="00172F5B"/>
    <w:rsid w:val="0017308D"/>
    <w:rsid w:val="0017312F"/>
    <w:rsid w:val="00173292"/>
    <w:rsid w:val="0017392D"/>
    <w:rsid w:val="0017393F"/>
    <w:rsid w:val="00173AC7"/>
    <w:rsid w:val="00173BF6"/>
    <w:rsid w:val="00173C07"/>
    <w:rsid w:val="00173D68"/>
    <w:rsid w:val="00174335"/>
    <w:rsid w:val="0017461B"/>
    <w:rsid w:val="0017491A"/>
    <w:rsid w:val="00174A01"/>
    <w:rsid w:val="00174CDC"/>
    <w:rsid w:val="00174DAB"/>
    <w:rsid w:val="00174FFC"/>
    <w:rsid w:val="00175123"/>
    <w:rsid w:val="00175725"/>
    <w:rsid w:val="0017593E"/>
    <w:rsid w:val="00175999"/>
    <w:rsid w:val="00175D7D"/>
    <w:rsid w:val="001764ED"/>
    <w:rsid w:val="001765D5"/>
    <w:rsid w:val="00176619"/>
    <w:rsid w:val="0017669F"/>
    <w:rsid w:val="001767C6"/>
    <w:rsid w:val="00176963"/>
    <w:rsid w:val="00176CB4"/>
    <w:rsid w:val="00176DAD"/>
    <w:rsid w:val="00176F83"/>
    <w:rsid w:val="00177240"/>
    <w:rsid w:val="00177394"/>
    <w:rsid w:val="001773E2"/>
    <w:rsid w:val="0017773B"/>
    <w:rsid w:val="001777AB"/>
    <w:rsid w:val="001778F0"/>
    <w:rsid w:val="00177A58"/>
    <w:rsid w:val="00177C28"/>
    <w:rsid w:val="00177C3C"/>
    <w:rsid w:val="00177C42"/>
    <w:rsid w:val="00177D82"/>
    <w:rsid w:val="001801A1"/>
    <w:rsid w:val="00180C97"/>
    <w:rsid w:val="00180FB5"/>
    <w:rsid w:val="00181254"/>
    <w:rsid w:val="00181356"/>
    <w:rsid w:val="00181465"/>
    <w:rsid w:val="001815F9"/>
    <w:rsid w:val="0018162E"/>
    <w:rsid w:val="0018168D"/>
    <w:rsid w:val="00181B60"/>
    <w:rsid w:val="00181CA5"/>
    <w:rsid w:val="00181E6E"/>
    <w:rsid w:val="00181F40"/>
    <w:rsid w:val="00182112"/>
    <w:rsid w:val="00182175"/>
    <w:rsid w:val="00182187"/>
    <w:rsid w:val="0018251C"/>
    <w:rsid w:val="00182523"/>
    <w:rsid w:val="00182811"/>
    <w:rsid w:val="0018282C"/>
    <w:rsid w:val="00182A30"/>
    <w:rsid w:val="00182AB6"/>
    <w:rsid w:val="00182DEE"/>
    <w:rsid w:val="00183191"/>
    <w:rsid w:val="001831C1"/>
    <w:rsid w:val="00183201"/>
    <w:rsid w:val="001834E2"/>
    <w:rsid w:val="00183524"/>
    <w:rsid w:val="0018387A"/>
    <w:rsid w:val="00183A79"/>
    <w:rsid w:val="00183D7F"/>
    <w:rsid w:val="00184017"/>
    <w:rsid w:val="0018449F"/>
    <w:rsid w:val="00184A20"/>
    <w:rsid w:val="00184C6C"/>
    <w:rsid w:val="0018522C"/>
    <w:rsid w:val="0018537F"/>
    <w:rsid w:val="0018547E"/>
    <w:rsid w:val="00185903"/>
    <w:rsid w:val="00185B21"/>
    <w:rsid w:val="001862CD"/>
    <w:rsid w:val="001862FE"/>
    <w:rsid w:val="00186456"/>
    <w:rsid w:val="00186774"/>
    <w:rsid w:val="001871F6"/>
    <w:rsid w:val="001874E1"/>
    <w:rsid w:val="001878C6"/>
    <w:rsid w:val="00187983"/>
    <w:rsid w:val="001879E5"/>
    <w:rsid w:val="00187CB2"/>
    <w:rsid w:val="00187D52"/>
    <w:rsid w:val="00190227"/>
    <w:rsid w:val="0019039E"/>
    <w:rsid w:val="00190532"/>
    <w:rsid w:val="0019071A"/>
    <w:rsid w:val="001907B9"/>
    <w:rsid w:val="001907D9"/>
    <w:rsid w:val="0019085D"/>
    <w:rsid w:val="001909AD"/>
    <w:rsid w:val="00190E97"/>
    <w:rsid w:val="00190EFE"/>
    <w:rsid w:val="001913D5"/>
    <w:rsid w:val="001913DC"/>
    <w:rsid w:val="00191484"/>
    <w:rsid w:val="00191B2F"/>
    <w:rsid w:val="00191C41"/>
    <w:rsid w:val="00191E75"/>
    <w:rsid w:val="0019260C"/>
    <w:rsid w:val="001931C4"/>
    <w:rsid w:val="001932A3"/>
    <w:rsid w:val="001936BC"/>
    <w:rsid w:val="0019374B"/>
    <w:rsid w:val="00193EE8"/>
    <w:rsid w:val="0019423F"/>
    <w:rsid w:val="00194376"/>
    <w:rsid w:val="001946C1"/>
    <w:rsid w:val="001946E0"/>
    <w:rsid w:val="00194762"/>
    <w:rsid w:val="001948B3"/>
    <w:rsid w:val="00194B96"/>
    <w:rsid w:val="0019510F"/>
    <w:rsid w:val="00195446"/>
    <w:rsid w:val="001954FD"/>
    <w:rsid w:val="001957A0"/>
    <w:rsid w:val="00195A07"/>
    <w:rsid w:val="00195A87"/>
    <w:rsid w:val="0019601B"/>
    <w:rsid w:val="00196282"/>
    <w:rsid w:val="001963B0"/>
    <w:rsid w:val="001968A4"/>
    <w:rsid w:val="00196B09"/>
    <w:rsid w:val="00196D4D"/>
    <w:rsid w:val="0019702E"/>
    <w:rsid w:val="001971FC"/>
    <w:rsid w:val="0019753F"/>
    <w:rsid w:val="0019769A"/>
    <w:rsid w:val="00197C78"/>
    <w:rsid w:val="00197F04"/>
    <w:rsid w:val="001A014B"/>
    <w:rsid w:val="001A0306"/>
    <w:rsid w:val="001A0530"/>
    <w:rsid w:val="001A0579"/>
    <w:rsid w:val="001A0600"/>
    <w:rsid w:val="001A06D7"/>
    <w:rsid w:val="001A09DC"/>
    <w:rsid w:val="001A0A66"/>
    <w:rsid w:val="001A0AC1"/>
    <w:rsid w:val="001A14F4"/>
    <w:rsid w:val="001A150E"/>
    <w:rsid w:val="001A1E16"/>
    <w:rsid w:val="001A1EFE"/>
    <w:rsid w:val="001A2098"/>
    <w:rsid w:val="001A2197"/>
    <w:rsid w:val="001A27D0"/>
    <w:rsid w:val="001A281D"/>
    <w:rsid w:val="001A2A05"/>
    <w:rsid w:val="001A2A73"/>
    <w:rsid w:val="001A2AF1"/>
    <w:rsid w:val="001A2C80"/>
    <w:rsid w:val="001A2D0A"/>
    <w:rsid w:val="001A2D4E"/>
    <w:rsid w:val="001A2EAA"/>
    <w:rsid w:val="001A30F8"/>
    <w:rsid w:val="001A311A"/>
    <w:rsid w:val="001A322C"/>
    <w:rsid w:val="001A3515"/>
    <w:rsid w:val="001A37F7"/>
    <w:rsid w:val="001A3818"/>
    <w:rsid w:val="001A3AE9"/>
    <w:rsid w:val="001A3FC2"/>
    <w:rsid w:val="001A4033"/>
    <w:rsid w:val="001A4163"/>
    <w:rsid w:val="001A449F"/>
    <w:rsid w:val="001A456E"/>
    <w:rsid w:val="001A464D"/>
    <w:rsid w:val="001A46F6"/>
    <w:rsid w:val="001A4A78"/>
    <w:rsid w:val="001A4B78"/>
    <w:rsid w:val="001A4D4E"/>
    <w:rsid w:val="001A50FF"/>
    <w:rsid w:val="001A5127"/>
    <w:rsid w:val="001A51EE"/>
    <w:rsid w:val="001A52BA"/>
    <w:rsid w:val="001A5386"/>
    <w:rsid w:val="001A57A7"/>
    <w:rsid w:val="001A5A0E"/>
    <w:rsid w:val="001A5A67"/>
    <w:rsid w:val="001A5BDB"/>
    <w:rsid w:val="001A5F8B"/>
    <w:rsid w:val="001A6369"/>
    <w:rsid w:val="001A655F"/>
    <w:rsid w:val="001A6600"/>
    <w:rsid w:val="001A6A99"/>
    <w:rsid w:val="001A6C0A"/>
    <w:rsid w:val="001A6C74"/>
    <w:rsid w:val="001A6F08"/>
    <w:rsid w:val="001A6FF3"/>
    <w:rsid w:val="001A7256"/>
    <w:rsid w:val="001A77E5"/>
    <w:rsid w:val="001A7868"/>
    <w:rsid w:val="001A791E"/>
    <w:rsid w:val="001A7B41"/>
    <w:rsid w:val="001A7C18"/>
    <w:rsid w:val="001A7D48"/>
    <w:rsid w:val="001A7E0A"/>
    <w:rsid w:val="001A7F93"/>
    <w:rsid w:val="001B0056"/>
    <w:rsid w:val="001B0238"/>
    <w:rsid w:val="001B0C0B"/>
    <w:rsid w:val="001B0CAE"/>
    <w:rsid w:val="001B1105"/>
    <w:rsid w:val="001B1159"/>
    <w:rsid w:val="001B1198"/>
    <w:rsid w:val="001B1326"/>
    <w:rsid w:val="001B14FB"/>
    <w:rsid w:val="001B1641"/>
    <w:rsid w:val="001B1844"/>
    <w:rsid w:val="001B1AFD"/>
    <w:rsid w:val="001B1B2C"/>
    <w:rsid w:val="001B2463"/>
    <w:rsid w:val="001B271B"/>
    <w:rsid w:val="001B29A0"/>
    <w:rsid w:val="001B30FB"/>
    <w:rsid w:val="001B3196"/>
    <w:rsid w:val="001B31C8"/>
    <w:rsid w:val="001B3292"/>
    <w:rsid w:val="001B348C"/>
    <w:rsid w:val="001B3603"/>
    <w:rsid w:val="001B38EA"/>
    <w:rsid w:val="001B3CB0"/>
    <w:rsid w:val="001B3EE3"/>
    <w:rsid w:val="001B411F"/>
    <w:rsid w:val="001B4707"/>
    <w:rsid w:val="001B49A4"/>
    <w:rsid w:val="001B4AFB"/>
    <w:rsid w:val="001B4C54"/>
    <w:rsid w:val="001B4CC6"/>
    <w:rsid w:val="001B4DAB"/>
    <w:rsid w:val="001B56B9"/>
    <w:rsid w:val="001B589F"/>
    <w:rsid w:val="001B5AE2"/>
    <w:rsid w:val="001B5B8D"/>
    <w:rsid w:val="001B5C0C"/>
    <w:rsid w:val="001B5DC8"/>
    <w:rsid w:val="001B5EF4"/>
    <w:rsid w:val="001B6187"/>
    <w:rsid w:val="001B64F9"/>
    <w:rsid w:val="001B6620"/>
    <w:rsid w:val="001B69E2"/>
    <w:rsid w:val="001B6B7F"/>
    <w:rsid w:val="001B6BC7"/>
    <w:rsid w:val="001B6C10"/>
    <w:rsid w:val="001B6F3F"/>
    <w:rsid w:val="001B7561"/>
    <w:rsid w:val="001B75D2"/>
    <w:rsid w:val="001B760D"/>
    <w:rsid w:val="001B7691"/>
    <w:rsid w:val="001B7CA5"/>
    <w:rsid w:val="001B7DC8"/>
    <w:rsid w:val="001B7EB2"/>
    <w:rsid w:val="001C030D"/>
    <w:rsid w:val="001C0549"/>
    <w:rsid w:val="001C0B74"/>
    <w:rsid w:val="001C0DC6"/>
    <w:rsid w:val="001C0EA0"/>
    <w:rsid w:val="001C118D"/>
    <w:rsid w:val="001C18BE"/>
    <w:rsid w:val="001C1C12"/>
    <w:rsid w:val="001C1D47"/>
    <w:rsid w:val="001C2048"/>
    <w:rsid w:val="001C206F"/>
    <w:rsid w:val="001C248B"/>
    <w:rsid w:val="001C2520"/>
    <w:rsid w:val="001C25C3"/>
    <w:rsid w:val="001C26E6"/>
    <w:rsid w:val="001C2899"/>
    <w:rsid w:val="001C29AF"/>
    <w:rsid w:val="001C2A0E"/>
    <w:rsid w:val="001C2B6F"/>
    <w:rsid w:val="001C2CD8"/>
    <w:rsid w:val="001C2DF6"/>
    <w:rsid w:val="001C3105"/>
    <w:rsid w:val="001C335F"/>
    <w:rsid w:val="001C3557"/>
    <w:rsid w:val="001C35BE"/>
    <w:rsid w:val="001C3A00"/>
    <w:rsid w:val="001C3E25"/>
    <w:rsid w:val="001C3E5B"/>
    <w:rsid w:val="001C3FE7"/>
    <w:rsid w:val="001C43AB"/>
    <w:rsid w:val="001C4552"/>
    <w:rsid w:val="001C4B04"/>
    <w:rsid w:val="001C4CF1"/>
    <w:rsid w:val="001C4D68"/>
    <w:rsid w:val="001C4ED6"/>
    <w:rsid w:val="001C51EF"/>
    <w:rsid w:val="001C53D1"/>
    <w:rsid w:val="001C56E9"/>
    <w:rsid w:val="001C57F7"/>
    <w:rsid w:val="001C5848"/>
    <w:rsid w:val="001C587C"/>
    <w:rsid w:val="001C589F"/>
    <w:rsid w:val="001C5BE4"/>
    <w:rsid w:val="001C5C2E"/>
    <w:rsid w:val="001C5E44"/>
    <w:rsid w:val="001C6041"/>
    <w:rsid w:val="001C650C"/>
    <w:rsid w:val="001C674D"/>
    <w:rsid w:val="001C682D"/>
    <w:rsid w:val="001C6B54"/>
    <w:rsid w:val="001C6F78"/>
    <w:rsid w:val="001C7C40"/>
    <w:rsid w:val="001C7C4B"/>
    <w:rsid w:val="001C7C6C"/>
    <w:rsid w:val="001C7D6D"/>
    <w:rsid w:val="001C7D7D"/>
    <w:rsid w:val="001C7DD2"/>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A58"/>
    <w:rsid w:val="001D222E"/>
    <w:rsid w:val="001D2363"/>
    <w:rsid w:val="001D2458"/>
    <w:rsid w:val="001D2598"/>
    <w:rsid w:val="001D266E"/>
    <w:rsid w:val="001D28E7"/>
    <w:rsid w:val="001D2947"/>
    <w:rsid w:val="001D294C"/>
    <w:rsid w:val="001D2A48"/>
    <w:rsid w:val="001D2A83"/>
    <w:rsid w:val="001D2B20"/>
    <w:rsid w:val="001D2E17"/>
    <w:rsid w:val="001D2FD9"/>
    <w:rsid w:val="001D2FFC"/>
    <w:rsid w:val="001D32F9"/>
    <w:rsid w:val="001D3365"/>
    <w:rsid w:val="001D35FF"/>
    <w:rsid w:val="001D384F"/>
    <w:rsid w:val="001D3C44"/>
    <w:rsid w:val="001D3DB8"/>
    <w:rsid w:val="001D3E85"/>
    <w:rsid w:val="001D45ED"/>
    <w:rsid w:val="001D4C9B"/>
    <w:rsid w:val="001D4CD8"/>
    <w:rsid w:val="001D4EF8"/>
    <w:rsid w:val="001D50BB"/>
    <w:rsid w:val="001D531A"/>
    <w:rsid w:val="001D55D3"/>
    <w:rsid w:val="001D562B"/>
    <w:rsid w:val="001D572D"/>
    <w:rsid w:val="001D5C21"/>
    <w:rsid w:val="001D5DCB"/>
    <w:rsid w:val="001D61C1"/>
    <w:rsid w:val="001D6307"/>
    <w:rsid w:val="001D6317"/>
    <w:rsid w:val="001D687F"/>
    <w:rsid w:val="001D6897"/>
    <w:rsid w:val="001D6A97"/>
    <w:rsid w:val="001D6C02"/>
    <w:rsid w:val="001D6C4F"/>
    <w:rsid w:val="001D6CF0"/>
    <w:rsid w:val="001D6F86"/>
    <w:rsid w:val="001D72BE"/>
    <w:rsid w:val="001D7512"/>
    <w:rsid w:val="001D76CA"/>
    <w:rsid w:val="001D78F3"/>
    <w:rsid w:val="001D794F"/>
    <w:rsid w:val="001D7A68"/>
    <w:rsid w:val="001D7B09"/>
    <w:rsid w:val="001D7C77"/>
    <w:rsid w:val="001D7CE3"/>
    <w:rsid w:val="001E01DF"/>
    <w:rsid w:val="001E0435"/>
    <w:rsid w:val="001E0A85"/>
    <w:rsid w:val="001E0B5F"/>
    <w:rsid w:val="001E0EE9"/>
    <w:rsid w:val="001E134C"/>
    <w:rsid w:val="001E14D5"/>
    <w:rsid w:val="001E1745"/>
    <w:rsid w:val="001E17FD"/>
    <w:rsid w:val="001E1824"/>
    <w:rsid w:val="001E1979"/>
    <w:rsid w:val="001E19C1"/>
    <w:rsid w:val="001E1BD4"/>
    <w:rsid w:val="001E1E49"/>
    <w:rsid w:val="001E1E56"/>
    <w:rsid w:val="001E2017"/>
    <w:rsid w:val="001E20DE"/>
    <w:rsid w:val="001E2382"/>
    <w:rsid w:val="001E240C"/>
    <w:rsid w:val="001E2989"/>
    <w:rsid w:val="001E2D41"/>
    <w:rsid w:val="001E2DCA"/>
    <w:rsid w:val="001E30BC"/>
    <w:rsid w:val="001E31B7"/>
    <w:rsid w:val="001E3CC1"/>
    <w:rsid w:val="001E3D96"/>
    <w:rsid w:val="001E3FAA"/>
    <w:rsid w:val="001E43C8"/>
    <w:rsid w:val="001E443D"/>
    <w:rsid w:val="001E45D6"/>
    <w:rsid w:val="001E5631"/>
    <w:rsid w:val="001E575C"/>
    <w:rsid w:val="001E595E"/>
    <w:rsid w:val="001E5CE3"/>
    <w:rsid w:val="001E5DA1"/>
    <w:rsid w:val="001E5DE0"/>
    <w:rsid w:val="001E5FE3"/>
    <w:rsid w:val="001E6189"/>
    <w:rsid w:val="001E6241"/>
    <w:rsid w:val="001E63A8"/>
    <w:rsid w:val="001E656C"/>
    <w:rsid w:val="001E673E"/>
    <w:rsid w:val="001E694C"/>
    <w:rsid w:val="001E6A97"/>
    <w:rsid w:val="001E6B6C"/>
    <w:rsid w:val="001E6C0E"/>
    <w:rsid w:val="001E6D23"/>
    <w:rsid w:val="001E6F1C"/>
    <w:rsid w:val="001E7211"/>
    <w:rsid w:val="001E7851"/>
    <w:rsid w:val="001E78C9"/>
    <w:rsid w:val="001E7ABD"/>
    <w:rsid w:val="001E7F63"/>
    <w:rsid w:val="001F011D"/>
    <w:rsid w:val="001F04D1"/>
    <w:rsid w:val="001F0521"/>
    <w:rsid w:val="001F06ED"/>
    <w:rsid w:val="001F0763"/>
    <w:rsid w:val="001F08E2"/>
    <w:rsid w:val="001F0A17"/>
    <w:rsid w:val="001F0B6A"/>
    <w:rsid w:val="001F13FC"/>
    <w:rsid w:val="001F14C5"/>
    <w:rsid w:val="001F14CE"/>
    <w:rsid w:val="001F174F"/>
    <w:rsid w:val="001F191F"/>
    <w:rsid w:val="001F1BA8"/>
    <w:rsid w:val="001F1C50"/>
    <w:rsid w:val="001F1DD3"/>
    <w:rsid w:val="001F1E61"/>
    <w:rsid w:val="001F21D4"/>
    <w:rsid w:val="001F24DB"/>
    <w:rsid w:val="001F2A5D"/>
    <w:rsid w:val="001F2A86"/>
    <w:rsid w:val="001F2B4E"/>
    <w:rsid w:val="001F2C08"/>
    <w:rsid w:val="001F2D15"/>
    <w:rsid w:val="001F2EBA"/>
    <w:rsid w:val="001F30FA"/>
    <w:rsid w:val="001F3479"/>
    <w:rsid w:val="001F3494"/>
    <w:rsid w:val="001F3495"/>
    <w:rsid w:val="001F34AF"/>
    <w:rsid w:val="001F3549"/>
    <w:rsid w:val="001F376B"/>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30F"/>
    <w:rsid w:val="001F5534"/>
    <w:rsid w:val="001F5994"/>
    <w:rsid w:val="001F5A32"/>
    <w:rsid w:val="001F5DA9"/>
    <w:rsid w:val="001F5F09"/>
    <w:rsid w:val="001F6249"/>
    <w:rsid w:val="001F625A"/>
    <w:rsid w:val="001F62C9"/>
    <w:rsid w:val="001F6684"/>
    <w:rsid w:val="001F69AC"/>
    <w:rsid w:val="001F7171"/>
    <w:rsid w:val="001F7216"/>
    <w:rsid w:val="001F72A6"/>
    <w:rsid w:val="001F783D"/>
    <w:rsid w:val="001F7B35"/>
    <w:rsid w:val="001F7DF1"/>
    <w:rsid w:val="001F7DF3"/>
    <w:rsid w:val="001F7E74"/>
    <w:rsid w:val="001F7F37"/>
    <w:rsid w:val="0020066C"/>
    <w:rsid w:val="002007B2"/>
    <w:rsid w:val="00200B08"/>
    <w:rsid w:val="00200FE1"/>
    <w:rsid w:val="0020119F"/>
    <w:rsid w:val="00201223"/>
    <w:rsid w:val="00201620"/>
    <w:rsid w:val="002016BA"/>
    <w:rsid w:val="0020196A"/>
    <w:rsid w:val="00201AC6"/>
    <w:rsid w:val="00201B03"/>
    <w:rsid w:val="00201FFA"/>
    <w:rsid w:val="0020248F"/>
    <w:rsid w:val="0020256C"/>
    <w:rsid w:val="00202650"/>
    <w:rsid w:val="0020271D"/>
    <w:rsid w:val="00202B9D"/>
    <w:rsid w:val="00202D92"/>
    <w:rsid w:val="00202FCF"/>
    <w:rsid w:val="0020309A"/>
    <w:rsid w:val="002033ED"/>
    <w:rsid w:val="00203755"/>
    <w:rsid w:val="0020385A"/>
    <w:rsid w:val="00203A83"/>
    <w:rsid w:val="00203D70"/>
    <w:rsid w:val="00203F6A"/>
    <w:rsid w:val="00204399"/>
    <w:rsid w:val="00204893"/>
    <w:rsid w:val="00204CD0"/>
    <w:rsid w:val="00204E02"/>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B8"/>
    <w:rsid w:val="002063B3"/>
    <w:rsid w:val="00206603"/>
    <w:rsid w:val="0020681F"/>
    <w:rsid w:val="00206975"/>
    <w:rsid w:val="00206A67"/>
    <w:rsid w:val="002072D5"/>
    <w:rsid w:val="00207843"/>
    <w:rsid w:val="00207851"/>
    <w:rsid w:val="00207CA3"/>
    <w:rsid w:val="00207CEF"/>
    <w:rsid w:val="0021011D"/>
    <w:rsid w:val="00210326"/>
    <w:rsid w:val="00210490"/>
    <w:rsid w:val="00211021"/>
    <w:rsid w:val="002111C0"/>
    <w:rsid w:val="002112B3"/>
    <w:rsid w:val="002114F0"/>
    <w:rsid w:val="00211E5D"/>
    <w:rsid w:val="00211EFD"/>
    <w:rsid w:val="002120D9"/>
    <w:rsid w:val="00212363"/>
    <w:rsid w:val="00212512"/>
    <w:rsid w:val="00212BF0"/>
    <w:rsid w:val="00212D87"/>
    <w:rsid w:val="00213071"/>
    <w:rsid w:val="00213260"/>
    <w:rsid w:val="002132D8"/>
    <w:rsid w:val="002133C7"/>
    <w:rsid w:val="0021367D"/>
    <w:rsid w:val="00213748"/>
    <w:rsid w:val="002141F1"/>
    <w:rsid w:val="00214811"/>
    <w:rsid w:val="00214890"/>
    <w:rsid w:val="00214A6C"/>
    <w:rsid w:val="00214A8E"/>
    <w:rsid w:val="00214C8D"/>
    <w:rsid w:val="00214F4D"/>
    <w:rsid w:val="00215069"/>
    <w:rsid w:val="002152C6"/>
    <w:rsid w:val="0021530B"/>
    <w:rsid w:val="002156B8"/>
    <w:rsid w:val="00215809"/>
    <w:rsid w:val="0021596B"/>
    <w:rsid w:val="0021599B"/>
    <w:rsid w:val="00215D7B"/>
    <w:rsid w:val="00215F77"/>
    <w:rsid w:val="0021608B"/>
    <w:rsid w:val="00216831"/>
    <w:rsid w:val="00216B1A"/>
    <w:rsid w:val="00216C7C"/>
    <w:rsid w:val="00216E4A"/>
    <w:rsid w:val="00216FF4"/>
    <w:rsid w:val="002170C5"/>
    <w:rsid w:val="002176B0"/>
    <w:rsid w:val="002176C3"/>
    <w:rsid w:val="00217856"/>
    <w:rsid w:val="00217871"/>
    <w:rsid w:val="002178B8"/>
    <w:rsid w:val="00217957"/>
    <w:rsid w:val="00217BBB"/>
    <w:rsid w:val="00217C77"/>
    <w:rsid w:val="00217D69"/>
    <w:rsid w:val="00217E2D"/>
    <w:rsid w:val="00217E69"/>
    <w:rsid w:val="002200CC"/>
    <w:rsid w:val="00220A2F"/>
    <w:rsid w:val="00220A54"/>
    <w:rsid w:val="00220B77"/>
    <w:rsid w:val="00220C13"/>
    <w:rsid w:val="00220C39"/>
    <w:rsid w:val="00220D28"/>
    <w:rsid w:val="00220E98"/>
    <w:rsid w:val="0022122D"/>
    <w:rsid w:val="00221435"/>
    <w:rsid w:val="0022151B"/>
    <w:rsid w:val="00221A71"/>
    <w:rsid w:val="00221A7F"/>
    <w:rsid w:val="00222334"/>
    <w:rsid w:val="00222568"/>
    <w:rsid w:val="00222C68"/>
    <w:rsid w:val="0022322B"/>
    <w:rsid w:val="00223281"/>
    <w:rsid w:val="00223387"/>
    <w:rsid w:val="00223854"/>
    <w:rsid w:val="00223F94"/>
    <w:rsid w:val="002240E1"/>
    <w:rsid w:val="00224734"/>
    <w:rsid w:val="00224CF1"/>
    <w:rsid w:val="00224F40"/>
    <w:rsid w:val="002251E9"/>
    <w:rsid w:val="00225433"/>
    <w:rsid w:val="00225612"/>
    <w:rsid w:val="002258BB"/>
    <w:rsid w:val="00225B03"/>
    <w:rsid w:val="002261EE"/>
    <w:rsid w:val="002262DD"/>
    <w:rsid w:val="00226300"/>
    <w:rsid w:val="002263E5"/>
    <w:rsid w:val="00226E4F"/>
    <w:rsid w:val="0022721A"/>
    <w:rsid w:val="002274DB"/>
    <w:rsid w:val="00227CC1"/>
    <w:rsid w:val="0023008A"/>
    <w:rsid w:val="002301E1"/>
    <w:rsid w:val="0023027C"/>
    <w:rsid w:val="00230356"/>
    <w:rsid w:val="002303DC"/>
    <w:rsid w:val="0023063E"/>
    <w:rsid w:val="002307BB"/>
    <w:rsid w:val="00230931"/>
    <w:rsid w:val="0023098A"/>
    <w:rsid w:val="002314A5"/>
    <w:rsid w:val="002319A3"/>
    <w:rsid w:val="00231B31"/>
    <w:rsid w:val="00231E38"/>
    <w:rsid w:val="00231F02"/>
    <w:rsid w:val="00232172"/>
    <w:rsid w:val="002321B9"/>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EFF"/>
    <w:rsid w:val="00235064"/>
    <w:rsid w:val="002351F9"/>
    <w:rsid w:val="0023535F"/>
    <w:rsid w:val="0023539A"/>
    <w:rsid w:val="00235728"/>
    <w:rsid w:val="0023623E"/>
    <w:rsid w:val="00236309"/>
    <w:rsid w:val="002363EB"/>
    <w:rsid w:val="002368A3"/>
    <w:rsid w:val="002369F1"/>
    <w:rsid w:val="00236BFA"/>
    <w:rsid w:val="0023729A"/>
    <w:rsid w:val="00237325"/>
    <w:rsid w:val="002373F7"/>
    <w:rsid w:val="00237618"/>
    <w:rsid w:val="00237738"/>
    <w:rsid w:val="00237D73"/>
    <w:rsid w:val="002401B8"/>
    <w:rsid w:val="002404B7"/>
    <w:rsid w:val="0024080A"/>
    <w:rsid w:val="00240CF8"/>
    <w:rsid w:val="00241052"/>
    <w:rsid w:val="0024135A"/>
    <w:rsid w:val="0024183C"/>
    <w:rsid w:val="00241C1F"/>
    <w:rsid w:val="00241DDD"/>
    <w:rsid w:val="00241F2A"/>
    <w:rsid w:val="00241FA0"/>
    <w:rsid w:val="00242A57"/>
    <w:rsid w:val="00242E89"/>
    <w:rsid w:val="00243300"/>
    <w:rsid w:val="0024348A"/>
    <w:rsid w:val="00243727"/>
    <w:rsid w:val="00244088"/>
    <w:rsid w:val="00244095"/>
    <w:rsid w:val="00244159"/>
    <w:rsid w:val="00244198"/>
    <w:rsid w:val="00244330"/>
    <w:rsid w:val="002444EF"/>
    <w:rsid w:val="00244535"/>
    <w:rsid w:val="002449BD"/>
    <w:rsid w:val="00244C15"/>
    <w:rsid w:val="00244F4B"/>
    <w:rsid w:val="0024521C"/>
    <w:rsid w:val="00245747"/>
    <w:rsid w:val="00245EEA"/>
    <w:rsid w:val="0024646A"/>
    <w:rsid w:val="0024654D"/>
    <w:rsid w:val="002466C6"/>
    <w:rsid w:val="002469B9"/>
    <w:rsid w:val="002469E8"/>
    <w:rsid w:val="00246A1E"/>
    <w:rsid w:val="00246BD2"/>
    <w:rsid w:val="0024726C"/>
    <w:rsid w:val="0024751F"/>
    <w:rsid w:val="0024768F"/>
    <w:rsid w:val="00247CEF"/>
    <w:rsid w:val="0025024A"/>
    <w:rsid w:val="0025028B"/>
    <w:rsid w:val="002502C8"/>
    <w:rsid w:val="002502E7"/>
    <w:rsid w:val="00250315"/>
    <w:rsid w:val="00250378"/>
    <w:rsid w:val="002503AA"/>
    <w:rsid w:val="00250448"/>
    <w:rsid w:val="002505B3"/>
    <w:rsid w:val="0025073F"/>
    <w:rsid w:val="00250958"/>
    <w:rsid w:val="00250E61"/>
    <w:rsid w:val="00250EAA"/>
    <w:rsid w:val="00250EB9"/>
    <w:rsid w:val="00251085"/>
    <w:rsid w:val="0025135E"/>
    <w:rsid w:val="00251413"/>
    <w:rsid w:val="002516C8"/>
    <w:rsid w:val="002517F4"/>
    <w:rsid w:val="002518BA"/>
    <w:rsid w:val="002519A6"/>
    <w:rsid w:val="00251E18"/>
    <w:rsid w:val="0025242C"/>
    <w:rsid w:val="002524AA"/>
    <w:rsid w:val="0025273C"/>
    <w:rsid w:val="00252933"/>
    <w:rsid w:val="00252C53"/>
    <w:rsid w:val="00252E98"/>
    <w:rsid w:val="00252F49"/>
    <w:rsid w:val="00253505"/>
    <w:rsid w:val="0025350A"/>
    <w:rsid w:val="00253A4D"/>
    <w:rsid w:val="00253F01"/>
    <w:rsid w:val="00254106"/>
    <w:rsid w:val="0025418C"/>
    <w:rsid w:val="002545D5"/>
    <w:rsid w:val="0025484A"/>
    <w:rsid w:val="00254859"/>
    <w:rsid w:val="00255594"/>
    <w:rsid w:val="002556DA"/>
    <w:rsid w:val="00255971"/>
    <w:rsid w:val="00255C2E"/>
    <w:rsid w:val="00255C83"/>
    <w:rsid w:val="00255E2E"/>
    <w:rsid w:val="00256100"/>
    <w:rsid w:val="002563AE"/>
    <w:rsid w:val="00256504"/>
    <w:rsid w:val="00256B66"/>
    <w:rsid w:val="00256F1B"/>
    <w:rsid w:val="00256F58"/>
    <w:rsid w:val="00257173"/>
    <w:rsid w:val="00257397"/>
    <w:rsid w:val="0025746F"/>
    <w:rsid w:val="002576C3"/>
    <w:rsid w:val="002579F6"/>
    <w:rsid w:val="00257A48"/>
    <w:rsid w:val="00257B88"/>
    <w:rsid w:val="00260057"/>
    <w:rsid w:val="00260093"/>
    <w:rsid w:val="00260350"/>
    <w:rsid w:val="0026077B"/>
    <w:rsid w:val="0026086E"/>
    <w:rsid w:val="00260B92"/>
    <w:rsid w:val="00260D1B"/>
    <w:rsid w:val="00261708"/>
    <w:rsid w:val="0026178B"/>
    <w:rsid w:val="0026192B"/>
    <w:rsid w:val="0026193C"/>
    <w:rsid w:val="00261D22"/>
    <w:rsid w:val="00261D6E"/>
    <w:rsid w:val="00261F2A"/>
    <w:rsid w:val="002620C4"/>
    <w:rsid w:val="00262189"/>
    <w:rsid w:val="002621A0"/>
    <w:rsid w:val="002621AB"/>
    <w:rsid w:val="00262367"/>
    <w:rsid w:val="00262394"/>
    <w:rsid w:val="002623AB"/>
    <w:rsid w:val="002629AF"/>
    <w:rsid w:val="00262D7F"/>
    <w:rsid w:val="00262FB9"/>
    <w:rsid w:val="0026300E"/>
    <w:rsid w:val="0026304A"/>
    <w:rsid w:val="0026355A"/>
    <w:rsid w:val="00263687"/>
    <w:rsid w:val="00263D36"/>
    <w:rsid w:val="00264010"/>
    <w:rsid w:val="00264213"/>
    <w:rsid w:val="0026446F"/>
    <w:rsid w:val="0026471C"/>
    <w:rsid w:val="002648C7"/>
    <w:rsid w:val="00264ADB"/>
    <w:rsid w:val="00264CAE"/>
    <w:rsid w:val="00264EB6"/>
    <w:rsid w:val="00265056"/>
    <w:rsid w:val="0026520F"/>
    <w:rsid w:val="0026530E"/>
    <w:rsid w:val="0026546B"/>
    <w:rsid w:val="00265560"/>
    <w:rsid w:val="00265B7A"/>
    <w:rsid w:val="00265C3A"/>
    <w:rsid w:val="0026626C"/>
    <w:rsid w:val="00266371"/>
    <w:rsid w:val="002663CD"/>
    <w:rsid w:val="002664D8"/>
    <w:rsid w:val="002667D1"/>
    <w:rsid w:val="00266CF4"/>
    <w:rsid w:val="00266D00"/>
    <w:rsid w:val="00266D65"/>
    <w:rsid w:val="00266F1E"/>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829"/>
    <w:rsid w:val="00270865"/>
    <w:rsid w:val="00270BBF"/>
    <w:rsid w:val="00270CE0"/>
    <w:rsid w:val="00270DCD"/>
    <w:rsid w:val="00270E73"/>
    <w:rsid w:val="00270F2C"/>
    <w:rsid w:val="00270FB9"/>
    <w:rsid w:val="00271058"/>
    <w:rsid w:val="00271087"/>
    <w:rsid w:val="00271089"/>
    <w:rsid w:val="002713DF"/>
    <w:rsid w:val="00271A21"/>
    <w:rsid w:val="00271B2C"/>
    <w:rsid w:val="00271E95"/>
    <w:rsid w:val="00272235"/>
    <w:rsid w:val="0027233B"/>
    <w:rsid w:val="002725AD"/>
    <w:rsid w:val="00272779"/>
    <w:rsid w:val="0027286A"/>
    <w:rsid w:val="00272AD6"/>
    <w:rsid w:val="00272D51"/>
    <w:rsid w:val="0027317F"/>
    <w:rsid w:val="00273195"/>
    <w:rsid w:val="002732BA"/>
    <w:rsid w:val="002732F6"/>
    <w:rsid w:val="00273378"/>
    <w:rsid w:val="0027347F"/>
    <w:rsid w:val="00273616"/>
    <w:rsid w:val="0027372F"/>
    <w:rsid w:val="002737A1"/>
    <w:rsid w:val="00273C2B"/>
    <w:rsid w:val="00273CDF"/>
    <w:rsid w:val="00273D6A"/>
    <w:rsid w:val="002744D5"/>
    <w:rsid w:val="00274622"/>
    <w:rsid w:val="002746B2"/>
    <w:rsid w:val="00274A34"/>
    <w:rsid w:val="00274E34"/>
    <w:rsid w:val="002751DB"/>
    <w:rsid w:val="00275916"/>
    <w:rsid w:val="00275DC0"/>
    <w:rsid w:val="00276022"/>
    <w:rsid w:val="002762EF"/>
    <w:rsid w:val="002767F5"/>
    <w:rsid w:val="00276BF7"/>
    <w:rsid w:val="00276DE5"/>
    <w:rsid w:val="00277101"/>
    <w:rsid w:val="00277122"/>
    <w:rsid w:val="00277273"/>
    <w:rsid w:val="002773BB"/>
    <w:rsid w:val="00277860"/>
    <w:rsid w:val="002779C8"/>
    <w:rsid w:val="00277CA9"/>
    <w:rsid w:val="00277FF4"/>
    <w:rsid w:val="00280188"/>
    <w:rsid w:val="002802F8"/>
    <w:rsid w:val="00280300"/>
    <w:rsid w:val="00280365"/>
    <w:rsid w:val="00280375"/>
    <w:rsid w:val="00280C60"/>
    <w:rsid w:val="00280C8C"/>
    <w:rsid w:val="00280E8D"/>
    <w:rsid w:val="00280EE5"/>
    <w:rsid w:val="00280F14"/>
    <w:rsid w:val="002811DF"/>
    <w:rsid w:val="00281308"/>
    <w:rsid w:val="00281B6C"/>
    <w:rsid w:val="00281CAD"/>
    <w:rsid w:val="00281EE4"/>
    <w:rsid w:val="002825C7"/>
    <w:rsid w:val="0028274D"/>
    <w:rsid w:val="00282771"/>
    <w:rsid w:val="00282779"/>
    <w:rsid w:val="0028283D"/>
    <w:rsid w:val="0028283F"/>
    <w:rsid w:val="002828BD"/>
    <w:rsid w:val="00282992"/>
    <w:rsid w:val="0028299A"/>
    <w:rsid w:val="00282C2D"/>
    <w:rsid w:val="0028338A"/>
    <w:rsid w:val="00283444"/>
    <w:rsid w:val="002835D4"/>
    <w:rsid w:val="002835E4"/>
    <w:rsid w:val="00283A1E"/>
    <w:rsid w:val="00283AEC"/>
    <w:rsid w:val="00283AF6"/>
    <w:rsid w:val="00283C29"/>
    <w:rsid w:val="0028411E"/>
    <w:rsid w:val="002841E9"/>
    <w:rsid w:val="00284296"/>
    <w:rsid w:val="002842FD"/>
    <w:rsid w:val="00284435"/>
    <w:rsid w:val="0028445B"/>
    <w:rsid w:val="00284596"/>
    <w:rsid w:val="0028474C"/>
    <w:rsid w:val="0028492C"/>
    <w:rsid w:val="00284A15"/>
    <w:rsid w:val="00284B99"/>
    <w:rsid w:val="00284ED7"/>
    <w:rsid w:val="0028512B"/>
    <w:rsid w:val="002851C7"/>
    <w:rsid w:val="0028533F"/>
    <w:rsid w:val="0028545A"/>
    <w:rsid w:val="002857EE"/>
    <w:rsid w:val="002858A7"/>
    <w:rsid w:val="00285952"/>
    <w:rsid w:val="002860AD"/>
    <w:rsid w:val="002861E7"/>
    <w:rsid w:val="002863A4"/>
    <w:rsid w:val="0028653D"/>
    <w:rsid w:val="00286D2F"/>
    <w:rsid w:val="00286E1C"/>
    <w:rsid w:val="00286E9F"/>
    <w:rsid w:val="00286EE5"/>
    <w:rsid w:val="002877CB"/>
    <w:rsid w:val="00287823"/>
    <w:rsid w:val="0028797C"/>
    <w:rsid w:val="0028799E"/>
    <w:rsid w:val="00287BC3"/>
    <w:rsid w:val="00290046"/>
    <w:rsid w:val="0029045C"/>
    <w:rsid w:val="0029074B"/>
    <w:rsid w:val="00290888"/>
    <w:rsid w:val="00290A5C"/>
    <w:rsid w:val="00290BCE"/>
    <w:rsid w:val="00290D26"/>
    <w:rsid w:val="00290E08"/>
    <w:rsid w:val="00290EB4"/>
    <w:rsid w:val="00290EC3"/>
    <w:rsid w:val="0029107D"/>
    <w:rsid w:val="00291546"/>
    <w:rsid w:val="00291725"/>
    <w:rsid w:val="00291984"/>
    <w:rsid w:val="0029208C"/>
    <w:rsid w:val="002921B4"/>
    <w:rsid w:val="0029245E"/>
    <w:rsid w:val="00292861"/>
    <w:rsid w:val="0029287E"/>
    <w:rsid w:val="00292971"/>
    <w:rsid w:val="002929D8"/>
    <w:rsid w:val="00292B3C"/>
    <w:rsid w:val="00292C43"/>
    <w:rsid w:val="00292DA8"/>
    <w:rsid w:val="002930A3"/>
    <w:rsid w:val="00293149"/>
    <w:rsid w:val="002931EA"/>
    <w:rsid w:val="00293328"/>
    <w:rsid w:val="00293559"/>
    <w:rsid w:val="00293E88"/>
    <w:rsid w:val="00293F93"/>
    <w:rsid w:val="00294043"/>
    <w:rsid w:val="00294082"/>
    <w:rsid w:val="002942C8"/>
    <w:rsid w:val="00294596"/>
    <w:rsid w:val="00294740"/>
    <w:rsid w:val="00294797"/>
    <w:rsid w:val="002948CA"/>
    <w:rsid w:val="002948F1"/>
    <w:rsid w:val="00294B7C"/>
    <w:rsid w:val="00294F41"/>
    <w:rsid w:val="00295095"/>
    <w:rsid w:val="00295143"/>
    <w:rsid w:val="002956C1"/>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F3"/>
    <w:rsid w:val="00296E48"/>
    <w:rsid w:val="00296F3C"/>
    <w:rsid w:val="00296FE7"/>
    <w:rsid w:val="00297190"/>
    <w:rsid w:val="002971CD"/>
    <w:rsid w:val="0029721F"/>
    <w:rsid w:val="0029722C"/>
    <w:rsid w:val="002973F2"/>
    <w:rsid w:val="002976D9"/>
    <w:rsid w:val="00297755"/>
    <w:rsid w:val="00297AD6"/>
    <w:rsid w:val="00297E77"/>
    <w:rsid w:val="002A0030"/>
    <w:rsid w:val="002A0070"/>
    <w:rsid w:val="002A01CE"/>
    <w:rsid w:val="002A048A"/>
    <w:rsid w:val="002A05CB"/>
    <w:rsid w:val="002A07DF"/>
    <w:rsid w:val="002A09CB"/>
    <w:rsid w:val="002A0C09"/>
    <w:rsid w:val="002A10EA"/>
    <w:rsid w:val="002A12DE"/>
    <w:rsid w:val="002A19CE"/>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3EA"/>
    <w:rsid w:val="002A3859"/>
    <w:rsid w:val="002A385B"/>
    <w:rsid w:val="002A40F8"/>
    <w:rsid w:val="002A4202"/>
    <w:rsid w:val="002A4380"/>
    <w:rsid w:val="002A448F"/>
    <w:rsid w:val="002A44F2"/>
    <w:rsid w:val="002A4772"/>
    <w:rsid w:val="002A53E4"/>
    <w:rsid w:val="002A55FC"/>
    <w:rsid w:val="002A596F"/>
    <w:rsid w:val="002A59A3"/>
    <w:rsid w:val="002A5B92"/>
    <w:rsid w:val="002A5D6E"/>
    <w:rsid w:val="002A6207"/>
    <w:rsid w:val="002A6312"/>
    <w:rsid w:val="002A641F"/>
    <w:rsid w:val="002A6644"/>
    <w:rsid w:val="002A68DA"/>
    <w:rsid w:val="002A6B5A"/>
    <w:rsid w:val="002A6BA6"/>
    <w:rsid w:val="002A7017"/>
    <w:rsid w:val="002A713E"/>
    <w:rsid w:val="002A718C"/>
    <w:rsid w:val="002A72B6"/>
    <w:rsid w:val="002A72CA"/>
    <w:rsid w:val="002A7467"/>
    <w:rsid w:val="002A7B2E"/>
    <w:rsid w:val="002A7F4A"/>
    <w:rsid w:val="002A7F7F"/>
    <w:rsid w:val="002A7FEF"/>
    <w:rsid w:val="002B01F5"/>
    <w:rsid w:val="002B0547"/>
    <w:rsid w:val="002B0855"/>
    <w:rsid w:val="002B08FD"/>
    <w:rsid w:val="002B090B"/>
    <w:rsid w:val="002B0997"/>
    <w:rsid w:val="002B0D1D"/>
    <w:rsid w:val="002B0D58"/>
    <w:rsid w:val="002B0E95"/>
    <w:rsid w:val="002B107A"/>
    <w:rsid w:val="002B114F"/>
    <w:rsid w:val="002B11F9"/>
    <w:rsid w:val="002B129B"/>
    <w:rsid w:val="002B1301"/>
    <w:rsid w:val="002B1383"/>
    <w:rsid w:val="002B15C3"/>
    <w:rsid w:val="002B17B2"/>
    <w:rsid w:val="002B19A3"/>
    <w:rsid w:val="002B1FAC"/>
    <w:rsid w:val="002B2099"/>
    <w:rsid w:val="002B2375"/>
    <w:rsid w:val="002B2556"/>
    <w:rsid w:val="002B26AD"/>
    <w:rsid w:val="002B2C4A"/>
    <w:rsid w:val="002B2C9B"/>
    <w:rsid w:val="002B2EAD"/>
    <w:rsid w:val="002B2EFA"/>
    <w:rsid w:val="002B2FE0"/>
    <w:rsid w:val="002B36AA"/>
    <w:rsid w:val="002B3836"/>
    <w:rsid w:val="002B3B1F"/>
    <w:rsid w:val="002B3D63"/>
    <w:rsid w:val="002B3DAF"/>
    <w:rsid w:val="002B4485"/>
    <w:rsid w:val="002B44F3"/>
    <w:rsid w:val="002B4516"/>
    <w:rsid w:val="002B48DC"/>
    <w:rsid w:val="002B4C58"/>
    <w:rsid w:val="002B4D41"/>
    <w:rsid w:val="002B4E0A"/>
    <w:rsid w:val="002B5143"/>
    <w:rsid w:val="002B520B"/>
    <w:rsid w:val="002B5319"/>
    <w:rsid w:val="002B56A1"/>
    <w:rsid w:val="002B56FF"/>
    <w:rsid w:val="002B5922"/>
    <w:rsid w:val="002B5D09"/>
    <w:rsid w:val="002B5D27"/>
    <w:rsid w:val="002B607E"/>
    <w:rsid w:val="002B61B5"/>
    <w:rsid w:val="002B62FC"/>
    <w:rsid w:val="002B6480"/>
    <w:rsid w:val="002B662B"/>
    <w:rsid w:val="002B6AA0"/>
    <w:rsid w:val="002B6C10"/>
    <w:rsid w:val="002B6E32"/>
    <w:rsid w:val="002B6EEB"/>
    <w:rsid w:val="002B716B"/>
    <w:rsid w:val="002B721E"/>
    <w:rsid w:val="002B751A"/>
    <w:rsid w:val="002B757D"/>
    <w:rsid w:val="002B7643"/>
    <w:rsid w:val="002B78D1"/>
    <w:rsid w:val="002B7ABF"/>
    <w:rsid w:val="002B7D70"/>
    <w:rsid w:val="002C03C2"/>
    <w:rsid w:val="002C03C8"/>
    <w:rsid w:val="002C03F3"/>
    <w:rsid w:val="002C0AC4"/>
    <w:rsid w:val="002C0E6A"/>
    <w:rsid w:val="002C0F03"/>
    <w:rsid w:val="002C1069"/>
    <w:rsid w:val="002C1173"/>
    <w:rsid w:val="002C11EB"/>
    <w:rsid w:val="002C1221"/>
    <w:rsid w:val="002C128A"/>
    <w:rsid w:val="002C1998"/>
    <w:rsid w:val="002C1B41"/>
    <w:rsid w:val="002C1F0B"/>
    <w:rsid w:val="002C22D5"/>
    <w:rsid w:val="002C23AF"/>
    <w:rsid w:val="002C2588"/>
    <w:rsid w:val="002C27DF"/>
    <w:rsid w:val="002C2817"/>
    <w:rsid w:val="002C2FCC"/>
    <w:rsid w:val="002C30BA"/>
    <w:rsid w:val="002C3512"/>
    <w:rsid w:val="002C3771"/>
    <w:rsid w:val="002C3A27"/>
    <w:rsid w:val="002C3B09"/>
    <w:rsid w:val="002C3D96"/>
    <w:rsid w:val="002C453B"/>
    <w:rsid w:val="002C469E"/>
    <w:rsid w:val="002C4BB5"/>
    <w:rsid w:val="002C4D8C"/>
    <w:rsid w:val="002C4E55"/>
    <w:rsid w:val="002C502E"/>
    <w:rsid w:val="002C5122"/>
    <w:rsid w:val="002C51F7"/>
    <w:rsid w:val="002C5223"/>
    <w:rsid w:val="002C538F"/>
    <w:rsid w:val="002C576D"/>
    <w:rsid w:val="002C58D4"/>
    <w:rsid w:val="002C5A5A"/>
    <w:rsid w:val="002C5ACD"/>
    <w:rsid w:val="002C5BBE"/>
    <w:rsid w:val="002C616E"/>
    <w:rsid w:val="002C622A"/>
    <w:rsid w:val="002C6646"/>
    <w:rsid w:val="002C69FD"/>
    <w:rsid w:val="002C6AA2"/>
    <w:rsid w:val="002C6D6F"/>
    <w:rsid w:val="002C6F1C"/>
    <w:rsid w:val="002C7036"/>
    <w:rsid w:val="002C75A7"/>
    <w:rsid w:val="002C75FC"/>
    <w:rsid w:val="002C7A00"/>
    <w:rsid w:val="002C7A7B"/>
    <w:rsid w:val="002C7DD7"/>
    <w:rsid w:val="002C7EDE"/>
    <w:rsid w:val="002C7F44"/>
    <w:rsid w:val="002D0170"/>
    <w:rsid w:val="002D0277"/>
    <w:rsid w:val="002D05E8"/>
    <w:rsid w:val="002D06C7"/>
    <w:rsid w:val="002D0E79"/>
    <w:rsid w:val="002D14FA"/>
    <w:rsid w:val="002D171D"/>
    <w:rsid w:val="002D1800"/>
    <w:rsid w:val="002D18BF"/>
    <w:rsid w:val="002D1A38"/>
    <w:rsid w:val="002D202F"/>
    <w:rsid w:val="002D20BF"/>
    <w:rsid w:val="002D2639"/>
    <w:rsid w:val="002D2731"/>
    <w:rsid w:val="002D29CB"/>
    <w:rsid w:val="002D2D44"/>
    <w:rsid w:val="002D31A6"/>
    <w:rsid w:val="002D32E4"/>
    <w:rsid w:val="002D3352"/>
    <w:rsid w:val="002D338D"/>
    <w:rsid w:val="002D339B"/>
    <w:rsid w:val="002D33BF"/>
    <w:rsid w:val="002D36C4"/>
    <w:rsid w:val="002D3749"/>
    <w:rsid w:val="002D38D8"/>
    <w:rsid w:val="002D3F18"/>
    <w:rsid w:val="002D3FEF"/>
    <w:rsid w:val="002D4143"/>
    <w:rsid w:val="002D41FE"/>
    <w:rsid w:val="002D4293"/>
    <w:rsid w:val="002D4731"/>
    <w:rsid w:val="002D487B"/>
    <w:rsid w:val="002D4A5D"/>
    <w:rsid w:val="002D4C67"/>
    <w:rsid w:val="002D4E17"/>
    <w:rsid w:val="002D501F"/>
    <w:rsid w:val="002D5241"/>
    <w:rsid w:val="002D550C"/>
    <w:rsid w:val="002D57F3"/>
    <w:rsid w:val="002D59AB"/>
    <w:rsid w:val="002D5CBA"/>
    <w:rsid w:val="002D5E74"/>
    <w:rsid w:val="002D6204"/>
    <w:rsid w:val="002D6626"/>
    <w:rsid w:val="002D6792"/>
    <w:rsid w:val="002D6B61"/>
    <w:rsid w:val="002D6BFE"/>
    <w:rsid w:val="002D6D6A"/>
    <w:rsid w:val="002D6E8E"/>
    <w:rsid w:val="002D6F58"/>
    <w:rsid w:val="002D7195"/>
    <w:rsid w:val="002D71BE"/>
    <w:rsid w:val="002D7559"/>
    <w:rsid w:val="002D7567"/>
    <w:rsid w:val="002D75DA"/>
    <w:rsid w:val="002D7825"/>
    <w:rsid w:val="002D796E"/>
    <w:rsid w:val="002D7AE2"/>
    <w:rsid w:val="002D7B1B"/>
    <w:rsid w:val="002E0A96"/>
    <w:rsid w:val="002E0D99"/>
    <w:rsid w:val="002E14D9"/>
    <w:rsid w:val="002E16B5"/>
    <w:rsid w:val="002E1710"/>
    <w:rsid w:val="002E17CE"/>
    <w:rsid w:val="002E1FCC"/>
    <w:rsid w:val="002E2124"/>
    <w:rsid w:val="002E21A0"/>
    <w:rsid w:val="002E2640"/>
    <w:rsid w:val="002E2D00"/>
    <w:rsid w:val="002E2E01"/>
    <w:rsid w:val="002E3265"/>
    <w:rsid w:val="002E33BD"/>
    <w:rsid w:val="002E34CD"/>
    <w:rsid w:val="002E3791"/>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6019"/>
    <w:rsid w:val="002E611F"/>
    <w:rsid w:val="002E660D"/>
    <w:rsid w:val="002E6918"/>
    <w:rsid w:val="002E6A34"/>
    <w:rsid w:val="002E6A37"/>
    <w:rsid w:val="002E7177"/>
    <w:rsid w:val="002E71C3"/>
    <w:rsid w:val="002E75CC"/>
    <w:rsid w:val="002E7823"/>
    <w:rsid w:val="002E78F3"/>
    <w:rsid w:val="002E792B"/>
    <w:rsid w:val="002E7AC5"/>
    <w:rsid w:val="002E7B89"/>
    <w:rsid w:val="002E7C99"/>
    <w:rsid w:val="002F00BB"/>
    <w:rsid w:val="002F0430"/>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CA8"/>
    <w:rsid w:val="002F3593"/>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A76"/>
    <w:rsid w:val="002F5E24"/>
    <w:rsid w:val="002F5F78"/>
    <w:rsid w:val="002F60FF"/>
    <w:rsid w:val="002F614B"/>
    <w:rsid w:val="002F62AA"/>
    <w:rsid w:val="002F693D"/>
    <w:rsid w:val="002F69ED"/>
    <w:rsid w:val="002F6A5D"/>
    <w:rsid w:val="002F709A"/>
    <w:rsid w:val="002F73E0"/>
    <w:rsid w:val="002F7562"/>
    <w:rsid w:val="002F772D"/>
    <w:rsid w:val="002F7A76"/>
    <w:rsid w:val="002F7C80"/>
    <w:rsid w:val="002F7E59"/>
    <w:rsid w:val="003000EA"/>
    <w:rsid w:val="00300979"/>
    <w:rsid w:val="003015E9"/>
    <w:rsid w:val="0030168C"/>
    <w:rsid w:val="00301765"/>
    <w:rsid w:val="0030186A"/>
    <w:rsid w:val="003019BE"/>
    <w:rsid w:val="00301D80"/>
    <w:rsid w:val="00302332"/>
    <w:rsid w:val="0030233A"/>
    <w:rsid w:val="0030233C"/>
    <w:rsid w:val="00302511"/>
    <w:rsid w:val="00302923"/>
    <w:rsid w:val="00302945"/>
    <w:rsid w:val="003029F4"/>
    <w:rsid w:val="0030317E"/>
    <w:rsid w:val="0030361A"/>
    <w:rsid w:val="003036B8"/>
    <w:rsid w:val="003036C9"/>
    <w:rsid w:val="0030372D"/>
    <w:rsid w:val="0030374C"/>
    <w:rsid w:val="00304234"/>
    <w:rsid w:val="003043D4"/>
    <w:rsid w:val="0030472F"/>
    <w:rsid w:val="00304B76"/>
    <w:rsid w:val="00304ED7"/>
    <w:rsid w:val="00304FA3"/>
    <w:rsid w:val="0030535C"/>
    <w:rsid w:val="00305550"/>
    <w:rsid w:val="00305950"/>
    <w:rsid w:val="00305B2E"/>
    <w:rsid w:val="003063A3"/>
    <w:rsid w:val="0030650F"/>
    <w:rsid w:val="0030656B"/>
    <w:rsid w:val="003065B2"/>
    <w:rsid w:val="003065EC"/>
    <w:rsid w:val="003069A1"/>
    <w:rsid w:val="00306C74"/>
    <w:rsid w:val="00306C79"/>
    <w:rsid w:val="00307054"/>
    <w:rsid w:val="00307168"/>
    <w:rsid w:val="00307479"/>
    <w:rsid w:val="00307576"/>
    <w:rsid w:val="003076C9"/>
    <w:rsid w:val="00307A8A"/>
    <w:rsid w:val="00307AC6"/>
    <w:rsid w:val="00307D86"/>
    <w:rsid w:val="00307D8B"/>
    <w:rsid w:val="0031009E"/>
    <w:rsid w:val="003100FC"/>
    <w:rsid w:val="0031029E"/>
    <w:rsid w:val="00310A26"/>
    <w:rsid w:val="00310A2D"/>
    <w:rsid w:val="00310A7B"/>
    <w:rsid w:val="00310B82"/>
    <w:rsid w:val="00310C1E"/>
    <w:rsid w:val="00310C62"/>
    <w:rsid w:val="00310CB6"/>
    <w:rsid w:val="00310D39"/>
    <w:rsid w:val="00310DB7"/>
    <w:rsid w:val="00311628"/>
    <w:rsid w:val="00311A3B"/>
    <w:rsid w:val="00311F4A"/>
    <w:rsid w:val="00311F91"/>
    <w:rsid w:val="00311FAC"/>
    <w:rsid w:val="0031214C"/>
    <w:rsid w:val="00312277"/>
    <w:rsid w:val="003125C8"/>
    <w:rsid w:val="0031281F"/>
    <w:rsid w:val="003129B8"/>
    <w:rsid w:val="00312CCC"/>
    <w:rsid w:val="0031310E"/>
    <w:rsid w:val="0031321F"/>
    <w:rsid w:val="003132AF"/>
    <w:rsid w:val="003132FD"/>
    <w:rsid w:val="003138A0"/>
    <w:rsid w:val="00313BB3"/>
    <w:rsid w:val="00313D0D"/>
    <w:rsid w:val="00313DCE"/>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63A7"/>
    <w:rsid w:val="0031674B"/>
    <w:rsid w:val="00316B95"/>
    <w:rsid w:val="00316D85"/>
    <w:rsid w:val="00316E62"/>
    <w:rsid w:val="003173F7"/>
    <w:rsid w:val="003179B6"/>
    <w:rsid w:val="00317B62"/>
    <w:rsid w:val="00317D53"/>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21FB"/>
    <w:rsid w:val="0032227E"/>
    <w:rsid w:val="003224F3"/>
    <w:rsid w:val="00322768"/>
    <w:rsid w:val="003232AE"/>
    <w:rsid w:val="003232E4"/>
    <w:rsid w:val="00323431"/>
    <w:rsid w:val="003234F0"/>
    <w:rsid w:val="0032389C"/>
    <w:rsid w:val="003239E9"/>
    <w:rsid w:val="00323BD6"/>
    <w:rsid w:val="00323CAA"/>
    <w:rsid w:val="00323FE2"/>
    <w:rsid w:val="003243FB"/>
    <w:rsid w:val="00324920"/>
    <w:rsid w:val="00324AB4"/>
    <w:rsid w:val="00324C9B"/>
    <w:rsid w:val="00324EAF"/>
    <w:rsid w:val="00325172"/>
    <w:rsid w:val="003251B6"/>
    <w:rsid w:val="003255C8"/>
    <w:rsid w:val="00325ECC"/>
    <w:rsid w:val="00325EF6"/>
    <w:rsid w:val="00326038"/>
    <w:rsid w:val="00326059"/>
    <w:rsid w:val="0032621B"/>
    <w:rsid w:val="00326266"/>
    <w:rsid w:val="00326274"/>
    <w:rsid w:val="0032627A"/>
    <w:rsid w:val="00326445"/>
    <w:rsid w:val="00326644"/>
    <w:rsid w:val="00326E7A"/>
    <w:rsid w:val="003271CB"/>
    <w:rsid w:val="003272A5"/>
    <w:rsid w:val="003273B1"/>
    <w:rsid w:val="003274A6"/>
    <w:rsid w:val="0032759A"/>
    <w:rsid w:val="003277A0"/>
    <w:rsid w:val="00327A80"/>
    <w:rsid w:val="00327A8E"/>
    <w:rsid w:val="00327C7C"/>
    <w:rsid w:val="00327CB7"/>
    <w:rsid w:val="0033003C"/>
    <w:rsid w:val="003302C6"/>
    <w:rsid w:val="00330344"/>
    <w:rsid w:val="00330415"/>
    <w:rsid w:val="00330ACE"/>
    <w:rsid w:val="00330BC6"/>
    <w:rsid w:val="00330EC7"/>
    <w:rsid w:val="00330FA7"/>
    <w:rsid w:val="00331068"/>
    <w:rsid w:val="0033119B"/>
    <w:rsid w:val="003314B4"/>
    <w:rsid w:val="00331519"/>
    <w:rsid w:val="0033152C"/>
    <w:rsid w:val="0033174C"/>
    <w:rsid w:val="0033196B"/>
    <w:rsid w:val="00331ABB"/>
    <w:rsid w:val="00331EF7"/>
    <w:rsid w:val="00331F6A"/>
    <w:rsid w:val="0033212D"/>
    <w:rsid w:val="0033256D"/>
    <w:rsid w:val="00332578"/>
    <w:rsid w:val="0033264E"/>
    <w:rsid w:val="0033268E"/>
    <w:rsid w:val="00332B0E"/>
    <w:rsid w:val="00332BE7"/>
    <w:rsid w:val="003330EB"/>
    <w:rsid w:val="0033329B"/>
    <w:rsid w:val="0033336E"/>
    <w:rsid w:val="003333B4"/>
    <w:rsid w:val="00333479"/>
    <w:rsid w:val="00333650"/>
    <w:rsid w:val="0033393E"/>
    <w:rsid w:val="00333B1B"/>
    <w:rsid w:val="00333E4E"/>
    <w:rsid w:val="00333EC2"/>
    <w:rsid w:val="0033432D"/>
    <w:rsid w:val="003343CF"/>
    <w:rsid w:val="00334438"/>
    <w:rsid w:val="00334501"/>
    <w:rsid w:val="003346E7"/>
    <w:rsid w:val="003349C2"/>
    <w:rsid w:val="00334A2B"/>
    <w:rsid w:val="00334D21"/>
    <w:rsid w:val="00334E1F"/>
    <w:rsid w:val="00334ED8"/>
    <w:rsid w:val="00335328"/>
    <w:rsid w:val="0033548E"/>
    <w:rsid w:val="003354F3"/>
    <w:rsid w:val="00335A6D"/>
    <w:rsid w:val="00335AB7"/>
    <w:rsid w:val="00335C47"/>
    <w:rsid w:val="0033660C"/>
    <w:rsid w:val="00336C0C"/>
    <w:rsid w:val="00336C38"/>
    <w:rsid w:val="00336CA3"/>
    <w:rsid w:val="00336D16"/>
    <w:rsid w:val="00336ECD"/>
    <w:rsid w:val="0033717D"/>
    <w:rsid w:val="0033738B"/>
    <w:rsid w:val="003378C5"/>
    <w:rsid w:val="00337ECD"/>
    <w:rsid w:val="003403AB"/>
    <w:rsid w:val="00340544"/>
    <w:rsid w:val="00340576"/>
    <w:rsid w:val="003405C1"/>
    <w:rsid w:val="003407BC"/>
    <w:rsid w:val="00340C1F"/>
    <w:rsid w:val="003415F0"/>
    <w:rsid w:val="003417A4"/>
    <w:rsid w:val="00341BD0"/>
    <w:rsid w:val="00341BE6"/>
    <w:rsid w:val="00341F33"/>
    <w:rsid w:val="00342111"/>
    <w:rsid w:val="003421B1"/>
    <w:rsid w:val="00342467"/>
    <w:rsid w:val="0034264A"/>
    <w:rsid w:val="00342B07"/>
    <w:rsid w:val="00342C4A"/>
    <w:rsid w:val="00342DA8"/>
    <w:rsid w:val="00342F1A"/>
    <w:rsid w:val="0034311B"/>
    <w:rsid w:val="00343423"/>
    <w:rsid w:val="00343AC6"/>
    <w:rsid w:val="00343C1B"/>
    <w:rsid w:val="00343EAA"/>
    <w:rsid w:val="00343EB8"/>
    <w:rsid w:val="003440A6"/>
    <w:rsid w:val="0034411B"/>
    <w:rsid w:val="00344430"/>
    <w:rsid w:val="00344B47"/>
    <w:rsid w:val="003450FF"/>
    <w:rsid w:val="0034518A"/>
    <w:rsid w:val="00345233"/>
    <w:rsid w:val="00345404"/>
    <w:rsid w:val="00345539"/>
    <w:rsid w:val="00345604"/>
    <w:rsid w:val="0034583E"/>
    <w:rsid w:val="00345893"/>
    <w:rsid w:val="00345987"/>
    <w:rsid w:val="00345B6B"/>
    <w:rsid w:val="00345E12"/>
    <w:rsid w:val="00345F3F"/>
    <w:rsid w:val="00345FBA"/>
    <w:rsid w:val="003462D6"/>
    <w:rsid w:val="0034633B"/>
    <w:rsid w:val="0034638C"/>
    <w:rsid w:val="003466F7"/>
    <w:rsid w:val="003468C6"/>
    <w:rsid w:val="00346CB1"/>
    <w:rsid w:val="00346D24"/>
    <w:rsid w:val="00346F95"/>
    <w:rsid w:val="0034715A"/>
    <w:rsid w:val="00347749"/>
    <w:rsid w:val="0034782B"/>
    <w:rsid w:val="003478DB"/>
    <w:rsid w:val="003479C9"/>
    <w:rsid w:val="00347AF2"/>
    <w:rsid w:val="00347C51"/>
    <w:rsid w:val="00347FD4"/>
    <w:rsid w:val="0035040B"/>
    <w:rsid w:val="003505D8"/>
    <w:rsid w:val="0035060D"/>
    <w:rsid w:val="0035074F"/>
    <w:rsid w:val="003508C6"/>
    <w:rsid w:val="003508EE"/>
    <w:rsid w:val="00350DE2"/>
    <w:rsid w:val="00350E71"/>
    <w:rsid w:val="00350EBB"/>
    <w:rsid w:val="003511A4"/>
    <w:rsid w:val="00351620"/>
    <w:rsid w:val="00351C38"/>
    <w:rsid w:val="003522AD"/>
    <w:rsid w:val="0035264C"/>
    <w:rsid w:val="003526C6"/>
    <w:rsid w:val="003529A8"/>
    <w:rsid w:val="00352BD5"/>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7D6"/>
    <w:rsid w:val="00355B3F"/>
    <w:rsid w:val="00355BE7"/>
    <w:rsid w:val="00355F96"/>
    <w:rsid w:val="00356E3E"/>
    <w:rsid w:val="00356FBD"/>
    <w:rsid w:val="003570E3"/>
    <w:rsid w:val="003572F4"/>
    <w:rsid w:val="003573F0"/>
    <w:rsid w:val="00357759"/>
    <w:rsid w:val="00357B9D"/>
    <w:rsid w:val="00357C4E"/>
    <w:rsid w:val="00357D0B"/>
    <w:rsid w:val="00357E50"/>
    <w:rsid w:val="00357E55"/>
    <w:rsid w:val="00357F88"/>
    <w:rsid w:val="003602D7"/>
    <w:rsid w:val="00360508"/>
    <w:rsid w:val="0036054C"/>
    <w:rsid w:val="003613AB"/>
    <w:rsid w:val="003614DA"/>
    <w:rsid w:val="00361B5B"/>
    <w:rsid w:val="00361FFC"/>
    <w:rsid w:val="003620AB"/>
    <w:rsid w:val="003620D7"/>
    <w:rsid w:val="0036218C"/>
    <w:rsid w:val="00362199"/>
    <w:rsid w:val="00362371"/>
    <w:rsid w:val="003623E3"/>
    <w:rsid w:val="003625D9"/>
    <w:rsid w:val="00362ED0"/>
    <w:rsid w:val="003634D8"/>
    <w:rsid w:val="003634E2"/>
    <w:rsid w:val="003635B0"/>
    <w:rsid w:val="00363623"/>
    <w:rsid w:val="00363736"/>
    <w:rsid w:val="003639C9"/>
    <w:rsid w:val="00363CBE"/>
    <w:rsid w:val="00363E6C"/>
    <w:rsid w:val="00363F44"/>
    <w:rsid w:val="003641D0"/>
    <w:rsid w:val="003643F2"/>
    <w:rsid w:val="003647F3"/>
    <w:rsid w:val="0036494A"/>
    <w:rsid w:val="00364995"/>
    <w:rsid w:val="003649CE"/>
    <w:rsid w:val="00364BD3"/>
    <w:rsid w:val="00364F9A"/>
    <w:rsid w:val="0036589F"/>
    <w:rsid w:val="00365B37"/>
    <w:rsid w:val="00365D3E"/>
    <w:rsid w:val="00365D46"/>
    <w:rsid w:val="00365F22"/>
    <w:rsid w:val="003660FE"/>
    <w:rsid w:val="00366168"/>
    <w:rsid w:val="0036647E"/>
    <w:rsid w:val="0036661F"/>
    <w:rsid w:val="003666E9"/>
    <w:rsid w:val="0036674E"/>
    <w:rsid w:val="00366E6F"/>
    <w:rsid w:val="00366EA6"/>
    <w:rsid w:val="0036704C"/>
    <w:rsid w:val="00367227"/>
    <w:rsid w:val="003675E4"/>
    <w:rsid w:val="0036761F"/>
    <w:rsid w:val="00367C46"/>
    <w:rsid w:val="003701FF"/>
    <w:rsid w:val="003703CB"/>
    <w:rsid w:val="003707A6"/>
    <w:rsid w:val="00370969"/>
    <w:rsid w:val="00370CAB"/>
    <w:rsid w:val="0037126E"/>
    <w:rsid w:val="00371380"/>
    <w:rsid w:val="0037150D"/>
    <w:rsid w:val="0037152F"/>
    <w:rsid w:val="003720E0"/>
    <w:rsid w:val="0037242B"/>
    <w:rsid w:val="00372667"/>
    <w:rsid w:val="0037288F"/>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D36"/>
    <w:rsid w:val="00374DF5"/>
    <w:rsid w:val="00374FC9"/>
    <w:rsid w:val="003750ED"/>
    <w:rsid w:val="0037514E"/>
    <w:rsid w:val="003753EC"/>
    <w:rsid w:val="0037553B"/>
    <w:rsid w:val="00375718"/>
    <w:rsid w:val="0037598F"/>
    <w:rsid w:val="00375E46"/>
    <w:rsid w:val="00375E48"/>
    <w:rsid w:val="0037607C"/>
    <w:rsid w:val="00376252"/>
    <w:rsid w:val="00376305"/>
    <w:rsid w:val="00376BC0"/>
    <w:rsid w:val="00376BDA"/>
    <w:rsid w:val="00376D69"/>
    <w:rsid w:val="00376DE6"/>
    <w:rsid w:val="003772D5"/>
    <w:rsid w:val="003774C4"/>
    <w:rsid w:val="00377BBE"/>
    <w:rsid w:val="00377FC5"/>
    <w:rsid w:val="0038057C"/>
    <w:rsid w:val="0038065A"/>
    <w:rsid w:val="0038067C"/>
    <w:rsid w:val="00380A4D"/>
    <w:rsid w:val="003810F9"/>
    <w:rsid w:val="00381331"/>
    <w:rsid w:val="003813ED"/>
    <w:rsid w:val="00381976"/>
    <w:rsid w:val="00381C12"/>
    <w:rsid w:val="00381E45"/>
    <w:rsid w:val="003820E4"/>
    <w:rsid w:val="003824FE"/>
    <w:rsid w:val="003826D5"/>
    <w:rsid w:val="0038276F"/>
    <w:rsid w:val="00382997"/>
    <w:rsid w:val="00382D36"/>
    <w:rsid w:val="00383141"/>
    <w:rsid w:val="00383358"/>
    <w:rsid w:val="00383617"/>
    <w:rsid w:val="00383A9B"/>
    <w:rsid w:val="00383AF0"/>
    <w:rsid w:val="003841BC"/>
    <w:rsid w:val="00384447"/>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8D3"/>
    <w:rsid w:val="00387B4E"/>
    <w:rsid w:val="00387E10"/>
    <w:rsid w:val="00387F17"/>
    <w:rsid w:val="003903BD"/>
    <w:rsid w:val="00390478"/>
    <w:rsid w:val="0039049F"/>
    <w:rsid w:val="003904A5"/>
    <w:rsid w:val="003907AB"/>
    <w:rsid w:val="00390822"/>
    <w:rsid w:val="00390839"/>
    <w:rsid w:val="00390B98"/>
    <w:rsid w:val="00390F09"/>
    <w:rsid w:val="00390FF8"/>
    <w:rsid w:val="00391058"/>
    <w:rsid w:val="0039120F"/>
    <w:rsid w:val="003913E0"/>
    <w:rsid w:val="00391489"/>
    <w:rsid w:val="00391C35"/>
    <w:rsid w:val="00391EE0"/>
    <w:rsid w:val="003920FC"/>
    <w:rsid w:val="0039237B"/>
    <w:rsid w:val="003927F2"/>
    <w:rsid w:val="00392800"/>
    <w:rsid w:val="00392815"/>
    <w:rsid w:val="003929A0"/>
    <w:rsid w:val="00392A17"/>
    <w:rsid w:val="00392D18"/>
    <w:rsid w:val="00392F89"/>
    <w:rsid w:val="00393387"/>
    <w:rsid w:val="00393519"/>
    <w:rsid w:val="00393719"/>
    <w:rsid w:val="003938AA"/>
    <w:rsid w:val="00393DB2"/>
    <w:rsid w:val="00393EF0"/>
    <w:rsid w:val="00393F72"/>
    <w:rsid w:val="00394057"/>
    <w:rsid w:val="0039405B"/>
    <w:rsid w:val="003940AD"/>
    <w:rsid w:val="00394337"/>
    <w:rsid w:val="00394619"/>
    <w:rsid w:val="0039477B"/>
    <w:rsid w:val="00394DD0"/>
    <w:rsid w:val="00394F93"/>
    <w:rsid w:val="0039541E"/>
    <w:rsid w:val="00396072"/>
    <w:rsid w:val="003960C7"/>
    <w:rsid w:val="003960ED"/>
    <w:rsid w:val="003960F7"/>
    <w:rsid w:val="003961D5"/>
    <w:rsid w:val="003964C3"/>
    <w:rsid w:val="003967CA"/>
    <w:rsid w:val="00396855"/>
    <w:rsid w:val="00396908"/>
    <w:rsid w:val="00396A51"/>
    <w:rsid w:val="00397345"/>
    <w:rsid w:val="00397454"/>
    <w:rsid w:val="003974E0"/>
    <w:rsid w:val="00397577"/>
    <w:rsid w:val="00397A88"/>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837"/>
    <w:rsid w:val="003A3923"/>
    <w:rsid w:val="003A3B1F"/>
    <w:rsid w:val="003A3B43"/>
    <w:rsid w:val="003A3E0E"/>
    <w:rsid w:val="003A3F74"/>
    <w:rsid w:val="003A404B"/>
    <w:rsid w:val="003A4435"/>
    <w:rsid w:val="003A46FD"/>
    <w:rsid w:val="003A4B9F"/>
    <w:rsid w:val="003A4D06"/>
    <w:rsid w:val="003A4D9D"/>
    <w:rsid w:val="003A4E80"/>
    <w:rsid w:val="003A4F0A"/>
    <w:rsid w:val="003A51C5"/>
    <w:rsid w:val="003A53A8"/>
    <w:rsid w:val="003A5408"/>
    <w:rsid w:val="003A5464"/>
    <w:rsid w:val="003A5681"/>
    <w:rsid w:val="003A5BB0"/>
    <w:rsid w:val="003A5C34"/>
    <w:rsid w:val="003A612F"/>
    <w:rsid w:val="003A61D8"/>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909"/>
    <w:rsid w:val="003B0DEA"/>
    <w:rsid w:val="003B0E64"/>
    <w:rsid w:val="003B1514"/>
    <w:rsid w:val="003B167B"/>
    <w:rsid w:val="003B173B"/>
    <w:rsid w:val="003B18B1"/>
    <w:rsid w:val="003B1D34"/>
    <w:rsid w:val="003B1F39"/>
    <w:rsid w:val="003B2162"/>
    <w:rsid w:val="003B2186"/>
    <w:rsid w:val="003B2215"/>
    <w:rsid w:val="003B2B27"/>
    <w:rsid w:val="003B2DC9"/>
    <w:rsid w:val="003B2E19"/>
    <w:rsid w:val="003B3470"/>
    <w:rsid w:val="003B36FD"/>
    <w:rsid w:val="003B3886"/>
    <w:rsid w:val="003B3AFA"/>
    <w:rsid w:val="003B3B52"/>
    <w:rsid w:val="003B3C63"/>
    <w:rsid w:val="003B3E4A"/>
    <w:rsid w:val="003B3FEF"/>
    <w:rsid w:val="003B40EC"/>
    <w:rsid w:val="003B49EF"/>
    <w:rsid w:val="003B4CCA"/>
    <w:rsid w:val="003B4D25"/>
    <w:rsid w:val="003B4E16"/>
    <w:rsid w:val="003B500D"/>
    <w:rsid w:val="003B5012"/>
    <w:rsid w:val="003B5184"/>
    <w:rsid w:val="003B52CD"/>
    <w:rsid w:val="003B566B"/>
    <w:rsid w:val="003B58A0"/>
    <w:rsid w:val="003B58CB"/>
    <w:rsid w:val="003B5D2D"/>
    <w:rsid w:val="003B5DC9"/>
    <w:rsid w:val="003B5F40"/>
    <w:rsid w:val="003B5F68"/>
    <w:rsid w:val="003B6037"/>
    <w:rsid w:val="003B60ED"/>
    <w:rsid w:val="003B61ED"/>
    <w:rsid w:val="003B6408"/>
    <w:rsid w:val="003B64B5"/>
    <w:rsid w:val="003B6AA7"/>
    <w:rsid w:val="003B6B63"/>
    <w:rsid w:val="003B6CBA"/>
    <w:rsid w:val="003B754D"/>
    <w:rsid w:val="003B75C2"/>
    <w:rsid w:val="003B781E"/>
    <w:rsid w:val="003B7C5C"/>
    <w:rsid w:val="003B7FC4"/>
    <w:rsid w:val="003C00AC"/>
    <w:rsid w:val="003C01FF"/>
    <w:rsid w:val="003C02D6"/>
    <w:rsid w:val="003C04D0"/>
    <w:rsid w:val="003C0503"/>
    <w:rsid w:val="003C06DE"/>
    <w:rsid w:val="003C0793"/>
    <w:rsid w:val="003C093C"/>
    <w:rsid w:val="003C0CFE"/>
    <w:rsid w:val="003C13BA"/>
    <w:rsid w:val="003C1438"/>
    <w:rsid w:val="003C155F"/>
    <w:rsid w:val="003C1873"/>
    <w:rsid w:val="003C1939"/>
    <w:rsid w:val="003C1A28"/>
    <w:rsid w:val="003C1E61"/>
    <w:rsid w:val="003C23CA"/>
    <w:rsid w:val="003C242E"/>
    <w:rsid w:val="003C247D"/>
    <w:rsid w:val="003C2772"/>
    <w:rsid w:val="003C29CF"/>
    <w:rsid w:val="003C2BC6"/>
    <w:rsid w:val="003C2E44"/>
    <w:rsid w:val="003C2E74"/>
    <w:rsid w:val="003C3129"/>
    <w:rsid w:val="003C32A2"/>
    <w:rsid w:val="003C34E5"/>
    <w:rsid w:val="003C350E"/>
    <w:rsid w:val="003C386F"/>
    <w:rsid w:val="003C38AB"/>
    <w:rsid w:val="003C3C97"/>
    <w:rsid w:val="003C4015"/>
    <w:rsid w:val="003C430D"/>
    <w:rsid w:val="003C43A5"/>
    <w:rsid w:val="003C44C2"/>
    <w:rsid w:val="003C45AB"/>
    <w:rsid w:val="003C45BE"/>
    <w:rsid w:val="003C4785"/>
    <w:rsid w:val="003C47C1"/>
    <w:rsid w:val="003C4880"/>
    <w:rsid w:val="003C4A51"/>
    <w:rsid w:val="003C4AA7"/>
    <w:rsid w:val="003C4D3C"/>
    <w:rsid w:val="003C4D51"/>
    <w:rsid w:val="003C50EC"/>
    <w:rsid w:val="003C52D7"/>
    <w:rsid w:val="003C5909"/>
    <w:rsid w:val="003C5A20"/>
    <w:rsid w:val="003C5C3D"/>
    <w:rsid w:val="003C5EB5"/>
    <w:rsid w:val="003C5F8C"/>
    <w:rsid w:val="003C61D7"/>
    <w:rsid w:val="003C663B"/>
    <w:rsid w:val="003C6ADC"/>
    <w:rsid w:val="003C6BD8"/>
    <w:rsid w:val="003C6CE6"/>
    <w:rsid w:val="003C7768"/>
    <w:rsid w:val="003C782A"/>
    <w:rsid w:val="003C7926"/>
    <w:rsid w:val="003C7D18"/>
    <w:rsid w:val="003C7D79"/>
    <w:rsid w:val="003C7F35"/>
    <w:rsid w:val="003D0066"/>
    <w:rsid w:val="003D00CB"/>
    <w:rsid w:val="003D042A"/>
    <w:rsid w:val="003D04AD"/>
    <w:rsid w:val="003D04DF"/>
    <w:rsid w:val="003D0A61"/>
    <w:rsid w:val="003D0BDB"/>
    <w:rsid w:val="003D0CA8"/>
    <w:rsid w:val="003D0FC8"/>
    <w:rsid w:val="003D1182"/>
    <w:rsid w:val="003D142B"/>
    <w:rsid w:val="003D1822"/>
    <w:rsid w:val="003D1960"/>
    <w:rsid w:val="003D1973"/>
    <w:rsid w:val="003D1FA9"/>
    <w:rsid w:val="003D210B"/>
    <w:rsid w:val="003D22DA"/>
    <w:rsid w:val="003D2385"/>
    <w:rsid w:val="003D2829"/>
    <w:rsid w:val="003D289D"/>
    <w:rsid w:val="003D289F"/>
    <w:rsid w:val="003D2D2D"/>
    <w:rsid w:val="003D2DF5"/>
    <w:rsid w:val="003D2F77"/>
    <w:rsid w:val="003D305F"/>
    <w:rsid w:val="003D3CF3"/>
    <w:rsid w:val="003D3EA1"/>
    <w:rsid w:val="003D4161"/>
    <w:rsid w:val="003D4381"/>
    <w:rsid w:val="003D46CB"/>
    <w:rsid w:val="003D4702"/>
    <w:rsid w:val="003D4ACE"/>
    <w:rsid w:val="003D4D3B"/>
    <w:rsid w:val="003D4FF5"/>
    <w:rsid w:val="003D5001"/>
    <w:rsid w:val="003D5195"/>
    <w:rsid w:val="003D526F"/>
    <w:rsid w:val="003D5753"/>
    <w:rsid w:val="003D5A36"/>
    <w:rsid w:val="003D5B66"/>
    <w:rsid w:val="003D5DF4"/>
    <w:rsid w:val="003D5E1E"/>
    <w:rsid w:val="003D5E8C"/>
    <w:rsid w:val="003D6320"/>
    <w:rsid w:val="003D6511"/>
    <w:rsid w:val="003D65C1"/>
    <w:rsid w:val="003D67DA"/>
    <w:rsid w:val="003D6BB3"/>
    <w:rsid w:val="003D71BB"/>
    <w:rsid w:val="003D737C"/>
    <w:rsid w:val="003D7386"/>
    <w:rsid w:val="003D74DA"/>
    <w:rsid w:val="003D7770"/>
    <w:rsid w:val="003D79F7"/>
    <w:rsid w:val="003D7B3F"/>
    <w:rsid w:val="003D7D39"/>
    <w:rsid w:val="003D7E0F"/>
    <w:rsid w:val="003D7F75"/>
    <w:rsid w:val="003E020B"/>
    <w:rsid w:val="003E032F"/>
    <w:rsid w:val="003E0730"/>
    <w:rsid w:val="003E0810"/>
    <w:rsid w:val="003E0A90"/>
    <w:rsid w:val="003E0E63"/>
    <w:rsid w:val="003E0F88"/>
    <w:rsid w:val="003E101B"/>
    <w:rsid w:val="003E12A9"/>
    <w:rsid w:val="003E17BB"/>
    <w:rsid w:val="003E18B5"/>
    <w:rsid w:val="003E197F"/>
    <w:rsid w:val="003E1CED"/>
    <w:rsid w:val="003E1FC8"/>
    <w:rsid w:val="003E2007"/>
    <w:rsid w:val="003E2152"/>
    <w:rsid w:val="003E22A5"/>
    <w:rsid w:val="003E2918"/>
    <w:rsid w:val="003E2AF9"/>
    <w:rsid w:val="003E2E24"/>
    <w:rsid w:val="003E2E40"/>
    <w:rsid w:val="003E2FC2"/>
    <w:rsid w:val="003E30C0"/>
    <w:rsid w:val="003E32F4"/>
    <w:rsid w:val="003E347E"/>
    <w:rsid w:val="003E35B9"/>
    <w:rsid w:val="003E391A"/>
    <w:rsid w:val="003E3A22"/>
    <w:rsid w:val="003E3EB4"/>
    <w:rsid w:val="003E436D"/>
    <w:rsid w:val="003E4628"/>
    <w:rsid w:val="003E4631"/>
    <w:rsid w:val="003E474D"/>
    <w:rsid w:val="003E4D7C"/>
    <w:rsid w:val="003E4DBB"/>
    <w:rsid w:val="003E53A1"/>
    <w:rsid w:val="003E53AD"/>
    <w:rsid w:val="003E542F"/>
    <w:rsid w:val="003E5793"/>
    <w:rsid w:val="003E579B"/>
    <w:rsid w:val="003E5BCB"/>
    <w:rsid w:val="003E5C4F"/>
    <w:rsid w:val="003E5CF4"/>
    <w:rsid w:val="003E5D28"/>
    <w:rsid w:val="003E5F18"/>
    <w:rsid w:val="003E6022"/>
    <w:rsid w:val="003E616C"/>
    <w:rsid w:val="003E6617"/>
    <w:rsid w:val="003E6982"/>
    <w:rsid w:val="003E6DEA"/>
    <w:rsid w:val="003E7070"/>
    <w:rsid w:val="003E7099"/>
    <w:rsid w:val="003E715B"/>
    <w:rsid w:val="003E72BD"/>
    <w:rsid w:val="003E73E6"/>
    <w:rsid w:val="003E7564"/>
    <w:rsid w:val="003E78AF"/>
    <w:rsid w:val="003E78F0"/>
    <w:rsid w:val="003E7C7A"/>
    <w:rsid w:val="003E7D25"/>
    <w:rsid w:val="003F0694"/>
    <w:rsid w:val="003F0835"/>
    <w:rsid w:val="003F09A5"/>
    <w:rsid w:val="003F0A23"/>
    <w:rsid w:val="003F0A62"/>
    <w:rsid w:val="003F0BC7"/>
    <w:rsid w:val="003F0BE0"/>
    <w:rsid w:val="003F1427"/>
    <w:rsid w:val="003F1B3C"/>
    <w:rsid w:val="003F1E4E"/>
    <w:rsid w:val="003F2500"/>
    <w:rsid w:val="003F2551"/>
    <w:rsid w:val="003F26E7"/>
    <w:rsid w:val="003F2A24"/>
    <w:rsid w:val="003F2A9F"/>
    <w:rsid w:val="003F2D3E"/>
    <w:rsid w:val="003F2FE1"/>
    <w:rsid w:val="003F33EA"/>
    <w:rsid w:val="003F3783"/>
    <w:rsid w:val="003F3C29"/>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3B6"/>
    <w:rsid w:val="003F63DB"/>
    <w:rsid w:val="003F6623"/>
    <w:rsid w:val="003F6625"/>
    <w:rsid w:val="003F6882"/>
    <w:rsid w:val="003F6D1B"/>
    <w:rsid w:val="003F6E28"/>
    <w:rsid w:val="003F6F17"/>
    <w:rsid w:val="003F70F2"/>
    <w:rsid w:val="003F7123"/>
    <w:rsid w:val="003F7552"/>
    <w:rsid w:val="003F761B"/>
    <w:rsid w:val="003F7C81"/>
    <w:rsid w:val="003F7EBC"/>
    <w:rsid w:val="004004CB"/>
    <w:rsid w:val="004009E1"/>
    <w:rsid w:val="00400B74"/>
    <w:rsid w:val="00400BF7"/>
    <w:rsid w:val="00400CAE"/>
    <w:rsid w:val="00401160"/>
    <w:rsid w:val="004012A0"/>
    <w:rsid w:val="00401736"/>
    <w:rsid w:val="0040180A"/>
    <w:rsid w:val="0040191D"/>
    <w:rsid w:val="00401A46"/>
    <w:rsid w:val="004020D4"/>
    <w:rsid w:val="0040222D"/>
    <w:rsid w:val="0040225D"/>
    <w:rsid w:val="004022B0"/>
    <w:rsid w:val="00402322"/>
    <w:rsid w:val="0040256C"/>
    <w:rsid w:val="00402630"/>
    <w:rsid w:val="004026EB"/>
    <w:rsid w:val="00402B17"/>
    <w:rsid w:val="00402D4B"/>
    <w:rsid w:val="00402E27"/>
    <w:rsid w:val="00403074"/>
    <w:rsid w:val="0040352D"/>
    <w:rsid w:val="00403A79"/>
    <w:rsid w:val="00404291"/>
    <w:rsid w:val="00404360"/>
    <w:rsid w:val="00404600"/>
    <w:rsid w:val="00404769"/>
    <w:rsid w:val="00404D92"/>
    <w:rsid w:val="0040508A"/>
    <w:rsid w:val="00405108"/>
    <w:rsid w:val="004053BB"/>
    <w:rsid w:val="004057C6"/>
    <w:rsid w:val="00405845"/>
    <w:rsid w:val="004066F9"/>
    <w:rsid w:val="00406802"/>
    <w:rsid w:val="004069F8"/>
    <w:rsid w:val="00406C51"/>
    <w:rsid w:val="00406F69"/>
    <w:rsid w:val="00407397"/>
    <w:rsid w:val="00407835"/>
    <w:rsid w:val="004078C5"/>
    <w:rsid w:val="004078FD"/>
    <w:rsid w:val="0040797E"/>
    <w:rsid w:val="004079A8"/>
    <w:rsid w:val="00407A13"/>
    <w:rsid w:val="00407CB0"/>
    <w:rsid w:val="00407F07"/>
    <w:rsid w:val="00407F5F"/>
    <w:rsid w:val="004100EA"/>
    <w:rsid w:val="00410547"/>
    <w:rsid w:val="00410679"/>
    <w:rsid w:val="00410AD1"/>
    <w:rsid w:val="00410B13"/>
    <w:rsid w:val="00410B24"/>
    <w:rsid w:val="00410CA0"/>
    <w:rsid w:val="00410D0C"/>
    <w:rsid w:val="00410FE4"/>
    <w:rsid w:val="004111C8"/>
    <w:rsid w:val="004112BC"/>
    <w:rsid w:val="0041159C"/>
    <w:rsid w:val="004118E0"/>
    <w:rsid w:val="00411952"/>
    <w:rsid w:val="00411B71"/>
    <w:rsid w:val="00411BBE"/>
    <w:rsid w:val="004120C7"/>
    <w:rsid w:val="00412890"/>
    <w:rsid w:val="004128B2"/>
    <w:rsid w:val="00412AF2"/>
    <w:rsid w:val="004134C3"/>
    <w:rsid w:val="00413C04"/>
    <w:rsid w:val="00413D90"/>
    <w:rsid w:val="00413E2F"/>
    <w:rsid w:val="00413F14"/>
    <w:rsid w:val="004144EB"/>
    <w:rsid w:val="004146EF"/>
    <w:rsid w:val="0041495A"/>
    <w:rsid w:val="00414C93"/>
    <w:rsid w:val="00414F52"/>
    <w:rsid w:val="00415407"/>
    <w:rsid w:val="00415622"/>
    <w:rsid w:val="00415A5E"/>
    <w:rsid w:val="00415DA3"/>
    <w:rsid w:val="00415FB4"/>
    <w:rsid w:val="00416260"/>
    <w:rsid w:val="00416415"/>
    <w:rsid w:val="00416494"/>
    <w:rsid w:val="00416876"/>
    <w:rsid w:val="00416CEA"/>
    <w:rsid w:val="00416DF2"/>
    <w:rsid w:val="00416E8A"/>
    <w:rsid w:val="00416F9D"/>
    <w:rsid w:val="004173A6"/>
    <w:rsid w:val="00417C43"/>
    <w:rsid w:val="00417E30"/>
    <w:rsid w:val="00417ED0"/>
    <w:rsid w:val="00420099"/>
    <w:rsid w:val="00420284"/>
    <w:rsid w:val="004203F2"/>
    <w:rsid w:val="0042041D"/>
    <w:rsid w:val="00420BB5"/>
    <w:rsid w:val="00420FE1"/>
    <w:rsid w:val="0042191B"/>
    <w:rsid w:val="00421A40"/>
    <w:rsid w:val="00421A79"/>
    <w:rsid w:val="00421CD5"/>
    <w:rsid w:val="00421DD4"/>
    <w:rsid w:val="00421ED7"/>
    <w:rsid w:val="00421F98"/>
    <w:rsid w:val="00422052"/>
    <w:rsid w:val="00422102"/>
    <w:rsid w:val="004224B2"/>
    <w:rsid w:val="004228D1"/>
    <w:rsid w:val="00422BF3"/>
    <w:rsid w:val="00422DB8"/>
    <w:rsid w:val="00422F80"/>
    <w:rsid w:val="00423264"/>
    <w:rsid w:val="004239D2"/>
    <w:rsid w:val="00423B15"/>
    <w:rsid w:val="00423B30"/>
    <w:rsid w:val="00424064"/>
    <w:rsid w:val="004241BB"/>
    <w:rsid w:val="00424243"/>
    <w:rsid w:val="004246DE"/>
    <w:rsid w:val="00424914"/>
    <w:rsid w:val="00424AC3"/>
    <w:rsid w:val="00424C74"/>
    <w:rsid w:val="00424F13"/>
    <w:rsid w:val="00424F73"/>
    <w:rsid w:val="0042511D"/>
    <w:rsid w:val="0042545F"/>
    <w:rsid w:val="0042580B"/>
    <w:rsid w:val="004262D6"/>
    <w:rsid w:val="004262F5"/>
    <w:rsid w:val="00426577"/>
    <w:rsid w:val="0042694A"/>
    <w:rsid w:val="00426A4A"/>
    <w:rsid w:val="00426B3D"/>
    <w:rsid w:val="00426DFB"/>
    <w:rsid w:val="00426E20"/>
    <w:rsid w:val="00426E50"/>
    <w:rsid w:val="00426EF2"/>
    <w:rsid w:val="004271B3"/>
    <w:rsid w:val="004272AD"/>
    <w:rsid w:val="0042732E"/>
    <w:rsid w:val="004273D9"/>
    <w:rsid w:val="0042748A"/>
    <w:rsid w:val="00427861"/>
    <w:rsid w:val="004278BF"/>
    <w:rsid w:val="00427966"/>
    <w:rsid w:val="00427A30"/>
    <w:rsid w:val="00427D42"/>
    <w:rsid w:val="00427E40"/>
    <w:rsid w:val="00430B8A"/>
    <w:rsid w:val="00430C3F"/>
    <w:rsid w:val="00430DA2"/>
    <w:rsid w:val="00430E0E"/>
    <w:rsid w:val="0043100B"/>
    <w:rsid w:val="004310CF"/>
    <w:rsid w:val="004312AE"/>
    <w:rsid w:val="00431547"/>
    <w:rsid w:val="00431B1C"/>
    <w:rsid w:val="00431CFC"/>
    <w:rsid w:val="00431E1D"/>
    <w:rsid w:val="00431EA4"/>
    <w:rsid w:val="00431ECD"/>
    <w:rsid w:val="004320D4"/>
    <w:rsid w:val="004321C8"/>
    <w:rsid w:val="004324EA"/>
    <w:rsid w:val="004329CF"/>
    <w:rsid w:val="00432B19"/>
    <w:rsid w:val="00432B42"/>
    <w:rsid w:val="00432B8B"/>
    <w:rsid w:val="00432CF7"/>
    <w:rsid w:val="00432D9B"/>
    <w:rsid w:val="00433020"/>
    <w:rsid w:val="004330AF"/>
    <w:rsid w:val="00433306"/>
    <w:rsid w:val="00433316"/>
    <w:rsid w:val="00433324"/>
    <w:rsid w:val="0043341F"/>
    <w:rsid w:val="004335A7"/>
    <w:rsid w:val="004336E1"/>
    <w:rsid w:val="00433D89"/>
    <w:rsid w:val="00433ECE"/>
    <w:rsid w:val="004342E3"/>
    <w:rsid w:val="00434E4D"/>
    <w:rsid w:val="00434EF2"/>
    <w:rsid w:val="00434F45"/>
    <w:rsid w:val="00435230"/>
    <w:rsid w:val="004355AB"/>
    <w:rsid w:val="00435668"/>
    <w:rsid w:val="0043585C"/>
    <w:rsid w:val="00435C1C"/>
    <w:rsid w:val="00435CC4"/>
    <w:rsid w:val="0043618A"/>
    <w:rsid w:val="00436555"/>
    <w:rsid w:val="004365B1"/>
    <w:rsid w:val="0043665C"/>
    <w:rsid w:val="004367E3"/>
    <w:rsid w:val="004369F1"/>
    <w:rsid w:val="00436A45"/>
    <w:rsid w:val="00436BAC"/>
    <w:rsid w:val="00436DC5"/>
    <w:rsid w:val="004372D2"/>
    <w:rsid w:val="0043738D"/>
    <w:rsid w:val="004373C2"/>
    <w:rsid w:val="0043745C"/>
    <w:rsid w:val="00437616"/>
    <w:rsid w:val="00437752"/>
    <w:rsid w:val="00437AD0"/>
    <w:rsid w:val="00437BA3"/>
    <w:rsid w:val="00437CC9"/>
    <w:rsid w:val="00437D9A"/>
    <w:rsid w:val="004405DD"/>
    <w:rsid w:val="004410CF"/>
    <w:rsid w:val="00441103"/>
    <w:rsid w:val="004413DB"/>
    <w:rsid w:val="00441837"/>
    <w:rsid w:val="004419D7"/>
    <w:rsid w:val="00441AF8"/>
    <w:rsid w:val="00441CB5"/>
    <w:rsid w:val="00441ED5"/>
    <w:rsid w:val="0044229F"/>
    <w:rsid w:val="004422E0"/>
    <w:rsid w:val="0044252B"/>
    <w:rsid w:val="0044282F"/>
    <w:rsid w:val="00442978"/>
    <w:rsid w:val="00442A36"/>
    <w:rsid w:val="00442AED"/>
    <w:rsid w:val="00442B06"/>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3B6"/>
    <w:rsid w:val="004455F8"/>
    <w:rsid w:val="00445658"/>
    <w:rsid w:val="004458BE"/>
    <w:rsid w:val="00445CEA"/>
    <w:rsid w:val="00445F47"/>
    <w:rsid w:val="004461D3"/>
    <w:rsid w:val="00446245"/>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80"/>
    <w:rsid w:val="004518BC"/>
    <w:rsid w:val="0045194E"/>
    <w:rsid w:val="00451BD4"/>
    <w:rsid w:val="00451C20"/>
    <w:rsid w:val="0045234A"/>
    <w:rsid w:val="0045237F"/>
    <w:rsid w:val="004524DA"/>
    <w:rsid w:val="00452587"/>
    <w:rsid w:val="0045261F"/>
    <w:rsid w:val="00452650"/>
    <w:rsid w:val="00452B4C"/>
    <w:rsid w:val="00452DB3"/>
    <w:rsid w:val="00452E6B"/>
    <w:rsid w:val="00452E7B"/>
    <w:rsid w:val="00452F30"/>
    <w:rsid w:val="00453204"/>
    <w:rsid w:val="00453530"/>
    <w:rsid w:val="004535EE"/>
    <w:rsid w:val="0045372B"/>
    <w:rsid w:val="00453AA1"/>
    <w:rsid w:val="00453B05"/>
    <w:rsid w:val="00453B0D"/>
    <w:rsid w:val="00453BBB"/>
    <w:rsid w:val="00453C89"/>
    <w:rsid w:val="00453C8C"/>
    <w:rsid w:val="00453CC2"/>
    <w:rsid w:val="0045432C"/>
    <w:rsid w:val="00454432"/>
    <w:rsid w:val="004544E8"/>
    <w:rsid w:val="00454CC1"/>
    <w:rsid w:val="00454E59"/>
    <w:rsid w:val="004554CD"/>
    <w:rsid w:val="004556E6"/>
    <w:rsid w:val="004558F4"/>
    <w:rsid w:val="00455948"/>
    <w:rsid w:val="00455E26"/>
    <w:rsid w:val="00455E5B"/>
    <w:rsid w:val="00455FDF"/>
    <w:rsid w:val="0045610C"/>
    <w:rsid w:val="00456263"/>
    <w:rsid w:val="004563DD"/>
    <w:rsid w:val="00456BFA"/>
    <w:rsid w:val="00456FBA"/>
    <w:rsid w:val="00457069"/>
    <w:rsid w:val="00457B38"/>
    <w:rsid w:val="0046005F"/>
    <w:rsid w:val="0046010E"/>
    <w:rsid w:val="0046040B"/>
    <w:rsid w:val="00460634"/>
    <w:rsid w:val="004607AF"/>
    <w:rsid w:val="004608CB"/>
    <w:rsid w:val="00460C06"/>
    <w:rsid w:val="00460C4E"/>
    <w:rsid w:val="00461067"/>
    <w:rsid w:val="00461830"/>
    <w:rsid w:val="00461A20"/>
    <w:rsid w:val="00461C84"/>
    <w:rsid w:val="0046205C"/>
    <w:rsid w:val="0046211C"/>
    <w:rsid w:val="004622B3"/>
    <w:rsid w:val="00462321"/>
    <w:rsid w:val="0046269A"/>
    <w:rsid w:val="004626A4"/>
    <w:rsid w:val="0046273B"/>
    <w:rsid w:val="00462E7C"/>
    <w:rsid w:val="004630C1"/>
    <w:rsid w:val="00463426"/>
    <w:rsid w:val="004634B0"/>
    <w:rsid w:val="00463661"/>
    <w:rsid w:val="0046381D"/>
    <w:rsid w:val="00464061"/>
    <w:rsid w:val="00464174"/>
    <w:rsid w:val="004643C2"/>
    <w:rsid w:val="0046450E"/>
    <w:rsid w:val="004647A2"/>
    <w:rsid w:val="00464AA8"/>
    <w:rsid w:val="00464E54"/>
    <w:rsid w:val="00464F08"/>
    <w:rsid w:val="00465609"/>
    <w:rsid w:val="00465767"/>
    <w:rsid w:val="00465ABD"/>
    <w:rsid w:val="00465BEF"/>
    <w:rsid w:val="004660B3"/>
    <w:rsid w:val="004664D0"/>
    <w:rsid w:val="00466534"/>
    <w:rsid w:val="00466958"/>
    <w:rsid w:val="004669A8"/>
    <w:rsid w:val="00466A1F"/>
    <w:rsid w:val="004672FA"/>
    <w:rsid w:val="00467311"/>
    <w:rsid w:val="004673DA"/>
    <w:rsid w:val="0046748F"/>
    <w:rsid w:val="00467587"/>
    <w:rsid w:val="00467927"/>
    <w:rsid w:val="00467C00"/>
    <w:rsid w:val="004700C3"/>
    <w:rsid w:val="0047011D"/>
    <w:rsid w:val="00470141"/>
    <w:rsid w:val="004701FE"/>
    <w:rsid w:val="0047027C"/>
    <w:rsid w:val="004703A8"/>
    <w:rsid w:val="004703D5"/>
    <w:rsid w:val="0047048F"/>
    <w:rsid w:val="004704FC"/>
    <w:rsid w:val="00470540"/>
    <w:rsid w:val="0047084A"/>
    <w:rsid w:val="00470A9E"/>
    <w:rsid w:val="004710E6"/>
    <w:rsid w:val="0047116D"/>
    <w:rsid w:val="004716DE"/>
    <w:rsid w:val="0047210F"/>
    <w:rsid w:val="004721C1"/>
    <w:rsid w:val="004721E4"/>
    <w:rsid w:val="004722FC"/>
    <w:rsid w:val="00472334"/>
    <w:rsid w:val="004723D9"/>
    <w:rsid w:val="0047263C"/>
    <w:rsid w:val="004728EA"/>
    <w:rsid w:val="00472976"/>
    <w:rsid w:val="00473375"/>
    <w:rsid w:val="00473D45"/>
    <w:rsid w:val="00474357"/>
    <w:rsid w:val="0047447C"/>
    <w:rsid w:val="004744E7"/>
    <w:rsid w:val="00474505"/>
    <w:rsid w:val="004746D1"/>
    <w:rsid w:val="00474802"/>
    <w:rsid w:val="00474940"/>
    <w:rsid w:val="004749A7"/>
    <w:rsid w:val="00474AB2"/>
    <w:rsid w:val="00474B49"/>
    <w:rsid w:val="00474D40"/>
    <w:rsid w:val="00474E91"/>
    <w:rsid w:val="00474EB3"/>
    <w:rsid w:val="0047505A"/>
    <w:rsid w:val="0047553F"/>
    <w:rsid w:val="00475ABF"/>
    <w:rsid w:val="00475BD8"/>
    <w:rsid w:val="00475CDC"/>
    <w:rsid w:val="00476107"/>
    <w:rsid w:val="00476446"/>
    <w:rsid w:val="004765A3"/>
    <w:rsid w:val="004765AA"/>
    <w:rsid w:val="00476778"/>
    <w:rsid w:val="00476A88"/>
    <w:rsid w:val="00476B0D"/>
    <w:rsid w:val="00476B1B"/>
    <w:rsid w:val="00476C54"/>
    <w:rsid w:val="00476C89"/>
    <w:rsid w:val="0047703A"/>
    <w:rsid w:val="004770F4"/>
    <w:rsid w:val="004773B2"/>
    <w:rsid w:val="00477557"/>
    <w:rsid w:val="00477755"/>
    <w:rsid w:val="00477AC3"/>
    <w:rsid w:val="004800C3"/>
    <w:rsid w:val="00480124"/>
    <w:rsid w:val="00480328"/>
    <w:rsid w:val="0048034E"/>
    <w:rsid w:val="00480419"/>
    <w:rsid w:val="00480AF8"/>
    <w:rsid w:val="00480BCB"/>
    <w:rsid w:val="00480DAD"/>
    <w:rsid w:val="0048118F"/>
    <w:rsid w:val="00481261"/>
    <w:rsid w:val="00481301"/>
    <w:rsid w:val="0048195F"/>
    <w:rsid w:val="00481BFC"/>
    <w:rsid w:val="00481C4E"/>
    <w:rsid w:val="00481C63"/>
    <w:rsid w:val="00481D13"/>
    <w:rsid w:val="004821F3"/>
    <w:rsid w:val="004822FD"/>
    <w:rsid w:val="0048296E"/>
    <w:rsid w:val="00482AF5"/>
    <w:rsid w:val="00482EDD"/>
    <w:rsid w:val="00482F55"/>
    <w:rsid w:val="0048320D"/>
    <w:rsid w:val="0048324D"/>
    <w:rsid w:val="004832CB"/>
    <w:rsid w:val="0048348D"/>
    <w:rsid w:val="00483643"/>
    <w:rsid w:val="00483752"/>
    <w:rsid w:val="0048398E"/>
    <w:rsid w:val="00483C46"/>
    <w:rsid w:val="00483DCD"/>
    <w:rsid w:val="00483F12"/>
    <w:rsid w:val="004843DE"/>
    <w:rsid w:val="00484674"/>
    <w:rsid w:val="0048481D"/>
    <w:rsid w:val="004851A4"/>
    <w:rsid w:val="0048535A"/>
    <w:rsid w:val="004855C3"/>
    <w:rsid w:val="0048573A"/>
    <w:rsid w:val="00485884"/>
    <w:rsid w:val="004858CA"/>
    <w:rsid w:val="00485A37"/>
    <w:rsid w:val="00485A9E"/>
    <w:rsid w:val="00485AB6"/>
    <w:rsid w:val="00485B36"/>
    <w:rsid w:val="00485BB0"/>
    <w:rsid w:val="00485E63"/>
    <w:rsid w:val="00485EEF"/>
    <w:rsid w:val="00485F1A"/>
    <w:rsid w:val="00486162"/>
    <w:rsid w:val="00486783"/>
    <w:rsid w:val="00486B92"/>
    <w:rsid w:val="00487031"/>
    <w:rsid w:val="00487396"/>
    <w:rsid w:val="004874D6"/>
    <w:rsid w:val="004875CC"/>
    <w:rsid w:val="00487A03"/>
    <w:rsid w:val="00487C25"/>
    <w:rsid w:val="00487C3D"/>
    <w:rsid w:val="00487D24"/>
    <w:rsid w:val="004903F0"/>
    <w:rsid w:val="0049075D"/>
    <w:rsid w:val="00490887"/>
    <w:rsid w:val="00490929"/>
    <w:rsid w:val="00490B1B"/>
    <w:rsid w:val="00490B2D"/>
    <w:rsid w:val="00490BA9"/>
    <w:rsid w:val="00490C3F"/>
    <w:rsid w:val="00490F01"/>
    <w:rsid w:val="004915D0"/>
    <w:rsid w:val="0049162D"/>
    <w:rsid w:val="00491778"/>
    <w:rsid w:val="00491A21"/>
    <w:rsid w:val="00491A4E"/>
    <w:rsid w:val="00491C0C"/>
    <w:rsid w:val="0049271F"/>
    <w:rsid w:val="00492B36"/>
    <w:rsid w:val="00492D29"/>
    <w:rsid w:val="00492D38"/>
    <w:rsid w:val="004930A1"/>
    <w:rsid w:val="004932C8"/>
    <w:rsid w:val="00493E19"/>
    <w:rsid w:val="00493E24"/>
    <w:rsid w:val="00493E40"/>
    <w:rsid w:val="00493E68"/>
    <w:rsid w:val="00493FE9"/>
    <w:rsid w:val="0049418B"/>
    <w:rsid w:val="004942F6"/>
    <w:rsid w:val="0049457F"/>
    <w:rsid w:val="00494684"/>
    <w:rsid w:val="00494C96"/>
    <w:rsid w:val="00494EAF"/>
    <w:rsid w:val="00495774"/>
    <w:rsid w:val="004958CF"/>
    <w:rsid w:val="00495AF9"/>
    <w:rsid w:val="00495C0A"/>
    <w:rsid w:val="00495E93"/>
    <w:rsid w:val="004962C9"/>
    <w:rsid w:val="0049653F"/>
    <w:rsid w:val="00496E40"/>
    <w:rsid w:val="00496EFE"/>
    <w:rsid w:val="0049702E"/>
    <w:rsid w:val="004974BB"/>
    <w:rsid w:val="00497640"/>
    <w:rsid w:val="0049767C"/>
    <w:rsid w:val="0049769F"/>
    <w:rsid w:val="004976E2"/>
    <w:rsid w:val="0049788D"/>
    <w:rsid w:val="004A02BC"/>
    <w:rsid w:val="004A083F"/>
    <w:rsid w:val="004A0B99"/>
    <w:rsid w:val="004A0F73"/>
    <w:rsid w:val="004A116E"/>
    <w:rsid w:val="004A1AEB"/>
    <w:rsid w:val="004A1E2A"/>
    <w:rsid w:val="004A1E6A"/>
    <w:rsid w:val="004A219B"/>
    <w:rsid w:val="004A2246"/>
    <w:rsid w:val="004A2341"/>
    <w:rsid w:val="004A23A9"/>
    <w:rsid w:val="004A2640"/>
    <w:rsid w:val="004A2658"/>
    <w:rsid w:val="004A28A7"/>
    <w:rsid w:val="004A2A7D"/>
    <w:rsid w:val="004A2CAE"/>
    <w:rsid w:val="004A2EAA"/>
    <w:rsid w:val="004A2F57"/>
    <w:rsid w:val="004A2FEB"/>
    <w:rsid w:val="004A3152"/>
    <w:rsid w:val="004A32F6"/>
    <w:rsid w:val="004A3308"/>
    <w:rsid w:val="004A335D"/>
    <w:rsid w:val="004A33B4"/>
    <w:rsid w:val="004A3434"/>
    <w:rsid w:val="004A3445"/>
    <w:rsid w:val="004A3448"/>
    <w:rsid w:val="004A3702"/>
    <w:rsid w:val="004A38E8"/>
    <w:rsid w:val="004A3CC8"/>
    <w:rsid w:val="004A3EB8"/>
    <w:rsid w:val="004A3FBE"/>
    <w:rsid w:val="004A3FD7"/>
    <w:rsid w:val="004A47F3"/>
    <w:rsid w:val="004A496E"/>
    <w:rsid w:val="004A49B6"/>
    <w:rsid w:val="004A4FA1"/>
    <w:rsid w:val="004A4FC2"/>
    <w:rsid w:val="004A5272"/>
    <w:rsid w:val="004A5488"/>
    <w:rsid w:val="004A5527"/>
    <w:rsid w:val="004A5773"/>
    <w:rsid w:val="004A57BE"/>
    <w:rsid w:val="004A58BA"/>
    <w:rsid w:val="004A598B"/>
    <w:rsid w:val="004A5A9F"/>
    <w:rsid w:val="004A5DF7"/>
    <w:rsid w:val="004A5F69"/>
    <w:rsid w:val="004A61CF"/>
    <w:rsid w:val="004A64B2"/>
    <w:rsid w:val="004A64C2"/>
    <w:rsid w:val="004A674B"/>
    <w:rsid w:val="004A694B"/>
    <w:rsid w:val="004A6E21"/>
    <w:rsid w:val="004A6F54"/>
    <w:rsid w:val="004A70AB"/>
    <w:rsid w:val="004A748E"/>
    <w:rsid w:val="004A7597"/>
    <w:rsid w:val="004A760B"/>
    <w:rsid w:val="004A763E"/>
    <w:rsid w:val="004A7854"/>
    <w:rsid w:val="004B0419"/>
    <w:rsid w:val="004B066F"/>
    <w:rsid w:val="004B07C9"/>
    <w:rsid w:val="004B0898"/>
    <w:rsid w:val="004B0F85"/>
    <w:rsid w:val="004B11A3"/>
    <w:rsid w:val="004B1408"/>
    <w:rsid w:val="004B1492"/>
    <w:rsid w:val="004B15B6"/>
    <w:rsid w:val="004B1615"/>
    <w:rsid w:val="004B1A5D"/>
    <w:rsid w:val="004B1AE3"/>
    <w:rsid w:val="004B2064"/>
    <w:rsid w:val="004B2084"/>
    <w:rsid w:val="004B21A4"/>
    <w:rsid w:val="004B2234"/>
    <w:rsid w:val="004B2326"/>
    <w:rsid w:val="004B2604"/>
    <w:rsid w:val="004B2617"/>
    <w:rsid w:val="004B2781"/>
    <w:rsid w:val="004B29E6"/>
    <w:rsid w:val="004B2F2F"/>
    <w:rsid w:val="004B2F45"/>
    <w:rsid w:val="004B335B"/>
    <w:rsid w:val="004B3563"/>
    <w:rsid w:val="004B391E"/>
    <w:rsid w:val="004B3AF0"/>
    <w:rsid w:val="004B3B0E"/>
    <w:rsid w:val="004B3EE2"/>
    <w:rsid w:val="004B483D"/>
    <w:rsid w:val="004B48B9"/>
    <w:rsid w:val="004B4E17"/>
    <w:rsid w:val="004B4E69"/>
    <w:rsid w:val="004B50CD"/>
    <w:rsid w:val="004B5195"/>
    <w:rsid w:val="004B5305"/>
    <w:rsid w:val="004B5541"/>
    <w:rsid w:val="004B5687"/>
    <w:rsid w:val="004B59E6"/>
    <w:rsid w:val="004B5CA9"/>
    <w:rsid w:val="004B5F69"/>
    <w:rsid w:val="004B620C"/>
    <w:rsid w:val="004B6666"/>
    <w:rsid w:val="004B6682"/>
    <w:rsid w:val="004B6AAD"/>
    <w:rsid w:val="004B6E50"/>
    <w:rsid w:val="004B7082"/>
    <w:rsid w:val="004B740E"/>
    <w:rsid w:val="004B7B35"/>
    <w:rsid w:val="004B7E69"/>
    <w:rsid w:val="004C0126"/>
    <w:rsid w:val="004C0437"/>
    <w:rsid w:val="004C05F1"/>
    <w:rsid w:val="004C08F3"/>
    <w:rsid w:val="004C0CFA"/>
    <w:rsid w:val="004C0DA2"/>
    <w:rsid w:val="004C0DD1"/>
    <w:rsid w:val="004C12C1"/>
    <w:rsid w:val="004C194E"/>
    <w:rsid w:val="004C1D12"/>
    <w:rsid w:val="004C205D"/>
    <w:rsid w:val="004C20CE"/>
    <w:rsid w:val="004C243F"/>
    <w:rsid w:val="004C24E6"/>
    <w:rsid w:val="004C25C9"/>
    <w:rsid w:val="004C2687"/>
    <w:rsid w:val="004C27CE"/>
    <w:rsid w:val="004C2A5F"/>
    <w:rsid w:val="004C2BB9"/>
    <w:rsid w:val="004C2C48"/>
    <w:rsid w:val="004C2CDD"/>
    <w:rsid w:val="004C2E4B"/>
    <w:rsid w:val="004C3339"/>
    <w:rsid w:val="004C33C6"/>
    <w:rsid w:val="004C3474"/>
    <w:rsid w:val="004C3482"/>
    <w:rsid w:val="004C3534"/>
    <w:rsid w:val="004C37AE"/>
    <w:rsid w:val="004C392E"/>
    <w:rsid w:val="004C3956"/>
    <w:rsid w:val="004C3B28"/>
    <w:rsid w:val="004C3B96"/>
    <w:rsid w:val="004C3DA8"/>
    <w:rsid w:val="004C3EA0"/>
    <w:rsid w:val="004C3F26"/>
    <w:rsid w:val="004C4323"/>
    <w:rsid w:val="004C454B"/>
    <w:rsid w:val="004C475B"/>
    <w:rsid w:val="004C4941"/>
    <w:rsid w:val="004C49AE"/>
    <w:rsid w:val="004C4AF3"/>
    <w:rsid w:val="004C4B66"/>
    <w:rsid w:val="004C4CFD"/>
    <w:rsid w:val="004C4E0C"/>
    <w:rsid w:val="004C4E5A"/>
    <w:rsid w:val="004C4FBC"/>
    <w:rsid w:val="004C5235"/>
    <w:rsid w:val="004C53EF"/>
    <w:rsid w:val="004C5496"/>
    <w:rsid w:val="004C5609"/>
    <w:rsid w:val="004C5781"/>
    <w:rsid w:val="004C5904"/>
    <w:rsid w:val="004C5AC6"/>
    <w:rsid w:val="004C5DB3"/>
    <w:rsid w:val="004C60CA"/>
    <w:rsid w:val="004C60E6"/>
    <w:rsid w:val="004C6317"/>
    <w:rsid w:val="004C6494"/>
    <w:rsid w:val="004C6675"/>
    <w:rsid w:val="004C6979"/>
    <w:rsid w:val="004C6B56"/>
    <w:rsid w:val="004C6D07"/>
    <w:rsid w:val="004C6DF9"/>
    <w:rsid w:val="004C6E9A"/>
    <w:rsid w:val="004C7490"/>
    <w:rsid w:val="004C7665"/>
    <w:rsid w:val="004C7991"/>
    <w:rsid w:val="004C7C13"/>
    <w:rsid w:val="004C7C4F"/>
    <w:rsid w:val="004D018E"/>
    <w:rsid w:val="004D0458"/>
    <w:rsid w:val="004D048B"/>
    <w:rsid w:val="004D060F"/>
    <w:rsid w:val="004D07CC"/>
    <w:rsid w:val="004D0923"/>
    <w:rsid w:val="004D13ED"/>
    <w:rsid w:val="004D1792"/>
    <w:rsid w:val="004D19B7"/>
    <w:rsid w:val="004D1D37"/>
    <w:rsid w:val="004D1E2B"/>
    <w:rsid w:val="004D212B"/>
    <w:rsid w:val="004D266B"/>
    <w:rsid w:val="004D2679"/>
    <w:rsid w:val="004D286C"/>
    <w:rsid w:val="004D297D"/>
    <w:rsid w:val="004D2C87"/>
    <w:rsid w:val="004D31BE"/>
    <w:rsid w:val="004D33F7"/>
    <w:rsid w:val="004D3694"/>
    <w:rsid w:val="004D377E"/>
    <w:rsid w:val="004D3909"/>
    <w:rsid w:val="004D3CE6"/>
    <w:rsid w:val="004D405D"/>
    <w:rsid w:val="004D4413"/>
    <w:rsid w:val="004D45EF"/>
    <w:rsid w:val="004D4903"/>
    <w:rsid w:val="004D4B14"/>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DA1"/>
    <w:rsid w:val="004D6EC0"/>
    <w:rsid w:val="004D6FF5"/>
    <w:rsid w:val="004D729E"/>
    <w:rsid w:val="004D735F"/>
    <w:rsid w:val="004D7456"/>
    <w:rsid w:val="004D7540"/>
    <w:rsid w:val="004D7A39"/>
    <w:rsid w:val="004D7C8E"/>
    <w:rsid w:val="004D7C97"/>
    <w:rsid w:val="004D7E83"/>
    <w:rsid w:val="004D7EFB"/>
    <w:rsid w:val="004E050B"/>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A8"/>
    <w:rsid w:val="004E2E96"/>
    <w:rsid w:val="004E2F2C"/>
    <w:rsid w:val="004E34A0"/>
    <w:rsid w:val="004E34B7"/>
    <w:rsid w:val="004E3CDD"/>
    <w:rsid w:val="004E40B4"/>
    <w:rsid w:val="004E451D"/>
    <w:rsid w:val="004E46DA"/>
    <w:rsid w:val="004E4770"/>
    <w:rsid w:val="004E4832"/>
    <w:rsid w:val="004E4961"/>
    <w:rsid w:val="004E498E"/>
    <w:rsid w:val="004E4B8E"/>
    <w:rsid w:val="004E4DB2"/>
    <w:rsid w:val="004E53C6"/>
    <w:rsid w:val="004E544D"/>
    <w:rsid w:val="004E54CE"/>
    <w:rsid w:val="004E54D7"/>
    <w:rsid w:val="004E5522"/>
    <w:rsid w:val="004E5539"/>
    <w:rsid w:val="004E58B0"/>
    <w:rsid w:val="004E5ADD"/>
    <w:rsid w:val="004E5D61"/>
    <w:rsid w:val="004E5FAB"/>
    <w:rsid w:val="004E62A4"/>
    <w:rsid w:val="004E63FA"/>
    <w:rsid w:val="004E6481"/>
    <w:rsid w:val="004E649B"/>
    <w:rsid w:val="004E654D"/>
    <w:rsid w:val="004E71CB"/>
    <w:rsid w:val="004E768E"/>
    <w:rsid w:val="004E795A"/>
    <w:rsid w:val="004E7A68"/>
    <w:rsid w:val="004E7C34"/>
    <w:rsid w:val="004E7D33"/>
    <w:rsid w:val="004F015F"/>
    <w:rsid w:val="004F023B"/>
    <w:rsid w:val="004F0276"/>
    <w:rsid w:val="004F0996"/>
    <w:rsid w:val="004F0B3F"/>
    <w:rsid w:val="004F0B60"/>
    <w:rsid w:val="004F0C72"/>
    <w:rsid w:val="004F0C82"/>
    <w:rsid w:val="004F0F04"/>
    <w:rsid w:val="004F1192"/>
    <w:rsid w:val="004F1196"/>
    <w:rsid w:val="004F1385"/>
    <w:rsid w:val="004F2375"/>
    <w:rsid w:val="004F2484"/>
    <w:rsid w:val="004F29E6"/>
    <w:rsid w:val="004F2A73"/>
    <w:rsid w:val="004F2B74"/>
    <w:rsid w:val="004F2DB0"/>
    <w:rsid w:val="004F31D9"/>
    <w:rsid w:val="004F386F"/>
    <w:rsid w:val="004F395C"/>
    <w:rsid w:val="004F3B0E"/>
    <w:rsid w:val="004F3BBD"/>
    <w:rsid w:val="004F3FD7"/>
    <w:rsid w:val="004F4747"/>
    <w:rsid w:val="004F487E"/>
    <w:rsid w:val="004F4A64"/>
    <w:rsid w:val="004F4A9C"/>
    <w:rsid w:val="004F4D01"/>
    <w:rsid w:val="004F4F4C"/>
    <w:rsid w:val="004F4F76"/>
    <w:rsid w:val="004F519B"/>
    <w:rsid w:val="004F5217"/>
    <w:rsid w:val="004F526A"/>
    <w:rsid w:val="004F584C"/>
    <w:rsid w:val="004F5C9B"/>
    <w:rsid w:val="004F5E42"/>
    <w:rsid w:val="004F6793"/>
    <w:rsid w:val="004F6A2F"/>
    <w:rsid w:val="004F6DAC"/>
    <w:rsid w:val="004F6EB5"/>
    <w:rsid w:val="004F776C"/>
    <w:rsid w:val="004F78C6"/>
    <w:rsid w:val="004F7A82"/>
    <w:rsid w:val="004F7C55"/>
    <w:rsid w:val="004F7CDE"/>
    <w:rsid w:val="004F7D34"/>
    <w:rsid w:val="004F7DD6"/>
    <w:rsid w:val="0050030D"/>
    <w:rsid w:val="0050044E"/>
    <w:rsid w:val="0050047F"/>
    <w:rsid w:val="00500A38"/>
    <w:rsid w:val="005010AB"/>
    <w:rsid w:val="005013F0"/>
    <w:rsid w:val="005014E2"/>
    <w:rsid w:val="00501865"/>
    <w:rsid w:val="00501942"/>
    <w:rsid w:val="00501A8C"/>
    <w:rsid w:val="00501B62"/>
    <w:rsid w:val="00501FAA"/>
    <w:rsid w:val="00502266"/>
    <w:rsid w:val="00502607"/>
    <w:rsid w:val="00502747"/>
    <w:rsid w:val="005029F9"/>
    <w:rsid w:val="00502D33"/>
    <w:rsid w:val="005030C9"/>
    <w:rsid w:val="00503626"/>
    <w:rsid w:val="005036A3"/>
    <w:rsid w:val="00503704"/>
    <w:rsid w:val="00504712"/>
    <w:rsid w:val="005048C9"/>
    <w:rsid w:val="005048D6"/>
    <w:rsid w:val="00504966"/>
    <w:rsid w:val="00504B5F"/>
    <w:rsid w:val="00504CD3"/>
    <w:rsid w:val="00504D56"/>
    <w:rsid w:val="00504DAF"/>
    <w:rsid w:val="00504F06"/>
    <w:rsid w:val="00505062"/>
    <w:rsid w:val="00505064"/>
    <w:rsid w:val="005053B4"/>
    <w:rsid w:val="005054C9"/>
    <w:rsid w:val="0050563F"/>
    <w:rsid w:val="00505724"/>
    <w:rsid w:val="00505A16"/>
    <w:rsid w:val="00505B3F"/>
    <w:rsid w:val="00505E51"/>
    <w:rsid w:val="00506291"/>
    <w:rsid w:val="005062E9"/>
    <w:rsid w:val="0050658A"/>
    <w:rsid w:val="00506AFC"/>
    <w:rsid w:val="00506B86"/>
    <w:rsid w:val="00506FD3"/>
    <w:rsid w:val="005070E0"/>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E5"/>
    <w:rsid w:val="005119F1"/>
    <w:rsid w:val="00511A1A"/>
    <w:rsid w:val="00511A22"/>
    <w:rsid w:val="00511BA9"/>
    <w:rsid w:val="00511C38"/>
    <w:rsid w:val="00511EAD"/>
    <w:rsid w:val="00512531"/>
    <w:rsid w:val="0051295E"/>
    <w:rsid w:val="00512DAB"/>
    <w:rsid w:val="00512FAC"/>
    <w:rsid w:val="0051304B"/>
    <w:rsid w:val="00513056"/>
    <w:rsid w:val="0051324D"/>
    <w:rsid w:val="005132E5"/>
    <w:rsid w:val="005134A1"/>
    <w:rsid w:val="0051363F"/>
    <w:rsid w:val="00513698"/>
    <w:rsid w:val="0051386B"/>
    <w:rsid w:val="00513A8F"/>
    <w:rsid w:val="00513AEE"/>
    <w:rsid w:val="00513CBE"/>
    <w:rsid w:val="00513F69"/>
    <w:rsid w:val="00513F9B"/>
    <w:rsid w:val="00513FAD"/>
    <w:rsid w:val="00514022"/>
    <w:rsid w:val="0051420C"/>
    <w:rsid w:val="00514486"/>
    <w:rsid w:val="005146E6"/>
    <w:rsid w:val="0051479A"/>
    <w:rsid w:val="005147F9"/>
    <w:rsid w:val="00514D9F"/>
    <w:rsid w:val="00514FCB"/>
    <w:rsid w:val="005150B0"/>
    <w:rsid w:val="00515201"/>
    <w:rsid w:val="005159E0"/>
    <w:rsid w:val="005161CB"/>
    <w:rsid w:val="00516374"/>
    <w:rsid w:val="0051679F"/>
    <w:rsid w:val="005168FD"/>
    <w:rsid w:val="00516B6B"/>
    <w:rsid w:val="00516CC5"/>
    <w:rsid w:val="00516EA6"/>
    <w:rsid w:val="00516EDE"/>
    <w:rsid w:val="00516FE1"/>
    <w:rsid w:val="0051709A"/>
    <w:rsid w:val="005171C7"/>
    <w:rsid w:val="005171D7"/>
    <w:rsid w:val="0051722C"/>
    <w:rsid w:val="005172E3"/>
    <w:rsid w:val="005175B5"/>
    <w:rsid w:val="0051760D"/>
    <w:rsid w:val="00517ADC"/>
    <w:rsid w:val="00517CED"/>
    <w:rsid w:val="00517DD6"/>
    <w:rsid w:val="00517FA0"/>
    <w:rsid w:val="00517FD7"/>
    <w:rsid w:val="0052004B"/>
    <w:rsid w:val="00520086"/>
    <w:rsid w:val="0052034B"/>
    <w:rsid w:val="00520541"/>
    <w:rsid w:val="005205CF"/>
    <w:rsid w:val="0052067A"/>
    <w:rsid w:val="00520A6F"/>
    <w:rsid w:val="00520C56"/>
    <w:rsid w:val="00520E4A"/>
    <w:rsid w:val="00520E68"/>
    <w:rsid w:val="00520EBD"/>
    <w:rsid w:val="005210F2"/>
    <w:rsid w:val="005212EB"/>
    <w:rsid w:val="0052137C"/>
    <w:rsid w:val="00521593"/>
    <w:rsid w:val="0052160E"/>
    <w:rsid w:val="005216ED"/>
    <w:rsid w:val="00521865"/>
    <w:rsid w:val="00521911"/>
    <w:rsid w:val="00521B87"/>
    <w:rsid w:val="00521F0B"/>
    <w:rsid w:val="00521F99"/>
    <w:rsid w:val="00521FAC"/>
    <w:rsid w:val="005220FA"/>
    <w:rsid w:val="0052214B"/>
    <w:rsid w:val="00522463"/>
    <w:rsid w:val="0052287C"/>
    <w:rsid w:val="00522B28"/>
    <w:rsid w:val="00523369"/>
    <w:rsid w:val="005237C2"/>
    <w:rsid w:val="005238E3"/>
    <w:rsid w:val="00523D8E"/>
    <w:rsid w:val="00523E8A"/>
    <w:rsid w:val="00523F94"/>
    <w:rsid w:val="005241B1"/>
    <w:rsid w:val="005243E5"/>
    <w:rsid w:val="0052451A"/>
    <w:rsid w:val="00524576"/>
    <w:rsid w:val="0052457D"/>
    <w:rsid w:val="005245B5"/>
    <w:rsid w:val="00524634"/>
    <w:rsid w:val="00524B6D"/>
    <w:rsid w:val="00524CCA"/>
    <w:rsid w:val="00524E22"/>
    <w:rsid w:val="00524F20"/>
    <w:rsid w:val="005250BA"/>
    <w:rsid w:val="005253AB"/>
    <w:rsid w:val="005255ED"/>
    <w:rsid w:val="00525758"/>
    <w:rsid w:val="005257CA"/>
    <w:rsid w:val="005258CE"/>
    <w:rsid w:val="0052599B"/>
    <w:rsid w:val="005259FE"/>
    <w:rsid w:val="00525D07"/>
    <w:rsid w:val="00525D36"/>
    <w:rsid w:val="00525FFD"/>
    <w:rsid w:val="005260C5"/>
    <w:rsid w:val="005265F2"/>
    <w:rsid w:val="00526C26"/>
    <w:rsid w:val="00526DB2"/>
    <w:rsid w:val="0052712D"/>
    <w:rsid w:val="005274AB"/>
    <w:rsid w:val="005278DE"/>
    <w:rsid w:val="00527A8D"/>
    <w:rsid w:val="00527DF0"/>
    <w:rsid w:val="00527E5A"/>
    <w:rsid w:val="00530269"/>
    <w:rsid w:val="0053047B"/>
    <w:rsid w:val="005306F0"/>
    <w:rsid w:val="00530738"/>
    <w:rsid w:val="005307E2"/>
    <w:rsid w:val="005309F5"/>
    <w:rsid w:val="00530A76"/>
    <w:rsid w:val="00530BA6"/>
    <w:rsid w:val="00530C56"/>
    <w:rsid w:val="00530CE5"/>
    <w:rsid w:val="00530F94"/>
    <w:rsid w:val="00531759"/>
    <w:rsid w:val="00531909"/>
    <w:rsid w:val="00531AEA"/>
    <w:rsid w:val="00531BA9"/>
    <w:rsid w:val="00531F31"/>
    <w:rsid w:val="00532659"/>
    <w:rsid w:val="00532BFE"/>
    <w:rsid w:val="00532D58"/>
    <w:rsid w:val="00532E5D"/>
    <w:rsid w:val="00532E93"/>
    <w:rsid w:val="00533196"/>
    <w:rsid w:val="0053322F"/>
    <w:rsid w:val="005335AC"/>
    <w:rsid w:val="00533631"/>
    <w:rsid w:val="00533E89"/>
    <w:rsid w:val="00533FFD"/>
    <w:rsid w:val="005342BB"/>
    <w:rsid w:val="005343CF"/>
    <w:rsid w:val="005344CC"/>
    <w:rsid w:val="00534B25"/>
    <w:rsid w:val="005350A1"/>
    <w:rsid w:val="005350BF"/>
    <w:rsid w:val="005350ED"/>
    <w:rsid w:val="00535334"/>
    <w:rsid w:val="00535621"/>
    <w:rsid w:val="005356AD"/>
    <w:rsid w:val="0053573B"/>
    <w:rsid w:val="00535826"/>
    <w:rsid w:val="005358FC"/>
    <w:rsid w:val="00535BB4"/>
    <w:rsid w:val="00535CAE"/>
    <w:rsid w:val="005365DF"/>
    <w:rsid w:val="0053663B"/>
    <w:rsid w:val="00536E8C"/>
    <w:rsid w:val="00536FE3"/>
    <w:rsid w:val="005377ED"/>
    <w:rsid w:val="0053787B"/>
    <w:rsid w:val="0053797E"/>
    <w:rsid w:val="00537997"/>
    <w:rsid w:val="00537BAC"/>
    <w:rsid w:val="00537CED"/>
    <w:rsid w:val="00537D87"/>
    <w:rsid w:val="00537E18"/>
    <w:rsid w:val="00537ED1"/>
    <w:rsid w:val="00537F25"/>
    <w:rsid w:val="00537F62"/>
    <w:rsid w:val="00540020"/>
    <w:rsid w:val="005403E2"/>
    <w:rsid w:val="00540579"/>
    <w:rsid w:val="0054088F"/>
    <w:rsid w:val="00540950"/>
    <w:rsid w:val="005409B7"/>
    <w:rsid w:val="00540A50"/>
    <w:rsid w:val="00540D81"/>
    <w:rsid w:val="00540E9A"/>
    <w:rsid w:val="00541006"/>
    <w:rsid w:val="0054110B"/>
    <w:rsid w:val="005411D4"/>
    <w:rsid w:val="0054126D"/>
    <w:rsid w:val="00541655"/>
    <w:rsid w:val="00541A98"/>
    <w:rsid w:val="00541DCD"/>
    <w:rsid w:val="00541F4A"/>
    <w:rsid w:val="00541F9B"/>
    <w:rsid w:val="00542294"/>
    <w:rsid w:val="005426F0"/>
    <w:rsid w:val="00542924"/>
    <w:rsid w:val="00542A8C"/>
    <w:rsid w:val="00542ACA"/>
    <w:rsid w:val="00542C84"/>
    <w:rsid w:val="005434B3"/>
    <w:rsid w:val="00543A66"/>
    <w:rsid w:val="00543ECA"/>
    <w:rsid w:val="0054421F"/>
    <w:rsid w:val="005444C5"/>
    <w:rsid w:val="0054452E"/>
    <w:rsid w:val="005445AD"/>
    <w:rsid w:val="00544653"/>
    <w:rsid w:val="00544797"/>
    <w:rsid w:val="00544D3B"/>
    <w:rsid w:val="00545049"/>
    <w:rsid w:val="005457C9"/>
    <w:rsid w:val="00545857"/>
    <w:rsid w:val="00545ADC"/>
    <w:rsid w:val="00545B8B"/>
    <w:rsid w:val="00545F4D"/>
    <w:rsid w:val="0054604E"/>
    <w:rsid w:val="0054615B"/>
    <w:rsid w:val="00546391"/>
    <w:rsid w:val="005469E6"/>
    <w:rsid w:val="00546F9D"/>
    <w:rsid w:val="00546FDA"/>
    <w:rsid w:val="0054735A"/>
    <w:rsid w:val="0054780E"/>
    <w:rsid w:val="00547898"/>
    <w:rsid w:val="005478B5"/>
    <w:rsid w:val="00547B9C"/>
    <w:rsid w:val="00547D43"/>
    <w:rsid w:val="00547D6C"/>
    <w:rsid w:val="00547F9F"/>
    <w:rsid w:val="00547FF7"/>
    <w:rsid w:val="005506ED"/>
    <w:rsid w:val="00550815"/>
    <w:rsid w:val="0055119F"/>
    <w:rsid w:val="00551608"/>
    <w:rsid w:val="005516F8"/>
    <w:rsid w:val="00551827"/>
    <w:rsid w:val="005518AC"/>
    <w:rsid w:val="005519B0"/>
    <w:rsid w:val="00551A5F"/>
    <w:rsid w:val="00551E55"/>
    <w:rsid w:val="0055214E"/>
    <w:rsid w:val="0055236E"/>
    <w:rsid w:val="00552564"/>
    <w:rsid w:val="00552614"/>
    <w:rsid w:val="0055301C"/>
    <w:rsid w:val="005534D2"/>
    <w:rsid w:val="0055369C"/>
    <w:rsid w:val="0055385A"/>
    <w:rsid w:val="00553A78"/>
    <w:rsid w:val="00553BDF"/>
    <w:rsid w:val="00553C4C"/>
    <w:rsid w:val="00553D50"/>
    <w:rsid w:val="00554B57"/>
    <w:rsid w:val="00554D91"/>
    <w:rsid w:val="00554E15"/>
    <w:rsid w:val="005550E7"/>
    <w:rsid w:val="0055512F"/>
    <w:rsid w:val="00555749"/>
    <w:rsid w:val="005558F9"/>
    <w:rsid w:val="00555985"/>
    <w:rsid w:val="00555AB3"/>
    <w:rsid w:val="00555E13"/>
    <w:rsid w:val="00556238"/>
    <w:rsid w:val="005562EA"/>
    <w:rsid w:val="00556391"/>
    <w:rsid w:val="005567F4"/>
    <w:rsid w:val="00556BA9"/>
    <w:rsid w:val="00556C18"/>
    <w:rsid w:val="00556D62"/>
    <w:rsid w:val="00556D69"/>
    <w:rsid w:val="00557220"/>
    <w:rsid w:val="005573E8"/>
    <w:rsid w:val="00557504"/>
    <w:rsid w:val="00557545"/>
    <w:rsid w:val="005576EF"/>
    <w:rsid w:val="005578A2"/>
    <w:rsid w:val="005578D0"/>
    <w:rsid w:val="005578F8"/>
    <w:rsid w:val="00557A52"/>
    <w:rsid w:val="00557A7F"/>
    <w:rsid w:val="00557AD5"/>
    <w:rsid w:val="00557B7E"/>
    <w:rsid w:val="00557E17"/>
    <w:rsid w:val="0056020A"/>
    <w:rsid w:val="0056020C"/>
    <w:rsid w:val="00560282"/>
    <w:rsid w:val="005603BD"/>
    <w:rsid w:val="005607CD"/>
    <w:rsid w:val="005608B4"/>
    <w:rsid w:val="00560C32"/>
    <w:rsid w:val="00560E0E"/>
    <w:rsid w:val="00561595"/>
    <w:rsid w:val="00561974"/>
    <w:rsid w:val="00561AAE"/>
    <w:rsid w:val="00561BC1"/>
    <w:rsid w:val="00561D11"/>
    <w:rsid w:val="00561D1A"/>
    <w:rsid w:val="00562017"/>
    <w:rsid w:val="00562134"/>
    <w:rsid w:val="0056223B"/>
    <w:rsid w:val="0056239B"/>
    <w:rsid w:val="00562792"/>
    <w:rsid w:val="005628C3"/>
    <w:rsid w:val="00562AEC"/>
    <w:rsid w:val="00562DF7"/>
    <w:rsid w:val="00563015"/>
    <w:rsid w:val="0056318A"/>
    <w:rsid w:val="005633D7"/>
    <w:rsid w:val="0056367F"/>
    <w:rsid w:val="00563885"/>
    <w:rsid w:val="00563A88"/>
    <w:rsid w:val="00563BE3"/>
    <w:rsid w:val="0056427D"/>
    <w:rsid w:val="005645A7"/>
    <w:rsid w:val="00564785"/>
    <w:rsid w:val="0056479A"/>
    <w:rsid w:val="00564A98"/>
    <w:rsid w:val="00564B3F"/>
    <w:rsid w:val="00564CDD"/>
    <w:rsid w:val="005650A1"/>
    <w:rsid w:val="005651CF"/>
    <w:rsid w:val="00565257"/>
    <w:rsid w:val="00565726"/>
    <w:rsid w:val="0056587D"/>
    <w:rsid w:val="00565B47"/>
    <w:rsid w:val="00565C8F"/>
    <w:rsid w:val="00565CCE"/>
    <w:rsid w:val="00565EB8"/>
    <w:rsid w:val="0056617F"/>
    <w:rsid w:val="005662FD"/>
    <w:rsid w:val="00566AF7"/>
    <w:rsid w:val="00566B32"/>
    <w:rsid w:val="00566F39"/>
    <w:rsid w:val="00567019"/>
    <w:rsid w:val="0056719A"/>
    <w:rsid w:val="005674B3"/>
    <w:rsid w:val="005675CE"/>
    <w:rsid w:val="0056773E"/>
    <w:rsid w:val="0056777D"/>
    <w:rsid w:val="005677F0"/>
    <w:rsid w:val="005678F4"/>
    <w:rsid w:val="0056799C"/>
    <w:rsid w:val="00567C12"/>
    <w:rsid w:val="00567CE6"/>
    <w:rsid w:val="00567E42"/>
    <w:rsid w:val="00567E77"/>
    <w:rsid w:val="00567F75"/>
    <w:rsid w:val="00570007"/>
    <w:rsid w:val="005704ED"/>
    <w:rsid w:val="0057067A"/>
    <w:rsid w:val="005708D4"/>
    <w:rsid w:val="0057099A"/>
    <w:rsid w:val="00570C20"/>
    <w:rsid w:val="00570DE5"/>
    <w:rsid w:val="0057144C"/>
    <w:rsid w:val="0057151A"/>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A99"/>
    <w:rsid w:val="00573AF1"/>
    <w:rsid w:val="00573E36"/>
    <w:rsid w:val="00574390"/>
    <w:rsid w:val="00574580"/>
    <w:rsid w:val="005745CD"/>
    <w:rsid w:val="00574683"/>
    <w:rsid w:val="00574C0C"/>
    <w:rsid w:val="00574DAD"/>
    <w:rsid w:val="00574F08"/>
    <w:rsid w:val="00575217"/>
    <w:rsid w:val="00575358"/>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7"/>
    <w:rsid w:val="00577D1C"/>
    <w:rsid w:val="00577FCD"/>
    <w:rsid w:val="00580501"/>
    <w:rsid w:val="00580C3C"/>
    <w:rsid w:val="005814C3"/>
    <w:rsid w:val="005814C9"/>
    <w:rsid w:val="00581557"/>
    <w:rsid w:val="00581800"/>
    <w:rsid w:val="00581C60"/>
    <w:rsid w:val="00581E74"/>
    <w:rsid w:val="00582255"/>
    <w:rsid w:val="0058242E"/>
    <w:rsid w:val="005824C8"/>
    <w:rsid w:val="005825DC"/>
    <w:rsid w:val="005826A8"/>
    <w:rsid w:val="00582709"/>
    <w:rsid w:val="00582919"/>
    <w:rsid w:val="00582A38"/>
    <w:rsid w:val="00582AAD"/>
    <w:rsid w:val="00583597"/>
    <w:rsid w:val="00583651"/>
    <w:rsid w:val="00583901"/>
    <w:rsid w:val="00583986"/>
    <w:rsid w:val="00583C28"/>
    <w:rsid w:val="005846C3"/>
    <w:rsid w:val="00584E74"/>
    <w:rsid w:val="00584EA9"/>
    <w:rsid w:val="0058522B"/>
    <w:rsid w:val="005855D4"/>
    <w:rsid w:val="0058587B"/>
    <w:rsid w:val="0058597A"/>
    <w:rsid w:val="00585BC4"/>
    <w:rsid w:val="00585C13"/>
    <w:rsid w:val="00585C32"/>
    <w:rsid w:val="00586249"/>
    <w:rsid w:val="00586460"/>
    <w:rsid w:val="005865C4"/>
    <w:rsid w:val="0058667E"/>
    <w:rsid w:val="00586A1A"/>
    <w:rsid w:val="0058703E"/>
    <w:rsid w:val="00587262"/>
    <w:rsid w:val="00587332"/>
    <w:rsid w:val="005877A7"/>
    <w:rsid w:val="005879B7"/>
    <w:rsid w:val="00587ADB"/>
    <w:rsid w:val="00587C53"/>
    <w:rsid w:val="00587E43"/>
    <w:rsid w:val="005900E1"/>
    <w:rsid w:val="005903B6"/>
    <w:rsid w:val="005904FD"/>
    <w:rsid w:val="0059050F"/>
    <w:rsid w:val="005907BF"/>
    <w:rsid w:val="005908CC"/>
    <w:rsid w:val="0059092B"/>
    <w:rsid w:val="005909C4"/>
    <w:rsid w:val="00590B52"/>
    <w:rsid w:val="00590BDA"/>
    <w:rsid w:val="00590D06"/>
    <w:rsid w:val="00590E8B"/>
    <w:rsid w:val="00590EE7"/>
    <w:rsid w:val="005910E3"/>
    <w:rsid w:val="0059116D"/>
    <w:rsid w:val="00591210"/>
    <w:rsid w:val="0059167D"/>
    <w:rsid w:val="00591E8B"/>
    <w:rsid w:val="0059243D"/>
    <w:rsid w:val="00592ECB"/>
    <w:rsid w:val="00593118"/>
    <w:rsid w:val="00593501"/>
    <w:rsid w:val="00593AD5"/>
    <w:rsid w:val="00593B5F"/>
    <w:rsid w:val="00593C97"/>
    <w:rsid w:val="00593DEC"/>
    <w:rsid w:val="00593E9E"/>
    <w:rsid w:val="00593ECA"/>
    <w:rsid w:val="00594258"/>
    <w:rsid w:val="00594481"/>
    <w:rsid w:val="0059462E"/>
    <w:rsid w:val="0059475D"/>
    <w:rsid w:val="00595467"/>
    <w:rsid w:val="005957B8"/>
    <w:rsid w:val="0059582F"/>
    <w:rsid w:val="0059587F"/>
    <w:rsid w:val="00595FAD"/>
    <w:rsid w:val="005961BA"/>
    <w:rsid w:val="0059638B"/>
    <w:rsid w:val="00596394"/>
    <w:rsid w:val="005963B4"/>
    <w:rsid w:val="0059665D"/>
    <w:rsid w:val="00596A7B"/>
    <w:rsid w:val="00596D09"/>
    <w:rsid w:val="00596E23"/>
    <w:rsid w:val="00596E72"/>
    <w:rsid w:val="00596FB6"/>
    <w:rsid w:val="0059700E"/>
    <w:rsid w:val="005970C8"/>
    <w:rsid w:val="005977C2"/>
    <w:rsid w:val="00597882"/>
    <w:rsid w:val="00597D36"/>
    <w:rsid w:val="00597D58"/>
    <w:rsid w:val="00597EAE"/>
    <w:rsid w:val="005A02EC"/>
    <w:rsid w:val="005A0401"/>
    <w:rsid w:val="005A0477"/>
    <w:rsid w:val="005A0502"/>
    <w:rsid w:val="005A0A57"/>
    <w:rsid w:val="005A0DD5"/>
    <w:rsid w:val="005A100C"/>
    <w:rsid w:val="005A1276"/>
    <w:rsid w:val="005A1348"/>
    <w:rsid w:val="005A14A6"/>
    <w:rsid w:val="005A159D"/>
    <w:rsid w:val="005A17C3"/>
    <w:rsid w:val="005A19EB"/>
    <w:rsid w:val="005A1BE3"/>
    <w:rsid w:val="005A1DB5"/>
    <w:rsid w:val="005A1E02"/>
    <w:rsid w:val="005A1FDE"/>
    <w:rsid w:val="005A219E"/>
    <w:rsid w:val="005A243C"/>
    <w:rsid w:val="005A2455"/>
    <w:rsid w:val="005A2ED7"/>
    <w:rsid w:val="005A312B"/>
    <w:rsid w:val="005A338F"/>
    <w:rsid w:val="005A3698"/>
    <w:rsid w:val="005A36ED"/>
    <w:rsid w:val="005A3A14"/>
    <w:rsid w:val="005A3A7D"/>
    <w:rsid w:val="005A3B35"/>
    <w:rsid w:val="005A3C48"/>
    <w:rsid w:val="005A3D7E"/>
    <w:rsid w:val="005A43BC"/>
    <w:rsid w:val="005A43E0"/>
    <w:rsid w:val="005A43EE"/>
    <w:rsid w:val="005A44AD"/>
    <w:rsid w:val="005A49D5"/>
    <w:rsid w:val="005A4FE8"/>
    <w:rsid w:val="005A533B"/>
    <w:rsid w:val="005A54E9"/>
    <w:rsid w:val="005A557F"/>
    <w:rsid w:val="005A5A10"/>
    <w:rsid w:val="005A60BF"/>
    <w:rsid w:val="005A6112"/>
    <w:rsid w:val="005A629F"/>
    <w:rsid w:val="005A62DF"/>
    <w:rsid w:val="005A6343"/>
    <w:rsid w:val="005A64E7"/>
    <w:rsid w:val="005A6880"/>
    <w:rsid w:val="005A6AB1"/>
    <w:rsid w:val="005A6B2F"/>
    <w:rsid w:val="005A6C24"/>
    <w:rsid w:val="005A6E73"/>
    <w:rsid w:val="005A6EA4"/>
    <w:rsid w:val="005A724A"/>
    <w:rsid w:val="005A74B1"/>
    <w:rsid w:val="005A7536"/>
    <w:rsid w:val="005A7545"/>
    <w:rsid w:val="005A75B1"/>
    <w:rsid w:val="005A7706"/>
    <w:rsid w:val="005A778B"/>
    <w:rsid w:val="005A77E2"/>
    <w:rsid w:val="005A7814"/>
    <w:rsid w:val="005A7926"/>
    <w:rsid w:val="005A7B05"/>
    <w:rsid w:val="005A7B22"/>
    <w:rsid w:val="005A7CFD"/>
    <w:rsid w:val="005B05BF"/>
    <w:rsid w:val="005B07E7"/>
    <w:rsid w:val="005B09DA"/>
    <w:rsid w:val="005B0F14"/>
    <w:rsid w:val="005B0F32"/>
    <w:rsid w:val="005B1231"/>
    <w:rsid w:val="005B1B8A"/>
    <w:rsid w:val="005B1DF2"/>
    <w:rsid w:val="005B2054"/>
    <w:rsid w:val="005B23AC"/>
    <w:rsid w:val="005B240F"/>
    <w:rsid w:val="005B2783"/>
    <w:rsid w:val="005B2983"/>
    <w:rsid w:val="005B2B11"/>
    <w:rsid w:val="005B2CC6"/>
    <w:rsid w:val="005B2D09"/>
    <w:rsid w:val="005B2D6F"/>
    <w:rsid w:val="005B2DA7"/>
    <w:rsid w:val="005B2DF9"/>
    <w:rsid w:val="005B3476"/>
    <w:rsid w:val="005B35CF"/>
    <w:rsid w:val="005B35EC"/>
    <w:rsid w:val="005B388A"/>
    <w:rsid w:val="005B399E"/>
    <w:rsid w:val="005B3B0D"/>
    <w:rsid w:val="005B3C0F"/>
    <w:rsid w:val="005B3DED"/>
    <w:rsid w:val="005B3E2A"/>
    <w:rsid w:val="005B4049"/>
    <w:rsid w:val="005B45F3"/>
    <w:rsid w:val="005B4632"/>
    <w:rsid w:val="005B4BC9"/>
    <w:rsid w:val="005B4DEE"/>
    <w:rsid w:val="005B4E1F"/>
    <w:rsid w:val="005B5162"/>
    <w:rsid w:val="005B5184"/>
    <w:rsid w:val="005B52E3"/>
    <w:rsid w:val="005B52EA"/>
    <w:rsid w:val="005B535D"/>
    <w:rsid w:val="005B5798"/>
    <w:rsid w:val="005B5CA1"/>
    <w:rsid w:val="005B6639"/>
    <w:rsid w:val="005B6E51"/>
    <w:rsid w:val="005B730D"/>
    <w:rsid w:val="005B7378"/>
    <w:rsid w:val="005B7630"/>
    <w:rsid w:val="005B76BC"/>
    <w:rsid w:val="005B7AEA"/>
    <w:rsid w:val="005B7EB2"/>
    <w:rsid w:val="005B7EFF"/>
    <w:rsid w:val="005B7F3B"/>
    <w:rsid w:val="005C00B9"/>
    <w:rsid w:val="005C024A"/>
    <w:rsid w:val="005C030B"/>
    <w:rsid w:val="005C0504"/>
    <w:rsid w:val="005C081A"/>
    <w:rsid w:val="005C08AF"/>
    <w:rsid w:val="005C0B72"/>
    <w:rsid w:val="005C0D9D"/>
    <w:rsid w:val="005C158E"/>
    <w:rsid w:val="005C161A"/>
    <w:rsid w:val="005C1752"/>
    <w:rsid w:val="005C177C"/>
    <w:rsid w:val="005C1A31"/>
    <w:rsid w:val="005C1A5E"/>
    <w:rsid w:val="005C1B37"/>
    <w:rsid w:val="005C1BA7"/>
    <w:rsid w:val="005C1CBB"/>
    <w:rsid w:val="005C21D7"/>
    <w:rsid w:val="005C2314"/>
    <w:rsid w:val="005C2ADF"/>
    <w:rsid w:val="005C2B8F"/>
    <w:rsid w:val="005C2EBF"/>
    <w:rsid w:val="005C337F"/>
    <w:rsid w:val="005C378E"/>
    <w:rsid w:val="005C3853"/>
    <w:rsid w:val="005C3995"/>
    <w:rsid w:val="005C4309"/>
    <w:rsid w:val="005C455B"/>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230"/>
    <w:rsid w:val="005C65EC"/>
    <w:rsid w:val="005C664D"/>
    <w:rsid w:val="005C68BE"/>
    <w:rsid w:val="005C6B6E"/>
    <w:rsid w:val="005C6CA7"/>
    <w:rsid w:val="005C6DE9"/>
    <w:rsid w:val="005C70AF"/>
    <w:rsid w:val="005C70E1"/>
    <w:rsid w:val="005C7174"/>
    <w:rsid w:val="005C74A3"/>
    <w:rsid w:val="005C7595"/>
    <w:rsid w:val="005C783B"/>
    <w:rsid w:val="005C7B96"/>
    <w:rsid w:val="005C7F4F"/>
    <w:rsid w:val="005D00FE"/>
    <w:rsid w:val="005D03A5"/>
    <w:rsid w:val="005D0453"/>
    <w:rsid w:val="005D0555"/>
    <w:rsid w:val="005D0694"/>
    <w:rsid w:val="005D0BBF"/>
    <w:rsid w:val="005D0CCE"/>
    <w:rsid w:val="005D0F1F"/>
    <w:rsid w:val="005D1514"/>
    <w:rsid w:val="005D182D"/>
    <w:rsid w:val="005D18CE"/>
    <w:rsid w:val="005D19EA"/>
    <w:rsid w:val="005D1A94"/>
    <w:rsid w:val="005D1B03"/>
    <w:rsid w:val="005D1DAB"/>
    <w:rsid w:val="005D1EB4"/>
    <w:rsid w:val="005D1EB8"/>
    <w:rsid w:val="005D2278"/>
    <w:rsid w:val="005D227E"/>
    <w:rsid w:val="005D233C"/>
    <w:rsid w:val="005D24B8"/>
    <w:rsid w:val="005D29CE"/>
    <w:rsid w:val="005D2A84"/>
    <w:rsid w:val="005D2D81"/>
    <w:rsid w:val="005D2E39"/>
    <w:rsid w:val="005D2EF2"/>
    <w:rsid w:val="005D307B"/>
    <w:rsid w:val="005D33F5"/>
    <w:rsid w:val="005D34BF"/>
    <w:rsid w:val="005D3BBD"/>
    <w:rsid w:val="005D3C83"/>
    <w:rsid w:val="005D478E"/>
    <w:rsid w:val="005D4833"/>
    <w:rsid w:val="005D489B"/>
    <w:rsid w:val="005D4D21"/>
    <w:rsid w:val="005D4EE5"/>
    <w:rsid w:val="005D4F07"/>
    <w:rsid w:val="005D5053"/>
    <w:rsid w:val="005D53F3"/>
    <w:rsid w:val="005D549F"/>
    <w:rsid w:val="005D58C0"/>
    <w:rsid w:val="005D59E3"/>
    <w:rsid w:val="005D5C24"/>
    <w:rsid w:val="005D6459"/>
    <w:rsid w:val="005D66E8"/>
    <w:rsid w:val="005D6B5F"/>
    <w:rsid w:val="005D6D62"/>
    <w:rsid w:val="005D6EE7"/>
    <w:rsid w:val="005D7048"/>
    <w:rsid w:val="005D71B9"/>
    <w:rsid w:val="005D7212"/>
    <w:rsid w:val="005D760C"/>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601"/>
    <w:rsid w:val="005E1705"/>
    <w:rsid w:val="005E1835"/>
    <w:rsid w:val="005E1BB1"/>
    <w:rsid w:val="005E1D9D"/>
    <w:rsid w:val="005E276A"/>
    <w:rsid w:val="005E29FC"/>
    <w:rsid w:val="005E2C4F"/>
    <w:rsid w:val="005E3595"/>
    <w:rsid w:val="005E3635"/>
    <w:rsid w:val="005E3686"/>
    <w:rsid w:val="005E37AF"/>
    <w:rsid w:val="005E38D3"/>
    <w:rsid w:val="005E3AE8"/>
    <w:rsid w:val="005E3BF8"/>
    <w:rsid w:val="005E3F78"/>
    <w:rsid w:val="005E45B5"/>
    <w:rsid w:val="005E4CC4"/>
    <w:rsid w:val="005E4E14"/>
    <w:rsid w:val="005E5416"/>
    <w:rsid w:val="005E54B8"/>
    <w:rsid w:val="005E56B7"/>
    <w:rsid w:val="005E56D3"/>
    <w:rsid w:val="005E57D9"/>
    <w:rsid w:val="005E5947"/>
    <w:rsid w:val="005E5B46"/>
    <w:rsid w:val="005E6137"/>
    <w:rsid w:val="005E6159"/>
    <w:rsid w:val="005E6320"/>
    <w:rsid w:val="005E6407"/>
    <w:rsid w:val="005E6691"/>
    <w:rsid w:val="005E679E"/>
    <w:rsid w:val="005E71DC"/>
    <w:rsid w:val="005E73A2"/>
    <w:rsid w:val="005E7658"/>
    <w:rsid w:val="005E781E"/>
    <w:rsid w:val="005E7872"/>
    <w:rsid w:val="005E7CA9"/>
    <w:rsid w:val="005E7E65"/>
    <w:rsid w:val="005E7ECA"/>
    <w:rsid w:val="005F01ED"/>
    <w:rsid w:val="005F02A1"/>
    <w:rsid w:val="005F08AF"/>
    <w:rsid w:val="005F0BE7"/>
    <w:rsid w:val="005F0C44"/>
    <w:rsid w:val="005F1064"/>
    <w:rsid w:val="005F11EB"/>
    <w:rsid w:val="005F164C"/>
    <w:rsid w:val="005F1A71"/>
    <w:rsid w:val="005F1EF9"/>
    <w:rsid w:val="005F234D"/>
    <w:rsid w:val="005F24C3"/>
    <w:rsid w:val="005F254E"/>
    <w:rsid w:val="005F2694"/>
    <w:rsid w:val="005F2A67"/>
    <w:rsid w:val="005F2AFC"/>
    <w:rsid w:val="005F353B"/>
    <w:rsid w:val="005F36F5"/>
    <w:rsid w:val="005F3CAD"/>
    <w:rsid w:val="005F3DF7"/>
    <w:rsid w:val="005F3E00"/>
    <w:rsid w:val="005F3E7B"/>
    <w:rsid w:val="005F403E"/>
    <w:rsid w:val="005F41F5"/>
    <w:rsid w:val="005F49FE"/>
    <w:rsid w:val="005F5113"/>
    <w:rsid w:val="005F51CB"/>
    <w:rsid w:val="005F52D7"/>
    <w:rsid w:val="005F53B6"/>
    <w:rsid w:val="005F540E"/>
    <w:rsid w:val="005F56EB"/>
    <w:rsid w:val="005F5733"/>
    <w:rsid w:val="005F5A74"/>
    <w:rsid w:val="005F5FFD"/>
    <w:rsid w:val="005F6006"/>
    <w:rsid w:val="005F6075"/>
    <w:rsid w:val="005F65B9"/>
    <w:rsid w:val="005F6820"/>
    <w:rsid w:val="005F6913"/>
    <w:rsid w:val="005F6A79"/>
    <w:rsid w:val="005F6C24"/>
    <w:rsid w:val="005F6D98"/>
    <w:rsid w:val="005F6DB6"/>
    <w:rsid w:val="005F6E09"/>
    <w:rsid w:val="005F6FF7"/>
    <w:rsid w:val="005F730B"/>
    <w:rsid w:val="005F7B68"/>
    <w:rsid w:val="005F7BBE"/>
    <w:rsid w:val="005F7D1C"/>
    <w:rsid w:val="005F7DDC"/>
    <w:rsid w:val="005F7FE6"/>
    <w:rsid w:val="006000D1"/>
    <w:rsid w:val="00600121"/>
    <w:rsid w:val="006003AB"/>
    <w:rsid w:val="006008B4"/>
    <w:rsid w:val="00600EAF"/>
    <w:rsid w:val="00601133"/>
    <w:rsid w:val="0060117E"/>
    <w:rsid w:val="00601263"/>
    <w:rsid w:val="006013CC"/>
    <w:rsid w:val="006015A7"/>
    <w:rsid w:val="006015FA"/>
    <w:rsid w:val="00601859"/>
    <w:rsid w:val="00601B19"/>
    <w:rsid w:val="00601CB8"/>
    <w:rsid w:val="006022A9"/>
    <w:rsid w:val="00602823"/>
    <w:rsid w:val="00602AF2"/>
    <w:rsid w:val="00602D32"/>
    <w:rsid w:val="00602FEF"/>
    <w:rsid w:val="0060342C"/>
    <w:rsid w:val="006035C8"/>
    <w:rsid w:val="00603639"/>
    <w:rsid w:val="00603811"/>
    <w:rsid w:val="00603C69"/>
    <w:rsid w:val="00604178"/>
    <w:rsid w:val="006041C9"/>
    <w:rsid w:val="0060433E"/>
    <w:rsid w:val="00604382"/>
    <w:rsid w:val="00604C55"/>
    <w:rsid w:val="00604F7E"/>
    <w:rsid w:val="00605108"/>
    <w:rsid w:val="0060515E"/>
    <w:rsid w:val="006051E9"/>
    <w:rsid w:val="0060528F"/>
    <w:rsid w:val="0060538D"/>
    <w:rsid w:val="00605440"/>
    <w:rsid w:val="006055FE"/>
    <w:rsid w:val="00605893"/>
    <w:rsid w:val="006058B6"/>
    <w:rsid w:val="00605E7B"/>
    <w:rsid w:val="00605EBD"/>
    <w:rsid w:val="00605ED7"/>
    <w:rsid w:val="006060F8"/>
    <w:rsid w:val="006061AA"/>
    <w:rsid w:val="006061D5"/>
    <w:rsid w:val="006068E7"/>
    <w:rsid w:val="00606999"/>
    <w:rsid w:val="00606C07"/>
    <w:rsid w:val="00606D51"/>
    <w:rsid w:val="00607141"/>
    <w:rsid w:val="006071BD"/>
    <w:rsid w:val="0060723E"/>
    <w:rsid w:val="0060725F"/>
    <w:rsid w:val="00607508"/>
    <w:rsid w:val="00607825"/>
    <w:rsid w:val="00607986"/>
    <w:rsid w:val="00610425"/>
    <w:rsid w:val="00610788"/>
    <w:rsid w:val="00610862"/>
    <w:rsid w:val="00610BCA"/>
    <w:rsid w:val="00611017"/>
    <w:rsid w:val="0061140D"/>
    <w:rsid w:val="0061170C"/>
    <w:rsid w:val="00611784"/>
    <w:rsid w:val="00611CB2"/>
    <w:rsid w:val="00611E07"/>
    <w:rsid w:val="00612350"/>
    <w:rsid w:val="006126BA"/>
    <w:rsid w:val="00612779"/>
    <w:rsid w:val="00612831"/>
    <w:rsid w:val="00612E95"/>
    <w:rsid w:val="00613627"/>
    <w:rsid w:val="00613A54"/>
    <w:rsid w:val="00613B69"/>
    <w:rsid w:val="00613BA2"/>
    <w:rsid w:val="00613CFC"/>
    <w:rsid w:val="00613D15"/>
    <w:rsid w:val="00613DB9"/>
    <w:rsid w:val="00613E40"/>
    <w:rsid w:val="00614071"/>
    <w:rsid w:val="006141E8"/>
    <w:rsid w:val="00614582"/>
    <w:rsid w:val="00614AAA"/>
    <w:rsid w:val="00614B48"/>
    <w:rsid w:val="00614FB1"/>
    <w:rsid w:val="00614FEA"/>
    <w:rsid w:val="006151CB"/>
    <w:rsid w:val="006151EE"/>
    <w:rsid w:val="006155DE"/>
    <w:rsid w:val="006156AC"/>
    <w:rsid w:val="00615872"/>
    <w:rsid w:val="00616065"/>
    <w:rsid w:val="00616179"/>
    <w:rsid w:val="00616677"/>
    <w:rsid w:val="00616774"/>
    <w:rsid w:val="00616F23"/>
    <w:rsid w:val="00617017"/>
    <w:rsid w:val="00617047"/>
    <w:rsid w:val="00617158"/>
    <w:rsid w:val="00617513"/>
    <w:rsid w:val="006177B7"/>
    <w:rsid w:val="00617B9E"/>
    <w:rsid w:val="00617CC1"/>
    <w:rsid w:val="00617FC9"/>
    <w:rsid w:val="00620583"/>
    <w:rsid w:val="006207CC"/>
    <w:rsid w:val="00620DAF"/>
    <w:rsid w:val="00621300"/>
    <w:rsid w:val="00621411"/>
    <w:rsid w:val="00621439"/>
    <w:rsid w:val="00621619"/>
    <w:rsid w:val="0062190C"/>
    <w:rsid w:val="00621AC3"/>
    <w:rsid w:val="00621D7F"/>
    <w:rsid w:val="00621DC3"/>
    <w:rsid w:val="00621FD6"/>
    <w:rsid w:val="00622035"/>
    <w:rsid w:val="006220DF"/>
    <w:rsid w:val="006224B4"/>
    <w:rsid w:val="00622A69"/>
    <w:rsid w:val="00622AB5"/>
    <w:rsid w:val="00622BAB"/>
    <w:rsid w:val="00622F0C"/>
    <w:rsid w:val="006230CB"/>
    <w:rsid w:val="006230EC"/>
    <w:rsid w:val="00623271"/>
    <w:rsid w:val="0062347B"/>
    <w:rsid w:val="00623C1F"/>
    <w:rsid w:val="00623CFE"/>
    <w:rsid w:val="00623D0D"/>
    <w:rsid w:val="00623DAF"/>
    <w:rsid w:val="00623F13"/>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517"/>
    <w:rsid w:val="0062576A"/>
    <w:rsid w:val="00625AAF"/>
    <w:rsid w:val="00625B89"/>
    <w:rsid w:val="00625E03"/>
    <w:rsid w:val="00625E1C"/>
    <w:rsid w:val="00625E31"/>
    <w:rsid w:val="00626260"/>
    <w:rsid w:val="006262B4"/>
    <w:rsid w:val="0062646B"/>
    <w:rsid w:val="006264E8"/>
    <w:rsid w:val="0062653C"/>
    <w:rsid w:val="006267C8"/>
    <w:rsid w:val="00626A6C"/>
    <w:rsid w:val="00626D47"/>
    <w:rsid w:val="006270F0"/>
    <w:rsid w:val="006271AE"/>
    <w:rsid w:val="00627209"/>
    <w:rsid w:val="00627273"/>
    <w:rsid w:val="00627614"/>
    <w:rsid w:val="00627849"/>
    <w:rsid w:val="00627C19"/>
    <w:rsid w:val="00627CC2"/>
    <w:rsid w:val="006300A1"/>
    <w:rsid w:val="00630285"/>
    <w:rsid w:val="006302FA"/>
    <w:rsid w:val="00630504"/>
    <w:rsid w:val="0063070C"/>
    <w:rsid w:val="00630B66"/>
    <w:rsid w:val="00630CAF"/>
    <w:rsid w:val="00631397"/>
    <w:rsid w:val="00631B82"/>
    <w:rsid w:val="00631C44"/>
    <w:rsid w:val="00631FEF"/>
    <w:rsid w:val="006323FD"/>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58B"/>
    <w:rsid w:val="006345F3"/>
    <w:rsid w:val="006348F7"/>
    <w:rsid w:val="00634BD6"/>
    <w:rsid w:val="00634CDC"/>
    <w:rsid w:val="006351BF"/>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C04"/>
    <w:rsid w:val="0064029E"/>
    <w:rsid w:val="00640967"/>
    <w:rsid w:val="00640A0A"/>
    <w:rsid w:val="00640AAD"/>
    <w:rsid w:val="00640B7B"/>
    <w:rsid w:val="00640E30"/>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C45"/>
    <w:rsid w:val="00642D83"/>
    <w:rsid w:val="00642DF0"/>
    <w:rsid w:val="00642FED"/>
    <w:rsid w:val="00643554"/>
    <w:rsid w:val="006435AB"/>
    <w:rsid w:val="0064366B"/>
    <w:rsid w:val="00643812"/>
    <w:rsid w:val="0064406C"/>
    <w:rsid w:val="00644176"/>
    <w:rsid w:val="006443D4"/>
    <w:rsid w:val="00644F16"/>
    <w:rsid w:val="00644FAF"/>
    <w:rsid w:val="0064546C"/>
    <w:rsid w:val="00645763"/>
    <w:rsid w:val="006459C9"/>
    <w:rsid w:val="00645AD9"/>
    <w:rsid w:val="00645C16"/>
    <w:rsid w:val="00645D55"/>
    <w:rsid w:val="00645D73"/>
    <w:rsid w:val="006468EF"/>
    <w:rsid w:val="006468FE"/>
    <w:rsid w:val="00646C20"/>
    <w:rsid w:val="00646E20"/>
    <w:rsid w:val="0064742F"/>
    <w:rsid w:val="00647569"/>
    <w:rsid w:val="00647772"/>
    <w:rsid w:val="00647829"/>
    <w:rsid w:val="00647E06"/>
    <w:rsid w:val="006500CD"/>
    <w:rsid w:val="00650212"/>
    <w:rsid w:val="00650448"/>
    <w:rsid w:val="0065045F"/>
    <w:rsid w:val="006504C6"/>
    <w:rsid w:val="006505AC"/>
    <w:rsid w:val="006505BE"/>
    <w:rsid w:val="006506A3"/>
    <w:rsid w:val="006506E5"/>
    <w:rsid w:val="00650702"/>
    <w:rsid w:val="0065095B"/>
    <w:rsid w:val="00650E27"/>
    <w:rsid w:val="006512C8"/>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D71"/>
    <w:rsid w:val="00653083"/>
    <w:rsid w:val="00653118"/>
    <w:rsid w:val="00653648"/>
    <w:rsid w:val="00653A81"/>
    <w:rsid w:val="00653A8E"/>
    <w:rsid w:val="00653F58"/>
    <w:rsid w:val="00653FAE"/>
    <w:rsid w:val="006541BF"/>
    <w:rsid w:val="00654DE4"/>
    <w:rsid w:val="00654E7C"/>
    <w:rsid w:val="00654FB0"/>
    <w:rsid w:val="00655507"/>
    <w:rsid w:val="00655698"/>
    <w:rsid w:val="006558AC"/>
    <w:rsid w:val="00655A56"/>
    <w:rsid w:val="0065611E"/>
    <w:rsid w:val="00656138"/>
    <w:rsid w:val="00656162"/>
    <w:rsid w:val="00656520"/>
    <w:rsid w:val="00656624"/>
    <w:rsid w:val="00656C7E"/>
    <w:rsid w:val="00656D86"/>
    <w:rsid w:val="00656F8D"/>
    <w:rsid w:val="006576FA"/>
    <w:rsid w:val="0065781B"/>
    <w:rsid w:val="006601DE"/>
    <w:rsid w:val="00660265"/>
    <w:rsid w:val="00660273"/>
    <w:rsid w:val="00660286"/>
    <w:rsid w:val="0066046D"/>
    <w:rsid w:val="00660943"/>
    <w:rsid w:val="0066098A"/>
    <w:rsid w:val="00661017"/>
    <w:rsid w:val="00661159"/>
    <w:rsid w:val="00661799"/>
    <w:rsid w:val="0066189A"/>
    <w:rsid w:val="006618B3"/>
    <w:rsid w:val="00661972"/>
    <w:rsid w:val="00661B7B"/>
    <w:rsid w:val="00661BCA"/>
    <w:rsid w:val="00661BF3"/>
    <w:rsid w:val="00661CA3"/>
    <w:rsid w:val="00661E31"/>
    <w:rsid w:val="006622A2"/>
    <w:rsid w:val="006624AB"/>
    <w:rsid w:val="00662933"/>
    <w:rsid w:val="00662B7F"/>
    <w:rsid w:val="00662BD2"/>
    <w:rsid w:val="00662E29"/>
    <w:rsid w:val="00663226"/>
    <w:rsid w:val="0066347F"/>
    <w:rsid w:val="006636E7"/>
    <w:rsid w:val="00663ABC"/>
    <w:rsid w:val="00663D72"/>
    <w:rsid w:val="00663FE8"/>
    <w:rsid w:val="006640FD"/>
    <w:rsid w:val="00664114"/>
    <w:rsid w:val="006641FF"/>
    <w:rsid w:val="006642C9"/>
    <w:rsid w:val="00664373"/>
    <w:rsid w:val="006643DF"/>
    <w:rsid w:val="0066478A"/>
    <w:rsid w:val="00664949"/>
    <w:rsid w:val="00664C7C"/>
    <w:rsid w:val="00664C9E"/>
    <w:rsid w:val="00664E18"/>
    <w:rsid w:val="00664F06"/>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C83"/>
    <w:rsid w:val="006677F2"/>
    <w:rsid w:val="0066795B"/>
    <w:rsid w:val="00667A95"/>
    <w:rsid w:val="00667CC6"/>
    <w:rsid w:val="00667E40"/>
    <w:rsid w:val="00670539"/>
    <w:rsid w:val="006705F7"/>
    <w:rsid w:val="006706C4"/>
    <w:rsid w:val="006707CD"/>
    <w:rsid w:val="006708C0"/>
    <w:rsid w:val="00670AE8"/>
    <w:rsid w:val="00670C90"/>
    <w:rsid w:val="00670CF0"/>
    <w:rsid w:val="00670D00"/>
    <w:rsid w:val="00671617"/>
    <w:rsid w:val="0067177B"/>
    <w:rsid w:val="0067184C"/>
    <w:rsid w:val="006719ED"/>
    <w:rsid w:val="00671C83"/>
    <w:rsid w:val="00671D98"/>
    <w:rsid w:val="00671E34"/>
    <w:rsid w:val="00671F1F"/>
    <w:rsid w:val="00671F46"/>
    <w:rsid w:val="006721C8"/>
    <w:rsid w:val="00672315"/>
    <w:rsid w:val="00672556"/>
    <w:rsid w:val="00672D50"/>
    <w:rsid w:val="00672F36"/>
    <w:rsid w:val="00673081"/>
    <w:rsid w:val="006730D6"/>
    <w:rsid w:val="006732D0"/>
    <w:rsid w:val="0067375E"/>
    <w:rsid w:val="0067390C"/>
    <w:rsid w:val="00673E4F"/>
    <w:rsid w:val="00673F02"/>
    <w:rsid w:val="006741AE"/>
    <w:rsid w:val="00674A37"/>
    <w:rsid w:val="00674A9E"/>
    <w:rsid w:val="00674EDD"/>
    <w:rsid w:val="00674F8B"/>
    <w:rsid w:val="00674FAA"/>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76"/>
    <w:rsid w:val="00677E31"/>
    <w:rsid w:val="0068017E"/>
    <w:rsid w:val="006802C0"/>
    <w:rsid w:val="006802D8"/>
    <w:rsid w:val="006803E8"/>
    <w:rsid w:val="006808ED"/>
    <w:rsid w:val="00680967"/>
    <w:rsid w:val="00680988"/>
    <w:rsid w:val="00680B5B"/>
    <w:rsid w:val="00680D32"/>
    <w:rsid w:val="00680E85"/>
    <w:rsid w:val="00680FAA"/>
    <w:rsid w:val="00681219"/>
    <w:rsid w:val="00681388"/>
    <w:rsid w:val="0068148A"/>
    <w:rsid w:val="006814F3"/>
    <w:rsid w:val="00681536"/>
    <w:rsid w:val="006817F7"/>
    <w:rsid w:val="00681E94"/>
    <w:rsid w:val="00681F74"/>
    <w:rsid w:val="00682130"/>
    <w:rsid w:val="00682199"/>
    <w:rsid w:val="006823B0"/>
    <w:rsid w:val="006824DD"/>
    <w:rsid w:val="00682AE4"/>
    <w:rsid w:val="00682BCB"/>
    <w:rsid w:val="00682E4F"/>
    <w:rsid w:val="006830F5"/>
    <w:rsid w:val="006831E3"/>
    <w:rsid w:val="00683276"/>
    <w:rsid w:val="00683554"/>
    <w:rsid w:val="006837B3"/>
    <w:rsid w:val="006838BC"/>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D47"/>
    <w:rsid w:val="006861FB"/>
    <w:rsid w:val="006867AD"/>
    <w:rsid w:val="00686BA6"/>
    <w:rsid w:val="00686F90"/>
    <w:rsid w:val="0068703A"/>
    <w:rsid w:val="006874B7"/>
    <w:rsid w:val="00687551"/>
    <w:rsid w:val="00687B72"/>
    <w:rsid w:val="00687D05"/>
    <w:rsid w:val="00690176"/>
    <w:rsid w:val="006901A2"/>
    <w:rsid w:val="00690962"/>
    <w:rsid w:val="006909E9"/>
    <w:rsid w:val="0069101F"/>
    <w:rsid w:val="00691036"/>
    <w:rsid w:val="00691338"/>
    <w:rsid w:val="0069160B"/>
    <w:rsid w:val="0069161E"/>
    <w:rsid w:val="00691655"/>
    <w:rsid w:val="00691769"/>
    <w:rsid w:val="0069189E"/>
    <w:rsid w:val="006919AB"/>
    <w:rsid w:val="00692070"/>
    <w:rsid w:val="00692481"/>
    <w:rsid w:val="00692698"/>
    <w:rsid w:val="00692882"/>
    <w:rsid w:val="00692FC8"/>
    <w:rsid w:val="0069326B"/>
    <w:rsid w:val="00693285"/>
    <w:rsid w:val="0069347E"/>
    <w:rsid w:val="00693718"/>
    <w:rsid w:val="006937BE"/>
    <w:rsid w:val="00693A03"/>
    <w:rsid w:val="00693BD5"/>
    <w:rsid w:val="00693BD6"/>
    <w:rsid w:val="00693C43"/>
    <w:rsid w:val="00693C74"/>
    <w:rsid w:val="00693D63"/>
    <w:rsid w:val="00693D76"/>
    <w:rsid w:val="00694249"/>
    <w:rsid w:val="00694413"/>
    <w:rsid w:val="0069462E"/>
    <w:rsid w:val="00694696"/>
    <w:rsid w:val="00694A20"/>
    <w:rsid w:val="00694A3F"/>
    <w:rsid w:val="00694A6B"/>
    <w:rsid w:val="00694B1F"/>
    <w:rsid w:val="00695251"/>
    <w:rsid w:val="00695276"/>
    <w:rsid w:val="00695690"/>
    <w:rsid w:val="006958C0"/>
    <w:rsid w:val="00695E02"/>
    <w:rsid w:val="00695EC1"/>
    <w:rsid w:val="00695FD7"/>
    <w:rsid w:val="0069629C"/>
    <w:rsid w:val="0069640B"/>
    <w:rsid w:val="006968A2"/>
    <w:rsid w:val="00696A4F"/>
    <w:rsid w:val="00696C20"/>
    <w:rsid w:val="00696C74"/>
    <w:rsid w:val="00696E4D"/>
    <w:rsid w:val="00697126"/>
    <w:rsid w:val="006971CF"/>
    <w:rsid w:val="006972AD"/>
    <w:rsid w:val="0069758C"/>
    <w:rsid w:val="00697D3C"/>
    <w:rsid w:val="00697DC5"/>
    <w:rsid w:val="00697E13"/>
    <w:rsid w:val="00697FF8"/>
    <w:rsid w:val="006A084B"/>
    <w:rsid w:val="006A0899"/>
    <w:rsid w:val="006A0950"/>
    <w:rsid w:val="006A0AC4"/>
    <w:rsid w:val="006A0BFC"/>
    <w:rsid w:val="006A0CD8"/>
    <w:rsid w:val="006A0DA5"/>
    <w:rsid w:val="006A148F"/>
    <w:rsid w:val="006A17FC"/>
    <w:rsid w:val="006A1874"/>
    <w:rsid w:val="006A1A03"/>
    <w:rsid w:val="006A1B52"/>
    <w:rsid w:val="006A1B79"/>
    <w:rsid w:val="006A210E"/>
    <w:rsid w:val="006A2417"/>
    <w:rsid w:val="006A25C6"/>
    <w:rsid w:val="006A2A77"/>
    <w:rsid w:val="006A2B09"/>
    <w:rsid w:val="006A2CCA"/>
    <w:rsid w:val="006A2D51"/>
    <w:rsid w:val="006A2DD8"/>
    <w:rsid w:val="006A2FAB"/>
    <w:rsid w:val="006A3037"/>
    <w:rsid w:val="006A33B2"/>
    <w:rsid w:val="006A3577"/>
    <w:rsid w:val="006A39C1"/>
    <w:rsid w:val="006A3A87"/>
    <w:rsid w:val="006A3B04"/>
    <w:rsid w:val="006A3B51"/>
    <w:rsid w:val="006A3B6B"/>
    <w:rsid w:val="006A4430"/>
    <w:rsid w:val="006A4435"/>
    <w:rsid w:val="006A49E5"/>
    <w:rsid w:val="006A4A9B"/>
    <w:rsid w:val="006A4B99"/>
    <w:rsid w:val="006A4C81"/>
    <w:rsid w:val="006A4D0C"/>
    <w:rsid w:val="006A4F66"/>
    <w:rsid w:val="006A50CB"/>
    <w:rsid w:val="006A50E6"/>
    <w:rsid w:val="006A515F"/>
    <w:rsid w:val="006A51C5"/>
    <w:rsid w:val="006A5395"/>
    <w:rsid w:val="006A5504"/>
    <w:rsid w:val="006A559D"/>
    <w:rsid w:val="006A5CF0"/>
    <w:rsid w:val="006A5D53"/>
    <w:rsid w:val="006A5E0B"/>
    <w:rsid w:val="006A6186"/>
    <w:rsid w:val="006A61FA"/>
    <w:rsid w:val="006A62E2"/>
    <w:rsid w:val="006A6474"/>
    <w:rsid w:val="006A6539"/>
    <w:rsid w:val="006A695E"/>
    <w:rsid w:val="006A6B9D"/>
    <w:rsid w:val="006A6C35"/>
    <w:rsid w:val="006A6CA5"/>
    <w:rsid w:val="006A6DE9"/>
    <w:rsid w:val="006A6F44"/>
    <w:rsid w:val="006A7085"/>
    <w:rsid w:val="006A74EB"/>
    <w:rsid w:val="006A7903"/>
    <w:rsid w:val="006A7A8E"/>
    <w:rsid w:val="006A7EBF"/>
    <w:rsid w:val="006B0059"/>
    <w:rsid w:val="006B00F8"/>
    <w:rsid w:val="006B017C"/>
    <w:rsid w:val="006B0411"/>
    <w:rsid w:val="006B0D3B"/>
    <w:rsid w:val="006B1109"/>
    <w:rsid w:val="006B1213"/>
    <w:rsid w:val="006B1638"/>
    <w:rsid w:val="006B175C"/>
    <w:rsid w:val="006B17CC"/>
    <w:rsid w:val="006B186D"/>
    <w:rsid w:val="006B18C5"/>
    <w:rsid w:val="006B1B55"/>
    <w:rsid w:val="006B1D0F"/>
    <w:rsid w:val="006B1DE6"/>
    <w:rsid w:val="006B23A7"/>
    <w:rsid w:val="006B2474"/>
    <w:rsid w:val="006B2601"/>
    <w:rsid w:val="006B2A54"/>
    <w:rsid w:val="006B2C0B"/>
    <w:rsid w:val="006B2CF9"/>
    <w:rsid w:val="006B2DBD"/>
    <w:rsid w:val="006B2E1B"/>
    <w:rsid w:val="006B3116"/>
    <w:rsid w:val="006B342C"/>
    <w:rsid w:val="006B3472"/>
    <w:rsid w:val="006B3759"/>
    <w:rsid w:val="006B38C2"/>
    <w:rsid w:val="006B3AB2"/>
    <w:rsid w:val="006B3BB0"/>
    <w:rsid w:val="006B3BF6"/>
    <w:rsid w:val="006B3C8D"/>
    <w:rsid w:val="006B3D6B"/>
    <w:rsid w:val="006B3FDA"/>
    <w:rsid w:val="006B4123"/>
    <w:rsid w:val="006B4355"/>
    <w:rsid w:val="006B48D6"/>
    <w:rsid w:val="006B4B35"/>
    <w:rsid w:val="006B4D0F"/>
    <w:rsid w:val="006B4E03"/>
    <w:rsid w:val="006B4E52"/>
    <w:rsid w:val="006B4FDC"/>
    <w:rsid w:val="006B54B0"/>
    <w:rsid w:val="006B57F3"/>
    <w:rsid w:val="006B5D70"/>
    <w:rsid w:val="006B658D"/>
    <w:rsid w:val="006B66CF"/>
    <w:rsid w:val="006B6A88"/>
    <w:rsid w:val="006B6C47"/>
    <w:rsid w:val="006B6F06"/>
    <w:rsid w:val="006B7325"/>
    <w:rsid w:val="006B73B2"/>
    <w:rsid w:val="006B743B"/>
    <w:rsid w:val="006B75F0"/>
    <w:rsid w:val="006B7648"/>
    <w:rsid w:val="006B77A2"/>
    <w:rsid w:val="006B79AE"/>
    <w:rsid w:val="006B7C39"/>
    <w:rsid w:val="006B7E10"/>
    <w:rsid w:val="006B7F4B"/>
    <w:rsid w:val="006C01E7"/>
    <w:rsid w:val="006C0672"/>
    <w:rsid w:val="006C06EA"/>
    <w:rsid w:val="006C0877"/>
    <w:rsid w:val="006C09AA"/>
    <w:rsid w:val="006C09DC"/>
    <w:rsid w:val="006C0CEF"/>
    <w:rsid w:val="006C0D5A"/>
    <w:rsid w:val="006C0D8F"/>
    <w:rsid w:val="006C0E2A"/>
    <w:rsid w:val="006C0E59"/>
    <w:rsid w:val="006C0E64"/>
    <w:rsid w:val="006C1115"/>
    <w:rsid w:val="006C1140"/>
    <w:rsid w:val="006C1165"/>
    <w:rsid w:val="006C137D"/>
    <w:rsid w:val="006C1438"/>
    <w:rsid w:val="006C14C7"/>
    <w:rsid w:val="006C14FE"/>
    <w:rsid w:val="006C1A57"/>
    <w:rsid w:val="006C1C63"/>
    <w:rsid w:val="006C1E57"/>
    <w:rsid w:val="006C21A1"/>
    <w:rsid w:val="006C21AE"/>
    <w:rsid w:val="006C251F"/>
    <w:rsid w:val="006C25A2"/>
    <w:rsid w:val="006C26D3"/>
    <w:rsid w:val="006C2A22"/>
    <w:rsid w:val="006C2B3A"/>
    <w:rsid w:val="006C3228"/>
    <w:rsid w:val="006C32BC"/>
    <w:rsid w:val="006C3620"/>
    <w:rsid w:val="006C388B"/>
    <w:rsid w:val="006C3953"/>
    <w:rsid w:val="006C3B2C"/>
    <w:rsid w:val="006C3E1C"/>
    <w:rsid w:val="006C4559"/>
    <w:rsid w:val="006C4922"/>
    <w:rsid w:val="006C49A6"/>
    <w:rsid w:val="006C4C12"/>
    <w:rsid w:val="006C4D75"/>
    <w:rsid w:val="006C4EBD"/>
    <w:rsid w:val="006C4F1A"/>
    <w:rsid w:val="006C5031"/>
    <w:rsid w:val="006C525F"/>
    <w:rsid w:val="006C54FE"/>
    <w:rsid w:val="006C5746"/>
    <w:rsid w:val="006C582E"/>
    <w:rsid w:val="006C5888"/>
    <w:rsid w:val="006C5BE5"/>
    <w:rsid w:val="006C5C97"/>
    <w:rsid w:val="006C61B6"/>
    <w:rsid w:val="006C6668"/>
    <w:rsid w:val="006C6895"/>
    <w:rsid w:val="006C69E6"/>
    <w:rsid w:val="006C6A4F"/>
    <w:rsid w:val="006C6B3E"/>
    <w:rsid w:val="006C6D31"/>
    <w:rsid w:val="006C70D1"/>
    <w:rsid w:val="006C735B"/>
    <w:rsid w:val="006C74DA"/>
    <w:rsid w:val="006C758F"/>
    <w:rsid w:val="006C7930"/>
    <w:rsid w:val="006C7989"/>
    <w:rsid w:val="006C7C3F"/>
    <w:rsid w:val="006C7E02"/>
    <w:rsid w:val="006D031D"/>
    <w:rsid w:val="006D032A"/>
    <w:rsid w:val="006D0353"/>
    <w:rsid w:val="006D0942"/>
    <w:rsid w:val="006D0968"/>
    <w:rsid w:val="006D09D3"/>
    <w:rsid w:val="006D0DB0"/>
    <w:rsid w:val="006D0F0F"/>
    <w:rsid w:val="006D106C"/>
    <w:rsid w:val="006D108B"/>
    <w:rsid w:val="006D15D4"/>
    <w:rsid w:val="006D162E"/>
    <w:rsid w:val="006D1917"/>
    <w:rsid w:val="006D1CDC"/>
    <w:rsid w:val="006D1E76"/>
    <w:rsid w:val="006D1F21"/>
    <w:rsid w:val="006D2012"/>
    <w:rsid w:val="006D202D"/>
    <w:rsid w:val="006D22A8"/>
    <w:rsid w:val="006D22F7"/>
    <w:rsid w:val="006D2818"/>
    <w:rsid w:val="006D2C89"/>
    <w:rsid w:val="006D2F8F"/>
    <w:rsid w:val="006D3165"/>
    <w:rsid w:val="006D316A"/>
    <w:rsid w:val="006D35C6"/>
    <w:rsid w:val="006D37B1"/>
    <w:rsid w:val="006D38C4"/>
    <w:rsid w:val="006D3B6B"/>
    <w:rsid w:val="006D3BD4"/>
    <w:rsid w:val="006D3D73"/>
    <w:rsid w:val="006D3D80"/>
    <w:rsid w:val="006D3D97"/>
    <w:rsid w:val="006D3E0D"/>
    <w:rsid w:val="006D40DA"/>
    <w:rsid w:val="006D435D"/>
    <w:rsid w:val="006D45CD"/>
    <w:rsid w:val="006D4F2E"/>
    <w:rsid w:val="006D5546"/>
    <w:rsid w:val="006D5BD6"/>
    <w:rsid w:val="006D5C35"/>
    <w:rsid w:val="006D5CB8"/>
    <w:rsid w:val="006D6006"/>
    <w:rsid w:val="006D607A"/>
    <w:rsid w:val="006D62E4"/>
    <w:rsid w:val="006D64E3"/>
    <w:rsid w:val="006D65B5"/>
    <w:rsid w:val="006D6605"/>
    <w:rsid w:val="006D662B"/>
    <w:rsid w:val="006D6650"/>
    <w:rsid w:val="006D6704"/>
    <w:rsid w:val="006D6CE6"/>
    <w:rsid w:val="006D6D23"/>
    <w:rsid w:val="006D6E03"/>
    <w:rsid w:val="006D7479"/>
    <w:rsid w:val="006D752B"/>
    <w:rsid w:val="006D76F3"/>
    <w:rsid w:val="006D7885"/>
    <w:rsid w:val="006D7935"/>
    <w:rsid w:val="006D79FD"/>
    <w:rsid w:val="006D7BB7"/>
    <w:rsid w:val="006D7D46"/>
    <w:rsid w:val="006D7E00"/>
    <w:rsid w:val="006D7F74"/>
    <w:rsid w:val="006D7FC7"/>
    <w:rsid w:val="006E055D"/>
    <w:rsid w:val="006E05C5"/>
    <w:rsid w:val="006E063D"/>
    <w:rsid w:val="006E063F"/>
    <w:rsid w:val="006E0679"/>
    <w:rsid w:val="006E0733"/>
    <w:rsid w:val="006E0AD0"/>
    <w:rsid w:val="006E0B96"/>
    <w:rsid w:val="006E0F5B"/>
    <w:rsid w:val="006E0FE1"/>
    <w:rsid w:val="006E1632"/>
    <w:rsid w:val="006E1725"/>
    <w:rsid w:val="006E17D5"/>
    <w:rsid w:val="006E18EF"/>
    <w:rsid w:val="006E1E3C"/>
    <w:rsid w:val="006E20F1"/>
    <w:rsid w:val="006E218D"/>
    <w:rsid w:val="006E2B6B"/>
    <w:rsid w:val="006E2B89"/>
    <w:rsid w:val="006E2C73"/>
    <w:rsid w:val="006E2EAA"/>
    <w:rsid w:val="006E2F65"/>
    <w:rsid w:val="006E3014"/>
    <w:rsid w:val="006E315C"/>
    <w:rsid w:val="006E3351"/>
    <w:rsid w:val="006E3B1A"/>
    <w:rsid w:val="006E3B92"/>
    <w:rsid w:val="006E3DFD"/>
    <w:rsid w:val="006E438D"/>
    <w:rsid w:val="006E43F9"/>
    <w:rsid w:val="006E47BA"/>
    <w:rsid w:val="006E4A7E"/>
    <w:rsid w:val="006E4D55"/>
    <w:rsid w:val="006E4EFB"/>
    <w:rsid w:val="006E5204"/>
    <w:rsid w:val="006E5684"/>
    <w:rsid w:val="006E5E04"/>
    <w:rsid w:val="006E60E9"/>
    <w:rsid w:val="006E6353"/>
    <w:rsid w:val="006E6585"/>
    <w:rsid w:val="006E6A09"/>
    <w:rsid w:val="006E6BF3"/>
    <w:rsid w:val="006E6C93"/>
    <w:rsid w:val="006E6E4B"/>
    <w:rsid w:val="006E6E5B"/>
    <w:rsid w:val="006E6F29"/>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B4B"/>
    <w:rsid w:val="006F1D62"/>
    <w:rsid w:val="006F1DAA"/>
    <w:rsid w:val="006F1EB6"/>
    <w:rsid w:val="006F23BF"/>
    <w:rsid w:val="006F23CB"/>
    <w:rsid w:val="006F2587"/>
    <w:rsid w:val="006F27B7"/>
    <w:rsid w:val="006F289B"/>
    <w:rsid w:val="006F2A5E"/>
    <w:rsid w:val="006F3183"/>
    <w:rsid w:val="006F3283"/>
    <w:rsid w:val="006F3461"/>
    <w:rsid w:val="006F3520"/>
    <w:rsid w:val="006F3755"/>
    <w:rsid w:val="006F3D74"/>
    <w:rsid w:val="006F3DC0"/>
    <w:rsid w:val="006F3ECA"/>
    <w:rsid w:val="006F3FC4"/>
    <w:rsid w:val="006F3FD7"/>
    <w:rsid w:val="006F4009"/>
    <w:rsid w:val="006F4124"/>
    <w:rsid w:val="006F42DF"/>
    <w:rsid w:val="006F475F"/>
    <w:rsid w:val="006F4A2A"/>
    <w:rsid w:val="006F4BA0"/>
    <w:rsid w:val="006F4BF7"/>
    <w:rsid w:val="006F4E02"/>
    <w:rsid w:val="006F5296"/>
    <w:rsid w:val="006F53AE"/>
    <w:rsid w:val="006F53BB"/>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8F4"/>
    <w:rsid w:val="006F7968"/>
    <w:rsid w:val="006F7E4A"/>
    <w:rsid w:val="006F7FBC"/>
    <w:rsid w:val="00700356"/>
    <w:rsid w:val="007003E8"/>
    <w:rsid w:val="007007AF"/>
    <w:rsid w:val="00700823"/>
    <w:rsid w:val="00700BCA"/>
    <w:rsid w:val="00700EF1"/>
    <w:rsid w:val="0070167E"/>
    <w:rsid w:val="007019C1"/>
    <w:rsid w:val="00701A8E"/>
    <w:rsid w:val="00701D1E"/>
    <w:rsid w:val="00701FE8"/>
    <w:rsid w:val="00702202"/>
    <w:rsid w:val="00702489"/>
    <w:rsid w:val="0070264A"/>
    <w:rsid w:val="00702741"/>
    <w:rsid w:val="007028FA"/>
    <w:rsid w:val="00702C55"/>
    <w:rsid w:val="0070334C"/>
    <w:rsid w:val="00703488"/>
    <w:rsid w:val="0070356D"/>
    <w:rsid w:val="00703573"/>
    <w:rsid w:val="0070367D"/>
    <w:rsid w:val="0070369F"/>
    <w:rsid w:val="0070388F"/>
    <w:rsid w:val="00703C38"/>
    <w:rsid w:val="00703E10"/>
    <w:rsid w:val="0070451A"/>
    <w:rsid w:val="00704606"/>
    <w:rsid w:val="007046E0"/>
    <w:rsid w:val="00704917"/>
    <w:rsid w:val="00705508"/>
    <w:rsid w:val="00705680"/>
    <w:rsid w:val="00705705"/>
    <w:rsid w:val="00705A4F"/>
    <w:rsid w:val="00706B42"/>
    <w:rsid w:val="00706CD0"/>
    <w:rsid w:val="00706DEE"/>
    <w:rsid w:val="00706EE6"/>
    <w:rsid w:val="00707111"/>
    <w:rsid w:val="0070733B"/>
    <w:rsid w:val="00707918"/>
    <w:rsid w:val="00707983"/>
    <w:rsid w:val="00707B38"/>
    <w:rsid w:val="00707BD3"/>
    <w:rsid w:val="00707DDC"/>
    <w:rsid w:val="00707E73"/>
    <w:rsid w:val="0071008B"/>
    <w:rsid w:val="0071010C"/>
    <w:rsid w:val="0071021A"/>
    <w:rsid w:val="007103E3"/>
    <w:rsid w:val="00710664"/>
    <w:rsid w:val="007107DB"/>
    <w:rsid w:val="00710A54"/>
    <w:rsid w:val="00710C24"/>
    <w:rsid w:val="00710CFB"/>
    <w:rsid w:val="00710DFE"/>
    <w:rsid w:val="00711115"/>
    <w:rsid w:val="00711312"/>
    <w:rsid w:val="00711451"/>
    <w:rsid w:val="007114B1"/>
    <w:rsid w:val="0071155C"/>
    <w:rsid w:val="007115FF"/>
    <w:rsid w:val="00711824"/>
    <w:rsid w:val="00711920"/>
    <w:rsid w:val="00711A7C"/>
    <w:rsid w:val="00711BB2"/>
    <w:rsid w:val="00711C0D"/>
    <w:rsid w:val="00712229"/>
    <w:rsid w:val="0071246C"/>
    <w:rsid w:val="007126B1"/>
    <w:rsid w:val="007129A8"/>
    <w:rsid w:val="00712B96"/>
    <w:rsid w:val="00712D4C"/>
    <w:rsid w:val="00712E6F"/>
    <w:rsid w:val="00712FF0"/>
    <w:rsid w:val="007135DC"/>
    <w:rsid w:val="007136CD"/>
    <w:rsid w:val="00714272"/>
    <w:rsid w:val="007143C8"/>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B14"/>
    <w:rsid w:val="00717218"/>
    <w:rsid w:val="0071723B"/>
    <w:rsid w:val="00717362"/>
    <w:rsid w:val="007178AE"/>
    <w:rsid w:val="00717931"/>
    <w:rsid w:val="0071794E"/>
    <w:rsid w:val="00717B16"/>
    <w:rsid w:val="00720869"/>
    <w:rsid w:val="007209C7"/>
    <w:rsid w:val="00720D47"/>
    <w:rsid w:val="00720F26"/>
    <w:rsid w:val="007210AE"/>
    <w:rsid w:val="00721523"/>
    <w:rsid w:val="00721582"/>
    <w:rsid w:val="0072160A"/>
    <w:rsid w:val="007219AB"/>
    <w:rsid w:val="00721A06"/>
    <w:rsid w:val="00721A70"/>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401B"/>
    <w:rsid w:val="007243F5"/>
    <w:rsid w:val="00724462"/>
    <w:rsid w:val="00724823"/>
    <w:rsid w:val="00724893"/>
    <w:rsid w:val="007248A7"/>
    <w:rsid w:val="00724B95"/>
    <w:rsid w:val="00724BA7"/>
    <w:rsid w:val="00724D6E"/>
    <w:rsid w:val="00725268"/>
    <w:rsid w:val="0072571D"/>
    <w:rsid w:val="00725C4F"/>
    <w:rsid w:val="007263FE"/>
    <w:rsid w:val="007264E9"/>
    <w:rsid w:val="00726521"/>
    <w:rsid w:val="00726670"/>
    <w:rsid w:val="007267A4"/>
    <w:rsid w:val="00726950"/>
    <w:rsid w:val="00726C2C"/>
    <w:rsid w:val="00726C5D"/>
    <w:rsid w:val="00726D10"/>
    <w:rsid w:val="007271FF"/>
    <w:rsid w:val="00727269"/>
    <w:rsid w:val="0072751C"/>
    <w:rsid w:val="00727B05"/>
    <w:rsid w:val="00727B91"/>
    <w:rsid w:val="00727BA7"/>
    <w:rsid w:val="00730235"/>
    <w:rsid w:val="007303BE"/>
    <w:rsid w:val="00730636"/>
    <w:rsid w:val="007309F7"/>
    <w:rsid w:val="00730CBD"/>
    <w:rsid w:val="00731077"/>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D8E"/>
    <w:rsid w:val="00732F2D"/>
    <w:rsid w:val="00732F74"/>
    <w:rsid w:val="0073345C"/>
    <w:rsid w:val="00733CFD"/>
    <w:rsid w:val="007341DC"/>
    <w:rsid w:val="00734306"/>
    <w:rsid w:val="007346E3"/>
    <w:rsid w:val="00734A94"/>
    <w:rsid w:val="00734E10"/>
    <w:rsid w:val="007350EB"/>
    <w:rsid w:val="00735308"/>
    <w:rsid w:val="00735702"/>
    <w:rsid w:val="00735E80"/>
    <w:rsid w:val="00735F2C"/>
    <w:rsid w:val="007363EF"/>
    <w:rsid w:val="00736527"/>
    <w:rsid w:val="0073655E"/>
    <w:rsid w:val="00736816"/>
    <w:rsid w:val="0073686D"/>
    <w:rsid w:val="00736A21"/>
    <w:rsid w:val="00736C56"/>
    <w:rsid w:val="00737370"/>
    <w:rsid w:val="007374FE"/>
    <w:rsid w:val="007376F7"/>
    <w:rsid w:val="00737755"/>
    <w:rsid w:val="007377E0"/>
    <w:rsid w:val="007379F4"/>
    <w:rsid w:val="00737A6D"/>
    <w:rsid w:val="00740287"/>
    <w:rsid w:val="0074028F"/>
    <w:rsid w:val="007402F6"/>
    <w:rsid w:val="00740685"/>
    <w:rsid w:val="0074079D"/>
    <w:rsid w:val="00740C51"/>
    <w:rsid w:val="00740E55"/>
    <w:rsid w:val="007413B1"/>
    <w:rsid w:val="007415A2"/>
    <w:rsid w:val="007415DC"/>
    <w:rsid w:val="007416B5"/>
    <w:rsid w:val="007417B6"/>
    <w:rsid w:val="007419BE"/>
    <w:rsid w:val="00741CC2"/>
    <w:rsid w:val="007422A2"/>
    <w:rsid w:val="0074233E"/>
    <w:rsid w:val="00742373"/>
    <w:rsid w:val="007424EB"/>
    <w:rsid w:val="007425D1"/>
    <w:rsid w:val="00742617"/>
    <w:rsid w:val="00742830"/>
    <w:rsid w:val="00742F57"/>
    <w:rsid w:val="00742F9D"/>
    <w:rsid w:val="0074316B"/>
    <w:rsid w:val="00743191"/>
    <w:rsid w:val="0074357D"/>
    <w:rsid w:val="0074388D"/>
    <w:rsid w:val="00743B59"/>
    <w:rsid w:val="00743BF0"/>
    <w:rsid w:val="00743D4E"/>
    <w:rsid w:val="00743D50"/>
    <w:rsid w:val="007443A2"/>
    <w:rsid w:val="00744475"/>
    <w:rsid w:val="0074459B"/>
    <w:rsid w:val="007445B8"/>
    <w:rsid w:val="007446A1"/>
    <w:rsid w:val="007448A4"/>
    <w:rsid w:val="007449BF"/>
    <w:rsid w:val="00744E38"/>
    <w:rsid w:val="007456A3"/>
    <w:rsid w:val="00745716"/>
    <w:rsid w:val="00745C0A"/>
    <w:rsid w:val="00745F7B"/>
    <w:rsid w:val="00746382"/>
    <w:rsid w:val="007463BB"/>
    <w:rsid w:val="0074674A"/>
    <w:rsid w:val="0074680A"/>
    <w:rsid w:val="00746987"/>
    <w:rsid w:val="007469BF"/>
    <w:rsid w:val="00746B16"/>
    <w:rsid w:val="00746BF3"/>
    <w:rsid w:val="00746D54"/>
    <w:rsid w:val="00747070"/>
    <w:rsid w:val="00747321"/>
    <w:rsid w:val="0074736A"/>
    <w:rsid w:val="0074741F"/>
    <w:rsid w:val="0074744D"/>
    <w:rsid w:val="00747AE5"/>
    <w:rsid w:val="00750180"/>
    <w:rsid w:val="00750389"/>
    <w:rsid w:val="007509EE"/>
    <w:rsid w:val="00750CFF"/>
    <w:rsid w:val="00750FE3"/>
    <w:rsid w:val="00751005"/>
    <w:rsid w:val="0075150B"/>
    <w:rsid w:val="007518E2"/>
    <w:rsid w:val="00751BE7"/>
    <w:rsid w:val="00752047"/>
    <w:rsid w:val="007522CD"/>
    <w:rsid w:val="00752669"/>
    <w:rsid w:val="0075277D"/>
    <w:rsid w:val="007530B4"/>
    <w:rsid w:val="00753109"/>
    <w:rsid w:val="00753242"/>
    <w:rsid w:val="00753546"/>
    <w:rsid w:val="0075367A"/>
    <w:rsid w:val="007537D8"/>
    <w:rsid w:val="00753879"/>
    <w:rsid w:val="00753C51"/>
    <w:rsid w:val="00753C8E"/>
    <w:rsid w:val="00753E5F"/>
    <w:rsid w:val="00753ED4"/>
    <w:rsid w:val="00754368"/>
    <w:rsid w:val="007543DD"/>
    <w:rsid w:val="007549FE"/>
    <w:rsid w:val="00754C17"/>
    <w:rsid w:val="00754F45"/>
    <w:rsid w:val="00755229"/>
    <w:rsid w:val="0075522D"/>
    <w:rsid w:val="007555B5"/>
    <w:rsid w:val="00755761"/>
    <w:rsid w:val="00755C0E"/>
    <w:rsid w:val="00755E64"/>
    <w:rsid w:val="00755E93"/>
    <w:rsid w:val="00756136"/>
    <w:rsid w:val="00756341"/>
    <w:rsid w:val="007563F5"/>
    <w:rsid w:val="00756AF4"/>
    <w:rsid w:val="00756CED"/>
    <w:rsid w:val="00756D34"/>
    <w:rsid w:val="00756D59"/>
    <w:rsid w:val="00756D62"/>
    <w:rsid w:val="00757566"/>
    <w:rsid w:val="007577F8"/>
    <w:rsid w:val="007578EF"/>
    <w:rsid w:val="00757A26"/>
    <w:rsid w:val="00760163"/>
    <w:rsid w:val="007601D3"/>
    <w:rsid w:val="0076042D"/>
    <w:rsid w:val="007606CE"/>
    <w:rsid w:val="007608C8"/>
    <w:rsid w:val="00760921"/>
    <w:rsid w:val="00760CA5"/>
    <w:rsid w:val="00761262"/>
    <w:rsid w:val="007613E7"/>
    <w:rsid w:val="00761442"/>
    <w:rsid w:val="00761783"/>
    <w:rsid w:val="0076178D"/>
    <w:rsid w:val="007619CF"/>
    <w:rsid w:val="007619F8"/>
    <w:rsid w:val="00761C48"/>
    <w:rsid w:val="00761ED4"/>
    <w:rsid w:val="0076201D"/>
    <w:rsid w:val="0076204E"/>
    <w:rsid w:val="007621B8"/>
    <w:rsid w:val="0076245E"/>
    <w:rsid w:val="007627A0"/>
    <w:rsid w:val="00762E4C"/>
    <w:rsid w:val="00762F5D"/>
    <w:rsid w:val="00763117"/>
    <w:rsid w:val="007631EF"/>
    <w:rsid w:val="00763535"/>
    <w:rsid w:val="0076372D"/>
    <w:rsid w:val="0076393A"/>
    <w:rsid w:val="00763BE0"/>
    <w:rsid w:val="00763D88"/>
    <w:rsid w:val="00763FA7"/>
    <w:rsid w:val="00764108"/>
    <w:rsid w:val="007642F6"/>
    <w:rsid w:val="0076434A"/>
    <w:rsid w:val="007646F8"/>
    <w:rsid w:val="00764731"/>
    <w:rsid w:val="00764A8C"/>
    <w:rsid w:val="00764BEB"/>
    <w:rsid w:val="00764C08"/>
    <w:rsid w:val="00764E9C"/>
    <w:rsid w:val="00765509"/>
    <w:rsid w:val="007657FD"/>
    <w:rsid w:val="00765B47"/>
    <w:rsid w:val="00765C0C"/>
    <w:rsid w:val="00765C9A"/>
    <w:rsid w:val="00765F38"/>
    <w:rsid w:val="00766049"/>
    <w:rsid w:val="007661BD"/>
    <w:rsid w:val="007661DE"/>
    <w:rsid w:val="007663FE"/>
    <w:rsid w:val="0076654C"/>
    <w:rsid w:val="00766997"/>
    <w:rsid w:val="00766BA8"/>
    <w:rsid w:val="00766CA9"/>
    <w:rsid w:val="00766CD8"/>
    <w:rsid w:val="00766DF3"/>
    <w:rsid w:val="00766FF4"/>
    <w:rsid w:val="0076735C"/>
    <w:rsid w:val="00767589"/>
    <w:rsid w:val="00767778"/>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88B"/>
    <w:rsid w:val="00771CD0"/>
    <w:rsid w:val="0077236B"/>
    <w:rsid w:val="007727A1"/>
    <w:rsid w:val="00772BE1"/>
    <w:rsid w:val="00772C24"/>
    <w:rsid w:val="00772DD6"/>
    <w:rsid w:val="00772E3C"/>
    <w:rsid w:val="0077341E"/>
    <w:rsid w:val="00773C7D"/>
    <w:rsid w:val="00773E32"/>
    <w:rsid w:val="00774087"/>
    <w:rsid w:val="007743AF"/>
    <w:rsid w:val="00774623"/>
    <w:rsid w:val="0077469D"/>
    <w:rsid w:val="007747B4"/>
    <w:rsid w:val="007747D6"/>
    <w:rsid w:val="0077493A"/>
    <w:rsid w:val="00774960"/>
    <w:rsid w:val="00774AE9"/>
    <w:rsid w:val="00774EF6"/>
    <w:rsid w:val="007753A1"/>
    <w:rsid w:val="007753B8"/>
    <w:rsid w:val="007754BD"/>
    <w:rsid w:val="00775643"/>
    <w:rsid w:val="007756E7"/>
    <w:rsid w:val="00775936"/>
    <w:rsid w:val="00775CB4"/>
    <w:rsid w:val="00775FA5"/>
    <w:rsid w:val="00775FD8"/>
    <w:rsid w:val="00776152"/>
    <w:rsid w:val="00776156"/>
    <w:rsid w:val="00776336"/>
    <w:rsid w:val="00776388"/>
    <w:rsid w:val="007763BD"/>
    <w:rsid w:val="007766B0"/>
    <w:rsid w:val="007769E0"/>
    <w:rsid w:val="00776C9A"/>
    <w:rsid w:val="00776CA2"/>
    <w:rsid w:val="00776D7D"/>
    <w:rsid w:val="00776E39"/>
    <w:rsid w:val="00776EE1"/>
    <w:rsid w:val="00777161"/>
    <w:rsid w:val="00777185"/>
    <w:rsid w:val="007776ED"/>
    <w:rsid w:val="007777C5"/>
    <w:rsid w:val="00777899"/>
    <w:rsid w:val="007779A1"/>
    <w:rsid w:val="00777F4E"/>
    <w:rsid w:val="007801BC"/>
    <w:rsid w:val="0078026C"/>
    <w:rsid w:val="007805B6"/>
    <w:rsid w:val="00780732"/>
    <w:rsid w:val="00780846"/>
    <w:rsid w:val="00780D99"/>
    <w:rsid w:val="00780DF4"/>
    <w:rsid w:val="00780ED1"/>
    <w:rsid w:val="007811CF"/>
    <w:rsid w:val="00781486"/>
    <w:rsid w:val="007814D1"/>
    <w:rsid w:val="00781999"/>
    <w:rsid w:val="007819CD"/>
    <w:rsid w:val="00781B2A"/>
    <w:rsid w:val="007823CE"/>
    <w:rsid w:val="00782440"/>
    <w:rsid w:val="0078276C"/>
    <w:rsid w:val="00782A00"/>
    <w:rsid w:val="00782A4B"/>
    <w:rsid w:val="00782AEF"/>
    <w:rsid w:val="00782B3A"/>
    <w:rsid w:val="00782BCB"/>
    <w:rsid w:val="00782E29"/>
    <w:rsid w:val="00782E32"/>
    <w:rsid w:val="00782E63"/>
    <w:rsid w:val="00782FF3"/>
    <w:rsid w:val="0078309E"/>
    <w:rsid w:val="007831E8"/>
    <w:rsid w:val="00783200"/>
    <w:rsid w:val="00783330"/>
    <w:rsid w:val="00783451"/>
    <w:rsid w:val="00783CF1"/>
    <w:rsid w:val="00783EFE"/>
    <w:rsid w:val="00784225"/>
    <w:rsid w:val="00784246"/>
    <w:rsid w:val="00784A94"/>
    <w:rsid w:val="0078545A"/>
    <w:rsid w:val="007858D8"/>
    <w:rsid w:val="00785DE8"/>
    <w:rsid w:val="0078638A"/>
    <w:rsid w:val="0078647C"/>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99C"/>
    <w:rsid w:val="007919A1"/>
    <w:rsid w:val="00791E08"/>
    <w:rsid w:val="007924F1"/>
    <w:rsid w:val="007925DD"/>
    <w:rsid w:val="007925E9"/>
    <w:rsid w:val="00792661"/>
    <w:rsid w:val="007926AA"/>
    <w:rsid w:val="0079291A"/>
    <w:rsid w:val="007929E7"/>
    <w:rsid w:val="00792CCF"/>
    <w:rsid w:val="00792D9C"/>
    <w:rsid w:val="00792E43"/>
    <w:rsid w:val="00792F73"/>
    <w:rsid w:val="007932DF"/>
    <w:rsid w:val="00793B12"/>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F53"/>
    <w:rsid w:val="00796618"/>
    <w:rsid w:val="00796833"/>
    <w:rsid w:val="00796A81"/>
    <w:rsid w:val="00796FAF"/>
    <w:rsid w:val="00796FC7"/>
    <w:rsid w:val="00797072"/>
    <w:rsid w:val="00797258"/>
    <w:rsid w:val="007972E9"/>
    <w:rsid w:val="00797413"/>
    <w:rsid w:val="00797676"/>
    <w:rsid w:val="0079768A"/>
    <w:rsid w:val="007976BD"/>
    <w:rsid w:val="00797929"/>
    <w:rsid w:val="00797A07"/>
    <w:rsid w:val="00797C8A"/>
    <w:rsid w:val="007A045C"/>
    <w:rsid w:val="007A07E4"/>
    <w:rsid w:val="007A0968"/>
    <w:rsid w:val="007A09E9"/>
    <w:rsid w:val="007A0BEE"/>
    <w:rsid w:val="007A0F0F"/>
    <w:rsid w:val="007A1722"/>
    <w:rsid w:val="007A18BE"/>
    <w:rsid w:val="007A1A25"/>
    <w:rsid w:val="007A1C6E"/>
    <w:rsid w:val="007A1E7C"/>
    <w:rsid w:val="007A2055"/>
    <w:rsid w:val="007A2177"/>
    <w:rsid w:val="007A24F2"/>
    <w:rsid w:val="007A273B"/>
    <w:rsid w:val="007A27CC"/>
    <w:rsid w:val="007A2874"/>
    <w:rsid w:val="007A29D4"/>
    <w:rsid w:val="007A2A7B"/>
    <w:rsid w:val="007A2C36"/>
    <w:rsid w:val="007A2CE4"/>
    <w:rsid w:val="007A313B"/>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609"/>
    <w:rsid w:val="007A5774"/>
    <w:rsid w:val="007A5A32"/>
    <w:rsid w:val="007A5B07"/>
    <w:rsid w:val="007A5ED0"/>
    <w:rsid w:val="007A6110"/>
    <w:rsid w:val="007A625D"/>
    <w:rsid w:val="007A6532"/>
    <w:rsid w:val="007A67B7"/>
    <w:rsid w:val="007A6EA4"/>
    <w:rsid w:val="007A6F36"/>
    <w:rsid w:val="007A6FE9"/>
    <w:rsid w:val="007A71D9"/>
    <w:rsid w:val="007A72AB"/>
    <w:rsid w:val="007A72E5"/>
    <w:rsid w:val="007A77E9"/>
    <w:rsid w:val="007A7820"/>
    <w:rsid w:val="007A7864"/>
    <w:rsid w:val="007A7AA5"/>
    <w:rsid w:val="007A7AB7"/>
    <w:rsid w:val="007A7B43"/>
    <w:rsid w:val="007A7E30"/>
    <w:rsid w:val="007B004C"/>
    <w:rsid w:val="007B0137"/>
    <w:rsid w:val="007B06B1"/>
    <w:rsid w:val="007B081C"/>
    <w:rsid w:val="007B0C3E"/>
    <w:rsid w:val="007B0DC2"/>
    <w:rsid w:val="007B0E53"/>
    <w:rsid w:val="007B1421"/>
    <w:rsid w:val="007B14CB"/>
    <w:rsid w:val="007B1870"/>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9BF"/>
    <w:rsid w:val="007B39C7"/>
    <w:rsid w:val="007B3B58"/>
    <w:rsid w:val="007B3B5D"/>
    <w:rsid w:val="007B3B97"/>
    <w:rsid w:val="007B3BF5"/>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5CD"/>
    <w:rsid w:val="007B6635"/>
    <w:rsid w:val="007B6861"/>
    <w:rsid w:val="007B68EF"/>
    <w:rsid w:val="007B6A19"/>
    <w:rsid w:val="007B6BEB"/>
    <w:rsid w:val="007B6E99"/>
    <w:rsid w:val="007B76AC"/>
    <w:rsid w:val="007B7A11"/>
    <w:rsid w:val="007B7A3C"/>
    <w:rsid w:val="007C013B"/>
    <w:rsid w:val="007C02B9"/>
    <w:rsid w:val="007C0405"/>
    <w:rsid w:val="007C05E7"/>
    <w:rsid w:val="007C12F3"/>
    <w:rsid w:val="007C1372"/>
    <w:rsid w:val="007C13E4"/>
    <w:rsid w:val="007C1693"/>
    <w:rsid w:val="007C19F1"/>
    <w:rsid w:val="007C1B74"/>
    <w:rsid w:val="007C1BE9"/>
    <w:rsid w:val="007C1F3C"/>
    <w:rsid w:val="007C1FD4"/>
    <w:rsid w:val="007C1FF3"/>
    <w:rsid w:val="007C2095"/>
    <w:rsid w:val="007C2213"/>
    <w:rsid w:val="007C229D"/>
    <w:rsid w:val="007C2333"/>
    <w:rsid w:val="007C2463"/>
    <w:rsid w:val="007C2AFC"/>
    <w:rsid w:val="007C2D4D"/>
    <w:rsid w:val="007C2DBF"/>
    <w:rsid w:val="007C2EA6"/>
    <w:rsid w:val="007C3072"/>
    <w:rsid w:val="007C3384"/>
    <w:rsid w:val="007C3424"/>
    <w:rsid w:val="007C39B3"/>
    <w:rsid w:val="007C439E"/>
    <w:rsid w:val="007C43E6"/>
    <w:rsid w:val="007C4793"/>
    <w:rsid w:val="007C47B9"/>
    <w:rsid w:val="007C5254"/>
    <w:rsid w:val="007C5305"/>
    <w:rsid w:val="007C53A5"/>
    <w:rsid w:val="007C5487"/>
    <w:rsid w:val="007C5A6D"/>
    <w:rsid w:val="007C5AC0"/>
    <w:rsid w:val="007C5BB2"/>
    <w:rsid w:val="007C5FAC"/>
    <w:rsid w:val="007C602F"/>
    <w:rsid w:val="007C63C4"/>
    <w:rsid w:val="007C65B3"/>
    <w:rsid w:val="007C666F"/>
    <w:rsid w:val="007C6A5F"/>
    <w:rsid w:val="007C6DD0"/>
    <w:rsid w:val="007C6E5A"/>
    <w:rsid w:val="007C6F05"/>
    <w:rsid w:val="007C70EF"/>
    <w:rsid w:val="007C7162"/>
    <w:rsid w:val="007C72B7"/>
    <w:rsid w:val="007C7338"/>
    <w:rsid w:val="007C74EE"/>
    <w:rsid w:val="007C774D"/>
    <w:rsid w:val="007C7F9C"/>
    <w:rsid w:val="007C7FDE"/>
    <w:rsid w:val="007D00FF"/>
    <w:rsid w:val="007D013B"/>
    <w:rsid w:val="007D0710"/>
    <w:rsid w:val="007D08B8"/>
    <w:rsid w:val="007D0B8B"/>
    <w:rsid w:val="007D0E81"/>
    <w:rsid w:val="007D1283"/>
    <w:rsid w:val="007D1564"/>
    <w:rsid w:val="007D16D9"/>
    <w:rsid w:val="007D17F3"/>
    <w:rsid w:val="007D186D"/>
    <w:rsid w:val="007D1988"/>
    <w:rsid w:val="007D1B81"/>
    <w:rsid w:val="007D1C95"/>
    <w:rsid w:val="007D1DE0"/>
    <w:rsid w:val="007D216E"/>
    <w:rsid w:val="007D23CD"/>
    <w:rsid w:val="007D28EC"/>
    <w:rsid w:val="007D29A9"/>
    <w:rsid w:val="007D32C4"/>
    <w:rsid w:val="007D357C"/>
    <w:rsid w:val="007D3581"/>
    <w:rsid w:val="007D3678"/>
    <w:rsid w:val="007D3799"/>
    <w:rsid w:val="007D3CCF"/>
    <w:rsid w:val="007D3EE5"/>
    <w:rsid w:val="007D3FD4"/>
    <w:rsid w:val="007D4056"/>
    <w:rsid w:val="007D47A5"/>
    <w:rsid w:val="007D5353"/>
    <w:rsid w:val="007D5663"/>
    <w:rsid w:val="007D59E1"/>
    <w:rsid w:val="007D5AC0"/>
    <w:rsid w:val="007D646F"/>
    <w:rsid w:val="007D64AC"/>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A4"/>
    <w:rsid w:val="007E0843"/>
    <w:rsid w:val="007E09C2"/>
    <w:rsid w:val="007E0D35"/>
    <w:rsid w:val="007E0FE0"/>
    <w:rsid w:val="007E10A5"/>
    <w:rsid w:val="007E12BF"/>
    <w:rsid w:val="007E14A0"/>
    <w:rsid w:val="007E15C3"/>
    <w:rsid w:val="007E15F7"/>
    <w:rsid w:val="007E17F2"/>
    <w:rsid w:val="007E1DA9"/>
    <w:rsid w:val="007E216C"/>
    <w:rsid w:val="007E2186"/>
    <w:rsid w:val="007E223A"/>
    <w:rsid w:val="007E2249"/>
    <w:rsid w:val="007E277F"/>
    <w:rsid w:val="007E2790"/>
    <w:rsid w:val="007E2D65"/>
    <w:rsid w:val="007E3C57"/>
    <w:rsid w:val="007E3EAA"/>
    <w:rsid w:val="007E3F18"/>
    <w:rsid w:val="007E423F"/>
    <w:rsid w:val="007E45C9"/>
    <w:rsid w:val="007E45F2"/>
    <w:rsid w:val="007E47BA"/>
    <w:rsid w:val="007E4E51"/>
    <w:rsid w:val="007E4EE4"/>
    <w:rsid w:val="007E5373"/>
    <w:rsid w:val="007E5856"/>
    <w:rsid w:val="007E5E55"/>
    <w:rsid w:val="007E5F0D"/>
    <w:rsid w:val="007E61CD"/>
    <w:rsid w:val="007E62C7"/>
    <w:rsid w:val="007E62F8"/>
    <w:rsid w:val="007E640A"/>
    <w:rsid w:val="007E68E9"/>
    <w:rsid w:val="007E6998"/>
    <w:rsid w:val="007E6B59"/>
    <w:rsid w:val="007E6CE1"/>
    <w:rsid w:val="007E6DA6"/>
    <w:rsid w:val="007E70B4"/>
    <w:rsid w:val="007E72F7"/>
    <w:rsid w:val="007E73D7"/>
    <w:rsid w:val="007E7590"/>
    <w:rsid w:val="007E7877"/>
    <w:rsid w:val="007E7AF7"/>
    <w:rsid w:val="007E7B67"/>
    <w:rsid w:val="007E7DA7"/>
    <w:rsid w:val="007E7FEE"/>
    <w:rsid w:val="007F0219"/>
    <w:rsid w:val="007F02D1"/>
    <w:rsid w:val="007F0466"/>
    <w:rsid w:val="007F0A50"/>
    <w:rsid w:val="007F0A64"/>
    <w:rsid w:val="007F0B2D"/>
    <w:rsid w:val="007F0BB2"/>
    <w:rsid w:val="007F0CA9"/>
    <w:rsid w:val="007F0ECB"/>
    <w:rsid w:val="007F0F30"/>
    <w:rsid w:val="007F11B6"/>
    <w:rsid w:val="007F153F"/>
    <w:rsid w:val="007F1545"/>
    <w:rsid w:val="007F15F6"/>
    <w:rsid w:val="007F1605"/>
    <w:rsid w:val="007F1C40"/>
    <w:rsid w:val="007F1CEE"/>
    <w:rsid w:val="007F208D"/>
    <w:rsid w:val="007F22A8"/>
    <w:rsid w:val="007F23B4"/>
    <w:rsid w:val="007F264C"/>
    <w:rsid w:val="007F2A1C"/>
    <w:rsid w:val="007F2B15"/>
    <w:rsid w:val="007F3265"/>
    <w:rsid w:val="007F332F"/>
    <w:rsid w:val="007F34DE"/>
    <w:rsid w:val="007F36F6"/>
    <w:rsid w:val="007F3847"/>
    <w:rsid w:val="007F3C73"/>
    <w:rsid w:val="007F44C0"/>
    <w:rsid w:val="007F4883"/>
    <w:rsid w:val="007F4C3D"/>
    <w:rsid w:val="007F4E65"/>
    <w:rsid w:val="007F50B6"/>
    <w:rsid w:val="007F523F"/>
    <w:rsid w:val="007F56BA"/>
    <w:rsid w:val="007F59BA"/>
    <w:rsid w:val="007F5CFD"/>
    <w:rsid w:val="007F5D5A"/>
    <w:rsid w:val="007F5DAD"/>
    <w:rsid w:val="007F601D"/>
    <w:rsid w:val="007F6340"/>
    <w:rsid w:val="007F6BAF"/>
    <w:rsid w:val="007F718E"/>
    <w:rsid w:val="007F79F8"/>
    <w:rsid w:val="007F7B41"/>
    <w:rsid w:val="007F7B7E"/>
    <w:rsid w:val="007F7C93"/>
    <w:rsid w:val="008000B7"/>
    <w:rsid w:val="0080017B"/>
    <w:rsid w:val="0080078A"/>
    <w:rsid w:val="008007E5"/>
    <w:rsid w:val="00800830"/>
    <w:rsid w:val="0080098A"/>
    <w:rsid w:val="00800D4E"/>
    <w:rsid w:val="008014EB"/>
    <w:rsid w:val="0080198E"/>
    <w:rsid w:val="0080207E"/>
    <w:rsid w:val="00802299"/>
    <w:rsid w:val="00802901"/>
    <w:rsid w:val="00802EEB"/>
    <w:rsid w:val="00802F5D"/>
    <w:rsid w:val="0080311C"/>
    <w:rsid w:val="00803251"/>
    <w:rsid w:val="00803579"/>
    <w:rsid w:val="00803724"/>
    <w:rsid w:val="00803DB1"/>
    <w:rsid w:val="00803FC5"/>
    <w:rsid w:val="0080468B"/>
    <w:rsid w:val="00804B52"/>
    <w:rsid w:val="00804ED9"/>
    <w:rsid w:val="008057C3"/>
    <w:rsid w:val="008057E9"/>
    <w:rsid w:val="008057FC"/>
    <w:rsid w:val="0080586C"/>
    <w:rsid w:val="00805CDA"/>
    <w:rsid w:val="00805E1C"/>
    <w:rsid w:val="00805E4D"/>
    <w:rsid w:val="00805F0C"/>
    <w:rsid w:val="00805F48"/>
    <w:rsid w:val="008061E5"/>
    <w:rsid w:val="00806299"/>
    <w:rsid w:val="008062F8"/>
    <w:rsid w:val="00806B0E"/>
    <w:rsid w:val="00806BF8"/>
    <w:rsid w:val="00806D2C"/>
    <w:rsid w:val="00806F2E"/>
    <w:rsid w:val="008070FD"/>
    <w:rsid w:val="0080740F"/>
    <w:rsid w:val="00807872"/>
    <w:rsid w:val="00807921"/>
    <w:rsid w:val="00807998"/>
    <w:rsid w:val="00807A7F"/>
    <w:rsid w:val="00807AFD"/>
    <w:rsid w:val="00807C3D"/>
    <w:rsid w:val="008100C5"/>
    <w:rsid w:val="00810225"/>
    <w:rsid w:val="0081026B"/>
    <w:rsid w:val="00810477"/>
    <w:rsid w:val="00810508"/>
    <w:rsid w:val="008106A9"/>
    <w:rsid w:val="00810A18"/>
    <w:rsid w:val="00810A68"/>
    <w:rsid w:val="00810EF4"/>
    <w:rsid w:val="00811235"/>
    <w:rsid w:val="00811395"/>
    <w:rsid w:val="008119F1"/>
    <w:rsid w:val="00812044"/>
    <w:rsid w:val="00812329"/>
    <w:rsid w:val="008123F9"/>
    <w:rsid w:val="0081257E"/>
    <w:rsid w:val="0081276A"/>
    <w:rsid w:val="00812AF8"/>
    <w:rsid w:val="00812B0F"/>
    <w:rsid w:val="00812B7E"/>
    <w:rsid w:val="00812D78"/>
    <w:rsid w:val="00813624"/>
    <w:rsid w:val="00813AF8"/>
    <w:rsid w:val="00813C1C"/>
    <w:rsid w:val="00813C41"/>
    <w:rsid w:val="00813C8F"/>
    <w:rsid w:val="00813E84"/>
    <w:rsid w:val="008141CC"/>
    <w:rsid w:val="0081427F"/>
    <w:rsid w:val="00814351"/>
    <w:rsid w:val="00814723"/>
    <w:rsid w:val="0081487A"/>
    <w:rsid w:val="00814962"/>
    <w:rsid w:val="00814A3A"/>
    <w:rsid w:val="00814E56"/>
    <w:rsid w:val="00814E71"/>
    <w:rsid w:val="00815065"/>
    <w:rsid w:val="008154B6"/>
    <w:rsid w:val="00815651"/>
    <w:rsid w:val="008156B6"/>
    <w:rsid w:val="0081581F"/>
    <w:rsid w:val="00815954"/>
    <w:rsid w:val="00815AAA"/>
    <w:rsid w:val="00815B36"/>
    <w:rsid w:val="00815F48"/>
    <w:rsid w:val="00816041"/>
    <w:rsid w:val="0081605D"/>
    <w:rsid w:val="0081651F"/>
    <w:rsid w:val="0081652E"/>
    <w:rsid w:val="0081654D"/>
    <w:rsid w:val="008165F6"/>
    <w:rsid w:val="0081692C"/>
    <w:rsid w:val="00816CD6"/>
    <w:rsid w:val="00816FC8"/>
    <w:rsid w:val="00817054"/>
    <w:rsid w:val="00817787"/>
    <w:rsid w:val="008179E5"/>
    <w:rsid w:val="00817B23"/>
    <w:rsid w:val="00817BE3"/>
    <w:rsid w:val="00817C56"/>
    <w:rsid w:val="00817E89"/>
    <w:rsid w:val="00820759"/>
    <w:rsid w:val="00820BAF"/>
    <w:rsid w:val="00820D3E"/>
    <w:rsid w:val="00820DAD"/>
    <w:rsid w:val="00820F20"/>
    <w:rsid w:val="008210A8"/>
    <w:rsid w:val="008210A9"/>
    <w:rsid w:val="0082116B"/>
    <w:rsid w:val="00821654"/>
    <w:rsid w:val="00821968"/>
    <w:rsid w:val="008219AB"/>
    <w:rsid w:val="00821DE2"/>
    <w:rsid w:val="00821F9E"/>
    <w:rsid w:val="00822163"/>
    <w:rsid w:val="008227DD"/>
    <w:rsid w:val="00822D6E"/>
    <w:rsid w:val="00822D9B"/>
    <w:rsid w:val="0082303F"/>
    <w:rsid w:val="00823055"/>
    <w:rsid w:val="008233EF"/>
    <w:rsid w:val="008235BF"/>
    <w:rsid w:val="008235D5"/>
    <w:rsid w:val="00823653"/>
    <w:rsid w:val="00823BDD"/>
    <w:rsid w:val="00823CEE"/>
    <w:rsid w:val="00824083"/>
    <w:rsid w:val="0082408F"/>
    <w:rsid w:val="00824521"/>
    <w:rsid w:val="00824854"/>
    <w:rsid w:val="0082498D"/>
    <w:rsid w:val="00824A83"/>
    <w:rsid w:val="00824B52"/>
    <w:rsid w:val="00824C4D"/>
    <w:rsid w:val="00824E75"/>
    <w:rsid w:val="00824FD7"/>
    <w:rsid w:val="00825106"/>
    <w:rsid w:val="008253DB"/>
    <w:rsid w:val="0082585C"/>
    <w:rsid w:val="00825B72"/>
    <w:rsid w:val="00825C48"/>
    <w:rsid w:val="00825C4C"/>
    <w:rsid w:val="00825C6F"/>
    <w:rsid w:val="008262A0"/>
    <w:rsid w:val="008266B1"/>
    <w:rsid w:val="00826A45"/>
    <w:rsid w:val="00826C68"/>
    <w:rsid w:val="00826F08"/>
    <w:rsid w:val="0082731B"/>
    <w:rsid w:val="0082737B"/>
    <w:rsid w:val="00827B4E"/>
    <w:rsid w:val="00827C66"/>
    <w:rsid w:val="00827D61"/>
    <w:rsid w:val="00827DD9"/>
    <w:rsid w:val="00827E33"/>
    <w:rsid w:val="00827E5C"/>
    <w:rsid w:val="00827F52"/>
    <w:rsid w:val="00830165"/>
    <w:rsid w:val="00830468"/>
    <w:rsid w:val="008306C5"/>
    <w:rsid w:val="008306F1"/>
    <w:rsid w:val="00830840"/>
    <w:rsid w:val="00830DB7"/>
    <w:rsid w:val="00830DCA"/>
    <w:rsid w:val="00830E08"/>
    <w:rsid w:val="00830F3C"/>
    <w:rsid w:val="00830FAD"/>
    <w:rsid w:val="0083149F"/>
    <w:rsid w:val="008315F5"/>
    <w:rsid w:val="008319E5"/>
    <w:rsid w:val="00831A01"/>
    <w:rsid w:val="00831B9A"/>
    <w:rsid w:val="00831E9F"/>
    <w:rsid w:val="00831EEF"/>
    <w:rsid w:val="0083201D"/>
    <w:rsid w:val="00832247"/>
    <w:rsid w:val="00832419"/>
    <w:rsid w:val="008329E0"/>
    <w:rsid w:val="00832A28"/>
    <w:rsid w:val="00832A2E"/>
    <w:rsid w:val="00832A42"/>
    <w:rsid w:val="00832CD8"/>
    <w:rsid w:val="00832EC4"/>
    <w:rsid w:val="0083309D"/>
    <w:rsid w:val="0083309E"/>
    <w:rsid w:val="008331E7"/>
    <w:rsid w:val="00833216"/>
    <w:rsid w:val="008332CE"/>
    <w:rsid w:val="0083331A"/>
    <w:rsid w:val="00833487"/>
    <w:rsid w:val="008334FF"/>
    <w:rsid w:val="00833541"/>
    <w:rsid w:val="0083360F"/>
    <w:rsid w:val="0083375E"/>
    <w:rsid w:val="0083377E"/>
    <w:rsid w:val="008337C3"/>
    <w:rsid w:val="00833C9D"/>
    <w:rsid w:val="00833E26"/>
    <w:rsid w:val="00833F69"/>
    <w:rsid w:val="00833FF4"/>
    <w:rsid w:val="008342A1"/>
    <w:rsid w:val="0083444B"/>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A3"/>
    <w:rsid w:val="008373C5"/>
    <w:rsid w:val="00837671"/>
    <w:rsid w:val="00837838"/>
    <w:rsid w:val="0083790C"/>
    <w:rsid w:val="00837924"/>
    <w:rsid w:val="00840A18"/>
    <w:rsid w:val="00841790"/>
    <w:rsid w:val="00841C7A"/>
    <w:rsid w:val="0084200F"/>
    <w:rsid w:val="008423AB"/>
    <w:rsid w:val="00842408"/>
    <w:rsid w:val="0084251A"/>
    <w:rsid w:val="00842AB0"/>
    <w:rsid w:val="0084321E"/>
    <w:rsid w:val="00843C97"/>
    <w:rsid w:val="00843EA2"/>
    <w:rsid w:val="00844237"/>
    <w:rsid w:val="008443A3"/>
    <w:rsid w:val="0084453A"/>
    <w:rsid w:val="00844599"/>
    <w:rsid w:val="00844788"/>
    <w:rsid w:val="00844FE8"/>
    <w:rsid w:val="00845025"/>
    <w:rsid w:val="008451FB"/>
    <w:rsid w:val="0084549F"/>
    <w:rsid w:val="00845907"/>
    <w:rsid w:val="00845BF7"/>
    <w:rsid w:val="00845C2E"/>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B52"/>
    <w:rsid w:val="00847D40"/>
    <w:rsid w:val="00850029"/>
    <w:rsid w:val="008503D1"/>
    <w:rsid w:val="008504F2"/>
    <w:rsid w:val="00850686"/>
    <w:rsid w:val="008507FA"/>
    <w:rsid w:val="0085098B"/>
    <w:rsid w:val="00850C6D"/>
    <w:rsid w:val="00850E33"/>
    <w:rsid w:val="00851181"/>
    <w:rsid w:val="0085124F"/>
    <w:rsid w:val="0085155B"/>
    <w:rsid w:val="00851A3A"/>
    <w:rsid w:val="00851A86"/>
    <w:rsid w:val="00851B82"/>
    <w:rsid w:val="00851D20"/>
    <w:rsid w:val="008521FB"/>
    <w:rsid w:val="00852791"/>
    <w:rsid w:val="008529A4"/>
    <w:rsid w:val="00852BCB"/>
    <w:rsid w:val="00852FDD"/>
    <w:rsid w:val="00853176"/>
    <w:rsid w:val="00853293"/>
    <w:rsid w:val="0085370A"/>
    <w:rsid w:val="00853897"/>
    <w:rsid w:val="00853FD5"/>
    <w:rsid w:val="00854054"/>
    <w:rsid w:val="008543B1"/>
    <w:rsid w:val="008548CD"/>
    <w:rsid w:val="008549EA"/>
    <w:rsid w:val="00854B98"/>
    <w:rsid w:val="00855307"/>
    <w:rsid w:val="00855793"/>
    <w:rsid w:val="0085579E"/>
    <w:rsid w:val="008557EC"/>
    <w:rsid w:val="008559C1"/>
    <w:rsid w:val="008559F1"/>
    <w:rsid w:val="00855A32"/>
    <w:rsid w:val="00855C60"/>
    <w:rsid w:val="00855D78"/>
    <w:rsid w:val="00856228"/>
    <w:rsid w:val="00856261"/>
    <w:rsid w:val="0085661D"/>
    <w:rsid w:val="0085691F"/>
    <w:rsid w:val="00856BBF"/>
    <w:rsid w:val="00856EB0"/>
    <w:rsid w:val="00857265"/>
    <w:rsid w:val="008573FF"/>
    <w:rsid w:val="00857563"/>
    <w:rsid w:val="0085781F"/>
    <w:rsid w:val="008578B3"/>
    <w:rsid w:val="008579FF"/>
    <w:rsid w:val="00857B60"/>
    <w:rsid w:val="00857E5C"/>
    <w:rsid w:val="00860169"/>
    <w:rsid w:val="00860225"/>
    <w:rsid w:val="008602AA"/>
    <w:rsid w:val="00860950"/>
    <w:rsid w:val="008609D3"/>
    <w:rsid w:val="00860A2B"/>
    <w:rsid w:val="00860A76"/>
    <w:rsid w:val="00860E60"/>
    <w:rsid w:val="00860F0B"/>
    <w:rsid w:val="00860FE7"/>
    <w:rsid w:val="00861098"/>
    <w:rsid w:val="00861809"/>
    <w:rsid w:val="00861829"/>
    <w:rsid w:val="00861C3E"/>
    <w:rsid w:val="008624F5"/>
    <w:rsid w:val="0086261A"/>
    <w:rsid w:val="0086273E"/>
    <w:rsid w:val="008628FD"/>
    <w:rsid w:val="00862BBD"/>
    <w:rsid w:val="00862D6C"/>
    <w:rsid w:val="00862F62"/>
    <w:rsid w:val="00862F89"/>
    <w:rsid w:val="00863051"/>
    <w:rsid w:val="008635B9"/>
    <w:rsid w:val="00863658"/>
    <w:rsid w:val="008636FD"/>
    <w:rsid w:val="00863877"/>
    <w:rsid w:val="00863B03"/>
    <w:rsid w:val="00863DC4"/>
    <w:rsid w:val="008641B7"/>
    <w:rsid w:val="00864201"/>
    <w:rsid w:val="008643BC"/>
    <w:rsid w:val="008648C3"/>
    <w:rsid w:val="00864F13"/>
    <w:rsid w:val="00864F80"/>
    <w:rsid w:val="008658F9"/>
    <w:rsid w:val="0086591C"/>
    <w:rsid w:val="00865C72"/>
    <w:rsid w:val="00865D71"/>
    <w:rsid w:val="00865D85"/>
    <w:rsid w:val="00865E7B"/>
    <w:rsid w:val="00866014"/>
    <w:rsid w:val="008666B9"/>
    <w:rsid w:val="008669C9"/>
    <w:rsid w:val="00866AC7"/>
    <w:rsid w:val="00866E71"/>
    <w:rsid w:val="008670CE"/>
    <w:rsid w:val="00867293"/>
    <w:rsid w:val="0086741B"/>
    <w:rsid w:val="0086742A"/>
    <w:rsid w:val="0086772C"/>
    <w:rsid w:val="008678E4"/>
    <w:rsid w:val="00867AE1"/>
    <w:rsid w:val="008701D7"/>
    <w:rsid w:val="008703B1"/>
    <w:rsid w:val="008708D4"/>
    <w:rsid w:val="00870B5C"/>
    <w:rsid w:val="00870D14"/>
    <w:rsid w:val="00870D63"/>
    <w:rsid w:val="00870DAF"/>
    <w:rsid w:val="00870DB2"/>
    <w:rsid w:val="00871358"/>
    <w:rsid w:val="00871509"/>
    <w:rsid w:val="00871E0D"/>
    <w:rsid w:val="00872221"/>
    <w:rsid w:val="008723E8"/>
    <w:rsid w:val="008724B3"/>
    <w:rsid w:val="008726EE"/>
    <w:rsid w:val="0087272F"/>
    <w:rsid w:val="0087276B"/>
    <w:rsid w:val="008729EB"/>
    <w:rsid w:val="00872A8D"/>
    <w:rsid w:val="00872DA4"/>
    <w:rsid w:val="00872EB6"/>
    <w:rsid w:val="00873406"/>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F8"/>
    <w:rsid w:val="0087514B"/>
    <w:rsid w:val="00875440"/>
    <w:rsid w:val="00875836"/>
    <w:rsid w:val="00875960"/>
    <w:rsid w:val="00875B41"/>
    <w:rsid w:val="00875B5C"/>
    <w:rsid w:val="00875D3F"/>
    <w:rsid w:val="00875E2D"/>
    <w:rsid w:val="00875E7F"/>
    <w:rsid w:val="00875F59"/>
    <w:rsid w:val="00876053"/>
    <w:rsid w:val="008760D4"/>
    <w:rsid w:val="008761CF"/>
    <w:rsid w:val="008762D4"/>
    <w:rsid w:val="00876358"/>
    <w:rsid w:val="00876410"/>
    <w:rsid w:val="00876431"/>
    <w:rsid w:val="008765D8"/>
    <w:rsid w:val="008769CF"/>
    <w:rsid w:val="00876AE1"/>
    <w:rsid w:val="00876D1E"/>
    <w:rsid w:val="00876F73"/>
    <w:rsid w:val="00876FD5"/>
    <w:rsid w:val="00877066"/>
    <w:rsid w:val="008772BC"/>
    <w:rsid w:val="008774BB"/>
    <w:rsid w:val="008775B1"/>
    <w:rsid w:val="00877629"/>
    <w:rsid w:val="008778CE"/>
    <w:rsid w:val="00877B5F"/>
    <w:rsid w:val="00877B87"/>
    <w:rsid w:val="00877D9B"/>
    <w:rsid w:val="00877DCC"/>
    <w:rsid w:val="00877E1A"/>
    <w:rsid w:val="00877EBE"/>
    <w:rsid w:val="00880122"/>
    <w:rsid w:val="0088042B"/>
    <w:rsid w:val="008807E8"/>
    <w:rsid w:val="00880B49"/>
    <w:rsid w:val="00880B7C"/>
    <w:rsid w:val="00881112"/>
    <w:rsid w:val="00881136"/>
    <w:rsid w:val="00881248"/>
    <w:rsid w:val="008812F3"/>
    <w:rsid w:val="0088157E"/>
    <w:rsid w:val="008815F9"/>
    <w:rsid w:val="008816D2"/>
    <w:rsid w:val="00881970"/>
    <w:rsid w:val="00881A65"/>
    <w:rsid w:val="00881C13"/>
    <w:rsid w:val="00881D8A"/>
    <w:rsid w:val="00881E37"/>
    <w:rsid w:val="008821F1"/>
    <w:rsid w:val="008824D0"/>
    <w:rsid w:val="00882684"/>
    <w:rsid w:val="00882984"/>
    <w:rsid w:val="00882AD3"/>
    <w:rsid w:val="00882E46"/>
    <w:rsid w:val="00882E71"/>
    <w:rsid w:val="008832D8"/>
    <w:rsid w:val="00883426"/>
    <w:rsid w:val="008834BA"/>
    <w:rsid w:val="008834E1"/>
    <w:rsid w:val="00883D13"/>
    <w:rsid w:val="008843EB"/>
    <w:rsid w:val="008843FD"/>
    <w:rsid w:val="008844AF"/>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AC"/>
    <w:rsid w:val="00885FE7"/>
    <w:rsid w:val="0088639C"/>
    <w:rsid w:val="00886580"/>
    <w:rsid w:val="0088659D"/>
    <w:rsid w:val="008865A4"/>
    <w:rsid w:val="00886BE3"/>
    <w:rsid w:val="00886BF7"/>
    <w:rsid w:val="008872EF"/>
    <w:rsid w:val="00887406"/>
    <w:rsid w:val="00887836"/>
    <w:rsid w:val="008878D9"/>
    <w:rsid w:val="00887A1B"/>
    <w:rsid w:val="00887D44"/>
    <w:rsid w:val="00887DB8"/>
    <w:rsid w:val="00887FA0"/>
    <w:rsid w:val="00890151"/>
    <w:rsid w:val="0089041E"/>
    <w:rsid w:val="00890A84"/>
    <w:rsid w:val="00890B01"/>
    <w:rsid w:val="00890D6C"/>
    <w:rsid w:val="00890E2D"/>
    <w:rsid w:val="00891055"/>
    <w:rsid w:val="0089152E"/>
    <w:rsid w:val="00891701"/>
    <w:rsid w:val="00891BF2"/>
    <w:rsid w:val="00891C40"/>
    <w:rsid w:val="00891D78"/>
    <w:rsid w:val="00891FAE"/>
    <w:rsid w:val="00892DF9"/>
    <w:rsid w:val="00892F3C"/>
    <w:rsid w:val="00893811"/>
    <w:rsid w:val="00893E7B"/>
    <w:rsid w:val="00893FE9"/>
    <w:rsid w:val="00894138"/>
    <w:rsid w:val="0089457D"/>
    <w:rsid w:val="00894960"/>
    <w:rsid w:val="00894E6E"/>
    <w:rsid w:val="0089518F"/>
    <w:rsid w:val="00895346"/>
    <w:rsid w:val="00895A64"/>
    <w:rsid w:val="00895B18"/>
    <w:rsid w:val="00895C83"/>
    <w:rsid w:val="00895DF9"/>
    <w:rsid w:val="0089627C"/>
    <w:rsid w:val="0089628A"/>
    <w:rsid w:val="00896303"/>
    <w:rsid w:val="0089649B"/>
    <w:rsid w:val="00896AC9"/>
    <w:rsid w:val="00896EE8"/>
    <w:rsid w:val="00896F4C"/>
    <w:rsid w:val="008970C0"/>
    <w:rsid w:val="00897608"/>
    <w:rsid w:val="0089773D"/>
    <w:rsid w:val="00897BEB"/>
    <w:rsid w:val="00897CC4"/>
    <w:rsid w:val="00897CCE"/>
    <w:rsid w:val="00897E42"/>
    <w:rsid w:val="00897ED7"/>
    <w:rsid w:val="008A009E"/>
    <w:rsid w:val="008A0132"/>
    <w:rsid w:val="008A01E8"/>
    <w:rsid w:val="008A0245"/>
    <w:rsid w:val="008A038A"/>
    <w:rsid w:val="008A068B"/>
    <w:rsid w:val="008A077E"/>
    <w:rsid w:val="008A0B1E"/>
    <w:rsid w:val="008A0B60"/>
    <w:rsid w:val="008A0B6C"/>
    <w:rsid w:val="008A0C88"/>
    <w:rsid w:val="008A10FF"/>
    <w:rsid w:val="008A122B"/>
    <w:rsid w:val="008A1750"/>
    <w:rsid w:val="008A178D"/>
    <w:rsid w:val="008A1AA8"/>
    <w:rsid w:val="008A1AF0"/>
    <w:rsid w:val="008A1AFD"/>
    <w:rsid w:val="008A1B30"/>
    <w:rsid w:val="008A1DB4"/>
    <w:rsid w:val="008A1FCF"/>
    <w:rsid w:val="008A20B3"/>
    <w:rsid w:val="008A218F"/>
    <w:rsid w:val="008A219D"/>
    <w:rsid w:val="008A2467"/>
    <w:rsid w:val="008A2479"/>
    <w:rsid w:val="008A254A"/>
    <w:rsid w:val="008A2590"/>
    <w:rsid w:val="008A29F9"/>
    <w:rsid w:val="008A2B74"/>
    <w:rsid w:val="008A2E61"/>
    <w:rsid w:val="008A30D2"/>
    <w:rsid w:val="008A36EA"/>
    <w:rsid w:val="008A3957"/>
    <w:rsid w:val="008A3EF0"/>
    <w:rsid w:val="008A3FF1"/>
    <w:rsid w:val="008A41BD"/>
    <w:rsid w:val="008A43EE"/>
    <w:rsid w:val="008A4576"/>
    <w:rsid w:val="008A4597"/>
    <w:rsid w:val="008A4680"/>
    <w:rsid w:val="008A4793"/>
    <w:rsid w:val="008A4C0D"/>
    <w:rsid w:val="008A4C8A"/>
    <w:rsid w:val="008A4CB2"/>
    <w:rsid w:val="008A4EED"/>
    <w:rsid w:val="008A52F9"/>
    <w:rsid w:val="008A54F3"/>
    <w:rsid w:val="008A56AC"/>
    <w:rsid w:val="008A5EA9"/>
    <w:rsid w:val="008A6057"/>
    <w:rsid w:val="008A60B7"/>
    <w:rsid w:val="008A6328"/>
    <w:rsid w:val="008A68C3"/>
    <w:rsid w:val="008A68E6"/>
    <w:rsid w:val="008A6C45"/>
    <w:rsid w:val="008A6C55"/>
    <w:rsid w:val="008A6CE9"/>
    <w:rsid w:val="008A6F31"/>
    <w:rsid w:val="008A703F"/>
    <w:rsid w:val="008A71CC"/>
    <w:rsid w:val="008A741A"/>
    <w:rsid w:val="008A7B85"/>
    <w:rsid w:val="008A7EB0"/>
    <w:rsid w:val="008A7F4B"/>
    <w:rsid w:val="008A7FDE"/>
    <w:rsid w:val="008B0147"/>
    <w:rsid w:val="008B036B"/>
    <w:rsid w:val="008B03C9"/>
    <w:rsid w:val="008B046D"/>
    <w:rsid w:val="008B0611"/>
    <w:rsid w:val="008B0807"/>
    <w:rsid w:val="008B0CF5"/>
    <w:rsid w:val="008B0F3C"/>
    <w:rsid w:val="008B0FFF"/>
    <w:rsid w:val="008B1088"/>
    <w:rsid w:val="008B10CF"/>
    <w:rsid w:val="008B189D"/>
    <w:rsid w:val="008B1A9E"/>
    <w:rsid w:val="008B1B28"/>
    <w:rsid w:val="008B1C03"/>
    <w:rsid w:val="008B1F4A"/>
    <w:rsid w:val="008B21F6"/>
    <w:rsid w:val="008B249E"/>
    <w:rsid w:val="008B342C"/>
    <w:rsid w:val="008B34C3"/>
    <w:rsid w:val="008B3742"/>
    <w:rsid w:val="008B3909"/>
    <w:rsid w:val="008B44A9"/>
    <w:rsid w:val="008B44B4"/>
    <w:rsid w:val="008B4A2E"/>
    <w:rsid w:val="008B4AD4"/>
    <w:rsid w:val="008B4C93"/>
    <w:rsid w:val="008B4D5C"/>
    <w:rsid w:val="008B5159"/>
    <w:rsid w:val="008B571C"/>
    <w:rsid w:val="008B5759"/>
    <w:rsid w:val="008B596A"/>
    <w:rsid w:val="008B5B29"/>
    <w:rsid w:val="008B5BBB"/>
    <w:rsid w:val="008B5CFD"/>
    <w:rsid w:val="008B5DB3"/>
    <w:rsid w:val="008B64EA"/>
    <w:rsid w:val="008B6698"/>
    <w:rsid w:val="008B66DD"/>
    <w:rsid w:val="008B683E"/>
    <w:rsid w:val="008B6B8A"/>
    <w:rsid w:val="008B7015"/>
    <w:rsid w:val="008C000C"/>
    <w:rsid w:val="008C0273"/>
    <w:rsid w:val="008C04C2"/>
    <w:rsid w:val="008C06FE"/>
    <w:rsid w:val="008C0750"/>
    <w:rsid w:val="008C07E0"/>
    <w:rsid w:val="008C0805"/>
    <w:rsid w:val="008C0899"/>
    <w:rsid w:val="008C0946"/>
    <w:rsid w:val="008C0A19"/>
    <w:rsid w:val="008C0AF9"/>
    <w:rsid w:val="008C0B91"/>
    <w:rsid w:val="008C0EFB"/>
    <w:rsid w:val="008C10BB"/>
    <w:rsid w:val="008C13D1"/>
    <w:rsid w:val="008C1497"/>
    <w:rsid w:val="008C1638"/>
    <w:rsid w:val="008C179D"/>
    <w:rsid w:val="008C1877"/>
    <w:rsid w:val="008C19F0"/>
    <w:rsid w:val="008C1DE5"/>
    <w:rsid w:val="008C2194"/>
    <w:rsid w:val="008C26F3"/>
    <w:rsid w:val="008C28FE"/>
    <w:rsid w:val="008C2C30"/>
    <w:rsid w:val="008C2DB1"/>
    <w:rsid w:val="008C2F10"/>
    <w:rsid w:val="008C30D1"/>
    <w:rsid w:val="008C391E"/>
    <w:rsid w:val="008C3922"/>
    <w:rsid w:val="008C3938"/>
    <w:rsid w:val="008C3E40"/>
    <w:rsid w:val="008C3E9A"/>
    <w:rsid w:val="008C3F9B"/>
    <w:rsid w:val="008C41BC"/>
    <w:rsid w:val="008C4265"/>
    <w:rsid w:val="008C4431"/>
    <w:rsid w:val="008C468A"/>
    <w:rsid w:val="008C4F27"/>
    <w:rsid w:val="008C4FF7"/>
    <w:rsid w:val="008C53A3"/>
    <w:rsid w:val="008C54F9"/>
    <w:rsid w:val="008C5642"/>
    <w:rsid w:val="008C56BB"/>
    <w:rsid w:val="008C56E4"/>
    <w:rsid w:val="008C5742"/>
    <w:rsid w:val="008C5828"/>
    <w:rsid w:val="008C5B0F"/>
    <w:rsid w:val="008C6390"/>
    <w:rsid w:val="008C6588"/>
    <w:rsid w:val="008C66EB"/>
    <w:rsid w:val="008C688D"/>
    <w:rsid w:val="008C68A7"/>
    <w:rsid w:val="008C68AD"/>
    <w:rsid w:val="008C6935"/>
    <w:rsid w:val="008C6D81"/>
    <w:rsid w:val="008C6EE5"/>
    <w:rsid w:val="008C72EA"/>
    <w:rsid w:val="008C74FF"/>
    <w:rsid w:val="008C7622"/>
    <w:rsid w:val="008C7719"/>
    <w:rsid w:val="008C774F"/>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BC"/>
    <w:rsid w:val="008D1D00"/>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F29"/>
    <w:rsid w:val="008D45A1"/>
    <w:rsid w:val="008D45F1"/>
    <w:rsid w:val="008D488F"/>
    <w:rsid w:val="008D48CD"/>
    <w:rsid w:val="008D491B"/>
    <w:rsid w:val="008D4A5E"/>
    <w:rsid w:val="008D4D44"/>
    <w:rsid w:val="008D4DEE"/>
    <w:rsid w:val="008D4F81"/>
    <w:rsid w:val="008D52A8"/>
    <w:rsid w:val="008D52BF"/>
    <w:rsid w:val="008D540B"/>
    <w:rsid w:val="008D59AE"/>
    <w:rsid w:val="008D5A27"/>
    <w:rsid w:val="008D5A42"/>
    <w:rsid w:val="008D5C0F"/>
    <w:rsid w:val="008D5EC2"/>
    <w:rsid w:val="008D639E"/>
    <w:rsid w:val="008D6570"/>
    <w:rsid w:val="008D6584"/>
    <w:rsid w:val="008D6E7E"/>
    <w:rsid w:val="008D6EFC"/>
    <w:rsid w:val="008D733D"/>
    <w:rsid w:val="008D734C"/>
    <w:rsid w:val="008D7CF8"/>
    <w:rsid w:val="008E0154"/>
    <w:rsid w:val="008E01BD"/>
    <w:rsid w:val="008E03AB"/>
    <w:rsid w:val="008E061E"/>
    <w:rsid w:val="008E07B2"/>
    <w:rsid w:val="008E0E6C"/>
    <w:rsid w:val="008E13C7"/>
    <w:rsid w:val="008E13CE"/>
    <w:rsid w:val="008E1447"/>
    <w:rsid w:val="008E1879"/>
    <w:rsid w:val="008E1C77"/>
    <w:rsid w:val="008E1C8C"/>
    <w:rsid w:val="008E1F16"/>
    <w:rsid w:val="008E1F31"/>
    <w:rsid w:val="008E204B"/>
    <w:rsid w:val="008E2075"/>
    <w:rsid w:val="008E20A0"/>
    <w:rsid w:val="008E212B"/>
    <w:rsid w:val="008E247C"/>
    <w:rsid w:val="008E24BB"/>
    <w:rsid w:val="008E28D3"/>
    <w:rsid w:val="008E2A48"/>
    <w:rsid w:val="008E2B7C"/>
    <w:rsid w:val="008E2F46"/>
    <w:rsid w:val="008E2FC1"/>
    <w:rsid w:val="008E34BF"/>
    <w:rsid w:val="008E366A"/>
    <w:rsid w:val="008E3684"/>
    <w:rsid w:val="008E3783"/>
    <w:rsid w:val="008E37CE"/>
    <w:rsid w:val="008E3AAA"/>
    <w:rsid w:val="008E3AF7"/>
    <w:rsid w:val="008E3F63"/>
    <w:rsid w:val="008E46A8"/>
    <w:rsid w:val="008E4713"/>
    <w:rsid w:val="008E4723"/>
    <w:rsid w:val="008E4CCF"/>
    <w:rsid w:val="008E4D02"/>
    <w:rsid w:val="008E4D63"/>
    <w:rsid w:val="008E5059"/>
    <w:rsid w:val="008E52A8"/>
    <w:rsid w:val="008E5473"/>
    <w:rsid w:val="008E56BC"/>
    <w:rsid w:val="008E56E5"/>
    <w:rsid w:val="008E5782"/>
    <w:rsid w:val="008E586A"/>
    <w:rsid w:val="008E5DBD"/>
    <w:rsid w:val="008E6066"/>
    <w:rsid w:val="008E6551"/>
    <w:rsid w:val="008E655A"/>
    <w:rsid w:val="008E68C5"/>
    <w:rsid w:val="008E6E02"/>
    <w:rsid w:val="008E6FCF"/>
    <w:rsid w:val="008E730A"/>
    <w:rsid w:val="008E7409"/>
    <w:rsid w:val="008E7B8E"/>
    <w:rsid w:val="008E7B97"/>
    <w:rsid w:val="008E7C2D"/>
    <w:rsid w:val="008E7D1A"/>
    <w:rsid w:val="008F03C3"/>
    <w:rsid w:val="008F053F"/>
    <w:rsid w:val="008F0724"/>
    <w:rsid w:val="008F081D"/>
    <w:rsid w:val="008F08BC"/>
    <w:rsid w:val="008F0D21"/>
    <w:rsid w:val="008F0E3A"/>
    <w:rsid w:val="008F0F56"/>
    <w:rsid w:val="008F1203"/>
    <w:rsid w:val="008F14CB"/>
    <w:rsid w:val="008F1932"/>
    <w:rsid w:val="008F196E"/>
    <w:rsid w:val="008F1986"/>
    <w:rsid w:val="008F1D9B"/>
    <w:rsid w:val="008F2110"/>
    <w:rsid w:val="008F211B"/>
    <w:rsid w:val="008F22D7"/>
    <w:rsid w:val="008F247B"/>
    <w:rsid w:val="008F253C"/>
    <w:rsid w:val="008F2666"/>
    <w:rsid w:val="008F2828"/>
    <w:rsid w:val="008F29B5"/>
    <w:rsid w:val="008F2AB0"/>
    <w:rsid w:val="008F2DE9"/>
    <w:rsid w:val="008F2F5F"/>
    <w:rsid w:val="008F30C5"/>
    <w:rsid w:val="008F32A8"/>
    <w:rsid w:val="008F32B0"/>
    <w:rsid w:val="008F333C"/>
    <w:rsid w:val="008F336E"/>
    <w:rsid w:val="008F3572"/>
    <w:rsid w:val="008F3853"/>
    <w:rsid w:val="008F3E3D"/>
    <w:rsid w:val="008F4491"/>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86C"/>
    <w:rsid w:val="008F5B96"/>
    <w:rsid w:val="008F5D01"/>
    <w:rsid w:val="008F5F15"/>
    <w:rsid w:val="008F6001"/>
    <w:rsid w:val="008F60A9"/>
    <w:rsid w:val="008F61C0"/>
    <w:rsid w:val="008F630B"/>
    <w:rsid w:val="008F6A77"/>
    <w:rsid w:val="008F6B6E"/>
    <w:rsid w:val="008F738D"/>
    <w:rsid w:val="008F739A"/>
    <w:rsid w:val="008F788E"/>
    <w:rsid w:val="008F78B2"/>
    <w:rsid w:val="008F7CB3"/>
    <w:rsid w:val="008F7D86"/>
    <w:rsid w:val="008F7F4A"/>
    <w:rsid w:val="0090018F"/>
    <w:rsid w:val="00900293"/>
    <w:rsid w:val="00900E9A"/>
    <w:rsid w:val="009012EC"/>
    <w:rsid w:val="009013D0"/>
    <w:rsid w:val="00901944"/>
    <w:rsid w:val="00901A82"/>
    <w:rsid w:val="00901B8C"/>
    <w:rsid w:val="009020B8"/>
    <w:rsid w:val="009020D8"/>
    <w:rsid w:val="009023E3"/>
    <w:rsid w:val="00902412"/>
    <w:rsid w:val="009025D9"/>
    <w:rsid w:val="0090261A"/>
    <w:rsid w:val="009027AE"/>
    <w:rsid w:val="00902DBF"/>
    <w:rsid w:val="00902E35"/>
    <w:rsid w:val="0090305E"/>
    <w:rsid w:val="0090352E"/>
    <w:rsid w:val="00903690"/>
    <w:rsid w:val="009037C7"/>
    <w:rsid w:val="00903CFF"/>
    <w:rsid w:val="00903E0B"/>
    <w:rsid w:val="00903FCC"/>
    <w:rsid w:val="00904314"/>
    <w:rsid w:val="0090436B"/>
    <w:rsid w:val="0090466E"/>
    <w:rsid w:val="00904988"/>
    <w:rsid w:val="00904AEF"/>
    <w:rsid w:val="00904E46"/>
    <w:rsid w:val="009051A0"/>
    <w:rsid w:val="00905257"/>
    <w:rsid w:val="009056BF"/>
    <w:rsid w:val="009059F5"/>
    <w:rsid w:val="00905CB6"/>
    <w:rsid w:val="00905E71"/>
    <w:rsid w:val="00905F73"/>
    <w:rsid w:val="00906005"/>
    <w:rsid w:val="00906384"/>
    <w:rsid w:val="00906417"/>
    <w:rsid w:val="00906C45"/>
    <w:rsid w:val="00906D43"/>
    <w:rsid w:val="00906D7F"/>
    <w:rsid w:val="00907180"/>
    <w:rsid w:val="0090725E"/>
    <w:rsid w:val="009075BA"/>
    <w:rsid w:val="009076C5"/>
    <w:rsid w:val="00907801"/>
    <w:rsid w:val="00910172"/>
    <w:rsid w:val="00910243"/>
    <w:rsid w:val="009104D6"/>
    <w:rsid w:val="00910540"/>
    <w:rsid w:val="009105CA"/>
    <w:rsid w:val="00910852"/>
    <w:rsid w:val="00910EFE"/>
    <w:rsid w:val="009112E1"/>
    <w:rsid w:val="00911420"/>
    <w:rsid w:val="009114C4"/>
    <w:rsid w:val="00911731"/>
    <w:rsid w:val="009119E1"/>
    <w:rsid w:val="00911A02"/>
    <w:rsid w:val="00911AFA"/>
    <w:rsid w:val="00911C93"/>
    <w:rsid w:val="00911DE8"/>
    <w:rsid w:val="00912086"/>
    <w:rsid w:val="00912AA2"/>
    <w:rsid w:val="00912C30"/>
    <w:rsid w:val="00912C71"/>
    <w:rsid w:val="00912CB0"/>
    <w:rsid w:val="0091306A"/>
    <w:rsid w:val="009130C5"/>
    <w:rsid w:val="009130CC"/>
    <w:rsid w:val="00913179"/>
    <w:rsid w:val="009132DD"/>
    <w:rsid w:val="009132FC"/>
    <w:rsid w:val="00913321"/>
    <w:rsid w:val="009136B6"/>
    <w:rsid w:val="00913E0C"/>
    <w:rsid w:val="00913E81"/>
    <w:rsid w:val="00913F57"/>
    <w:rsid w:val="009142CF"/>
    <w:rsid w:val="009143B5"/>
    <w:rsid w:val="009144C8"/>
    <w:rsid w:val="009146E4"/>
    <w:rsid w:val="0091488B"/>
    <w:rsid w:val="00914A19"/>
    <w:rsid w:val="0091552D"/>
    <w:rsid w:val="009155BD"/>
    <w:rsid w:val="009155F9"/>
    <w:rsid w:val="0091570C"/>
    <w:rsid w:val="00915778"/>
    <w:rsid w:val="00915821"/>
    <w:rsid w:val="009158A9"/>
    <w:rsid w:val="009158B6"/>
    <w:rsid w:val="00915DEA"/>
    <w:rsid w:val="00915ED5"/>
    <w:rsid w:val="00915F7F"/>
    <w:rsid w:val="00915FFB"/>
    <w:rsid w:val="009160EC"/>
    <w:rsid w:val="0091614D"/>
    <w:rsid w:val="00916335"/>
    <w:rsid w:val="00916882"/>
    <w:rsid w:val="0091695D"/>
    <w:rsid w:val="00916993"/>
    <w:rsid w:val="00916D73"/>
    <w:rsid w:val="00916DD6"/>
    <w:rsid w:val="00916FAA"/>
    <w:rsid w:val="009170CC"/>
    <w:rsid w:val="009174B1"/>
    <w:rsid w:val="009175FB"/>
    <w:rsid w:val="00917796"/>
    <w:rsid w:val="00917B37"/>
    <w:rsid w:val="00917CCB"/>
    <w:rsid w:val="00917DE1"/>
    <w:rsid w:val="009200E2"/>
    <w:rsid w:val="0092010B"/>
    <w:rsid w:val="00920430"/>
    <w:rsid w:val="00920476"/>
    <w:rsid w:val="00920604"/>
    <w:rsid w:val="0092061A"/>
    <w:rsid w:val="00920C6E"/>
    <w:rsid w:val="00920F9E"/>
    <w:rsid w:val="00921144"/>
    <w:rsid w:val="0092125B"/>
    <w:rsid w:val="009216ED"/>
    <w:rsid w:val="009217CF"/>
    <w:rsid w:val="0092209D"/>
    <w:rsid w:val="00922204"/>
    <w:rsid w:val="009225D4"/>
    <w:rsid w:val="009226A9"/>
    <w:rsid w:val="00922D8A"/>
    <w:rsid w:val="00922E48"/>
    <w:rsid w:val="009230D3"/>
    <w:rsid w:val="009230FA"/>
    <w:rsid w:val="00923113"/>
    <w:rsid w:val="0092358F"/>
    <w:rsid w:val="00923749"/>
    <w:rsid w:val="00923805"/>
    <w:rsid w:val="00923830"/>
    <w:rsid w:val="009239E7"/>
    <w:rsid w:val="0092410E"/>
    <w:rsid w:val="009243EE"/>
    <w:rsid w:val="00924674"/>
    <w:rsid w:val="0092483C"/>
    <w:rsid w:val="00924A9A"/>
    <w:rsid w:val="00924CB7"/>
    <w:rsid w:val="00924D0B"/>
    <w:rsid w:val="009250DC"/>
    <w:rsid w:val="00925618"/>
    <w:rsid w:val="00925A0D"/>
    <w:rsid w:val="00925BB8"/>
    <w:rsid w:val="00925C3A"/>
    <w:rsid w:val="00925C81"/>
    <w:rsid w:val="0092601B"/>
    <w:rsid w:val="0092688D"/>
    <w:rsid w:val="00926AF0"/>
    <w:rsid w:val="00926CD1"/>
    <w:rsid w:val="00926CD6"/>
    <w:rsid w:val="00926D1C"/>
    <w:rsid w:val="00927002"/>
    <w:rsid w:val="009270CE"/>
    <w:rsid w:val="009272ED"/>
    <w:rsid w:val="00927959"/>
    <w:rsid w:val="00927AD5"/>
    <w:rsid w:val="00927C00"/>
    <w:rsid w:val="00927F5E"/>
    <w:rsid w:val="0093008B"/>
    <w:rsid w:val="0093098E"/>
    <w:rsid w:val="00930BEB"/>
    <w:rsid w:val="00930C14"/>
    <w:rsid w:val="00930C28"/>
    <w:rsid w:val="00930CB4"/>
    <w:rsid w:val="009312CC"/>
    <w:rsid w:val="009312DB"/>
    <w:rsid w:val="009318AE"/>
    <w:rsid w:val="00931AFC"/>
    <w:rsid w:val="00931BF4"/>
    <w:rsid w:val="00931D68"/>
    <w:rsid w:val="00931FAF"/>
    <w:rsid w:val="00932121"/>
    <w:rsid w:val="00932488"/>
    <w:rsid w:val="00932660"/>
    <w:rsid w:val="00932AD5"/>
    <w:rsid w:val="00932B7C"/>
    <w:rsid w:val="00932E6C"/>
    <w:rsid w:val="00932F33"/>
    <w:rsid w:val="0093352F"/>
    <w:rsid w:val="00933BE6"/>
    <w:rsid w:val="009340E9"/>
    <w:rsid w:val="00934187"/>
    <w:rsid w:val="00934632"/>
    <w:rsid w:val="00934850"/>
    <w:rsid w:val="00934856"/>
    <w:rsid w:val="00934909"/>
    <w:rsid w:val="0093495A"/>
    <w:rsid w:val="00934F16"/>
    <w:rsid w:val="009350AB"/>
    <w:rsid w:val="009350EF"/>
    <w:rsid w:val="0093526E"/>
    <w:rsid w:val="0093528A"/>
    <w:rsid w:val="00935795"/>
    <w:rsid w:val="00935835"/>
    <w:rsid w:val="00935CD2"/>
    <w:rsid w:val="00935D09"/>
    <w:rsid w:val="00936559"/>
    <w:rsid w:val="009366FF"/>
    <w:rsid w:val="00936935"/>
    <w:rsid w:val="00936956"/>
    <w:rsid w:val="00936FE6"/>
    <w:rsid w:val="009372DA"/>
    <w:rsid w:val="00937388"/>
    <w:rsid w:val="00937389"/>
    <w:rsid w:val="00937408"/>
    <w:rsid w:val="0093747A"/>
    <w:rsid w:val="009374EA"/>
    <w:rsid w:val="00937500"/>
    <w:rsid w:val="00937647"/>
    <w:rsid w:val="00937660"/>
    <w:rsid w:val="00937ABE"/>
    <w:rsid w:val="009400C3"/>
    <w:rsid w:val="00940106"/>
    <w:rsid w:val="00940187"/>
    <w:rsid w:val="00940358"/>
    <w:rsid w:val="009404DC"/>
    <w:rsid w:val="009405C4"/>
    <w:rsid w:val="0094069A"/>
    <w:rsid w:val="009407F3"/>
    <w:rsid w:val="009409E8"/>
    <w:rsid w:val="00940B07"/>
    <w:rsid w:val="00940D25"/>
    <w:rsid w:val="00940EEB"/>
    <w:rsid w:val="0094105A"/>
    <w:rsid w:val="0094129D"/>
    <w:rsid w:val="0094137F"/>
    <w:rsid w:val="00941479"/>
    <w:rsid w:val="009417B5"/>
    <w:rsid w:val="0094196C"/>
    <w:rsid w:val="00941E6D"/>
    <w:rsid w:val="00942229"/>
    <w:rsid w:val="0094248F"/>
    <w:rsid w:val="0094254E"/>
    <w:rsid w:val="009428BC"/>
    <w:rsid w:val="00942A9A"/>
    <w:rsid w:val="00942CFD"/>
    <w:rsid w:val="00942E3E"/>
    <w:rsid w:val="00942F27"/>
    <w:rsid w:val="00942FF9"/>
    <w:rsid w:val="00943311"/>
    <w:rsid w:val="00943351"/>
    <w:rsid w:val="009438FF"/>
    <w:rsid w:val="0094392A"/>
    <w:rsid w:val="009439A4"/>
    <w:rsid w:val="00943A4F"/>
    <w:rsid w:val="00943E38"/>
    <w:rsid w:val="00944084"/>
    <w:rsid w:val="009445FC"/>
    <w:rsid w:val="009446EE"/>
    <w:rsid w:val="009447CC"/>
    <w:rsid w:val="0094488E"/>
    <w:rsid w:val="009448FE"/>
    <w:rsid w:val="00944A54"/>
    <w:rsid w:val="009451C5"/>
    <w:rsid w:val="00945402"/>
    <w:rsid w:val="00945521"/>
    <w:rsid w:val="00945639"/>
    <w:rsid w:val="00945CA3"/>
    <w:rsid w:val="00946054"/>
    <w:rsid w:val="00946452"/>
    <w:rsid w:val="00946652"/>
    <w:rsid w:val="00946689"/>
    <w:rsid w:val="009467F4"/>
    <w:rsid w:val="009468DC"/>
    <w:rsid w:val="00946D12"/>
    <w:rsid w:val="00946E31"/>
    <w:rsid w:val="00947135"/>
    <w:rsid w:val="00947515"/>
    <w:rsid w:val="00947A3C"/>
    <w:rsid w:val="00947A9B"/>
    <w:rsid w:val="00947FE1"/>
    <w:rsid w:val="00950299"/>
    <w:rsid w:val="0095031C"/>
    <w:rsid w:val="00950470"/>
    <w:rsid w:val="0095059D"/>
    <w:rsid w:val="0095081C"/>
    <w:rsid w:val="0095094A"/>
    <w:rsid w:val="00950B21"/>
    <w:rsid w:val="00950D6E"/>
    <w:rsid w:val="00950EE9"/>
    <w:rsid w:val="00951029"/>
    <w:rsid w:val="009511CF"/>
    <w:rsid w:val="009514EF"/>
    <w:rsid w:val="0095155F"/>
    <w:rsid w:val="00951661"/>
    <w:rsid w:val="009518C8"/>
    <w:rsid w:val="009518E4"/>
    <w:rsid w:val="00951F19"/>
    <w:rsid w:val="0095229D"/>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B1"/>
    <w:rsid w:val="00954E95"/>
    <w:rsid w:val="0095522B"/>
    <w:rsid w:val="00955393"/>
    <w:rsid w:val="009556C8"/>
    <w:rsid w:val="009556FC"/>
    <w:rsid w:val="00955863"/>
    <w:rsid w:val="00955A7D"/>
    <w:rsid w:val="00955C4A"/>
    <w:rsid w:val="00955DBA"/>
    <w:rsid w:val="00955E81"/>
    <w:rsid w:val="00955FA2"/>
    <w:rsid w:val="0095625E"/>
    <w:rsid w:val="009563F9"/>
    <w:rsid w:val="009565E6"/>
    <w:rsid w:val="009566DF"/>
    <w:rsid w:val="0095689A"/>
    <w:rsid w:val="00956DEE"/>
    <w:rsid w:val="00956E0F"/>
    <w:rsid w:val="00956E39"/>
    <w:rsid w:val="00957046"/>
    <w:rsid w:val="009571CC"/>
    <w:rsid w:val="009571F1"/>
    <w:rsid w:val="009573FA"/>
    <w:rsid w:val="009576DB"/>
    <w:rsid w:val="009579DB"/>
    <w:rsid w:val="00957C0A"/>
    <w:rsid w:val="00957DF3"/>
    <w:rsid w:val="00957F42"/>
    <w:rsid w:val="0096006B"/>
    <w:rsid w:val="009600C8"/>
    <w:rsid w:val="00960540"/>
    <w:rsid w:val="009609F9"/>
    <w:rsid w:val="00960A17"/>
    <w:rsid w:val="00960A86"/>
    <w:rsid w:val="00960BD0"/>
    <w:rsid w:val="0096126F"/>
    <w:rsid w:val="009612BC"/>
    <w:rsid w:val="0096180A"/>
    <w:rsid w:val="00961E00"/>
    <w:rsid w:val="00961E84"/>
    <w:rsid w:val="009623A5"/>
    <w:rsid w:val="00962576"/>
    <w:rsid w:val="00962890"/>
    <w:rsid w:val="00962A22"/>
    <w:rsid w:val="00962BA5"/>
    <w:rsid w:val="00962C7F"/>
    <w:rsid w:val="009634EF"/>
    <w:rsid w:val="00963A7B"/>
    <w:rsid w:val="00963DD9"/>
    <w:rsid w:val="00963F09"/>
    <w:rsid w:val="009649D4"/>
    <w:rsid w:val="00964C2E"/>
    <w:rsid w:val="00964F26"/>
    <w:rsid w:val="00965295"/>
    <w:rsid w:val="009652C1"/>
    <w:rsid w:val="00965840"/>
    <w:rsid w:val="009658DC"/>
    <w:rsid w:val="00965956"/>
    <w:rsid w:val="00965A72"/>
    <w:rsid w:val="00965C0E"/>
    <w:rsid w:val="00966115"/>
    <w:rsid w:val="0096630C"/>
    <w:rsid w:val="0096642F"/>
    <w:rsid w:val="0096660C"/>
    <w:rsid w:val="00966BC5"/>
    <w:rsid w:val="00966D9E"/>
    <w:rsid w:val="00966EF8"/>
    <w:rsid w:val="00966FD6"/>
    <w:rsid w:val="009671E1"/>
    <w:rsid w:val="00967427"/>
    <w:rsid w:val="00967A19"/>
    <w:rsid w:val="00967FB9"/>
    <w:rsid w:val="0097000E"/>
    <w:rsid w:val="009703F0"/>
    <w:rsid w:val="009705A8"/>
    <w:rsid w:val="0097061C"/>
    <w:rsid w:val="009706C6"/>
    <w:rsid w:val="00971070"/>
    <w:rsid w:val="00971072"/>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60"/>
    <w:rsid w:val="009746EC"/>
    <w:rsid w:val="0097477A"/>
    <w:rsid w:val="009748C9"/>
    <w:rsid w:val="00974ACE"/>
    <w:rsid w:val="00974C38"/>
    <w:rsid w:val="00974F18"/>
    <w:rsid w:val="0097500C"/>
    <w:rsid w:val="0097517C"/>
    <w:rsid w:val="00975233"/>
    <w:rsid w:val="00975B72"/>
    <w:rsid w:val="00975CC6"/>
    <w:rsid w:val="00975EA8"/>
    <w:rsid w:val="00975ED2"/>
    <w:rsid w:val="00975F55"/>
    <w:rsid w:val="00976107"/>
    <w:rsid w:val="0097632C"/>
    <w:rsid w:val="009763FF"/>
    <w:rsid w:val="00976675"/>
    <w:rsid w:val="00976807"/>
    <w:rsid w:val="0097680A"/>
    <w:rsid w:val="0097691F"/>
    <w:rsid w:val="009774ED"/>
    <w:rsid w:val="0097753C"/>
    <w:rsid w:val="00977829"/>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C1C"/>
    <w:rsid w:val="00981E9D"/>
    <w:rsid w:val="00981F77"/>
    <w:rsid w:val="00982134"/>
    <w:rsid w:val="00982676"/>
    <w:rsid w:val="00982A23"/>
    <w:rsid w:val="00982A6E"/>
    <w:rsid w:val="00982ADD"/>
    <w:rsid w:val="00983052"/>
    <w:rsid w:val="00983259"/>
    <w:rsid w:val="00983404"/>
    <w:rsid w:val="00983444"/>
    <w:rsid w:val="009834A2"/>
    <w:rsid w:val="0098358C"/>
    <w:rsid w:val="0098362D"/>
    <w:rsid w:val="00983A3D"/>
    <w:rsid w:val="00984333"/>
    <w:rsid w:val="009843F6"/>
    <w:rsid w:val="009843FA"/>
    <w:rsid w:val="00984454"/>
    <w:rsid w:val="0098453E"/>
    <w:rsid w:val="009845D2"/>
    <w:rsid w:val="00984D72"/>
    <w:rsid w:val="00984F91"/>
    <w:rsid w:val="00985418"/>
    <w:rsid w:val="009855AE"/>
    <w:rsid w:val="00986124"/>
    <w:rsid w:val="009862CA"/>
    <w:rsid w:val="009865CE"/>
    <w:rsid w:val="0098674C"/>
    <w:rsid w:val="00986805"/>
    <w:rsid w:val="00986946"/>
    <w:rsid w:val="00986A50"/>
    <w:rsid w:val="00986D8E"/>
    <w:rsid w:val="0098742D"/>
    <w:rsid w:val="00987933"/>
    <w:rsid w:val="00987C3D"/>
    <w:rsid w:val="00990213"/>
    <w:rsid w:val="009905C8"/>
    <w:rsid w:val="00990749"/>
    <w:rsid w:val="00990A5F"/>
    <w:rsid w:val="00990B0A"/>
    <w:rsid w:val="00990B2D"/>
    <w:rsid w:val="00990FB4"/>
    <w:rsid w:val="00990FF9"/>
    <w:rsid w:val="009911CC"/>
    <w:rsid w:val="0099124D"/>
    <w:rsid w:val="009915AB"/>
    <w:rsid w:val="00991994"/>
    <w:rsid w:val="00991E88"/>
    <w:rsid w:val="00992092"/>
    <w:rsid w:val="0099249D"/>
    <w:rsid w:val="009927BC"/>
    <w:rsid w:val="00992BF2"/>
    <w:rsid w:val="00992E1D"/>
    <w:rsid w:val="00992E27"/>
    <w:rsid w:val="009930AE"/>
    <w:rsid w:val="00993162"/>
    <w:rsid w:val="009933FF"/>
    <w:rsid w:val="009935DE"/>
    <w:rsid w:val="00993639"/>
    <w:rsid w:val="00993978"/>
    <w:rsid w:val="00993B49"/>
    <w:rsid w:val="00993C0B"/>
    <w:rsid w:val="00993C3D"/>
    <w:rsid w:val="00993C60"/>
    <w:rsid w:val="00993F77"/>
    <w:rsid w:val="00994031"/>
    <w:rsid w:val="00994147"/>
    <w:rsid w:val="00994524"/>
    <w:rsid w:val="0099481B"/>
    <w:rsid w:val="009952F0"/>
    <w:rsid w:val="0099540B"/>
    <w:rsid w:val="00995567"/>
    <w:rsid w:val="0099557D"/>
    <w:rsid w:val="00995584"/>
    <w:rsid w:val="0099570D"/>
    <w:rsid w:val="00995D39"/>
    <w:rsid w:val="00995DEA"/>
    <w:rsid w:val="00995E1E"/>
    <w:rsid w:val="00995E32"/>
    <w:rsid w:val="009961E6"/>
    <w:rsid w:val="009963D4"/>
    <w:rsid w:val="009964DC"/>
    <w:rsid w:val="009968AB"/>
    <w:rsid w:val="00996997"/>
    <w:rsid w:val="009970D0"/>
    <w:rsid w:val="00997154"/>
    <w:rsid w:val="00997411"/>
    <w:rsid w:val="009976C4"/>
    <w:rsid w:val="0099797D"/>
    <w:rsid w:val="00997BDE"/>
    <w:rsid w:val="00997CDD"/>
    <w:rsid w:val="009A034C"/>
    <w:rsid w:val="009A03C0"/>
    <w:rsid w:val="009A04A7"/>
    <w:rsid w:val="009A06B0"/>
    <w:rsid w:val="009A06C7"/>
    <w:rsid w:val="009A06ED"/>
    <w:rsid w:val="009A0A7E"/>
    <w:rsid w:val="009A0B31"/>
    <w:rsid w:val="009A0BC5"/>
    <w:rsid w:val="009A1040"/>
    <w:rsid w:val="009A1054"/>
    <w:rsid w:val="009A1167"/>
    <w:rsid w:val="009A1647"/>
    <w:rsid w:val="009A1892"/>
    <w:rsid w:val="009A1DF7"/>
    <w:rsid w:val="009A1E09"/>
    <w:rsid w:val="009A1E29"/>
    <w:rsid w:val="009A2269"/>
    <w:rsid w:val="009A22DE"/>
    <w:rsid w:val="009A23C8"/>
    <w:rsid w:val="009A2487"/>
    <w:rsid w:val="009A2624"/>
    <w:rsid w:val="009A28B7"/>
    <w:rsid w:val="009A2A99"/>
    <w:rsid w:val="009A2C05"/>
    <w:rsid w:val="009A2EDB"/>
    <w:rsid w:val="009A3167"/>
    <w:rsid w:val="009A3270"/>
    <w:rsid w:val="009A3358"/>
    <w:rsid w:val="009A36AF"/>
    <w:rsid w:val="009A3AB6"/>
    <w:rsid w:val="009A3F21"/>
    <w:rsid w:val="009A3F75"/>
    <w:rsid w:val="009A3F7A"/>
    <w:rsid w:val="009A43CA"/>
    <w:rsid w:val="009A43D6"/>
    <w:rsid w:val="009A44A5"/>
    <w:rsid w:val="009A45F5"/>
    <w:rsid w:val="009A462E"/>
    <w:rsid w:val="009A4CB9"/>
    <w:rsid w:val="009A4D59"/>
    <w:rsid w:val="009A4E67"/>
    <w:rsid w:val="009A51E3"/>
    <w:rsid w:val="009A53BF"/>
    <w:rsid w:val="009A5664"/>
    <w:rsid w:val="009A5824"/>
    <w:rsid w:val="009A5C09"/>
    <w:rsid w:val="009A6116"/>
    <w:rsid w:val="009A62E3"/>
    <w:rsid w:val="009A631C"/>
    <w:rsid w:val="009A6A52"/>
    <w:rsid w:val="009A6AC0"/>
    <w:rsid w:val="009A6BAC"/>
    <w:rsid w:val="009A7145"/>
    <w:rsid w:val="009A7343"/>
    <w:rsid w:val="009A7516"/>
    <w:rsid w:val="009A76A8"/>
    <w:rsid w:val="009A7733"/>
    <w:rsid w:val="009A79AF"/>
    <w:rsid w:val="009A7A44"/>
    <w:rsid w:val="009A7B23"/>
    <w:rsid w:val="009B0049"/>
    <w:rsid w:val="009B0329"/>
    <w:rsid w:val="009B03FA"/>
    <w:rsid w:val="009B05A5"/>
    <w:rsid w:val="009B066C"/>
    <w:rsid w:val="009B075C"/>
    <w:rsid w:val="009B0841"/>
    <w:rsid w:val="009B0889"/>
    <w:rsid w:val="009B08AB"/>
    <w:rsid w:val="009B0908"/>
    <w:rsid w:val="009B0F21"/>
    <w:rsid w:val="009B1B45"/>
    <w:rsid w:val="009B1BE4"/>
    <w:rsid w:val="009B1C88"/>
    <w:rsid w:val="009B1CDC"/>
    <w:rsid w:val="009B1E0B"/>
    <w:rsid w:val="009B1E11"/>
    <w:rsid w:val="009B2257"/>
    <w:rsid w:val="009B23F9"/>
    <w:rsid w:val="009B275D"/>
    <w:rsid w:val="009B27B9"/>
    <w:rsid w:val="009B2B94"/>
    <w:rsid w:val="009B2D5E"/>
    <w:rsid w:val="009B2E30"/>
    <w:rsid w:val="009B33D8"/>
    <w:rsid w:val="009B34CD"/>
    <w:rsid w:val="009B37C1"/>
    <w:rsid w:val="009B3938"/>
    <w:rsid w:val="009B398F"/>
    <w:rsid w:val="009B3BE6"/>
    <w:rsid w:val="009B3C98"/>
    <w:rsid w:val="009B3D2C"/>
    <w:rsid w:val="009B3D31"/>
    <w:rsid w:val="009B40E0"/>
    <w:rsid w:val="009B41DD"/>
    <w:rsid w:val="009B4322"/>
    <w:rsid w:val="009B445D"/>
    <w:rsid w:val="009B49D5"/>
    <w:rsid w:val="009B501F"/>
    <w:rsid w:val="009B5535"/>
    <w:rsid w:val="009B5DC5"/>
    <w:rsid w:val="009B5E7B"/>
    <w:rsid w:val="009B5F14"/>
    <w:rsid w:val="009B622A"/>
    <w:rsid w:val="009B62D7"/>
    <w:rsid w:val="009B698B"/>
    <w:rsid w:val="009B6E95"/>
    <w:rsid w:val="009B704B"/>
    <w:rsid w:val="009B79B7"/>
    <w:rsid w:val="009B7CB9"/>
    <w:rsid w:val="009C0120"/>
    <w:rsid w:val="009C01E3"/>
    <w:rsid w:val="009C0351"/>
    <w:rsid w:val="009C057E"/>
    <w:rsid w:val="009C0A8E"/>
    <w:rsid w:val="009C0B2E"/>
    <w:rsid w:val="009C0DD2"/>
    <w:rsid w:val="009C0F2D"/>
    <w:rsid w:val="009C1565"/>
    <w:rsid w:val="009C1622"/>
    <w:rsid w:val="009C1853"/>
    <w:rsid w:val="009C1D0D"/>
    <w:rsid w:val="009C1EB8"/>
    <w:rsid w:val="009C1F83"/>
    <w:rsid w:val="009C232F"/>
    <w:rsid w:val="009C27B2"/>
    <w:rsid w:val="009C27F4"/>
    <w:rsid w:val="009C2CDD"/>
    <w:rsid w:val="009C2E37"/>
    <w:rsid w:val="009C3100"/>
    <w:rsid w:val="009C33DB"/>
    <w:rsid w:val="009C340B"/>
    <w:rsid w:val="009C350D"/>
    <w:rsid w:val="009C368C"/>
    <w:rsid w:val="009C38D0"/>
    <w:rsid w:val="009C3B84"/>
    <w:rsid w:val="009C3D72"/>
    <w:rsid w:val="009C3EEC"/>
    <w:rsid w:val="009C4001"/>
    <w:rsid w:val="009C40CD"/>
    <w:rsid w:val="009C4114"/>
    <w:rsid w:val="009C4159"/>
    <w:rsid w:val="009C44A1"/>
    <w:rsid w:val="009C4573"/>
    <w:rsid w:val="009C4615"/>
    <w:rsid w:val="009C487B"/>
    <w:rsid w:val="009C4EFB"/>
    <w:rsid w:val="009C5156"/>
    <w:rsid w:val="009C5880"/>
    <w:rsid w:val="009C597E"/>
    <w:rsid w:val="009C5CB2"/>
    <w:rsid w:val="009C5D34"/>
    <w:rsid w:val="009C5D77"/>
    <w:rsid w:val="009C5D9A"/>
    <w:rsid w:val="009C5DCA"/>
    <w:rsid w:val="009C5F1A"/>
    <w:rsid w:val="009C6052"/>
    <w:rsid w:val="009C60E7"/>
    <w:rsid w:val="009C6425"/>
    <w:rsid w:val="009C64CF"/>
    <w:rsid w:val="009C65F3"/>
    <w:rsid w:val="009C6746"/>
    <w:rsid w:val="009C6787"/>
    <w:rsid w:val="009C69A5"/>
    <w:rsid w:val="009C6F00"/>
    <w:rsid w:val="009C6F46"/>
    <w:rsid w:val="009C707F"/>
    <w:rsid w:val="009C70F6"/>
    <w:rsid w:val="009C7839"/>
    <w:rsid w:val="009C79AB"/>
    <w:rsid w:val="009C7A23"/>
    <w:rsid w:val="009C7B2B"/>
    <w:rsid w:val="009C7C2A"/>
    <w:rsid w:val="009C7CF1"/>
    <w:rsid w:val="009D0607"/>
    <w:rsid w:val="009D071A"/>
    <w:rsid w:val="009D09C8"/>
    <w:rsid w:val="009D09FE"/>
    <w:rsid w:val="009D0A43"/>
    <w:rsid w:val="009D0C78"/>
    <w:rsid w:val="009D0EF3"/>
    <w:rsid w:val="009D1258"/>
    <w:rsid w:val="009D1260"/>
    <w:rsid w:val="009D1535"/>
    <w:rsid w:val="009D1756"/>
    <w:rsid w:val="009D187A"/>
    <w:rsid w:val="009D1A2B"/>
    <w:rsid w:val="009D1A39"/>
    <w:rsid w:val="009D1A81"/>
    <w:rsid w:val="009D218F"/>
    <w:rsid w:val="009D26A1"/>
    <w:rsid w:val="009D26CB"/>
    <w:rsid w:val="009D2763"/>
    <w:rsid w:val="009D2867"/>
    <w:rsid w:val="009D29CD"/>
    <w:rsid w:val="009D2C4F"/>
    <w:rsid w:val="009D2C59"/>
    <w:rsid w:val="009D2C9F"/>
    <w:rsid w:val="009D2CFB"/>
    <w:rsid w:val="009D311C"/>
    <w:rsid w:val="009D32C5"/>
    <w:rsid w:val="009D32F1"/>
    <w:rsid w:val="009D32FC"/>
    <w:rsid w:val="009D36C8"/>
    <w:rsid w:val="009D372F"/>
    <w:rsid w:val="009D45D8"/>
    <w:rsid w:val="009D47CA"/>
    <w:rsid w:val="009D4A6E"/>
    <w:rsid w:val="009D4C62"/>
    <w:rsid w:val="009D4D1C"/>
    <w:rsid w:val="009D4D6F"/>
    <w:rsid w:val="009D4EE1"/>
    <w:rsid w:val="009D51A1"/>
    <w:rsid w:val="009D5409"/>
    <w:rsid w:val="009D5464"/>
    <w:rsid w:val="009D54C5"/>
    <w:rsid w:val="009D57D5"/>
    <w:rsid w:val="009D5800"/>
    <w:rsid w:val="009D5EA4"/>
    <w:rsid w:val="009D6302"/>
    <w:rsid w:val="009D68B5"/>
    <w:rsid w:val="009D69FA"/>
    <w:rsid w:val="009D6BA9"/>
    <w:rsid w:val="009D6F53"/>
    <w:rsid w:val="009D70AC"/>
    <w:rsid w:val="009D7467"/>
    <w:rsid w:val="009D76D7"/>
    <w:rsid w:val="009D7733"/>
    <w:rsid w:val="009D7C17"/>
    <w:rsid w:val="009E00DD"/>
    <w:rsid w:val="009E029D"/>
    <w:rsid w:val="009E0374"/>
    <w:rsid w:val="009E07C3"/>
    <w:rsid w:val="009E0821"/>
    <w:rsid w:val="009E0AB7"/>
    <w:rsid w:val="009E117F"/>
    <w:rsid w:val="009E11E9"/>
    <w:rsid w:val="009E14AE"/>
    <w:rsid w:val="009E1C08"/>
    <w:rsid w:val="009E1F17"/>
    <w:rsid w:val="009E2275"/>
    <w:rsid w:val="009E256A"/>
    <w:rsid w:val="009E259E"/>
    <w:rsid w:val="009E2645"/>
    <w:rsid w:val="009E2715"/>
    <w:rsid w:val="009E2729"/>
    <w:rsid w:val="009E28D3"/>
    <w:rsid w:val="009E28F7"/>
    <w:rsid w:val="009E2947"/>
    <w:rsid w:val="009E2A14"/>
    <w:rsid w:val="009E2A70"/>
    <w:rsid w:val="009E312B"/>
    <w:rsid w:val="009E346A"/>
    <w:rsid w:val="009E372B"/>
    <w:rsid w:val="009E37C9"/>
    <w:rsid w:val="009E3833"/>
    <w:rsid w:val="009E3E15"/>
    <w:rsid w:val="009E404D"/>
    <w:rsid w:val="009E42D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97E"/>
    <w:rsid w:val="009E6B71"/>
    <w:rsid w:val="009E6D04"/>
    <w:rsid w:val="009E6D40"/>
    <w:rsid w:val="009E6E28"/>
    <w:rsid w:val="009E72F4"/>
    <w:rsid w:val="009E74B0"/>
    <w:rsid w:val="009E78C2"/>
    <w:rsid w:val="009E7F7A"/>
    <w:rsid w:val="009F0301"/>
    <w:rsid w:val="009F058B"/>
    <w:rsid w:val="009F0780"/>
    <w:rsid w:val="009F0994"/>
    <w:rsid w:val="009F0C2A"/>
    <w:rsid w:val="009F0C93"/>
    <w:rsid w:val="009F0ED2"/>
    <w:rsid w:val="009F1459"/>
    <w:rsid w:val="009F17C5"/>
    <w:rsid w:val="009F17E2"/>
    <w:rsid w:val="009F1DF8"/>
    <w:rsid w:val="009F1DFB"/>
    <w:rsid w:val="009F1E82"/>
    <w:rsid w:val="009F25D6"/>
    <w:rsid w:val="009F2874"/>
    <w:rsid w:val="009F2A88"/>
    <w:rsid w:val="009F2B05"/>
    <w:rsid w:val="009F2BAC"/>
    <w:rsid w:val="009F2BEB"/>
    <w:rsid w:val="009F2C06"/>
    <w:rsid w:val="009F31CE"/>
    <w:rsid w:val="009F430D"/>
    <w:rsid w:val="009F48AE"/>
    <w:rsid w:val="009F492E"/>
    <w:rsid w:val="009F4BBF"/>
    <w:rsid w:val="009F4C95"/>
    <w:rsid w:val="009F52F1"/>
    <w:rsid w:val="009F55FB"/>
    <w:rsid w:val="009F5741"/>
    <w:rsid w:val="009F5881"/>
    <w:rsid w:val="009F58D3"/>
    <w:rsid w:val="009F5A48"/>
    <w:rsid w:val="009F5CCD"/>
    <w:rsid w:val="009F5D19"/>
    <w:rsid w:val="009F5DE9"/>
    <w:rsid w:val="009F5DF3"/>
    <w:rsid w:val="009F5E44"/>
    <w:rsid w:val="009F5FC8"/>
    <w:rsid w:val="009F665B"/>
    <w:rsid w:val="009F67C4"/>
    <w:rsid w:val="009F6A24"/>
    <w:rsid w:val="009F6ADC"/>
    <w:rsid w:val="009F6B02"/>
    <w:rsid w:val="009F6E29"/>
    <w:rsid w:val="009F7284"/>
    <w:rsid w:val="009F7350"/>
    <w:rsid w:val="009F738D"/>
    <w:rsid w:val="009F73BE"/>
    <w:rsid w:val="009F749E"/>
    <w:rsid w:val="009F75F0"/>
    <w:rsid w:val="009F775A"/>
    <w:rsid w:val="009F785D"/>
    <w:rsid w:val="009F7A37"/>
    <w:rsid w:val="009F7B6A"/>
    <w:rsid w:val="009F7C1F"/>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693"/>
    <w:rsid w:val="00A03702"/>
    <w:rsid w:val="00A03764"/>
    <w:rsid w:val="00A03786"/>
    <w:rsid w:val="00A03788"/>
    <w:rsid w:val="00A03C7C"/>
    <w:rsid w:val="00A03CF8"/>
    <w:rsid w:val="00A03EBE"/>
    <w:rsid w:val="00A03ECD"/>
    <w:rsid w:val="00A04154"/>
    <w:rsid w:val="00A04371"/>
    <w:rsid w:val="00A0483C"/>
    <w:rsid w:val="00A04952"/>
    <w:rsid w:val="00A049CC"/>
    <w:rsid w:val="00A0531D"/>
    <w:rsid w:val="00A0563A"/>
    <w:rsid w:val="00A056DF"/>
    <w:rsid w:val="00A05B31"/>
    <w:rsid w:val="00A05C86"/>
    <w:rsid w:val="00A05F65"/>
    <w:rsid w:val="00A06731"/>
    <w:rsid w:val="00A06AB6"/>
    <w:rsid w:val="00A06B5D"/>
    <w:rsid w:val="00A06EC7"/>
    <w:rsid w:val="00A074C7"/>
    <w:rsid w:val="00A074F7"/>
    <w:rsid w:val="00A076DB"/>
    <w:rsid w:val="00A07B95"/>
    <w:rsid w:val="00A07C6B"/>
    <w:rsid w:val="00A07D59"/>
    <w:rsid w:val="00A07DD0"/>
    <w:rsid w:val="00A106E1"/>
    <w:rsid w:val="00A1085C"/>
    <w:rsid w:val="00A10E74"/>
    <w:rsid w:val="00A10EAA"/>
    <w:rsid w:val="00A10FFA"/>
    <w:rsid w:val="00A110E9"/>
    <w:rsid w:val="00A1110B"/>
    <w:rsid w:val="00A111E5"/>
    <w:rsid w:val="00A117D0"/>
    <w:rsid w:val="00A11841"/>
    <w:rsid w:val="00A11C32"/>
    <w:rsid w:val="00A11D92"/>
    <w:rsid w:val="00A120AA"/>
    <w:rsid w:val="00A12172"/>
    <w:rsid w:val="00A12365"/>
    <w:rsid w:val="00A12459"/>
    <w:rsid w:val="00A1262B"/>
    <w:rsid w:val="00A126CB"/>
    <w:rsid w:val="00A12785"/>
    <w:rsid w:val="00A12826"/>
    <w:rsid w:val="00A1312A"/>
    <w:rsid w:val="00A1350D"/>
    <w:rsid w:val="00A13663"/>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509C"/>
    <w:rsid w:val="00A15207"/>
    <w:rsid w:val="00A15275"/>
    <w:rsid w:val="00A16141"/>
    <w:rsid w:val="00A164DE"/>
    <w:rsid w:val="00A16A17"/>
    <w:rsid w:val="00A16B5E"/>
    <w:rsid w:val="00A16E9E"/>
    <w:rsid w:val="00A16FBC"/>
    <w:rsid w:val="00A170B7"/>
    <w:rsid w:val="00A171D8"/>
    <w:rsid w:val="00A17314"/>
    <w:rsid w:val="00A176C4"/>
    <w:rsid w:val="00A17702"/>
    <w:rsid w:val="00A1771C"/>
    <w:rsid w:val="00A17907"/>
    <w:rsid w:val="00A17E11"/>
    <w:rsid w:val="00A17F2E"/>
    <w:rsid w:val="00A20057"/>
    <w:rsid w:val="00A2014E"/>
    <w:rsid w:val="00A20776"/>
    <w:rsid w:val="00A20901"/>
    <w:rsid w:val="00A20B14"/>
    <w:rsid w:val="00A20CEB"/>
    <w:rsid w:val="00A20FD4"/>
    <w:rsid w:val="00A211AB"/>
    <w:rsid w:val="00A21291"/>
    <w:rsid w:val="00A215BB"/>
    <w:rsid w:val="00A21723"/>
    <w:rsid w:val="00A21A10"/>
    <w:rsid w:val="00A21B24"/>
    <w:rsid w:val="00A21EC9"/>
    <w:rsid w:val="00A21F5F"/>
    <w:rsid w:val="00A22218"/>
    <w:rsid w:val="00A222CE"/>
    <w:rsid w:val="00A22461"/>
    <w:rsid w:val="00A22505"/>
    <w:rsid w:val="00A22533"/>
    <w:rsid w:val="00A22CF9"/>
    <w:rsid w:val="00A22D2B"/>
    <w:rsid w:val="00A22EAA"/>
    <w:rsid w:val="00A2343F"/>
    <w:rsid w:val="00A238B7"/>
    <w:rsid w:val="00A239AC"/>
    <w:rsid w:val="00A239FA"/>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603A"/>
    <w:rsid w:val="00A26234"/>
    <w:rsid w:val="00A2637C"/>
    <w:rsid w:val="00A263CC"/>
    <w:rsid w:val="00A268C4"/>
    <w:rsid w:val="00A26A6C"/>
    <w:rsid w:val="00A26B23"/>
    <w:rsid w:val="00A26C40"/>
    <w:rsid w:val="00A26C63"/>
    <w:rsid w:val="00A26CB7"/>
    <w:rsid w:val="00A271CB"/>
    <w:rsid w:val="00A279E4"/>
    <w:rsid w:val="00A27A7B"/>
    <w:rsid w:val="00A27AC8"/>
    <w:rsid w:val="00A27B21"/>
    <w:rsid w:val="00A3005F"/>
    <w:rsid w:val="00A3084D"/>
    <w:rsid w:val="00A308CF"/>
    <w:rsid w:val="00A30BCE"/>
    <w:rsid w:val="00A30EF9"/>
    <w:rsid w:val="00A315D8"/>
    <w:rsid w:val="00A31679"/>
    <w:rsid w:val="00A31A83"/>
    <w:rsid w:val="00A32151"/>
    <w:rsid w:val="00A3217A"/>
    <w:rsid w:val="00A323AE"/>
    <w:rsid w:val="00A328C7"/>
    <w:rsid w:val="00A328F9"/>
    <w:rsid w:val="00A3385B"/>
    <w:rsid w:val="00A33CE4"/>
    <w:rsid w:val="00A33FBE"/>
    <w:rsid w:val="00A3428A"/>
    <w:rsid w:val="00A34541"/>
    <w:rsid w:val="00A345B8"/>
    <w:rsid w:val="00A347C3"/>
    <w:rsid w:val="00A34836"/>
    <w:rsid w:val="00A350A7"/>
    <w:rsid w:val="00A3530F"/>
    <w:rsid w:val="00A354C5"/>
    <w:rsid w:val="00A35E6F"/>
    <w:rsid w:val="00A3607C"/>
    <w:rsid w:val="00A363F6"/>
    <w:rsid w:val="00A364EB"/>
    <w:rsid w:val="00A36734"/>
    <w:rsid w:val="00A367E2"/>
    <w:rsid w:val="00A36B0D"/>
    <w:rsid w:val="00A36BD9"/>
    <w:rsid w:val="00A36D69"/>
    <w:rsid w:val="00A370CD"/>
    <w:rsid w:val="00A3716C"/>
    <w:rsid w:val="00A37226"/>
    <w:rsid w:val="00A37333"/>
    <w:rsid w:val="00A37351"/>
    <w:rsid w:val="00A3750B"/>
    <w:rsid w:val="00A3761C"/>
    <w:rsid w:val="00A3782D"/>
    <w:rsid w:val="00A37C9E"/>
    <w:rsid w:val="00A37D1C"/>
    <w:rsid w:val="00A403B9"/>
    <w:rsid w:val="00A404CA"/>
    <w:rsid w:val="00A4058B"/>
    <w:rsid w:val="00A40A25"/>
    <w:rsid w:val="00A40AF9"/>
    <w:rsid w:val="00A40BAA"/>
    <w:rsid w:val="00A40C8E"/>
    <w:rsid w:val="00A4106E"/>
    <w:rsid w:val="00A410B4"/>
    <w:rsid w:val="00A4118E"/>
    <w:rsid w:val="00A413DC"/>
    <w:rsid w:val="00A41709"/>
    <w:rsid w:val="00A41B4E"/>
    <w:rsid w:val="00A41CA5"/>
    <w:rsid w:val="00A41E6E"/>
    <w:rsid w:val="00A41EF7"/>
    <w:rsid w:val="00A42124"/>
    <w:rsid w:val="00A42440"/>
    <w:rsid w:val="00A4261B"/>
    <w:rsid w:val="00A42648"/>
    <w:rsid w:val="00A42755"/>
    <w:rsid w:val="00A42906"/>
    <w:rsid w:val="00A42A08"/>
    <w:rsid w:val="00A42A1B"/>
    <w:rsid w:val="00A42A41"/>
    <w:rsid w:val="00A42DBD"/>
    <w:rsid w:val="00A42F1B"/>
    <w:rsid w:val="00A42F65"/>
    <w:rsid w:val="00A43126"/>
    <w:rsid w:val="00A43163"/>
    <w:rsid w:val="00A43A21"/>
    <w:rsid w:val="00A43EB1"/>
    <w:rsid w:val="00A43EDF"/>
    <w:rsid w:val="00A43FED"/>
    <w:rsid w:val="00A4400F"/>
    <w:rsid w:val="00A44221"/>
    <w:rsid w:val="00A4431B"/>
    <w:rsid w:val="00A443E3"/>
    <w:rsid w:val="00A44782"/>
    <w:rsid w:val="00A449AA"/>
    <w:rsid w:val="00A44CA1"/>
    <w:rsid w:val="00A44F72"/>
    <w:rsid w:val="00A4511C"/>
    <w:rsid w:val="00A45602"/>
    <w:rsid w:val="00A45695"/>
    <w:rsid w:val="00A45921"/>
    <w:rsid w:val="00A45A56"/>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93"/>
    <w:rsid w:val="00A510E0"/>
    <w:rsid w:val="00A51423"/>
    <w:rsid w:val="00A515A9"/>
    <w:rsid w:val="00A518C7"/>
    <w:rsid w:val="00A51A9B"/>
    <w:rsid w:val="00A51C78"/>
    <w:rsid w:val="00A51CFF"/>
    <w:rsid w:val="00A52855"/>
    <w:rsid w:val="00A52969"/>
    <w:rsid w:val="00A52CEF"/>
    <w:rsid w:val="00A52E39"/>
    <w:rsid w:val="00A53A96"/>
    <w:rsid w:val="00A53D69"/>
    <w:rsid w:val="00A53FB1"/>
    <w:rsid w:val="00A5471D"/>
    <w:rsid w:val="00A549D0"/>
    <w:rsid w:val="00A54BD6"/>
    <w:rsid w:val="00A54C6D"/>
    <w:rsid w:val="00A54D30"/>
    <w:rsid w:val="00A54F35"/>
    <w:rsid w:val="00A5503E"/>
    <w:rsid w:val="00A555C5"/>
    <w:rsid w:val="00A5564A"/>
    <w:rsid w:val="00A556F2"/>
    <w:rsid w:val="00A55897"/>
    <w:rsid w:val="00A558CD"/>
    <w:rsid w:val="00A55A16"/>
    <w:rsid w:val="00A55AEF"/>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7A7"/>
    <w:rsid w:val="00A578E7"/>
    <w:rsid w:val="00A5792F"/>
    <w:rsid w:val="00A57E67"/>
    <w:rsid w:val="00A6078B"/>
    <w:rsid w:val="00A607F3"/>
    <w:rsid w:val="00A60932"/>
    <w:rsid w:val="00A60D65"/>
    <w:rsid w:val="00A60DA5"/>
    <w:rsid w:val="00A61236"/>
    <w:rsid w:val="00A61267"/>
    <w:rsid w:val="00A61B6B"/>
    <w:rsid w:val="00A61CDD"/>
    <w:rsid w:val="00A61D0B"/>
    <w:rsid w:val="00A62345"/>
    <w:rsid w:val="00A624C9"/>
    <w:rsid w:val="00A625A9"/>
    <w:rsid w:val="00A625C4"/>
    <w:rsid w:val="00A62800"/>
    <w:rsid w:val="00A62920"/>
    <w:rsid w:val="00A6294B"/>
    <w:rsid w:val="00A629D9"/>
    <w:rsid w:val="00A62B40"/>
    <w:rsid w:val="00A62BEC"/>
    <w:rsid w:val="00A62CE8"/>
    <w:rsid w:val="00A632BA"/>
    <w:rsid w:val="00A632C1"/>
    <w:rsid w:val="00A6332A"/>
    <w:rsid w:val="00A63713"/>
    <w:rsid w:val="00A63D3C"/>
    <w:rsid w:val="00A63D51"/>
    <w:rsid w:val="00A63D7D"/>
    <w:rsid w:val="00A645D3"/>
    <w:rsid w:val="00A64621"/>
    <w:rsid w:val="00A64639"/>
    <w:rsid w:val="00A64834"/>
    <w:rsid w:val="00A64862"/>
    <w:rsid w:val="00A64955"/>
    <w:rsid w:val="00A64ACF"/>
    <w:rsid w:val="00A64D45"/>
    <w:rsid w:val="00A64EA4"/>
    <w:rsid w:val="00A64ECD"/>
    <w:rsid w:val="00A6531C"/>
    <w:rsid w:val="00A6547E"/>
    <w:rsid w:val="00A65524"/>
    <w:rsid w:val="00A655CD"/>
    <w:rsid w:val="00A6572A"/>
    <w:rsid w:val="00A6580E"/>
    <w:rsid w:val="00A65E96"/>
    <w:rsid w:val="00A660C0"/>
    <w:rsid w:val="00A660E1"/>
    <w:rsid w:val="00A664F5"/>
    <w:rsid w:val="00A667E6"/>
    <w:rsid w:val="00A6684C"/>
    <w:rsid w:val="00A66A9F"/>
    <w:rsid w:val="00A66F7D"/>
    <w:rsid w:val="00A66FED"/>
    <w:rsid w:val="00A671DA"/>
    <w:rsid w:val="00A6723D"/>
    <w:rsid w:val="00A67437"/>
    <w:rsid w:val="00A674C7"/>
    <w:rsid w:val="00A675CF"/>
    <w:rsid w:val="00A677EF"/>
    <w:rsid w:val="00A6785E"/>
    <w:rsid w:val="00A679E0"/>
    <w:rsid w:val="00A67F5C"/>
    <w:rsid w:val="00A67FDC"/>
    <w:rsid w:val="00A700B8"/>
    <w:rsid w:val="00A703A8"/>
    <w:rsid w:val="00A705B5"/>
    <w:rsid w:val="00A7074B"/>
    <w:rsid w:val="00A70A4F"/>
    <w:rsid w:val="00A70EC0"/>
    <w:rsid w:val="00A70F57"/>
    <w:rsid w:val="00A710E0"/>
    <w:rsid w:val="00A71117"/>
    <w:rsid w:val="00A71120"/>
    <w:rsid w:val="00A711C1"/>
    <w:rsid w:val="00A71659"/>
    <w:rsid w:val="00A71BDA"/>
    <w:rsid w:val="00A71DFB"/>
    <w:rsid w:val="00A71F21"/>
    <w:rsid w:val="00A723C7"/>
    <w:rsid w:val="00A7283C"/>
    <w:rsid w:val="00A72BB2"/>
    <w:rsid w:val="00A72FA5"/>
    <w:rsid w:val="00A72FC5"/>
    <w:rsid w:val="00A72FF9"/>
    <w:rsid w:val="00A730EC"/>
    <w:rsid w:val="00A7310A"/>
    <w:rsid w:val="00A73114"/>
    <w:rsid w:val="00A73209"/>
    <w:rsid w:val="00A734E9"/>
    <w:rsid w:val="00A73518"/>
    <w:rsid w:val="00A738C7"/>
    <w:rsid w:val="00A7398F"/>
    <w:rsid w:val="00A73A55"/>
    <w:rsid w:val="00A73E0D"/>
    <w:rsid w:val="00A73E83"/>
    <w:rsid w:val="00A741CD"/>
    <w:rsid w:val="00A74B43"/>
    <w:rsid w:val="00A74CB3"/>
    <w:rsid w:val="00A74E78"/>
    <w:rsid w:val="00A74FB7"/>
    <w:rsid w:val="00A750EB"/>
    <w:rsid w:val="00A7555D"/>
    <w:rsid w:val="00A756C4"/>
    <w:rsid w:val="00A7576D"/>
    <w:rsid w:val="00A757F8"/>
    <w:rsid w:val="00A75DB4"/>
    <w:rsid w:val="00A75E55"/>
    <w:rsid w:val="00A75F9E"/>
    <w:rsid w:val="00A761C8"/>
    <w:rsid w:val="00A76476"/>
    <w:rsid w:val="00A76617"/>
    <w:rsid w:val="00A76F70"/>
    <w:rsid w:val="00A76F79"/>
    <w:rsid w:val="00A7718D"/>
    <w:rsid w:val="00A771B5"/>
    <w:rsid w:val="00A77350"/>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11B"/>
    <w:rsid w:val="00A811D5"/>
    <w:rsid w:val="00A8135F"/>
    <w:rsid w:val="00A819A4"/>
    <w:rsid w:val="00A81E37"/>
    <w:rsid w:val="00A82342"/>
    <w:rsid w:val="00A82348"/>
    <w:rsid w:val="00A826B9"/>
    <w:rsid w:val="00A82818"/>
    <w:rsid w:val="00A82BC7"/>
    <w:rsid w:val="00A83256"/>
    <w:rsid w:val="00A83BE4"/>
    <w:rsid w:val="00A83C2B"/>
    <w:rsid w:val="00A83C37"/>
    <w:rsid w:val="00A83C57"/>
    <w:rsid w:val="00A83CEE"/>
    <w:rsid w:val="00A83D2B"/>
    <w:rsid w:val="00A83E9B"/>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D84"/>
    <w:rsid w:val="00A872E2"/>
    <w:rsid w:val="00A87441"/>
    <w:rsid w:val="00A877BF"/>
    <w:rsid w:val="00A879AD"/>
    <w:rsid w:val="00A87AFC"/>
    <w:rsid w:val="00A87BEB"/>
    <w:rsid w:val="00A87C91"/>
    <w:rsid w:val="00A87FB9"/>
    <w:rsid w:val="00A9018E"/>
    <w:rsid w:val="00A90431"/>
    <w:rsid w:val="00A906D4"/>
    <w:rsid w:val="00A9071D"/>
    <w:rsid w:val="00A908AB"/>
    <w:rsid w:val="00A90A15"/>
    <w:rsid w:val="00A90B45"/>
    <w:rsid w:val="00A91170"/>
    <w:rsid w:val="00A91211"/>
    <w:rsid w:val="00A913D6"/>
    <w:rsid w:val="00A9160A"/>
    <w:rsid w:val="00A917D5"/>
    <w:rsid w:val="00A918F2"/>
    <w:rsid w:val="00A91AFF"/>
    <w:rsid w:val="00A91C70"/>
    <w:rsid w:val="00A91EF6"/>
    <w:rsid w:val="00A92012"/>
    <w:rsid w:val="00A920F8"/>
    <w:rsid w:val="00A929E6"/>
    <w:rsid w:val="00A92F18"/>
    <w:rsid w:val="00A93269"/>
    <w:rsid w:val="00A932FE"/>
    <w:rsid w:val="00A934D4"/>
    <w:rsid w:val="00A93560"/>
    <w:rsid w:val="00A93562"/>
    <w:rsid w:val="00A9370D"/>
    <w:rsid w:val="00A93718"/>
    <w:rsid w:val="00A93AEF"/>
    <w:rsid w:val="00A9403A"/>
    <w:rsid w:val="00A94061"/>
    <w:rsid w:val="00A944D8"/>
    <w:rsid w:val="00A94527"/>
    <w:rsid w:val="00A94553"/>
    <w:rsid w:val="00A9458D"/>
    <w:rsid w:val="00A945D0"/>
    <w:rsid w:val="00A94604"/>
    <w:rsid w:val="00A94679"/>
    <w:rsid w:val="00A94CC6"/>
    <w:rsid w:val="00A94F89"/>
    <w:rsid w:val="00A950B3"/>
    <w:rsid w:val="00A9524F"/>
    <w:rsid w:val="00A952D8"/>
    <w:rsid w:val="00A952F2"/>
    <w:rsid w:val="00A9558A"/>
    <w:rsid w:val="00A956A7"/>
    <w:rsid w:val="00A956B7"/>
    <w:rsid w:val="00A95769"/>
    <w:rsid w:val="00A95B6C"/>
    <w:rsid w:val="00A95E67"/>
    <w:rsid w:val="00A95F80"/>
    <w:rsid w:val="00A96314"/>
    <w:rsid w:val="00A96541"/>
    <w:rsid w:val="00A96984"/>
    <w:rsid w:val="00A96ED9"/>
    <w:rsid w:val="00A96F44"/>
    <w:rsid w:val="00A97084"/>
    <w:rsid w:val="00A97124"/>
    <w:rsid w:val="00A972A3"/>
    <w:rsid w:val="00A9732F"/>
    <w:rsid w:val="00A9745A"/>
    <w:rsid w:val="00A97491"/>
    <w:rsid w:val="00A976E1"/>
    <w:rsid w:val="00A977F9"/>
    <w:rsid w:val="00A97D08"/>
    <w:rsid w:val="00A97D39"/>
    <w:rsid w:val="00A97E9A"/>
    <w:rsid w:val="00AA0368"/>
    <w:rsid w:val="00AA0606"/>
    <w:rsid w:val="00AA064F"/>
    <w:rsid w:val="00AA08A9"/>
    <w:rsid w:val="00AA098B"/>
    <w:rsid w:val="00AA09E6"/>
    <w:rsid w:val="00AA0BD8"/>
    <w:rsid w:val="00AA0FDB"/>
    <w:rsid w:val="00AA1824"/>
    <w:rsid w:val="00AA1CCB"/>
    <w:rsid w:val="00AA1E08"/>
    <w:rsid w:val="00AA1F77"/>
    <w:rsid w:val="00AA22B2"/>
    <w:rsid w:val="00AA25C3"/>
    <w:rsid w:val="00AA25F7"/>
    <w:rsid w:val="00AA275B"/>
    <w:rsid w:val="00AA27D1"/>
    <w:rsid w:val="00AA2870"/>
    <w:rsid w:val="00AA28C7"/>
    <w:rsid w:val="00AA2A07"/>
    <w:rsid w:val="00AA2D21"/>
    <w:rsid w:val="00AA2EC8"/>
    <w:rsid w:val="00AA2F0D"/>
    <w:rsid w:val="00AA2F89"/>
    <w:rsid w:val="00AA329B"/>
    <w:rsid w:val="00AA33F3"/>
    <w:rsid w:val="00AA3A82"/>
    <w:rsid w:val="00AA3D2F"/>
    <w:rsid w:val="00AA3D39"/>
    <w:rsid w:val="00AA3E09"/>
    <w:rsid w:val="00AA4091"/>
    <w:rsid w:val="00AA4293"/>
    <w:rsid w:val="00AA44E8"/>
    <w:rsid w:val="00AA485B"/>
    <w:rsid w:val="00AA48D5"/>
    <w:rsid w:val="00AA51BF"/>
    <w:rsid w:val="00AA5256"/>
    <w:rsid w:val="00AA537A"/>
    <w:rsid w:val="00AA5875"/>
    <w:rsid w:val="00AA58BA"/>
    <w:rsid w:val="00AA592D"/>
    <w:rsid w:val="00AA5B36"/>
    <w:rsid w:val="00AA5BC5"/>
    <w:rsid w:val="00AA5DCF"/>
    <w:rsid w:val="00AA6155"/>
    <w:rsid w:val="00AA6308"/>
    <w:rsid w:val="00AA63F9"/>
    <w:rsid w:val="00AA6A02"/>
    <w:rsid w:val="00AA6D42"/>
    <w:rsid w:val="00AA6D46"/>
    <w:rsid w:val="00AA71B3"/>
    <w:rsid w:val="00AA7237"/>
    <w:rsid w:val="00AA740A"/>
    <w:rsid w:val="00AA74D0"/>
    <w:rsid w:val="00AA765B"/>
    <w:rsid w:val="00AA796E"/>
    <w:rsid w:val="00AA7BE3"/>
    <w:rsid w:val="00AA7E45"/>
    <w:rsid w:val="00AA7FA8"/>
    <w:rsid w:val="00AB00FA"/>
    <w:rsid w:val="00AB02E0"/>
    <w:rsid w:val="00AB051F"/>
    <w:rsid w:val="00AB06D0"/>
    <w:rsid w:val="00AB0890"/>
    <w:rsid w:val="00AB0C76"/>
    <w:rsid w:val="00AB0DD5"/>
    <w:rsid w:val="00AB0F0D"/>
    <w:rsid w:val="00AB0F8F"/>
    <w:rsid w:val="00AB10C1"/>
    <w:rsid w:val="00AB1257"/>
    <w:rsid w:val="00AB1415"/>
    <w:rsid w:val="00AB1BB5"/>
    <w:rsid w:val="00AB1BB9"/>
    <w:rsid w:val="00AB1E24"/>
    <w:rsid w:val="00AB24A7"/>
    <w:rsid w:val="00AB2579"/>
    <w:rsid w:val="00AB2591"/>
    <w:rsid w:val="00AB264C"/>
    <w:rsid w:val="00AB2688"/>
    <w:rsid w:val="00AB2A0D"/>
    <w:rsid w:val="00AB2F96"/>
    <w:rsid w:val="00AB31CF"/>
    <w:rsid w:val="00AB36B0"/>
    <w:rsid w:val="00AB3E60"/>
    <w:rsid w:val="00AB3FBB"/>
    <w:rsid w:val="00AB40D6"/>
    <w:rsid w:val="00AB44A4"/>
    <w:rsid w:val="00AB4586"/>
    <w:rsid w:val="00AB465E"/>
    <w:rsid w:val="00AB46A1"/>
    <w:rsid w:val="00AB46FA"/>
    <w:rsid w:val="00AB4A7B"/>
    <w:rsid w:val="00AB4FC2"/>
    <w:rsid w:val="00AB5285"/>
    <w:rsid w:val="00AB5313"/>
    <w:rsid w:val="00AB5A9C"/>
    <w:rsid w:val="00AB5B3E"/>
    <w:rsid w:val="00AB636C"/>
    <w:rsid w:val="00AB638E"/>
    <w:rsid w:val="00AB6401"/>
    <w:rsid w:val="00AB643D"/>
    <w:rsid w:val="00AB698F"/>
    <w:rsid w:val="00AB69EA"/>
    <w:rsid w:val="00AB6A40"/>
    <w:rsid w:val="00AB6D33"/>
    <w:rsid w:val="00AB712A"/>
    <w:rsid w:val="00AB7419"/>
    <w:rsid w:val="00AB781F"/>
    <w:rsid w:val="00AB7A40"/>
    <w:rsid w:val="00AB7A47"/>
    <w:rsid w:val="00AB7DC1"/>
    <w:rsid w:val="00AB7E50"/>
    <w:rsid w:val="00AB7FA3"/>
    <w:rsid w:val="00AC001B"/>
    <w:rsid w:val="00AC0081"/>
    <w:rsid w:val="00AC0278"/>
    <w:rsid w:val="00AC058E"/>
    <w:rsid w:val="00AC0761"/>
    <w:rsid w:val="00AC0850"/>
    <w:rsid w:val="00AC09BC"/>
    <w:rsid w:val="00AC0D0B"/>
    <w:rsid w:val="00AC12CC"/>
    <w:rsid w:val="00AC1308"/>
    <w:rsid w:val="00AC13BB"/>
    <w:rsid w:val="00AC1402"/>
    <w:rsid w:val="00AC1516"/>
    <w:rsid w:val="00AC16CE"/>
    <w:rsid w:val="00AC17D6"/>
    <w:rsid w:val="00AC1E6B"/>
    <w:rsid w:val="00AC22BC"/>
    <w:rsid w:val="00AC2589"/>
    <w:rsid w:val="00AC25F6"/>
    <w:rsid w:val="00AC28AA"/>
    <w:rsid w:val="00AC2A00"/>
    <w:rsid w:val="00AC2A99"/>
    <w:rsid w:val="00AC2C06"/>
    <w:rsid w:val="00AC3456"/>
    <w:rsid w:val="00AC34B8"/>
    <w:rsid w:val="00AC388F"/>
    <w:rsid w:val="00AC3AA2"/>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916"/>
    <w:rsid w:val="00AC4D28"/>
    <w:rsid w:val="00AC4F23"/>
    <w:rsid w:val="00AC4FC6"/>
    <w:rsid w:val="00AC5690"/>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51A"/>
    <w:rsid w:val="00AC7764"/>
    <w:rsid w:val="00AC778E"/>
    <w:rsid w:val="00AC7C15"/>
    <w:rsid w:val="00AC7E4D"/>
    <w:rsid w:val="00AC7F2F"/>
    <w:rsid w:val="00AC7F98"/>
    <w:rsid w:val="00AD0344"/>
    <w:rsid w:val="00AD096B"/>
    <w:rsid w:val="00AD0BF0"/>
    <w:rsid w:val="00AD1340"/>
    <w:rsid w:val="00AD13E0"/>
    <w:rsid w:val="00AD178B"/>
    <w:rsid w:val="00AD184A"/>
    <w:rsid w:val="00AD187A"/>
    <w:rsid w:val="00AD1EA7"/>
    <w:rsid w:val="00AD1F99"/>
    <w:rsid w:val="00AD2241"/>
    <w:rsid w:val="00AD240E"/>
    <w:rsid w:val="00AD268F"/>
    <w:rsid w:val="00AD2B88"/>
    <w:rsid w:val="00AD2C79"/>
    <w:rsid w:val="00AD2E3E"/>
    <w:rsid w:val="00AD2F1A"/>
    <w:rsid w:val="00AD2FDA"/>
    <w:rsid w:val="00AD30F2"/>
    <w:rsid w:val="00AD317A"/>
    <w:rsid w:val="00AD333E"/>
    <w:rsid w:val="00AD357F"/>
    <w:rsid w:val="00AD37E5"/>
    <w:rsid w:val="00AD3DE8"/>
    <w:rsid w:val="00AD3E5D"/>
    <w:rsid w:val="00AD41AA"/>
    <w:rsid w:val="00AD4349"/>
    <w:rsid w:val="00AD4477"/>
    <w:rsid w:val="00AD4589"/>
    <w:rsid w:val="00AD483D"/>
    <w:rsid w:val="00AD48D0"/>
    <w:rsid w:val="00AD48D4"/>
    <w:rsid w:val="00AD4B09"/>
    <w:rsid w:val="00AD4DB1"/>
    <w:rsid w:val="00AD4FC6"/>
    <w:rsid w:val="00AD56EF"/>
    <w:rsid w:val="00AD59FA"/>
    <w:rsid w:val="00AD5A5A"/>
    <w:rsid w:val="00AD5B57"/>
    <w:rsid w:val="00AD5B63"/>
    <w:rsid w:val="00AD5C14"/>
    <w:rsid w:val="00AD5F4C"/>
    <w:rsid w:val="00AD60CF"/>
    <w:rsid w:val="00AD6134"/>
    <w:rsid w:val="00AD62C5"/>
    <w:rsid w:val="00AD6461"/>
    <w:rsid w:val="00AD64D4"/>
    <w:rsid w:val="00AD67C1"/>
    <w:rsid w:val="00AD6AF0"/>
    <w:rsid w:val="00AD6CCD"/>
    <w:rsid w:val="00AD6DED"/>
    <w:rsid w:val="00AD7092"/>
    <w:rsid w:val="00AD735E"/>
    <w:rsid w:val="00AD76AB"/>
    <w:rsid w:val="00AD7763"/>
    <w:rsid w:val="00AD7A16"/>
    <w:rsid w:val="00AD7A2A"/>
    <w:rsid w:val="00AD7B6A"/>
    <w:rsid w:val="00AD7C7E"/>
    <w:rsid w:val="00AD7FA0"/>
    <w:rsid w:val="00AE0009"/>
    <w:rsid w:val="00AE04E8"/>
    <w:rsid w:val="00AE0690"/>
    <w:rsid w:val="00AE0A05"/>
    <w:rsid w:val="00AE0B8A"/>
    <w:rsid w:val="00AE0C30"/>
    <w:rsid w:val="00AE0E04"/>
    <w:rsid w:val="00AE0E18"/>
    <w:rsid w:val="00AE128F"/>
    <w:rsid w:val="00AE1349"/>
    <w:rsid w:val="00AE148D"/>
    <w:rsid w:val="00AE17E1"/>
    <w:rsid w:val="00AE181C"/>
    <w:rsid w:val="00AE1A59"/>
    <w:rsid w:val="00AE1DC5"/>
    <w:rsid w:val="00AE2291"/>
    <w:rsid w:val="00AE2522"/>
    <w:rsid w:val="00AE25CA"/>
    <w:rsid w:val="00AE28F4"/>
    <w:rsid w:val="00AE290A"/>
    <w:rsid w:val="00AE2BD7"/>
    <w:rsid w:val="00AE3132"/>
    <w:rsid w:val="00AE3323"/>
    <w:rsid w:val="00AE3598"/>
    <w:rsid w:val="00AE35A1"/>
    <w:rsid w:val="00AE377A"/>
    <w:rsid w:val="00AE3918"/>
    <w:rsid w:val="00AE3D09"/>
    <w:rsid w:val="00AE3D2A"/>
    <w:rsid w:val="00AE3F62"/>
    <w:rsid w:val="00AE3FCD"/>
    <w:rsid w:val="00AE41BF"/>
    <w:rsid w:val="00AE43E0"/>
    <w:rsid w:val="00AE45B2"/>
    <w:rsid w:val="00AE47CE"/>
    <w:rsid w:val="00AE47F6"/>
    <w:rsid w:val="00AE4A60"/>
    <w:rsid w:val="00AE4B70"/>
    <w:rsid w:val="00AE4DAB"/>
    <w:rsid w:val="00AE511B"/>
    <w:rsid w:val="00AE5138"/>
    <w:rsid w:val="00AE5235"/>
    <w:rsid w:val="00AE53B1"/>
    <w:rsid w:val="00AE5710"/>
    <w:rsid w:val="00AE59B0"/>
    <w:rsid w:val="00AE5B21"/>
    <w:rsid w:val="00AE5FB6"/>
    <w:rsid w:val="00AE6404"/>
    <w:rsid w:val="00AE65F3"/>
    <w:rsid w:val="00AE6833"/>
    <w:rsid w:val="00AE6854"/>
    <w:rsid w:val="00AE686A"/>
    <w:rsid w:val="00AE6943"/>
    <w:rsid w:val="00AE6970"/>
    <w:rsid w:val="00AE6AA9"/>
    <w:rsid w:val="00AE7B53"/>
    <w:rsid w:val="00AE7D58"/>
    <w:rsid w:val="00AE7E8B"/>
    <w:rsid w:val="00AF01BA"/>
    <w:rsid w:val="00AF01BF"/>
    <w:rsid w:val="00AF0A80"/>
    <w:rsid w:val="00AF0B17"/>
    <w:rsid w:val="00AF0BA1"/>
    <w:rsid w:val="00AF0C79"/>
    <w:rsid w:val="00AF1089"/>
    <w:rsid w:val="00AF1629"/>
    <w:rsid w:val="00AF1843"/>
    <w:rsid w:val="00AF1B16"/>
    <w:rsid w:val="00AF2007"/>
    <w:rsid w:val="00AF200F"/>
    <w:rsid w:val="00AF2535"/>
    <w:rsid w:val="00AF299C"/>
    <w:rsid w:val="00AF29EF"/>
    <w:rsid w:val="00AF2BCA"/>
    <w:rsid w:val="00AF35B6"/>
    <w:rsid w:val="00AF3633"/>
    <w:rsid w:val="00AF39FC"/>
    <w:rsid w:val="00AF3B0B"/>
    <w:rsid w:val="00AF3C55"/>
    <w:rsid w:val="00AF3C8A"/>
    <w:rsid w:val="00AF3E30"/>
    <w:rsid w:val="00AF459B"/>
    <w:rsid w:val="00AF4B71"/>
    <w:rsid w:val="00AF4BA3"/>
    <w:rsid w:val="00AF4EF0"/>
    <w:rsid w:val="00AF4FFE"/>
    <w:rsid w:val="00AF50E0"/>
    <w:rsid w:val="00AF532A"/>
    <w:rsid w:val="00AF5378"/>
    <w:rsid w:val="00AF5448"/>
    <w:rsid w:val="00AF547C"/>
    <w:rsid w:val="00AF59BA"/>
    <w:rsid w:val="00AF5CB0"/>
    <w:rsid w:val="00AF5DD0"/>
    <w:rsid w:val="00AF5E00"/>
    <w:rsid w:val="00AF6049"/>
    <w:rsid w:val="00AF6164"/>
    <w:rsid w:val="00AF63F1"/>
    <w:rsid w:val="00AF65A8"/>
    <w:rsid w:val="00AF6A71"/>
    <w:rsid w:val="00AF6FC9"/>
    <w:rsid w:val="00AF70CE"/>
    <w:rsid w:val="00AF71E8"/>
    <w:rsid w:val="00AF7257"/>
    <w:rsid w:val="00AF7258"/>
    <w:rsid w:val="00AF73C1"/>
    <w:rsid w:val="00AF7426"/>
    <w:rsid w:val="00AF74A9"/>
    <w:rsid w:val="00AF7A8B"/>
    <w:rsid w:val="00AF7AF3"/>
    <w:rsid w:val="00AF7B22"/>
    <w:rsid w:val="00AF7DA5"/>
    <w:rsid w:val="00AF7DE8"/>
    <w:rsid w:val="00B00054"/>
    <w:rsid w:val="00B00223"/>
    <w:rsid w:val="00B00265"/>
    <w:rsid w:val="00B003ED"/>
    <w:rsid w:val="00B005E3"/>
    <w:rsid w:val="00B00E23"/>
    <w:rsid w:val="00B01101"/>
    <w:rsid w:val="00B014D4"/>
    <w:rsid w:val="00B0174E"/>
    <w:rsid w:val="00B01AC0"/>
    <w:rsid w:val="00B01ECE"/>
    <w:rsid w:val="00B02416"/>
    <w:rsid w:val="00B024FD"/>
    <w:rsid w:val="00B02888"/>
    <w:rsid w:val="00B028BC"/>
    <w:rsid w:val="00B02BBA"/>
    <w:rsid w:val="00B02C56"/>
    <w:rsid w:val="00B02DE1"/>
    <w:rsid w:val="00B02E0E"/>
    <w:rsid w:val="00B031DD"/>
    <w:rsid w:val="00B03704"/>
    <w:rsid w:val="00B03824"/>
    <w:rsid w:val="00B03871"/>
    <w:rsid w:val="00B03883"/>
    <w:rsid w:val="00B03A3E"/>
    <w:rsid w:val="00B03F9C"/>
    <w:rsid w:val="00B04033"/>
    <w:rsid w:val="00B04356"/>
    <w:rsid w:val="00B043ED"/>
    <w:rsid w:val="00B04823"/>
    <w:rsid w:val="00B04C1E"/>
    <w:rsid w:val="00B04E67"/>
    <w:rsid w:val="00B04FA9"/>
    <w:rsid w:val="00B053B1"/>
    <w:rsid w:val="00B053C4"/>
    <w:rsid w:val="00B05D0E"/>
    <w:rsid w:val="00B05E82"/>
    <w:rsid w:val="00B0601A"/>
    <w:rsid w:val="00B0605F"/>
    <w:rsid w:val="00B061FD"/>
    <w:rsid w:val="00B0673C"/>
    <w:rsid w:val="00B06811"/>
    <w:rsid w:val="00B0690F"/>
    <w:rsid w:val="00B069B2"/>
    <w:rsid w:val="00B07220"/>
    <w:rsid w:val="00B07376"/>
    <w:rsid w:val="00B0744E"/>
    <w:rsid w:val="00B0768C"/>
    <w:rsid w:val="00B100CE"/>
    <w:rsid w:val="00B101BC"/>
    <w:rsid w:val="00B104C6"/>
    <w:rsid w:val="00B1057A"/>
    <w:rsid w:val="00B10743"/>
    <w:rsid w:val="00B10B9F"/>
    <w:rsid w:val="00B10DD0"/>
    <w:rsid w:val="00B10DE1"/>
    <w:rsid w:val="00B111E2"/>
    <w:rsid w:val="00B11327"/>
    <w:rsid w:val="00B1171C"/>
    <w:rsid w:val="00B119ED"/>
    <w:rsid w:val="00B11AB2"/>
    <w:rsid w:val="00B11ADF"/>
    <w:rsid w:val="00B11DEE"/>
    <w:rsid w:val="00B11E60"/>
    <w:rsid w:val="00B11EA3"/>
    <w:rsid w:val="00B11F62"/>
    <w:rsid w:val="00B1261F"/>
    <w:rsid w:val="00B126C1"/>
    <w:rsid w:val="00B12BF3"/>
    <w:rsid w:val="00B12EE1"/>
    <w:rsid w:val="00B12FA4"/>
    <w:rsid w:val="00B13589"/>
    <w:rsid w:val="00B13766"/>
    <w:rsid w:val="00B137A1"/>
    <w:rsid w:val="00B138F6"/>
    <w:rsid w:val="00B13BA4"/>
    <w:rsid w:val="00B13F41"/>
    <w:rsid w:val="00B13F65"/>
    <w:rsid w:val="00B143EE"/>
    <w:rsid w:val="00B145F4"/>
    <w:rsid w:val="00B14F84"/>
    <w:rsid w:val="00B15516"/>
    <w:rsid w:val="00B15532"/>
    <w:rsid w:val="00B15582"/>
    <w:rsid w:val="00B15652"/>
    <w:rsid w:val="00B1565A"/>
    <w:rsid w:val="00B15741"/>
    <w:rsid w:val="00B157C9"/>
    <w:rsid w:val="00B15989"/>
    <w:rsid w:val="00B16088"/>
    <w:rsid w:val="00B16122"/>
    <w:rsid w:val="00B16549"/>
    <w:rsid w:val="00B1693E"/>
    <w:rsid w:val="00B16B58"/>
    <w:rsid w:val="00B16EC2"/>
    <w:rsid w:val="00B1704C"/>
    <w:rsid w:val="00B17099"/>
    <w:rsid w:val="00B176BB"/>
    <w:rsid w:val="00B17895"/>
    <w:rsid w:val="00B17AE4"/>
    <w:rsid w:val="00B20048"/>
    <w:rsid w:val="00B20146"/>
    <w:rsid w:val="00B207E9"/>
    <w:rsid w:val="00B20857"/>
    <w:rsid w:val="00B20B26"/>
    <w:rsid w:val="00B20C8D"/>
    <w:rsid w:val="00B20D1F"/>
    <w:rsid w:val="00B20E4C"/>
    <w:rsid w:val="00B2125D"/>
    <w:rsid w:val="00B21369"/>
    <w:rsid w:val="00B21404"/>
    <w:rsid w:val="00B21862"/>
    <w:rsid w:val="00B219CE"/>
    <w:rsid w:val="00B21ABD"/>
    <w:rsid w:val="00B22299"/>
    <w:rsid w:val="00B22319"/>
    <w:rsid w:val="00B228AD"/>
    <w:rsid w:val="00B22BC4"/>
    <w:rsid w:val="00B23109"/>
    <w:rsid w:val="00B2310D"/>
    <w:rsid w:val="00B23142"/>
    <w:rsid w:val="00B23368"/>
    <w:rsid w:val="00B233AB"/>
    <w:rsid w:val="00B233B5"/>
    <w:rsid w:val="00B23522"/>
    <w:rsid w:val="00B23AB8"/>
    <w:rsid w:val="00B23CA5"/>
    <w:rsid w:val="00B23EAB"/>
    <w:rsid w:val="00B23FE6"/>
    <w:rsid w:val="00B24104"/>
    <w:rsid w:val="00B241C0"/>
    <w:rsid w:val="00B241DB"/>
    <w:rsid w:val="00B242B1"/>
    <w:rsid w:val="00B2431F"/>
    <w:rsid w:val="00B2491A"/>
    <w:rsid w:val="00B24B9A"/>
    <w:rsid w:val="00B24F79"/>
    <w:rsid w:val="00B2535B"/>
    <w:rsid w:val="00B25565"/>
    <w:rsid w:val="00B255A5"/>
    <w:rsid w:val="00B25646"/>
    <w:rsid w:val="00B25AC1"/>
    <w:rsid w:val="00B26096"/>
    <w:rsid w:val="00B2609F"/>
    <w:rsid w:val="00B26126"/>
    <w:rsid w:val="00B2625D"/>
    <w:rsid w:val="00B26451"/>
    <w:rsid w:val="00B265A7"/>
    <w:rsid w:val="00B265FE"/>
    <w:rsid w:val="00B26A14"/>
    <w:rsid w:val="00B26B58"/>
    <w:rsid w:val="00B2702E"/>
    <w:rsid w:val="00B273C3"/>
    <w:rsid w:val="00B27651"/>
    <w:rsid w:val="00B27AC0"/>
    <w:rsid w:val="00B27C7B"/>
    <w:rsid w:val="00B301D6"/>
    <w:rsid w:val="00B30684"/>
    <w:rsid w:val="00B3078D"/>
    <w:rsid w:val="00B30E05"/>
    <w:rsid w:val="00B30E89"/>
    <w:rsid w:val="00B313D6"/>
    <w:rsid w:val="00B31A8F"/>
    <w:rsid w:val="00B31DF2"/>
    <w:rsid w:val="00B32102"/>
    <w:rsid w:val="00B3216B"/>
    <w:rsid w:val="00B321D5"/>
    <w:rsid w:val="00B326D7"/>
    <w:rsid w:val="00B32B8C"/>
    <w:rsid w:val="00B32BE8"/>
    <w:rsid w:val="00B32CD3"/>
    <w:rsid w:val="00B32DBA"/>
    <w:rsid w:val="00B32EB0"/>
    <w:rsid w:val="00B32FA7"/>
    <w:rsid w:val="00B33194"/>
    <w:rsid w:val="00B33295"/>
    <w:rsid w:val="00B33302"/>
    <w:rsid w:val="00B33C1F"/>
    <w:rsid w:val="00B33D3C"/>
    <w:rsid w:val="00B33D3E"/>
    <w:rsid w:val="00B34038"/>
    <w:rsid w:val="00B342FA"/>
    <w:rsid w:val="00B3467E"/>
    <w:rsid w:val="00B34D35"/>
    <w:rsid w:val="00B34F1D"/>
    <w:rsid w:val="00B350FE"/>
    <w:rsid w:val="00B35464"/>
    <w:rsid w:val="00B35536"/>
    <w:rsid w:val="00B3592A"/>
    <w:rsid w:val="00B35950"/>
    <w:rsid w:val="00B35CE7"/>
    <w:rsid w:val="00B35D6B"/>
    <w:rsid w:val="00B35F3C"/>
    <w:rsid w:val="00B363DA"/>
    <w:rsid w:val="00B366C5"/>
    <w:rsid w:val="00B3695D"/>
    <w:rsid w:val="00B370E1"/>
    <w:rsid w:val="00B371C4"/>
    <w:rsid w:val="00B373DB"/>
    <w:rsid w:val="00B374D9"/>
    <w:rsid w:val="00B37581"/>
    <w:rsid w:val="00B37628"/>
    <w:rsid w:val="00B37649"/>
    <w:rsid w:val="00B37832"/>
    <w:rsid w:val="00B3787F"/>
    <w:rsid w:val="00B37A0B"/>
    <w:rsid w:val="00B37FCA"/>
    <w:rsid w:val="00B37FF4"/>
    <w:rsid w:val="00B40020"/>
    <w:rsid w:val="00B40048"/>
    <w:rsid w:val="00B40189"/>
    <w:rsid w:val="00B40395"/>
    <w:rsid w:val="00B404DB"/>
    <w:rsid w:val="00B405B8"/>
    <w:rsid w:val="00B40814"/>
    <w:rsid w:val="00B409AF"/>
    <w:rsid w:val="00B40AC1"/>
    <w:rsid w:val="00B40BA5"/>
    <w:rsid w:val="00B40FA6"/>
    <w:rsid w:val="00B417F4"/>
    <w:rsid w:val="00B41B3D"/>
    <w:rsid w:val="00B41D02"/>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70E"/>
    <w:rsid w:val="00B44710"/>
    <w:rsid w:val="00B4488D"/>
    <w:rsid w:val="00B448CB"/>
    <w:rsid w:val="00B4492E"/>
    <w:rsid w:val="00B44963"/>
    <w:rsid w:val="00B44A7E"/>
    <w:rsid w:val="00B44BC7"/>
    <w:rsid w:val="00B45125"/>
    <w:rsid w:val="00B452F9"/>
    <w:rsid w:val="00B45496"/>
    <w:rsid w:val="00B45515"/>
    <w:rsid w:val="00B45733"/>
    <w:rsid w:val="00B45902"/>
    <w:rsid w:val="00B459BD"/>
    <w:rsid w:val="00B45BDD"/>
    <w:rsid w:val="00B45D4C"/>
    <w:rsid w:val="00B45F18"/>
    <w:rsid w:val="00B45FE7"/>
    <w:rsid w:val="00B46077"/>
    <w:rsid w:val="00B46125"/>
    <w:rsid w:val="00B4639F"/>
    <w:rsid w:val="00B467DC"/>
    <w:rsid w:val="00B46D36"/>
    <w:rsid w:val="00B46D79"/>
    <w:rsid w:val="00B46E5F"/>
    <w:rsid w:val="00B46F03"/>
    <w:rsid w:val="00B47009"/>
    <w:rsid w:val="00B4716E"/>
    <w:rsid w:val="00B47598"/>
    <w:rsid w:val="00B47962"/>
    <w:rsid w:val="00B479A0"/>
    <w:rsid w:val="00B47C76"/>
    <w:rsid w:val="00B50034"/>
    <w:rsid w:val="00B506BE"/>
    <w:rsid w:val="00B506D8"/>
    <w:rsid w:val="00B5090D"/>
    <w:rsid w:val="00B509CA"/>
    <w:rsid w:val="00B50B7A"/>
    <w:rsid w:val="00B50D51"/>
    <w:rsid w:val="00B50DB3"/>
    <w:rsid w:val="00B5113D"/>
    <w:rsid w:val="00B511CC"/>
    <w:rsid w:val="00B513FE"/>
    <w:rsid w:val="00B5165D"/>
    <w:rsid w:val="00B5173E"/>
    <w:rsid w:val="00B517AA"/>
    <w:rsid w:val="00B51900"/>
    <w:rsid w:val="00B51DDB"/>
    <w:rsid w:val="00B51E34"/>
    <w:rsid w:val="00B51E3E"/>
    <w:rsid w:val="00B51E78"/>
    <w:rsid w:val="00B51F41"/>
    <w:rsid w:val="00B5250D"/>
    <w:rsid w:val="00B5281E"/>
    <w:rsid w:val="00B52B86"/>
    <w:rsid w:val="00B52B89"/>
    <w:rsid w:val="00B52D53"/>
    <w:rsid w:val="00B5315E"/>
    <w:rsid w:val="00B536E3"/>
    <w:rsid w:val="00B53DD9"/>
    <w:rsid w:val="00B53FF6"/>
    <w:rsid w:val="00B54593"/>
    <w:rsid w:val="00B54615"/>
    <w:rsid w:val="00B546FF"/>
    <w:rsid w:val="00B54BC1"/>
    <w:rsid w:val="00B54EE1"/>
    <w:rsid w:val="00B55054"/>
    <w:rsid w:val="00B552E3"/>
    <w:rsid w:val="00B55586"/>
    <w:rsid w:val="00B55609"/>
    <w:rsid w:val="00B5564E"/>
    <w:rsid w:val="00B55AA6"/>
    <w:rsid w:val="00B56177"/>
    <w:rsid w:val="00B5623D"/>
    <w:rsid w:val="00B563AB"/>
    <w:rsid w:val="00B56712"/>
    <w:rsid w:val="00B5697C"/>
    <w:rsid w:val="00B56CC4"/>
    <w:rsid w:val="00B56E78"/>
    <w:rsid w:val="00B56F0E"/>
    <w:rsid w:val="00B571B8"/>
    <w:rsid w:val="00B5752A"/>
    <w:rsid w:val="00B57736"/>
    <w:rsid w:val="00B577C6"/>
    <w:rsid w:val="00B57AB4"/>
    <w:rsid w:val="00B57C5E"/>
    <w:rsid w:val="00B57D0C"/>
    <w:rsid w:val="00B57D1D"/>
    <w:rsid w:val="00B57DD2"/>
    <w:rsid w:val="00B57DFF"/>
    <w:rsid w:val="00B57E4C"/>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7B9"/>
    <w:rsid w:val="00B61D0D"/>
    <w:rsid w:val="00B61E0B"/>
    <w:rsid w:val="00B6212A"/>
    <w:rsid w:val="00B62165"/>
    <w:rsid w:val="00B6228F"/>
    <w:rsid w:val="00B62509"/>
    <w:rsid w:val="00B62A29"/>
    <w:rsid w:val="00B62CE1"/>
    <w:rsid w:val="00B62E7A"/>
    <w:rsid w:val="00B636E1"/>
    <w:rsid w:val="00B63720"/>
    <w:rsid w:val="00B638EB"/>
    <w:rsid w:val="00B63AAC"/>
    <w:rsid w:val="00B63AD2"/>
    <w:rsid w:val="00B63C00"/>
    <w:rsid w:val="00B641E3"/>
    <w:rsid w:val="00B6451D"/>
    <w:rsid w:val="00B64905"/>
    <w:rsid w:val="00B64CFB"/>
    <w:rsid w:val="00B65680"/>
    <w:rsid w:val="00B65CDC"/>
    <w:rsid w:val="00B65D22"/>
    <w:rsid w:val="00B65DA8"/>
    <w:rsid w:val="00B65EFF"/>
    <w:rsid w:val="00B66232"/>
    <w:rsid w:val="00B667B1"/>
    <w:rsid w:val="00B667D2"/>
    <w:rsid w:val="00B66A60"/>
    <w:rsid w:val="00B66D46"/>
    <w:rsid w:val="00B66E2D"/>
    <w:rsid w:val="00B66E3C"/>
    <w:rsid w:val="00B66EAB"/>
    <w:rsid w:val="00B670D7"/>
    <w:rsid w:val="00B6712E"/>
    <w:rsid w:val="00B67215"/>
    <w:rsid w:val="00B67422"/>
    <w:rsid w:val="00B6772E"/>
    <w:rsid w:val="00B67F8B"/>
    <w:rsid w:val="00B700CC"/>
    <w:rsid w:val="00B7039C"/>
    <w:rsid w:val="00B7061A"/>
    <w:rsid w:val="00B70763"/>
    <w:rsid w:val="00B70A76"/>
    <w:rsid w:val="00B70E77"/>
    <w:rsid w:val="00B70FD9"/>
    <w:rsid w:val="00B71631"/>
    <w:rsid w:val="00B71701"/>
    <w:rsid w:val="00B71D19"/>
    <w:rsid w:val="00B71E0A"/>
    <w:rsid w:val="00B71F09"/>
    <w:rsid w:val="00B71F2C"/>
    <w:rsid w:val="00B71FFB"/>
    <w:rsid w:val="00B72269"/>
    <w:rsid w:val="00B7234B"/>
    <w:rsid w:val="00B72770"/>
    <w:rsid w:val="00B729C0"/>
    <w:rsid w:val="00B73001"/>
    <w:rsid w:val="00B7344C"/>
    <w:rsid w:val="00B734F4"/>
    <w:rsid w:val="00B73AA5"/>
    <w:rsid w:val="00B73B39"/>
    <w:rsid w:val="00B73DCE"/>
    <w:rsid w:val="00B7418A"/>
    <w:rsid w:val="00B74BB1"/>
    <w:rsid w:val="00B74D70"/>
    <w:rsid w:val="00B74E68"/>
    <w:rsid w:val="00B75316"/>
    <w:rsid w:val="00B75631"/>
    <w:rsid w:val="00B75875"/>
    <w:rsid w:val="00B759C5"/>
    <w:rsid w:val="00B75DDC"/>
    <w:rsid w:val="00B762A8"/>
    <w:rsid w:val="00B76AE5"/>
    <w:rsid w:val="00B76CC8"/>
    <w:rsid w:val="00B76D3C"/>
    <w:rsid w:val="00B7734D"/>
    <w:rsid w:val="00B77855"/>
    <w:rsid w:val="00B778AE"/>
    <w:rsid w:val="00B77CA3"/>
    <w:rsid w:val="00B77F71"/>
    <w:rsid w:val="00B8021C"/>
    <w:rsid w:val="00B8027D"/>
    <w:rsid w:val="00B8052A"/>
    <w:rsid w:val="00B805C5"/>
    <w:rsid w:val="00B8069F"/>
    <w:rsid w:val="00B806B7"/>
    <w:rsid w:val="00B80A77"/>
    <w:rsid w:val="00B80A8D"/>
    <w:rsid w:val="00B80C2C"/>
    <w:rsid w:val="00B80CC4"/>
    <w:rsid w:val="00B80CC8"/>
    <w:rsid w:val="00B80F38"/>
    <w:rsid w:val="00B81255"/>
    <w:rsid w:val="00B81324"/>
    <w:rsid w:val="00B81785"/>
    <w:rsid w:val="00B819FF"/>
    <w:rsid w:val="00B81A2D"/>
    <w:rsid w:val="00B822EE"/>
    <w:rsid w:val="00B823EA"/>
    <w:rsid w:val="00B826D7"/>
    <w:rsid w:val="00B82801"/>
    <w:rsid w:val="00B828E8"/>
    <w:rsid w:val="00B82D1A"/>
    <w:rsid w:val="00B82E8A"/>
    <w:rsid w:val="00B83289"/>
    <w:rsid w:val="00B8366D"/>
    <w:rsid w:val="00B838A1"/>
    <w:rsid w:val="00B83A06"/>
    <w:rsid w:val="00B83A74"/>
    <w:rsid w:val="00B83C7B"/>
    <w:rsid w:val="00B83CD7"/>
    <w:rsid w:val="00B84708"/>
    <w:rsid w:val="00B84722"/>
    <w:rsid w:val="00B8472C"/>
    <w:rsid w:val="00B8495C"/>
    <w:rsid w:val="00B84A4A"/>
    <w:rsid w:val="00B84C20"/>
    <w:rsid w:val="00B84D61"/>
    <w:rsid w:val="00B84F07"/>
    <w:rsid w:val="00B851B4"/>
    <w:rsid w:val="00B8574E"/>
    <w:rsid w:val="00B85BA4"/>
    <w:rsid w:val="00B85C1C"/>
    <w:rsid w:val="00B85F2A"/>
    <w:rsid w:val="00B861C1"/>
    <w:rsid w:val="00B8656D"/>
    <w:rsid w:val="00B86646"/>
    <w:rsid w:val="00B86B70"/>
    <w:rsid w:val="00B86C64"/>
    <w:rsid w:val="00B86DA1"/>
    <w:rsid w:val="00B86E5B"/>
    <w:rsid w:val="00B8724F"/>
    <w:rsid w:val="00B8732D"/>
    <w:rsid w:val="00B8739F"/>
    <w:rsid w:val="00B87418"/>
    <w:rsid w:val="00B874CE"/>
    <w:rsid w:val="00B87643"/>
    <w:rsid w:val="00B87707"/>
    <w:rsid w:val="00B877A4"/>
    <w:rsid w:val="00B87C9A"/>
    <w:rsid w:val="00B87DB9"/>
    <w:rsid w:val="00B9003B"/>
    <w:rsid w:val="00B900B0"/>
    <w:rsid w:val="00B90516"/>
    <w:rsid w:val="00B905DB"/>
    <w:rsid w:val="00B9098E"/>
    <w:rsid w:val="00B90A26"/>
    <w:rsid w:val="00B90EB4"/>
    <w:rsid w:val="00B90F2A"/>
    <w:rsid w:val="00B9114D"/>
    <w:rsid w:val="00B912C1"/>
    <w:rsid w:val="00B91920"/>
    <w:rsid w:val="00B91BC6"/>
    <w:rsid w:val="00B925D6"/>
    <w:rsid w:val="00B9264F"/>
    <w:rsid w:val="00B926EB"/>
    <w:rsid w:val="00B927D0"/>
    <w:rsid w:val="00B9282E"/>
    <w:rsid w:val="00B928F5"/>
    <w:rsid w:val="00B929D2"/>
    <w:rsid w:val="00B92B5F"/>
    <w:rsid w:val="00B92F0B"/>
    <w:rsid w:val="00B92FA6"/>
    <w:rsid w:val="00B930BF"/>
    <w:rsid w:val="00B933A2"/>
    <w:rsid w:val="00B933D8"/>
    <w:rsid w:val="00B93570"/>
    <w:rsid w:val="00B935FF"/>
    <w:rsid w:val="00B9361C"/>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8AF"/>
    <w:rsid w:val="00B960FA"/>
    <w:rsid w:val="00B961AA"/>
    <w:rsid w:val="00B961B1"/>
    <w:rsid w:val="00B962D1"/>
    <w:rsid w:val="00B96BC3"/>
    <w:rsid w:val="00B96D46"/>
    <w:rsid w:val="00B96D90"/>
    <w:rsid w:val="00B972CD"/>
    <w:rsid w:val="00B97892"/>
    <w:rsid w:val="00B97E42"/>
    <w:rsid w:val="00B97EC7"/>
    <w:rsid w:val="00B97F56"/>
    <w:rsid w:val="00BA000A"/>
    <w:rsid w:val="00BA003E"/>
    <w:rsid w:val="00BA0290"/>
    <w:rsid w:val="00BA0560"/>
    <w:rsid w:val="00BA05A8"/>
    <w:rsid w:val="00BA0729"/>
    <w:rsid w:val="00BA0955"/>
    <w:rsid w:val="00BA0DDF"/>
    <w:rsid w:val="00BA0DE1"/>
    <w:rsid w:val="00BA0FD4"/>
    <w:rsid w:val="00BA1331"/>
    <w:rsid w:val="00BA1374"/>
    <w:rsid w:val="00BA1405"/>
    <w:rsid w:val="00BA144A"/>
    <w:rsid w:val="00BA148D"/>
    <w:rsid w:val="00BA1605"/>
    <w:rsid w:val="00BA1794"/>
    <w:rsid w:val="00BA1A2B"/>
    <w:rsid w:val="00BA1C06"/>
    <w:rsid w:val="00BA2201"/>
    <w:rsid w:val="00BA2337"/>
    <w:rsid w:val="00BA2441"/>
    <w:rsid w:val="00BA2545"/>
    <w:rsid w:val="00BA2681"/>
    <w:rsid w:val="00BA297E"/>
    <w:rsid w:val="00BA29B4"/>
    <w:rsid w:val="00BA2A62"/>
    <w:rsid w:val="00BA2CF0"/>
    <w:rsid w:val="00BA2E17"/>
    <w:rsid w:val="00BA31C1"/>
    <w:rsid w:val="00BA342A"/>
    <w:rsid w:val="00BA3530"/>
    <w:rsid w:val="00BA3A4D"/>
    <w:rsid w:val="00BA3BBB"/>
    <w:rsid w:val="00BA3EE3"/>
    <w:rsid w:val="00BA4060"/>
    <w:rsid w:val="00BA4093"/>
    <w:rsid w:val="00BA416B"/>
    <w:rsid w:val="00BA44DA"/>
    <w:rsid w:val="00BA465E"/>
    <w:rsid w:val="00BA46AE"/>
    <w:rsid w:val="00BA48CF"/>
    <w:rsid w:val="00BA4C01"/>
    <w:rsid w:val="00BA4E7E"/>
    <w:rsid w:val="00BA4FF1"/>
    <w:rsid w:val="00BA5057"/>
    <w:rsid w:val="00BA5071"/>
    <w:rsid w:val="00BA52BD"/>
    <w:rsid w:val="00BA543F"/>
    <w:rsid w:val="00BA544C"/>
    <w:rsid w:val="00BA583C"/>
    <w:rsid w:val="00BA5A68"/>
    <w:rsid w:val="00BA5D0D"/>
    <w:rsid w:val="00BA650D"/>
    <w:rsid w:val="00BA6935"/>
    <w:rsid w:val="00BA6984"/>
    <w:rsid w:val="00BA6A38"/>
    <w:rsid w:val="00BA6AD2"/>
    <w:rsid w:val="00BA6BDB"/>
    <w:rsid w:val="00BA7184"/>
    <w:rsid w:val="00BA7476"/>
    <w:rsid w:val="00BA779D"/>
    <w:rsid w:val="00BA7BB5"/>
    <w:rsid w:val="00BA7C2D"/>
    <w:rsid w:val="00BA7CAE"/>
    <w:rsid w:val="00BA7E11"/>
    <w:rsid w:val="00BA7FD2"/>
    <w:rsid w:val="00BB0277"/>
    <w:rsid w:val="00BB0461"/>
    <w:rsid w:val="00BB04F8"/>
    <w:rsid w:val="00BB0768"/>
    <w:rsid w:val="00BB0A13"/>
    <w:rsid w:val="00BB0D1E"/>
    <w:rsid w:val="00BB0D24"/>
    <w:rsid w:val="00BB0DD2"/>
    <w:rsid w:val="00BB1134"/>
    <w:rsid w:val="00BB113F"/>
    <w:rsid w:val="00BB11F0"/>
    <w:rsid w:val="00BB12CB"/>
    <w:rsid w:val="00BB1450"/>
    <w:rsid w:val="00BB147B"/>
    <w:rsid w:val="00BB15C1"/>
    <w:rsid w:val="00BB1820"/>
    <w:rsid w:val="00BB1935"/>
    <w:rsid w:val="00BB1F75"/>
    <w:rsid w:val="00BB22A4"/>
    <w:rsid w:val="00BB23A9"/>
    <w:rsid w:val="00BB23B5"/>
    <w:rsid w:val="00BB2DE9"/>
    <w:rsid w:val="00BB2E0B"/>
    <w:rsid w:val="00BB2F35"/>
    <w:rsid w:val="00BB329C"/>
    <w:rsid w:val="00BB3517"/>
    <w:rsid w:val="00BB3606"/>
    <w:rsid w:val="00BB37F9"/>
    <w:rsid w:val="00BB3A98"/>
    <w:rsid w:val="00BB3D44"/>
    <w:rsid w:val="00BB3DDD"/>
    <w:rsid w:val="00BB3F0D"/>
    <w:rsid w:val="00BB40D9"/>
    <w:rsid w:val="00BB4352"/>
    <w:rsid w:val="00BB45B5"/>
    <w:rsid w:val="00BB4736"/>
    <w:rsid w:val="00BB4C1F"/>
    <w:rsid w:val="00BB4C7B"/>
    <w:rsid w:val="00BB4EDD"/>
    <w:rsid w:val="00BB4F43"/>
    <w:rsid w:val="00BB502E"/>
    <w:rsid w:val="00BB50EA"/>
    <w:rsid w:val="00BB514B"/>
    <w:rsid w:val="00BB5393"/>
    <w:rsid w:val="00BB553A"/>
    <w:rsid w:val="00BB559F"/>
    <w:rsid w:val="00BB55E3"/>
    <w:rsid w:val="00BB5BA8"/>
    <w:rsid w:val="00BB5F1C"/>
    <w:rsid w:val="00BB639E"/>
    <w:rsid w:val="00BB643B"/>
    <w:rsid w:val="00BB6BC3"/>
    <w:rsid w:val="00BB6C6D"/>
    <w:rsid w:val="00BB6FA5"/>
    <w:rsid w:val="00BB7475"/>
    <w:rsid w:val="00BB757E"/>
    <w:rsid w:val="00BB75F8"/>
    <w:rsid w:val="00BB7717"/>
    <w:rsid w:val="00BB77C5"/>
    <w:rsid w:val="00BB7C5B"/>
    <w:rsid w:val="00BB7E2A"/>
    <w:rsid w:val="00BB7F41"/>
    <w:rsid w:val="00BB7FD4"/>
    <w:rsid w:val="00BC018C"/>
    <w:rsid w:val="00BC0D72"/>
    <w:rsid w:val="00BC0EA9"/>
    <w:rsid w:val="00BC0F54"/>
    <w:rsid w:val="00BC1110"/>
    <w:rsid w:val="00BC1111"/>
    <w:rsid w:val="00BC1829"/>
    <w:rsid w:val="00BC1947"/>
    <w:rsid w:val="00BC19D2"/>
    <w:rsid w:val="00BC1CC9"/>
    <w:rsid w:val="00BC1DA5"/>
    <w:rsid w:val="00BC1F86"/>
    <w:rsid w:val="00BC2448"/>
    <w:rsid w:val="00BC25B1"/>
    <w:rsid w:val="00BC25FA"/>
    <w:rsid w:val="00BC264F"/>
    <w:rsid w:val="00BC26F7"/>
    <w:rsid w:val="00BC2940"/>
    <w:rsid w:val="00BC29FB"/>
    <w:rsid w:val="00BC2AD4"/>
    <w:rsid w:val="00BC2E52"/>
    <w:rsid w:val="00BC2E7F"/>
    <w:rsid w:val="00BC30DB"/>
    <w:rsid w:val="00BC330B"/>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D87"/>
    <w:rsid w:val="00BC4F47"/>
    <w:rsid w:val="00BC4F7A"/>
    <w:rsid w:val="00BC5198"/>
    <w:rsid w:val="00BC5371"/>
    <w:rsid w:val="00BC573C"/>
    <w:rsid w:val="00BC5B06"/>
    <w:rsid w:val="00BC5B1C"/>
    <w:rsid w:val="00BC6150"/>
    <w:rsid w:val="00BC679A"/>
    <w:rsid w:val="00BC67C0"/>
    <w:rsid w:val="00BC6954"/>
    <w:rsid w:val="00BC697D"/>
    <w:rsid w:val="00BC6C65"/>
    <w:rsid w:val="00BC6D8E"/>
    <w:rsid w:val="00BC708B"/>
    <w:rsid w:val="00BC7139"/>
    <w:rsid w:val="00BC72D0"/>
    <w:rsid w:val="00BC791E"/>
    <w:rsid w:val="00BC799D"/>
    <w:rsid w:val="00BC7B17"/>
    <w:rsid w:val="00BC7B8E"/>
    <w:rsid w:val="00BC7BEC"/>
    <w:rsid w:val="00BC7C26"/>
    <w:rsid w:val="00BC7D5D"/>
    <w:rsid w:val="00BD021C"/>
    <w:rsid w:val="00BD07A6"/>
    <w:rsid w:val="00BD092F"/>
    <w:rsid w:val="00BD0A7B"/>
    <w:rsid w:val="00BD0E63"/>
    <w:rsid w:val="00BD1054"/>
    <w:rsid w:val="00BD10A9"/>
    <w:rsid w:val="00BD112F"/>
    <w:rsid w:val="00BD1424"/>
    <w:rsid w:val="00BD147A"/>
    <w:rsid w:val="00BD171A"/>
    <w:rsid w:val="00BD173A"/>
    <w:rsid w:val="00BD1944"/>
    <w:rsid w:val="00BD1983"/>
    <w:rsid w:val="00BD1AEA"/>
    <w:rsid w:val="00BD1B3A"/>
    <w:rsid w:val="00BD1B57"/>
    <w:rsid w:val="00BD2213"/>
    <w:rsid w:val="00BD23BF"/>
    <w:rsid w:val="00BD265D"/>
    <w:rsid w:val="00BD27FE"/>
    <w:rsid w:val="00BD2848"/>
    <w:rsid w:val="00BD2AE7"/>
    <w:rsid w:val="00BD2B22"/>
    <w:rsid w:val="00BD2B3D"/>
    <w:rsid w:val="00BD2CA4"/>
    <w:rsid w:val="00BD2CCA"/>
    <w:rsid w:val="00BD2DE6"/>
    <w:rsid w:val="00BD2E9D"/>
    <w:rsid w:val="00BD2F41"/>
    <w:rsid w:val="00BD2FFA"/>
    <w:rsid w:val="00BD318E"/>
    <w:rsid w:val="00BD31E0"/>
    <w:rsid w:val="00BD3293"/>
    <w:rsid w:val="00BD34B1"/>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4A3"/>
    <w:rsid w:val="00BD6500"/>
    <w:rsid w:val="00BD66C7"/>
    <w:rsid w:val="00BD697C"/>
    <w:rsid w:val="00BD6DDC"/>
    <w:rsid w:val="00BD6F2D"/>
    <w:rsid w:val="00BD70D7"/>
    <w:rsid w:val="00BD7715"/>
    <w:rsid w:val="00BD781E"/>
    <w:rsid w:val="00BD79C8"/>
    <w:rsid w:val="00BD7B2D"/>
    <w:rsid w:val="00BE02B1"/>
    <w:rsid w:val="00BE02BA"/>
    <w:rsid w:val="00BE0389"/>
    <w:rsid w:val="00BE0706"/>
    <w:rsid w:val="00BE0788"/>
    <w:rsid w:val="00BE09D2"/>
    <w:rsid w:val="00BE0A1F"/>
    <w:rsid w:val="00BE0DE6"/>
    <w:rsid w:val="00BE10E7"/>
    <w:rsid w:val="00BE1344"/>
    <w:rsid w:val="00BE1371"/>
    <w:rsid w:val="00BE1845"/>
    <w:rsid w:val="00BE1A31"/>
    <w:rsid w:val="00BE1B6C"/>
    <w:rsid w:val="00BE1FA0"/>
    <w:rsid w:val="00BE2146"/>
    <w:rsid w:val="00BE2932"/>
    <w:rsid w:val="00BE2C4A"/>
    <w:rsid w:val="00BE2CF9"/>
    <w:rsid w:val="00BE2EBF"/>
    <w:rsid w:val="00BE2F2C"/>
    <w:rsid w:val="00BE2F3B"/>
    <w:rsid w:val="00BE3233"/>
    <w:rsid w:val="00BE37FA"/>
    <w:rsid w:val="00BE3AD0"/>
    <w:rsid w:val="00BE3F3D"/>
    <w:rsid w:val="00BE45F5"/>
    <w:rsid w:val="00BE4BA3"/>
    <w:rsid w:val="00BE51DE"/>
    <w:rsid w:val="00BE5479"/>
    <w:rsid w:val="00BE58E8"/>
    <w:rsid w:val="00BE5A79"/>
    <w:rsid w:val="00BE5E13"/>
    <w:rsid w:val="00BE5E2E"/>
    <w:rsid w:val="00BE6218"/>
    <w:rsid w:val="00BE691C"/>
    <w:rsid w:val="00BE6F75"/>
    <w:rsid w:val="00BE71EF"/>
    <w:rsid w:val="00BE721C"/>
    <w:rsid w:val="00BE7321"/>
    <w:rsid w:val="00BE75D4"/>
    <w:rsid w:val="00BE75F6"/>
    <w:rsid w:val="00BE7721"/>
    <w:rsid w:val="00BE7CD2"/>
    <w:rsid w:val="00BF005E"/>
    <w:rsid w:val="00BF030E"/>
    <w:rsid w:val="00BF0964"/>
    <w:rsid w:val="00BF0ED4"/>
    <w:rsid w:val="00BF1155"/>
    <w:rsid w:val="00BF11B5"/>
    <w:rsid w:val="00BF13AC"/>
    <w:rsid w:val="00BF19B7"/>
    <w:rsid w:val="00BF1CD1"/>
    <w:rsid w:val="00BF1EE4"/>
    <w:rsid w:val="00BF2196"/>
    <w:rsid w:val="00BF2464"/>
    <w:rsid w:val="00BF2532"/>
    <w:rsid w:val="00BF2951"/>
    <w:rsid w:val="00BF2A2D"/>
    <w:rsid w:val="00BF2AEA"/>
    <w:rsid w:val="00BF2B4F"/>
    <w:rsid w:val="00BF2BC1"/>
    <w:rsid w:val="00BF32A9"/>
    <w:rsid w:val="00BF386D"/>
    <w:rsid w:val="00BF3A2E"/>
    <w:rsid w:val="00BF3CA8"/>
    <w:rsid w:val="00BF3E95"/>
    <w:rsid w:val="00BF3F32"/>
    <w:rsid w:val="00BF42B3"/>
    <w:rsid w:val="00BF42DE"/>
    <w:rsid w:val="00BF448D"/>
    <w:rsid w:val="00BF4745"/>
    <w:rsid w:val="00BF48BC"/>
    <w:rsid w:val="00BF4AB6"/>
    <w:rsid w:val="00BF4BFE"/>
    <w:rsid w:val="00BF4CD3"/>
    <w:rsid w:val="00BF4DF6"/>
    <w:rsid w:val="00BF501F"/>
    <w:rsid w:val="00BF5428"/>
    <w:rsid w:val="00BF59E3"/>
    <w:rsid w:val="00BF5B43"/>
    <w:rsid w:val="00BF5D71"/>
    <w:rsid w:val="00BF5D94"/>
    <w:rsid w:val="00BF5DBF"/>
    <w:rsid w:val="00BF62CF"/>
    <w:rsid w:val="00BF6460"/>
    <w:rsid w:val="00BF685F"/>
    <w:rsid w:val="00BF6CAC"/>
    <w:rsid w:val="00BF6D6B"/>
    <w:rsid w:val="00BF726D"/>
    <w:rsid w:val="00BF7B09"/>
    <w:rsid w:val="00BF7B33"/>
    <w:rsid w:val="00BF7CFF"/>
    <w:rsid w:val="00BF7D2F"/>
    <w:rsid w:val="00C00429"/>
    <w:rsid w:val="00C004CF"/>
    <w:rsid w:val="00C005A6"/>
    <w:rsid w:val="00C007ED"/>
    <w:rsid w:val="00C008FA"/>
    <w:rsid w:val="00C00DF6"/>
    <w:rsid w:val="00C010B1"/>
    <w:rsid w:val="00C01307"/>
    <w:rsid w:val="00C01575"/>
    <w:rsid w:val="00C01650"/>
    <w:rsid w:val="00C016B8"/>
    <w:rsid w:val="00C016CF"/>
    <w:rsid w:val="00C01716"/>
    <w:rsid w:val="00C018D3"/>
    <w:rsid w:val="00C01D02"/>
    <w:rsid w:val="00C01D03"/>
    <w:rsid w:val="00C022F4"/>
    <w:rsid w:val="00C023AC"/>
    <w:rsid w:val="00C02517"/>
    <w:rsid w:val="00C025DE"/>
    <w:rsid w:val="00C025FF"/>
    <w:rsid w:val="00C0282F"/>
    <w:rsid w:val="00C02ED1"/>
    <w:rsid w:val="00C03310"/>
    <w:rsid w:val="00C03330"/>
    <w:rsid w:val="00C03639"/>
    <w:rsid w:val="00C0365C"/>
    <w:rsid w:val="00C03B7A"/>
    <w:rsid w:val="00C03F10"/>
    <w:rsid w:val="00C03F52"/>
    <w:rsid w:val="00C04382"/>
    <w:rsid w:val="00C047F0"/>
    <w:rsid w:val="00C0493F"/>
    <w:rsid w:val="00C049AE"/>
    <w:rsid w:val="00C04E97"/>
    <w:rsid w:val="00C04EE6"/>
    <w:rsid w:val="00C04F9B"/>
    <w:rsid w:val="00C04FD0"/>
    <w:rsid w:val="00C0528E"/>
    <w:rsid w:val="00C052BA"/>
    <w:rsid w:val="00C0540C"/>
    <w:rsid w:val="00C054C6"/>
    <w:rsid w:val="00C06035"/>
    <w:rsid w:val="00C063E5"/>
    <w:rsid w:val="00C06420"/>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346"/>
    <w:rsid w:val="00C1039D"/>
    <w:rsid w:val="00C10581"/>
    <w:rsid w:val="00C105CC"/>
    <w:rsid w:val="00C105E4"/>
    <w:rsid w:val="00C10972"/>
    <w:rsid w:val="00C109DF"/>
    <w:rsid w:val="00C109EF"/>
    <w:rsid w:val="00C10C3A"/>
    <w:rsid w:val="00C10D8B"/>
    <w:rsid w:val="00C10DCF"/>
    <w:rsid w:val="00C113F2"/>
    <w:rsid w:val="00C1159A"/>
    <w:rsid w:val="00C115EE"/>
    <w:rsid w:val="00C116F2"/>
    <w:rsid w:val="00C1199B"/>
    <w:rsid w:val="00C11AAF"/>
    <w:rsid w:val="00C11DA2"/>
    <w:rsid w:val="00C11E83"/>
    <w:rsid w:val="00C11F88"/>
    <w:rsid w:val="00C12158"/>
    <w:rsid w:val="00C122D0"/>
    <w:rsid w:val="00C12376"/>
    <w:rsid w:val="00C123DE"/>
    <w:rsid w:val="00C126B7"/>
    <w:rsid w:val="00C12776"/>
    <w:rsid w:val="00C1291D"/>
    <w:rsid w:val="00C129AB"/>
    <w:rsid w:val="00C12A2E"/>
    <w:rsid w:val="00C12BE0"/>
    <w:rsid w:val="00C1316B"/>
    <w:rsid w:val="00C131DF"/>
    <w:rsid w:val="00C1323C"/>
    <w:rsid w:val="00C13324"/>
    <w:rsid w:val="00C13361"/>
    <w:rsid w:val="00C1360B"/>
    <w:rsid w:val="00C13860"/>
    <w:rsid w:val="00C13BC2"/>
    <w:rsid w:val="00C13F80"/>
    <w:rsid w:val="00C1431D"/>
    <w:rsid w:val="00C14393"/>
    <w:rsid w:val="00C1443E"/>
    <w:rsid w:val="00C146D5"/>
    <w:rsid w:val="00C14BF9"/>
    <w:rsid w:val="00C14CA7"/>
    <w:rsid w:val="00C14E48"/>
    <w:rsid w:val="00C14E68"/>
    <w:rsid w:val="00C14FBC"/>
    <w:rsid w:val="00C15222"/>
    <w:rsid w:val="00C153CE"/>
    <w:rsid w:val="00C153E0"/>
    <w:rsid w:val="00C1546D"/>
    <w:rsid w:val="00C15515"/>
    <w:rsid w:val="00C158E8"/>
    <w:rsid w:val="00C15A7C"/>
    <w:rsid w:val="00C15AA4"/>
    <w:rsid w:val="00C15C4C"/>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B3E"/>
    <w:rsid w:val="00C17B7F"/>
    <w:rsid w:val="00C17E62"/>
    <w:rsid w:val="00C17ED0"/>
    <w:rsid w:val="00C200E1"/>
    <w:rsid w:val="00C20304"/>
    <w:rsid w:val="00C20488"/>
    <w:rsid w:val="00C206F4"/>
    <w:rsid w:val="00C208C2"/>
    <w:rsid w:val="00C20D17"/>
    <w:rsid w:val="00C20D9F"/>
    <w:rsid w:val="00C20E6C"/>
    <w:rsid w:val="00C210CB"/>
    <w:rsid w:val="00C211A9"/>
    <w:rsid w:val="00C215A8"/>
    <w:rsid w:val="00C2250F"/>
    <w:rsid w:val="00C227C3"/>
    <w:rsid w:val="00C22C85"/>
    <w:rsid w:val="00C22E89"/>
    <w:rsid w:val="00C22EE3"/>
    <w:rsid w:val="00C22FC4"/>
    <w:rsid w:val="00C23002"/>
    <w:rsid w:val="00C23102"/>
    <w:rsid w:val="00C233F0"/>
    <w:rsid w:val="00C239E3"/>
    <w:rsid w:val="00C23A9E"/>
    <w:rsid w:val="00C23B20"/>
    <w:rsid w:val="00C23B65"/>
    <w:rsid w:val="00C23BA7"/>
    <w:rsid w:val="00C23FBF"/>
    <w:rsid w:val="00C24156"/>
    <w:rsid w:val="00C2438D"/>
    <w:rsid w:val="00C245DF"/>
    <w:rsid w:val="00C24636"/>
    <w:rsid w:val="00C246B1"/>
    <w:rsid w:val="00C24754"/>
    <w:rsid w:val="00C24756"/>
    <w:rsid w:val="00C24836"/>
    <w:rsid w:val="00C248DA"/>
    <w:rsid w:val="00C24BC1"/>
    <w:rsid w:val="00C24DE6"/>
    <w:rsid w:val="00C251B8"/>
    <w:rsid w:val="00C2567C"/>
    <w:rsid w:val="00C25940"/>
    <w:rsid w:val="00C25CF6"/>
    <w:rsid w:val="00C26B8D"/>
    <w:rsid w:val="00C26CD5"/>
    <w:rsid w:val="00C2762E"/>
    <w:rsid w:val="00C27C5D"/>
    <w:rsid w:val="00C27E87"/>
    <w:rsid w:val="00C27F2B"/>
    <w:rsid w:val="00C30112"/>
    <w:rsid w:val="00C301B1"/>
    <w:rsid w:val="00C30218"/>
    <w:rsid w:val="00C303A7"/>
    <w:rsid w:val="00C303F0"/>
    <w:rsid w:val="00C304C6"/>
    <w:rsid w:val="00C306C3"/>
    <w:rsid w:val="00C30893"/>
    <w:rsid w:val="00C309F3"/>
    <w:rsid w:val="00C30BB0"/>
    <w:rsid w:val="00C30BD6"/>
    <w:rsid w:val="00C30D2E"/>
    <w:rsid w:val="00C31219"/>
    <w:rsid w:val="00C3121E"/>
    <w:rsid w:val="00C31322"/>
    <w:rsid w:val="00C315E3"/>
    <w:rsid w:val="00C31771"/>
    <w:rsid w:val="00C319B9"/>
    <w:rsid w:val="00C31E8C"/>
    <w:rsid w:val="00C3210F"/>
    <w:rsid w:val="00C3211D"/>
    <w:rsid w:val="00C3219A"/>
    <w:rsid w:val="00C3239E"/>
    <w:rsid w:val="00C324F9"/>
    <w:rsid w:val="00C32566"/>
    <w:rsid w:val="00C325B7"/>
    <w:rsid w:val="00C32CB5"/>
    <w:rsid w:val="00C32D00"/>
    <w:rsid w:val="00C32EBB"/>
    <w:rsid w:val="00C33191"/>
    <w:rsid w:val="00C3334A"/>
    <w:rsid w:val="00C3341B"/>
    <w:rsid w:val="00C33444"/>
    <w:rsid w:val="00C33C0F"/>
    <w:rsid w:val="00C33C2F"/>
    <w:rsid w:val="00C3422E"/>
    <w:rsid w:val="00C343E0"/>
    <w:rsid w:val="00C34675"/>
    <w:rsid w:val="00C35086"/>
    <w:rsid w:val="00C35160"/>
    <w:rsid w:val="00C357D1"/>
    <w:rsid w:val="00C35C39"/>
    <w:rsid w:val="00C36194"/>
    <w:rsid w:val="00C361A0"/>
    <w:rsid w:val="00C362FC"/>
    <w:rsid w:val="00C36322"/>
    <w:rsid w:val="00C363E1"/>
    <w:rsid w:val="00C36523"/>
    <w:rsid w:val="00C365EB"/>
    <w:rsid w:val="00C366BA"/>
    <w:rsid w:val="00C36ABA"/>
    <w:rsid w:val="00C36C15"/>
    <w:rsid w:val="00C36D14"/>
    <w:rsid w:val="00C37063"/>
    <w:rsid w:val="00C37407"/>
    <w:rsid w:val="00C37C96"/>
    <w:rsid w:val="00C37DDD"/>
    <w:rsid w:val="00C37E6A"/>
    <w:rsid w:val="00C400D0"/>
    <w:rsid w:val="00C40188"/>
    <w:rsid w:val="00C402C7"/>
    <w:rsid w:val="00C4123B"/>
    <w:rsid w:val="00C412E3"/>
    <w:rsid w:val="00C41418"/>
    <w:rsid w:val="00C41444"/>
    <w:rsid w:val="00C414A3"/>
    <w:rsid w:val="00C417B9"/>
    <w:rsid w:val="00C41A88"/>
    <w:rsid w:val="00C41AC2"/>
    <w:rsid w:val="00C41B80"/>
    <w:rsid w:val="00C41D1A"/>
    <w:rsid w:val="00C41D89"/>
    <w:rsid w:val="00C41E86"/>
    <w:rsid w:val="00C4220D"/>
    <w:rsid w:val="00C423B4"/>
    <w:rsid w:val="00C42495"/>
    <w:rsid w:val="00C42496"/>
    <w:rsid w:val="00C424CE"/>
    <w:rsid w:val="00C42679"/>
    <w:rsid w:val="00C4272E"/>
    <w:rsid w:val="00C42739"/>
    <w:rsid w:val="00C42B8B"/>
    <w:rsid w:val="00C42CDC"/>
    <w:rsid w:val="00C42E23"/>
    <w:rsid w:val="00C42ED9"/>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60F"/>
    <w:rsid w:val="00C45641"/>
    <w:rsid w:val="00C4648B"/>
    <w:rsid w:val="00C46617"/>
    <w:rsid w:val="00C467FC"/>
    <w:rsid w:val="00C46FDE"/>
    <w:rsid w:val="00C47046"/>
    <w:rsid w:val="00C47302"/>
    <w:rsid w:val="00C47362"/>
    <w:rsid w:val="00C474A0"/>
    <w:rsid w:val="00C4752F"/>
    <w:rsid w:val="00C4773E"/>
    <w:rsid w:val="00C47A55"/>
    <w:rsid w:val="00C47E1A"/>
    <w:rsid w:val="00C47F06"/>
    <w:rsid w:val="00C47F56"/>
    <w:rsid w:val="00C47FDE"/>
    <w:rsid w:val="00C50571"/>
    <w:rsid w:val="00C505D0"/>
    <w:rsid w:val="00C5076D"/>
    <w:rsid w:val="00C507D7"/>
    <w:rsid w:val="00C5080D"/>
    <w:rsid w:val="00C50818"/>
    <w:rsid w:val="00C50936"/>
    <w:rsid w:val="00C50E13"/>
    <w:rsid w:val="00C50E81"/>
    <w:rsid w:val="00C5108B"/>
    <w:rsid w:val="00C51121"/>
    <w:rsid w:val="00C512E9"/>
    <w:rsid w:val="00C51476"/>
    <w:rsid w:val="00C51712"/>
    <w:rsid w:val="00C51D67"/>
    <w:rsid w:val="00C51DA9"/>
    <w:rsid w:val="00C51F24"/>
    <w:rsid w:val="00C51F27"/>
    <w:rsid w:val="00C523D1"/>
    <w:rsid w:val="00C52670"/>
    <w:rsid w:val="00C528C5"/>
    <w:rsid w:val="00C529D4"/>
    <w:rsid w:val="00C52B83"/>
    <w:rsid w:val="00C52E63"/>
    <w:rsid w:val="00C52EED"/>
    <w:rsid w:val="00C530C2"/>
    <w:rsid w:val="00C532A6"/>
    <w:rsid w:val="00C534D1"/>
    <w:rsid w:val="00C536FB"/>
    <w:rsid w:val="00C538A5"/>
    <w:rsid w:val="00C539F4"/>
    <w:rsid w:val="00C53F32"/>
    <w:rsid w:val="00C5414B"/>
    <w:rsid w:val="00C54611"/>
    <w:rsid w:val="00C547A3"/>
    <w:rsid w:val="00C54874"/>
    <w:rsid w:val="00C5488F"/>
    <w:rsid w:val="00C555DB"/>
    <w:rsid w:val="00C5594C"/>
    <w:rsid w:val="00C55E7A"/>
    <w:rsid w:val="00C55FB1"/>
    <w:rsid w:val="00C562B2"/>
    <w:rsid w:val="00C564B1"/>
    <w:rsid w:val="00C5655A"/>
    <w:rsid w:val="00C5681E"/>
    <w:rsid w:val="00C56AE3"/>
    <w:rsid w:val="00C56C65"/>
    <w:rsid w:val="00C56DBE"/>
    <w:rsid w:val="00C56E8B"/>
    <w:rsid w:val="00C5723D"/>
    <w:rsid w:val="00C57ADD"/>
    <w:rsid w:val="00C57D60"/>
    <w:rsid w:val="00C57F30"/>
    <w:rsid w:val="00C602CA"/>
    <w:rsid w:val="00C6033C"/>
    <w:rsid w:val="00C6072E"/>
    <w:rsid w:val="00C608B2"/>
    <w:rsid w:val="00C60A82"/>
    <w:rsid w:val="00C60CA8"/>
    <w:rsid w:val="00C60F15"/>
    <w:rsid w:val="00C60F7F"/>
    <w:rsid w:val="00C610C1"/>
    <w:rsid w:val="00C61362"/>
    <w:rsid w:val="00C6149E"/>
    <w:rsid w:val="00C61722"/>
    <w:rsid w:val="00C6181F"/>
    <w:rsid w:val="00C6197E"/>
    <w:rsid w:val="00C61A9A"/>
    <w:rsid w:val="00C61AB1"/>
    <w:rsid w:val="00C61ABD"/>
    <w:rsid w:val="00C61D25"/>
    <w:rsid w:val="00C62573"/>
    <w:rsid w:val="00C6258E"/>
    <w:rsid w:val="00C62598"/>
    <w:rsid w:val="00C62714"/>
    <w:rsid w:val="00C62795"/>
    <w:rsid w:val="00C629EE"/>
    <w:rsid w:val="00C62D7B"/>
    <w:rsid w:val="00C630FA"/>
    <w:rsid w:val="00C636C4"/>
    <w:rsid w:val="00C63931"/>
    <w:rsid w:val="00C63A45"/>
    <w:rsid w:val="00C63C96"/>
    <w:rsid w:val="00C63CC3"/>
    <w:rsid w:val="00C63CD2"/>
    <w:rsid w:val="00C6422D"/>
    <w:rsid w:val="00C64C3A"/>
    <w:rsid w:val="00C64CF6"/>
    <w:rsid w:val="00C6501C"/>
    <w:rsid w:val="00C65085"/>
    <w:rsid w:val="00C65335"/>
    <w:rsid w:val="00C65386"/>
    <w:rsid w:val="00C6538F"/>
    <w:rsid w:val="00C6566E"/>
    <w:rsid w:val="00C65DD1"/>
    <w:rsid w:val="00C6620B"/>
    <w:rsid w:val="00C665E5"/>
    <w:rsid w:val="00C67023"/>
    <w:rsid w:val="00C6723A"/>
    <w:rsid w:val="00C67B4C"/>
    <w:rsid w:val="00C67D4B"/>
    <w:rsid w:val="00C67E76"/>
    <w:rsid w:val="00C67FB6"/>
    <w:rsid w:val="00C70004"/>
    <w:rsid w:val="00C700D9"/>
    <w:rsid w:val="00C700DA"/>
    <w:rsid w:val="00C70245"/>
    <w:rsid w:val="00C702A3"/>
    <w:rsid w:val="00C704D9"/>
    <w:rsid w:val="00C704E5"/>
    <w:rsid w:val="00C7075F"/>
    <w:rsid w:val="00C70A10"/>
    <w:rsid w:val="00C71156"/>
    <w:rsid w:val="00C713F9"/>
    <w:rsid w:val="00C71792"/>
    <w:rsid w:val="00C7188C"/>
    <w:rsid w:val="00C71C0E"/>
    <w:rsid w:val="00C71CDD"/>
    <w:rsid w:val="00C71E7C"/>
    <w:rsid w:val="00C72025"/>
    <w:rsid w:val="00C725CF"/>
    <w:rsid w:val="00C72643"/>
    <w:rsid w:val="00C7278D"/>
    <w:rsid w:val="00C728E2"/>
    <w:rsid w:val="00C73702"/>
    <w:rsid w:val="00C7377A"/>
    <w:rsid w:val="00C737E6"/>
    <w:rsid w:val="00C73E70"/>
    <w:rsid w:val="00C73E93"/>
    <w:rsid w:val="00C73F21"/>
    <w:rsid w:val="00C73F6C"/>
    <w:rsid w:val="00C740CD"/>
    <w:rsid w:val="00C74170"/>
    <w:rsid w:val="00C74B96"/>
    <w:rsid w:val="00C74CD4"/>
    <w:rsid w:val="00C750DD"/>
    <w:rsid w:val="00C751AE"/>
    <w:rsid w:val="00C75483"/>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CD5"/>
    <w:rsid w:val="00C77F5C"/>
    <w:rsid w:val="00C80035"/>
    <w:rsid w:val="00C80346"/>
    <w:rsid w:val="00C805F3"/>
    <w:rsid w:val="00C8074D"/>
    <w:rsid w:val="00C80AE5"/>
    <w:rsid w:val="00C80B10"/>
    <w:rsid w:val="00C80B23"/>
    <w:rsid w:val="00C80C90"/>
    <w:rsid w:val="00C81367"/>
    <w:rsid w:val="00C81568"/>
    <w:rsid w:val="00C8164C"/>
    <w:rsid w:val="00C818CA"/>
    <w:rsid w:val="00C81BEE"/>
    <w:rsid w:val="00C81C54"/>
    <w:rsid w:val="00C81DCC"/>
    <w:rsid w:val="00C81E22"/>
    <w:rsid w:val="00C81E33"/>
    <w:rsid w:val="00C8239E"/>
    <w:rsid w:val="00C82623"/>
    <w:rsid w:val="00C8278B"/>
    <w:rsid w:val="00C828B4"/>
    <w:rsid w:val="00C828BE"/>
    <w:rsid w:val="00C83127"/>
    <w:rsid w:val="00C8316A"/>
    <w:rsid w:val="00C8342A"/>
    <w:rsid w:val="00C83C8F"/>
    <w:rsid w:val="00C83E38"/>
    <w:rsid w:val="00C84341"/>
    <w:rsid w:val="00C84656"/>
    <w:rsid w:val="00C84700"/>
    <w:rsid w:val="00C8472D"/>
    <w:rsid w:val="00C8488F"/>
    <w:rsid w:val="00C84914"/>
    <w:rsid w:val="00C84D5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8A9"/>
    <w:rsid w:val="00C87F70"/>
    <w:rsid w:val="00C9017D"/>
    <w:rsid w:val="00C90465"/>
    <w:rsid w:val="00C90654"/>
    <w:rsid w:val="00C90789"/>
    <w:rsid w:val="00C909A7"/>
    <w:rsid w:val="00C90D8D"/>
    <w:rsid w:val="00C90FCC"/>
    <w:rsid w:val="00C90FDB"/>
    <w:rsid w:val="00C91853"/>
    <w:rsid w:val="00C918E2"/>
    <w:rsid w:val="00C91FCB"/>
    <w:rsid w:val="00C9234D"/>
    <w:rsid w:val="00C92457"/>
    <w:rsid w:val="00C92636"/>
    <w:rsid w:val="00C927B7"/>
    <w:rsid w:val="00C9293F"/>
    <w:rsid w:val="00C929C9"/>
    <w:rsid w:val="00C92CFB"/>
    <w:rsid w:val="00C92F59"/>
    <w:rsid w:val="00C937EB"/>
    <w:rsid w:val="00C94185"/>
    <w:rsid w:val="00C94256"/>
    <w:rsid w:val="00C9431C"/>
    <w:rsid w:val="00C944CD"/>
    <w:rsid w:val="00C9454A"/>
    <w:rsid w:val="00C94684"/>
    <w:rsid w:val="00C948F2"/>
    <w:rsid w:val="00C94D1D"/>
    <w:rsid w:val="00C94DEA"/>
    <w:rsid w:val="00C9537C"/>
    <w:rsid w:val="00C9576D"/>
    <w:rsid w:val="00C958EB"/>
    <w:rsid w:val="00C959BC"/>
    <w:rsid w:val="00C95A05"/>
    <w:rsid w:val="00C95B38"/>
    <w:rsid w:val="00C95EF8"/>
    <w:rsid w:val="00C960E3"/>
    <w:rsid w:val="00C96262"/>
    <w:rsid w:val="00C96669"/>
    <w:rsid w:val="00C96A46"/>
    <w:rsid w:val="00C96BEE"/>
    <w:rsid w:val="00C96C12"/>
    <w:rsid w:val="00C96F67"/>
    <w:rsid w:val="00C97229"/>
    <w:rsid w:val="00C97319"/>
    <w:rsid w:val="00C97335"/>
    <w:rsid w:val="00C97553"/>
    <w:rsid w:val="00C976B0"/>
    <w:rsid w:val="00C976D3"/>
    <w:rsid w:val="00C9771D"/>
    <w:rsid w:val="00C978F5"/>
    <w:rsid w:val="00C97DD6"/>
    <w:rsid w:val="00CA03C9"/>
    <w:rsid w:val="00CA0B2E"/>
    <w:rsid w:val="00CA0BE1"/>
    <w:rsid w:val="00CA0C82"/>
    <w:rsid w:val="00CA0E1F"/>
    <w:rsid w:val="00CA1252"/>
    <w:rsid w:val="00CA135D"/>
    <w:rsid w:val="00CA1542"/>
    <w:rsid w:val="00CA16AA"/>
    <w:rsid w:val="00CA174B"/>
    <w:rsid w:val="00CA1D5F"/>
    <w:rsid w:val="00CA1FB8"/>
    <w:rsid w:val="00CA20D9"/>
    <w:rsid w:val="00CA2309"/>
    <w:rsid w:val="00CA23D1"/>
    <w:rsid w:val="00CA24B1"/>
    <w:rsid w:val="00CA24B9"/>
    <w:rsid w:val="00CA28F5"/>
    <w:rsid w:val="00CA2901"/>
    <w:rsid w:val="00CA2BBA"/>
    <w:rsid w:val="00CA2EA6"/>
    <w:rsid w:val="00CA2F32"/>
    <w:rsid w:val="00CA309C"/>
    <w:rsid w:val="00CA341F"/>
    <w:rsid w:val="00CA3442"/>
    <w:rsid w:val="00CA374A"/>
    <w:rsid w:val="00CA37C6"/>
    <w:rsid w:val="00CA38A3"/>
    <w:rsid w:val="00CA39EF"/>
    <w:rsid w:val="00CA3FC4"/>
    <w:rsid w:val="00CA3FF7"/>
    <w:rsid w:val="00CA42C2"/>
    <w:rsid w:val="00CA4645"/>
    <w:rsid w:val="00CA4944"/>
    <w:rsid w:val="00CA4C05"/>
    <w:rsid w:val="00CA4C2D"/>
    <w:rsid w:val="00CA512D"/>
    <w:rsid w:val="00CA53CE"/>
    <w:rsid w:val="00CA5A0F"/>
    <w:rsid w:val="00CA5B3D"/>
    <w:rsid w:val="00CA5F4D"/>
    <w:rsid w:val="00CA605A"/>
    <w:rsid w:val="00CA6584"/>
    <w:rsid w:val="00CA659B"/>
    <w:rsid w:val="00CA67A5"/>
    <w:rsid w:val="00CA6B2B"/>
    <w:rsid w:val="00CA6DED"/>
    <w:rsid w:val="00CA6EC1"/>
    <w:rsid w:val="00CA70A0"/>
    <w:rsid w:val="00CA71E4"/>
    <w:rsid w:val="00CA7983"/>
    <w:rsid w:val="00CA7B94"/>
    <w:rsid w:val="00CB0041"/>
    <w:rsid w:val="00CB0485"/>
    <w:rsid w:val="00CB0502"/>
    <w:rsid w:val="00CB06D9"/>
    <w:rsid w:val="00CB09D6"/>
    <w:rsid w:val="00CB102B"/>
    <w:rsid w:val="00CB1167"/>
    <w:rsid w:val="00CB12F1"/>
    <w:rsid w:val="00CB18EC"/>
    <w:rsid w:val="00CB19B4"/>
    <w:rsid w:val="00CB1CAA"/>
    <w:rsid w:val="00CB2523"/>
    <w:rsid w:val="00CB256E"/>
    <w:rsid w:val="00CB287A"/>
    <w:rsid w:val="00CB2B79"/>
    <w:rsid w:val="00CB309C"/>
    <w:rsid w:val="00CB3195"/>
    <w:rsid w:val="00CB359D"/>
    <w:rsid w:val="00CB35F5"/>
    <w:rsid w:val="00CB3801"/>
    <w:rsid w:val="00CB3854"/>
    <w:rsid w:val="00CB391B"/>
    <w:rsid w:val="00CB393A"/>
    <w:rsid w:val="00CB3DD6"/>
    <w:rsid w:val="00CB3E16"/>
    <w:rsid w:val="00CB3EC1"/>
    <w:rsid w:val="00CB42DA"/>
    <w:rsid w:val="00CB44E9"/>
    <w:rsid w:val="00CB45A4"/>
    <w:rsid w:val="00CB47A5"/>
    <w:rsid w:val="00CB5013"/>
    <w:rsid w:val="00CB5097"/>
    <w:rsid w:val="00CB52CE"/>
    <w:rsid w:val="00CB5357"/>
    <w:rsid w:val="00CB548A"/>
    <w:rsid w:val="00CB5B35"/>
    <w:rsid w:val="00CB5C93"/>
    <w:rsid w:val="00CB6069"/>
    <w:rsid w:val="00CB633D"/>
    <w:rsid w:val="00CB6369"/>
    <w:rsid w:val="00CB63A4"/>
    <w:rsid w:val="00CB69A4"/>
    <w:rsid w:val="00CB6A7C"/>
    <w:rsid w:val="00CB74FA"/>
    <w:rsid w:val="00CB754E"/>
    <w:rsid w:val="00CB766D"/>
    <w:rsid w:val="00CB78A0"/>
    <w:rsid w:val="00CB7DCB"/>
    <w:rsid w:val="00CB7E41"/>
    <w:rsid w:val="00CB7F07"/>
    <w:rsid w:val="00CC005E"/>
    <w:rsid w:val="00CC01E1"/>
    <w:rsid w:val="00CC022E"/>
    <w:rsid w:val="00CC03EC"/>
    <w:rsid w:val="00CC05C3"/>
    <w:rsid w:val="00CC0790"/>
    <w:rsid w:val="00CC0BFA"/>
    <w:rsid w:val="00CC0DD0"/>
    <w:rsid w:val="00CC0F7A"/>
    <w:rsid w:val="00CC12D5"/>
    <w:rsid w:val="00CC17FE"/>
    <w:rsid w:val="00CC18C9"/>
    <w:rsid w:val="00CC1B5A"/>
    <w:rsid w:val="00CC1B91"/>
    <w:rsid w:val="00CC1C06"/>
    <w:rsid w:val="00CC1CB6"/>
    <w:rsid w:val="00CC2A18"/>
    <w:rsid w:val="00CC2ADF"/>
    <w:rsid w:val="00CC2AE2"/>
    <w:rsid w:val="00CC2B0D"/>
    <w:rsid w:val="00CC2BCF"/>
    <w:rsid w:val="00CC2C52"/>
    <w:rsid w:val="00CC2FE9"/>
    <w:rsid w:val="00CC3064"/>
    <w:rsid w:val="00CC30C2"/>
    <w:rsid w:val="00CC314A"/>
    <w:rsid w:val="00CC34E9"/>
    <w:rsid w:val="00CC3741"/>
    <w:rsid w:val="00CC3E2D"/>
    <w:rsid w:val="00CC42C8"/>
    <w:rsid w:val="00CC4872"/>
    <w:rsid w:val="00CC48E2"/>
    <w:rsid w:val="00CC4A0C"/>
    <w:rsid w:val="00CC4C7C"/>
    <w:rsid w:val="00CC4D8F"/>
    <w:rsid w:val="00CC50B5"/>
    <w:rsid w:val="00CC5491"/>
    <w:rsid w:val="00CC5645"/>
    <w:rsid w:val="00CC575D"/>
    <w:rsid w:val="00CC5898"/>
    <w:rsid w:val="00CC593D"/>
    <w:rsid w:val="00CC5A62"/>
    <w:rsid w:val="00CC5A73"/>
    <w:rsid w:val="00CC5E88"/>
    <w:rsid w:val="00CC610E"/>
    <w:rsid w:val="00CC6494"/>
    <w:rsid w:val="00CC6762"/>
    <w:rsid w:val="00CC6808"/>
    <w:rsid w:val="00CC6A06"/>
    <w:rsid w:val="00CC6C73"/>
    <w:rsid w:val="00CC7150"/>
    <w:rsid w:val="00CC7160"/>
    <w:rsid w:val="00CC7484"/>
    <w:rsid w:val="00CC7752"/>
    <w:rsid w:val="00CC79A0"/>
    <w:rsid w:val="00CC7A65"/>
    <w:rsid w:val="00CC7AB8"/>
    <w:rsid w:val="00CC7AED"/>
    <w:rsid w:val="00CC7C1B"/>
    <w:rsid w:val="00CD0211"/>
    <w:rsid w:val="00CD023C"/>
    <w:rsid w:val="00CD04F4"/>
    <w:rsid w:val="00CD0791"/>
    <w:rsid w:val="00CD08A3"/>
    <w:rsid w:val="00CD0A24"/>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494"/>
    <w:rsid w:val="00CD2CA7"/>
    <w:rsid w:val="00CD3612"/>
    <w:rsid w:val="00CD3CA8"/>
    <w:rsid w:val="00CD3D16"/>
    <w:rsid w:val="00CD3E6D"/>
    <w:rsid w:val="00CD45F1"/>
    <w:rsid w:val="00CD4730"/>
    <w:rsid w:val="00CD4797"/>
    <w:rsid w:val="00CD4B5A"/>
    <w:rsid w:val="00CD512A"/>
    <w:rsid w:val="00CD54A2"/>
    <w:rsid w:val="00CD5512"/>
    <w:rsid w:val="00CD59CB"/>
    <w:rsid w:val="00CD5B21"/>
    <w:rsid w:val="00CD5B2F"/>
    <w:rsid w:val="00CD5EA6"/>
    <w:rsid w:val="00CD5EF7"/>
    <w:rsid w:val="00CD5F54"/>
    <w:rsid w:val="00CD6003"/>
    <w:rsid w:val="00CD6057"/>
    <w:rsid w:val="00CD6122"/>
    <w:rsid w:val="00CD620B"/>
    <w:rsid w:val="00CD632A"/>
    <w:rsid w:val="00CD63F0"/>
    <w:rsid w:val="00CD6D68"/>
    <w:rsid w:val="00CD6E6C"/>
    <w:rsid w:val="00CD6FE1"/>
    <w:rsid w:val="00CD7097"/>
    <w:rsid w:val="00CD729F"/>
    <w:rsid w:val="00CD73D9"/>
    <w:rsid w:val="00CD7D6D"/>
    <w:rsid w:val="00CD7E03"/>
    <w:rsid w:val="00CD7E8A"/>
    <w:rsid w:val="00CE03A6"/>
    <w:rsid w:val="00CE06E9"/>
    <w:rsid w:val="00CE07B3"/>
    <w:rsid w:val="00CE0902"/>
    <w:rsid w:val="00CE0A85"/>
    <w:rsid w:val="00CE0C5A"/>
    <w:rsid w:val="00CE0DE3"/>
    <w:rsid w:val="00CE0E21"/>
    <w:rsid w:val="00CE0F32"/>
    <w:rsid w:val="00CE12FA"/>
    <w:rsid w:val="00CE1335"/>
    <w:rsid w:val="00CE1900"/>
    <w:rsid w:val="00CE1A34"/>
    <w:rsid w:val="00CE1B07"/>
    <w:rsid w:val="00CE1F79"/>
    <w:rsid w:val="00CE1FB3"/>
    <w:rsid w:val="00CE1FC4"/>
    <w:rsid w:val="00CE21CC"/>
    <w:rsid w:val="00CE261D"/>
    <w:rsid w:val="00CE2C4C"/>
    <w:rsid w:val="00CE2C79"/>
    <w:rsid w:val="00CE2E0A"/>
    <w:rsid w:val="00CE2FDA"/>
    <w:rsid w:val="00CE31D6"/>
    <w:rsid w:val="00CE31FA"/>
    <w:rsid w:val="00CE324F"/>
    <w:rsid w:val="00CE33DA"/>
    <w:rsid w:val="00CE3488"/>
    <w:rsid w:val="00CE362F"/>
    <w:rsid w:val="00CE3683"/>
    <w:rsid w:val="00CE3995"/>
    <w:rsid w:val="00CE39B2"/>
    <w:rsid w:val="00CE3EF3"/>
    <w:rsid w:val="00CE409D"/>
    <w:rsid w:val="00CE41F8"/>
    <w:rsid w:val="00CE430B"/>
    <w:rsid w:val="00CE431D"/>
    <w:rsid w:val="00CE4595"/>
    <w:rsid w:val="00CE45E7"/>
    <w:rsid w:val="00CE4972"/>
    <w:rsid w:val="00CE4AD6"/>
    <w:rsid w:val="00CE4B7F"/>
    <w:rsid w:val="00CE4DD5"/>
    <w:rsid w:val="00CE4E35"/>
    <w:rsid w:val="00CE5119"/>
    <w:rsid w:val="00CE5316"/>
    <w:rsid w:val="00CE5711"/>
    <w:rsid w:val="00CE576F"/>
    <w:rsid w:val="00CE5F46"/>
    <w:rsid w:val="00CE6017"/>
    <w:rsid w:val="00CE6379"/>
    <w:rsid w:val="00CE65B2"/>
    <w:rsid w:val="00CE6EC1"/>
    <w:rsid w:val="00CE7153"/>
    <w:rsid w:val="00CE721B"/>
    <w:rsid w:val="00CE7358"/>
    <w:rsid w:val="00CE79D3"/>
    <w:rsid w:val="00CE7B7F"/>
    <w:rsid w:val="00CE7DFB"/>
    <w:rsid w:val="00CF000F"/>
    <w:rsid w:val="00CF0081"/>
    <w:rsid w:val="00CF02A0"/>
    <w:rsid w:val="00CF0342"/>
    <w:rsid w:val="00CF0377"/>
    <w:rsid w:val="00CF0505"/>
    <w:rsid w:val="00CF0934"/>
    <w:rsid w:val="00CF0D6B"/>
    <w:rsid w:val="00CF0F61"/>
    <w:rsid w:val="00CF1007"/>
    <w:rsid w:val="00CF12C8"/>
    <w:rsid w:val="00CF159E"/>
    <w:rsid w:val="00CF15DF"/>
    <w:rsid w:val="00CF1BC4"/>
    <w:rsid w:val="00CF1E72"/>
    <w:rsid w:val="00CF1FF6"/>
    <w:rsid w:val="00CF20BF"/>
    <w:rsid w:val="00CF2681"/>
    <w:rsid w:val="00CF28F4"/>
    <w:rsid w:val="00CF2A6C"/>
    <w:rsid w:val="00CF2B9D"/>
    <w:rsid w:val="00CF2C07"/>
    <w:rsid w:val="00CF2DC7"/>
    <w:rsid w:val="00CF3017"/>
    <w:rsid w:val="00CF3587"/>
    <w:rsid w:val="00CF3720"/>
    <w:rsid w:val="00CF3784"/>
    <w:rsid w:val="00CF390D"/>
    <w:rsid w:val="00CF396B"/>
    <w:rsid w:val="00CF3A17"/>
    <w:rsid w:val="00CF3A73"/>
    <w:rsid w:val="00CF3BEF"/>
    <w:rsid w:val="00CF3C94"/>
    <w:rsid w:val="00CF3E6D"/>
    <w:rsid w:val="00CF3FFF"/>
    <w:rsid w:val="00CF409E"/>
    <w:rsid w:val="00CF40EB"/>
    <w:rsid w:val="00CF43AA"/>
    <w:rsid w:val="00CF4653"/>
    <w:rsid w:val="00CF4754"/>
    <w:rsid w:val="00CF47A8"/>
    <w:rsid w:val="00CF4A6A"/>
    <w:rsid w:val="00CF4DE9"/>
    <w:rsid w:val="00CF5094"/>
    <w:rsid w:val="00CF51E1"/>
    <w:rsid w:val="00CF526E"/>
    <w:rsid w:val="00CF5419"/>
    <w:rsid w:val="00CF5580"/>
    <w:rsid w:val="00CF5631"/>
    <w:rsid w:val="00CF5A28"/>
    <w:rsid w:val="00CF5E92"/>
    <w:rsid w:val="00CF5F15"/>
    <w:rsid w:val="00CF6014"/>
    <w:rsid w:val="00CF61BE"/>
    <w:rsid w:val="00CF6246"/>
    <w:rsid w:val="00CF6834"/>
    <w:rsid w:val="00CF6939"/>
    <w:rsid w:val="00CF6B95"/>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D1B"/>
    <w:rsid w:val="00D015AB"/>
    <w:rsid w:val="00D016E8"/>
    <w:rsid w:val="00D01924"/>
    <w:rsid w:val="00D01A0E"/>
    <w:rsid w:val="00D01C46"/>
    <w:rsid w:val="00D01D92"/>
    <w:rsid w:val="00D01E5F"/>
    <w:rsid w:val="00D02190"/>
    <w:rsid w:val="00D023DA"/>
    <w:rsid w:val="00D028BF"/>
    <w:rsid w:val="00D02A73"/>
    <w:rsid w:val="00D02B92"/>
    <w:rsid w:val="00D02BD1"/>
    <w:rsid w:val="00D02FD3"/>
    <w:rsid w:val="00D031A5"/>
    <w:rsid w:val="00D033E7"/>
    <w:rsid w:val="00D03643"/>
    <w:rsid w:val="00D0369B"/>
    <w:rsid w:val="00D03917"/>
    <w:rsid w:val="00D03A2F"/>
    <w:rsid w:val="00D03C45"/>
    <w:rsid w:val="00D03E84"/>
    <w:rsid w:val="00D03EF1"/>
    <w:rsid w:val="00D03F96"/>
    <w:rsid w:val="00D04071"/>
    <w:rsid w:val="00D04286"/>
    <w:rsid w:val="00D043DE"/>
    <w:rsid w:val="00D04503"/>
    <w:rsid w:val="00D045C5"/>
    <w:rsid w:val="00D0466B"/>
    <w:rsid w:val="00D0471E"/>
    <w:rsid w:val="00D04AA7"/>
    <w:rsid w:val="00D04E34"/>
    <w:rsid w:val="00D04E54"/>
    <w:rsid w:val="00D05140"/>
    <w:rsid w:val="00D056D2"/>
    <w:rsid w:val="00D059C0"/>
    <w:rsid w:val="00D05B54"/>
    <w:rsid w:val="00D05BD1"/>
    <w:rsid w:val="00D05CD2"/>
    <w:rsid w:val="00D05E17"/>
    <w:rsid w:val="00D06D38"/>
    <w:rsid w:val="00D06D55"/>
    <w:rsid w:val="00D06F51"/>
    <w:rsid w:val="00D072E4"/>
    <w:rsid w:val="00D07329"/>
    <w:rsid w:val="00D076C3"/>
    <w:rsid w:val="00D079CF"/>
    <w:rsid w:val="00D07BB3"/>
    <w:rsid w:val="00D07CD6"/>
    <w:rsid w:val="00D104F4"/>
    <w:rsid w:val="00D105E6"/>
    <w:rsid w:val="00D106B5"/>
    <w:rsid w:val="00D10A55"/>
    <w:rsid w:val="00D10B03"/>
    <w:rsid w:val="00D10B64"/>
    <w:rsid w:val="00D10D49"/>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87A"/>
    <w:rsid w:val="00D12AF9"/>
    <w:rsid w:val="00D12F2F"/>
    <w:rsid w:val="00D131CA"/>
    <w:rsid w:val="00D1330D"/>
    <w:rsid w:val="00D13A36"/>
    <w:rsid w:val="00D14166"/>
    <w:rsid w:val="00D14203"/>
    <w:rsid w:val="00D14398"/>
    <w:rsid w:val="00D1455F"/>
    <w:rsid w:val="00D1466D"/>
    <w:rsid w:val="00D14810"/>
    <w:rsid w:val="00D1482A"/>
    <w:rsid w:val="00D14D4C"/>
    <w:rsid w:val="00D14FCD"/>
    <w:rsid w:val="00D152A6"/>
    <w:rsid w:val="00D152D5"/>
    <w:rsid w:val="00D15336"/>
    <w:rsid w:val="00D1547B"/>
    <w:rsid w:val="00D15769"/>
    <w:rsid w:val="00D15F3D"/>
    <w:rsid w:val="00D16142"/>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850"/>
    <w:rsid w:val="00D178DB"/>
    <w:rsid w:val="00D17BA1"/>
    <w:rsid w:val="00D17BF2"/>
    <w:rsid w:val="00D17BF7"/>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29D"/>
    <w:rsid w:val="00D22342"/>
    <w:rsid w:val="00D226F5"/>
    <w:rsid w:val="00D228D8"/>
    <w:rsid w:val="00D2293E"/>
    <w:rsid w:val="00D229CF"/>
    <w:rsid w:val="00D22D73"/>
    <w:rsid w:val="00D22FD0"/>
    <w:rsid w:val="00D23056"/>
    <w:rsid w:val="00D233B6"/>
    <w:rsid w:val="00D23510"/>
    <w:rsid w:val="00D236AE"/>
    <w:rsid w:val="00D23BC9"/>
    <w:rsid w:val="00D23CC3"/>
    <w:rsid w:val="00D24076"/>
    <w:rsid w:val="00D2408F"/>
    <w:rsid w:val="00D24286"/>
    <w:rsid w:val="00D24331"/>
    <w:rsid w:val="00D243DC"/>
    <w:rsid w:val="00D24417"/>
    <w:rsid w:val="00D2457F"/>
    <w:rsid w:val="00D24783"/>
    <w:rsid w:val="00D247C8"/>
    <w:rsid w:val="00D24AD9"/>
    <w:rsid w:val="00D24DD8"/>
    <w:rsid w:val="00D2514B"/>
    <w:rsid w:val="00D2535C"/>
    <w:rsid w:val="00D2562D"/>
    <w:rsid w:val="00D25675"/>
    <w:rsid w:val="00D25686"/>
    <w:rsid w:val="00D25798"/>
    <w:rsid w:val="00D2580D"/>
    <w:rsid w:val="00D25910"/>
    <w:rsid w:val="00D25D4B"/>
    <w:rsid w:val="00D25F25"/>
    <w:rsid w:val="00D26035"/>
    <w:rsid w:val="00D26125"/>
    <w:rsid w:val="00D26387"/>
    <w:rsid w:val="00D26A2F"/>
    <w:rsid w:val="00D26B24"/>
    <w:rsid w:val="00D26C86"/>
    <w:rsid w:val="00D26D33"/>
    <w:rsid w:val="00D26E63"/>
    <w:rsid w:val="00D26E95"/>
    <w:rsid w:val="00D26F13"/>
    <w:rsid w:val="00D278CD"/>
    <w:rsid w:val="00D27A54"/>
    <w:rsid w:val="00D27A77"/>
    <w:rsid w:val="00D27A82"/>
    <w:rsid w:val="00D27DEC"/>
    <w:rsid w:val="00D27EFD"/>
    <w:rsid w:val="00D3024C"/>
    <w:rsid w:val="00D302BD"/>
    <w:rsid w:val="00D303BA"/>
    <w:rsid w:val="00D303D1"/>
    <w:rsid w:val="00D306A5"/>
    <w:rsid w:val="00D306AF"/>
    <w:rsid w:val="00D30869"/>
    <w:rsid w:val="00D3091F"/>
    <w:rsid w:val="00D30E4B"/>
    <w:rsid w:val="00D30EF7"/>
    <w:rsid w:val="00D31283"/>
    <w:rsid w:val="00D312B9"/>
    <w:rsid w:val="00D31498"/>
    <w:rsid w:val="00D319F2"/>
    <w:rsid w:val="00D31A12"/>
    <w:rsid w:val="00D31C25"/>
    <w:rsid w:val="00D31F86"/>
    <w:rsid w:val="00D320B7"/>
    <w:rsid w:val="00D320C8"/>
    <w:rsid w:val="00D32322"/>
    <w:rsid w:val="00D32332"/>
    <w:rsid w:val="00D324E0"/>
    <w:rsid w:val="00D32565"/>
    <w:rsid w:val="00D328C8"/>
    <w:rsid w:val="00D32E53"/>
    <w:rsid w:val="00D32F2A"/>
    <w:rsid w:val="00D32F4D"/>
    <w:rsid w:val="00D32F87"/>
    <w:rsid w:val="00D32FEF"/>
    <w:rsid w:val="00D333BE"/>
    <w:rsid w:val="00D33600"/>
    <w:rsid w:val="00D33736"/>
    <w:rsid w:val="00D33A19"/>
    <w:rsid w:val="00D33BBB"/>
    <w:rsid w:val="00D33F2E"/>
    <w:rsid w:val="00D34489"/>
    <w:rsid w:val="00D34524"/>
    <w:rsid w:val="00D34551"/>
    <w:rsid w:val="00D3460D"/>
    <w:rsid w:val="00D34D88"/>
    <w:rsid w:val="00D34FE7"/>
    <w:rsid w:val="00D35302"/>
    <w:rsid w:val="00D35470"/>
    <w:rsid w:val="00D3549F"/>
    <w:rsid w:val="00D354F1"/>
    <w:rsid w:val="00D35560"/>
    <w:rsid w:val="00D356EA"/>
    <w:rsid w:val="00D35733"/>
    <w:rsid w:val="00D357B9"/>
    <w:rsid w:val="00D35A98"/>
    <w:rsid w:val="00D3619C"/>
    <w:rsid w:val="00D36299"/>
    <w:rsid w:val="00D36684"/>
    <w:rsid w:val="00D36ABF"/>
    <w:rsid w:val="00D36EFF"/>
    <w:rsid w:val="00D36F9B"/>
    <w:rsid w:val="00D37756"/>
    <w:rsid w:val="00D3781F"/>
    <w:rsid w:val="00D3795E"/>
    <w:rsid w:val="00D37AED"/>
    <w:rsid w:val="00D37C4F"/>
    <w:rsid w:val="00D37CAC"/>
    <w:rsid w:val="00D37CC8"/>
    <w:rsid w:val="00D37CF2"/>
    <w:rsid w:val="00D37E13"/>
    <w:rsid w:val="00D37F11"/>
    <w:rsid w:val="00D37FB4"/>
    <w:rsid w:val="00D40166"/>
    <w:rsid w:val="00D401AE"/>
    <w:rsid w:val="00D4028A"/>
    <w:rsid w:val="00D40336"/>
    <w:rsid w:val="00D40629"/>
    <w:rsid w:val="00D4074B"/>
    <w:rsid w:val="00D409CB"/>
    <w:rsid w:val="00D409F7"/>
    <w:rsid w:val="00D40A37"/>
    <w:rsid w:val="00D40AB5"/>
    <w:rsid w:val="00D40B14"/>
    <w:rsid w:val="00D40C09"/>
    <w:rsid w:val="00D40D59"/>
    <w:rsid w:val="00D40DAF"/>
    <w:rsid w:val="00D40F90"/>
    <w:rsid w:val="00D41049"/>
    <w:rsid w:val="00D41068"/>
    <w:rsid w:val="00D412C6"/>
    <w:rsid w:val="00D412CF"/>
    <w:rsid w:val="00D412EE"/>
    <w:rsid w:val="00D41380"/>
    <w:rsid w:val="00D415D2"/>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B59"/>
    <w:rsid w:val="00D44EC8"/>
    <w:rsid w:val="00D44FEF"/>
    <w:rsid w:val="00D451E6"/>
    <w:rsid w:val="00D452C5"/>
    <w:rsid w:val="00D45581"/>
    <w:rsid w:val="00D45809"/>
    <w:rsid w:val="00D45A3A"/>
    <w:rsid w:val="00D45C3C"/>
    <w:rsid w:val="00D45DA8"/>
    <w:rsid w:val="00D4626D"/>
    <w:rsid w:val="00D464D7"/>
    <w:rsid w:val="00D465D9"/>
    <w:rsid w:val="00D469DA"/>
    <w:rsid w:val="00D471C3"/>
    <w:rsid w:val="00D47E33"/>
    <w:rsid w:val="00D503E2"/>
    <w:rsid w:val="00D5042D"/>
    <w:rsid w:val="00D504C7"/>
    <w:rsid w:val="00D5053F"/>
    <w:rsid w:val="00D507CD"/>
    <w:rsid w:val="00D50BF7"/>
    <w:rsid w:val="00D50EDA"/>
    <w:rsid w:val="00D51071"/>
    <w:rsid w:val="00D51577"/>
    <w:rsid w:val="00D515DD"/>
    <w:rsid w:val="00D51786"/>
    <w:rsid w:val="00D517A6"/>
    <w:rsid w:val="00D51A7F"/>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EE5"/>
    <w:rsid w:val="00D54104"/>
    <w:rsid w:val="00D5421E"/>
    <w:rsid w:val="00D5445C"/>
    <w:rsid w:val="00D5461D"/>
    <w:rsid w:val="00D5464C"/>
    <w:rsid w:val="00D546CF"/>
    <w:rsid w:val="00D54788"/>
    <w:rsid w:val="00D54944"/>
    <w:rsid w:val="00D54A97"/>
    <w:rsid w:val="00D54B03"/>
    <w:rsid w:val="00D54E0E"/>
    <w:rsid w:val="00D54E92"/>
    <w:rsid w:val="00D556DA"/>
    <w:rsid w:val="00D55A47"/>
    <w:rsid w:val="00D56186"/>
    <w:rsid w:val="00D56340"/>
    <w:rsid w:val="00D565AD"/>
    <w:rsid w:val="00D5674E"/>
    <w:rsid w:val="00D5684E"/>
    <w:rsid w:val="00D56D86"/>
    <w:rsid w:val="00D56DCC"/>
    <w:rsid w:val="00D56F12"/>
    <w:rsid w:val="00D572BE"/>
    <w:rsid w:val="00D57419"/>
    <w:rsid w:val="00D574A3"/>
    <w:rsid w:val="00D57CA5"/>
    <w:rsid w:val="00D57EF1"/>
    <w:rsid w:val="00D60238"/>
    <w:rsid w:val="00D609F6"/>
    <w:rsid w:val="00D60AAE"/>
    <w:rsid w:val="00D60DC9"/>
    <w:rsid w:val="00D61154"/>
    <w:rsid w:val="00D611F4"/>
    <w:rsid w:val="00D6173F"/>
    <w:rsid w:val="00D62248"/>
    <w:rsid w:val="00D6225F"/>
    <w:rsid w:val="00D62365"/>
    <w:rsid w:val="00D6244E"/>
    <w:rsid w:val="00D625B4"/>
    <w:rsid w:val="00D629CE"/>
    <w:rsid w:val="00D63018"/>
    <w:rsid w:val="00D63158"/>
    <w:rsid w:val="00D637B7"/>
    <w:rsid w:val="00D63806"/>
    <w:rsid w:val="00D63885"/>
    <w:rsid w:val="00D639BD"/>
    <w:rsid w:val="00D63F49"/>
    <w:rsid w:val="00D6437A"/>
    <w:rsid w:val="00D64929"/>
    <w:rsid w:val="00D64AC3"/>
    <w:rsid w:val="00D64C1C"/>
    <w:rsid w:val="00D64E42"/>
    <w:rsid w:val="00D64EA7"/>
    <w:rsid w:val="00D65175"/>
    <w:rsid w:val="00D655E0"/>
    <w:rsid w:val="00D65965"/>
    <w:rsid w:val="00D65F5A"/>
    <w:rsid w:val="00D6662C"/>
    <w:rsid w:val="00D66802"/>
    <w:rsid w:val="00D66887"/>
    <w:rsid w:val="00D668E6"/>
    <w:rsid w:val="00D66C9E"/>
    <w:rsid w:val="00D6749D"/>
    <w:rsid w:val="00D67536"/>
    <w:rsid w:val="00D675FC"/>
    <w:rsid w:val="00D67D8A"/>
    <w:rsid w:val="00D67E26"/>
    <w:rsid w:val="00D7009F"/>
    <w:rsid w:val="00D70C94"/>
    <w:rsid w:val="00D70E36"/>
    <w:rsid w:val="00D70E4C"/>
    <w:rsid w:val="00D70EC7"/>
    <w:rsid w:val="00D70F62"/>
    <w:rsid w:val="00D71120"/>
    <w:rsid w:val="00D7114B"/>
    <w:rsid w:val="00D7119A"/>
    <w:rsid w:val="00D719D6"/>
    <w:rsid w:val="00D71DA2"/>
    <w:rsid w:val="00D71EAA"/>
    <w:rsid w:val="00D72097"/>
    <w:rsid w:val="00D7227C"/>
    <w:rsid w:val="00D7257D"/>
    <w:rsid w:val="00D727A8"/>
    <w:rsid w:val="00D727C2"/>
    <w:rsid w:val="00D72AE0"/>
    <w:rsid w:val="00D72F76"/>
    <w:rsid w:val="00D730C5"/>
    <w:rsid w:val="00D73358"/>
    <w:rsid w:val="00D7346E"/>
    <w:rsid w:val="00D73594"/>
    <w:rsid w:val="00D73878"/>
    <w:rsid w:val="00D73F73"/>
    <w:rsid w:val="00D73FC3"/>
    <w:rsid w:val="00D740A0"/>
    <w:rsid w:val="00D74106"/>
    <w:rsid w:val="00D74217"/>
    <w:rsid w:val="00D74B74"/>
    <w:rsid w:val="00D74B95"/>
    <w:rsid w:val="00D74C16"/>
    <w:rsid w:val="00D74D59"/>
    <w:rsid w:val="00D74F23"/>
    <w:rsid w:val="00D74F85"/>
    <w:rsid w:val="00D75736"/>
    <w:rsid w:val="00D758E6"/>
    <w:rsid w:val="00D75A35"/>
    <w:rsid w:val="00D75D0C"/>
    <w:rsid w:val="00D762D3"/>
    <w:rsid w:val="00D76458"/>
    <w:rsid w:val="00D767B5"/>
    <w:rsid w:val="00D76AD5"/>
    <w:rsid w:val="00D76CE5"/>
    <w:rsid w:val="00D76F77"/>
    <w:rsid w:val="00D775D0"/>
    <w:rsid w:val="00D775EC"/>
    <w:rsid w:val="00D77631"/>
    <w:rsid w:val="00D77DCD"/>
    <w:rsid w:val="00D8048C"/>
    <w:rsid w:val="00D80712"/>
    <w:rsid w:val="00D8144E"/>
    <w:rsid w:val="00D815DB"/>
    <w:rsid w:val="00D8165D"/>
    <w:rsid w:val="00D8174C"/>
    <w:rsid w:val="00D81995"/>
    <w:rsid w:val="00D81B21"/>
    <w:rsid w:val="00D81CBA"/>
    <w:rsid w:val="00D82B7E"/>
    <w:rsid w:val="00D82C43"/>
    <w:rsid w:val="00D830BF"/>
    <w:rsid w:val="00D83389"/>
    <w:rsid w:val="00D83B64"/>
    <w:rsid w:val="00D83E5B"/>
    <w:rsid w:val="00D84135"/>
    <w:rsid w:val="00D84574"/>
    <w:rsid w:val="00D84926"/>
    <w:rsid w:val="00D84D76"/>
    <w:rsid w:val="00D84DF3"/>
    <w:rsid w:val="00D855FF"/>
    <w:rsid w:val="00D85753"/>
    <w:rsid w:val="00D8578B"/>
    <w:rsid w:val="00D85A7F"/>
    <w:rsid w:val="00D85C41"/>
    <w:rsid w:val="00D85D5C"/>
    <w:rsid w:val="00D85FF3"/>
    <w:rsid w:val="00D86095"/>
    <w:rsid w:val="00D8642A"/>
    <w:rsid w:val="00D86460"/>
    <w:rsid w:val="00D86705"/>
    <w:rsid w:val="00D86739"/>
    <w:rsid w:val="00D86800"/>
    <w:rsid w:val="00D86B38"/>
    <w:rsid w:val="00D86CD6"/>
    <w:rsid w:val="00D86F31"/>
    <w:rsid w:val="00D87169"/>
    <w:rsid w:val="00D875BC"/>
    <w:rsid w:val="00D87632"/>
    <w:rsid w:val="00D876CA"/>
    <w:rsid w:val="00D876FF"/>
    <w:rsid w:val="00D87A0B"/>
    <w:rsid w:val="00D87D9B"/>
    <w:rsid w:val="00D87E78"/>
    <w:rsid w:val="00D900A2"/>
    <w:rsid w:val="00D90203"/>
    <w:rsid w:val="00D903E0"/>
    <w:rsid w:val="00D90553"/>
    <w:rsid w:val="00D906A9"/>
    <w:rsid w:val="00D907DC"/>
    <w:rsid w:val="00D909E3"/>
    <w:rsid w:val="00D90D68"/>
    <w:rsid w:val="00D90D9E"/>
    <w:rsid w:val="00D90E48"/>
    <w:rsid w:val="00D9116F"/>
    <w:rsid w:val="00D9135A"/>
    <w:rsid w:val="00D9163D"/>
    <w:rsid w:val="00D91667"/>
    <w:rsid w:val="00D917F0"/>
    <w:rsid w:val="00D919DE"/>
    <w:rsid w:val="00D91FB2"/>
    <w:rsid w:val="00D92081"/>
    <w:rsid w:val="00D9219E"/>
    <w:rsid w:val="00D9225F"/>
    <w:rsid w:val="00D923D9"/>
    <w:rsid w:val="00D92468"/>
    <w:rsid w:val="00D924C5"/>
    <w:rsid w:val="00D9282A"/>
    <w:rsid w:val="00D929B8"/>
    <w:rsid w:val="00D92A53"/>
    <w:rsid w:val="00D92AD4"/>
    <w:rsid w:val="00D92EE1"/>
    <w:rsid w:val="00D93315"/>
    <w:rsid w:val="00D93398"/>
    <w:rsid w:val="00D93464"/>
    <w:rsid w:val="00D93F4B"/>
    <w:rsid w:val="00D93FED"/>
    <w:rsid w:val="00D940E1"/>
    <w:rsid w:val="00D942E3"/>
    <w:rsid w:val="00D94579"/>
    <w:rsid w:val="00D94729"/>
    <w:rsid w:val="00D94AA5"/>
    <w:rsid w:val="00D94B2D"/>
    <w:rsid w:val="00D9583F"/>
    <w:rsid w:val="00D95A3B"/>
    <w:rsid w:val="00D95DB3"/>
    <w:rsid w:val="00D95E1E"/>
    <w:rsid w:val="00D95EED"/>
    <w:rsid w:val="00D96341"/>
    <w:rsid w:val="00D9637E"/>
    <w:rsid w:val="00D96943"/>
    <w:rsid w:val="00D96CD3"/>
    <w:rsid w:val="00D96DCD"/>
    <w:rsid w:val="00D96E55"/>
    <w:rsid w:val="00D96F57"/>
    <w:rsid w:val="00D970F4"/>
    <w:rsid w:val="00D971B3"/>
    <w:rsid w:val="00D971DD"/>
    <w:rsid w:val="00D976EE"/>
    <w:rsid w:val="00D97701"/>
    <w:rsid w:val="00D97799"/>
    <w:rsid w:val="00D97CF3"/>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1155"/>
    <w:rsid w:val="00DA12C0"/>
    <w:rsid w:val="00DA13BC"/>
    <w:rsid w:val="00DA1408"/>
    <w:rsid w:val="00DA178D"/>
    <w:rsid w:val="00DA18E6"/>
    <w:rsid w:val="00DA1914"/>
    <w:rsid w:val="00DA19AD"/>
    <w:rsid w:val="00DA1CAA"/>
    <w:rsid w:val="00DA1DF2"/>
    <w:rsid w:val="00DA1E93"/>
    <w:rsid w:val="00DA20D6"/>
    <w:rsid w:val="00DA2417"/>
    <w:rsid w:val="00DA2A4A"/>
    <w:rsid w:val="00DA2A71"/>
    <w:rsid w:val="00DA2BCA"/>
    <w:rsid w:val="00DA3089"/>
    <w:rsid w:val="00DA316A"/>
    <w:rsid w:val="00DA3274"/>
    <w:rsid w:val="00DA32F7"/>
    <w:rsid w:val="00DA3452"/>
    <w:rsid w:val="00DA357C"/>
    <w:rsid w:val="00DA363D"/>
    <w:rsid w:val="00DA3661"/>
    <w:rsid w:val="00DA3B92"/>
    <w:rsid w:val="00DA3BB9"/>
    <w:rsid w:val="00DA3EE1"/>
    <w:rsid w:val="00DA3EFF"/>
    <w:rsid w:val="00DA3F5B"/>
    <w:rsid w:val="00DA43F7"/>
    <w:rsid w:val="00DA4A31"/>
    <w:rsid w:val="00DA4BF6"/>
    <w:rsid w:val="00DA4F1E"/>
    <w:rsid w:val="00DA4F92"/>
    <w:rsid w:val="00DA5537"/>
    <w:rsid w:val="00DA5CE9"/>
    <w:rsid w:val="00DA5D76"/>
    <w:rsid w:val="00DA5FE6"/>
    <w:rsid w:val="00DA604B"/>
    <w:rsid w:val="00DA6079"/>
    <w:rsid w:val="00DA6238"/>
    <w:rsid w:val="00DA66AE"/>
    <w:rsid w:val="00DA6970"/>
    <w:rsid w:val="00DA6992"/>
    <w:rsid w:val="00DA6C6D"/>
    <w:rsid w:val="00DA6CAB"/>
    <w:rsid w:val="00DA7082"/>
    <w:rsid w:val="00DA7203"/>
    <w:rsid w:val="00DA735B"/>
    <w:rsid w:val="00DA75C7"/>
    <w:rsid w:val="00DA75F8"/>
    <w:rsid w:val="00DA79B9"/>
    <w:rsid w:val="00DA7A45"/>
    <w:rsid w:val="00DA7A94"/>
    <w:rsid w:val="00DA7AEB"/>
    <w:rsid w:val="00DA7B6C"/>
    <w:rsid w:val="00DA7BD0"/>
    <w:rsid w:val="00DA7C9E"/>
    <w:rsid w:val="00DA7E69"/>
    <w:rsid w:val="00DA7EC8"/>
    <w:rsid w:val="00DB02BC"/>
    <w:rsid w:val="00DB050F"/>
    <w:rsid w:val="00DB102D"/>
    <w:rsid w:val="00DB1116"/>
    <w:rsid w:val="00DB1561"/>
    <w:rsid w:val="00DB1791"/>
    <w:rsid w:val="00DB19E0"/>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D4E"/>
    <w:rsid w:val="00DB6E83"/>
    <w:rsid w:val="00DB6FE1"/>
    <w:rsid w:val="00DB7047"/>
    <w:rsid w:val="00DB74EF"/>
    <w:rsid w:val="00DB75CB"/>
    <w:rsid w:val="00DB765A"/>
    <w:rsid w:val="00DB7713"/>
    <w:rsid w:val="00DB78D6"/>
    <w:rsid w:val="00DB7F24"/>
    <w:rsid w:val="00DB7F2C"/>
    <w:rsid w:val="00DC0446"/>
    <w:rsid w:val="00DC05F5"/>
    <w:rsid w:val="00DC0630"/>
    <w:rsid w:val="00DC06F8"/>
    <w:rsid w:val="00DC06FD"/>
    <w:rsid w:val="00DC0759"/>
    <w:rsid w:val="00DC0867"/>
    <w:rsid w:val="00DC0BFB"/>
    <w:rsid w:val="00DC0C1B"/>
    <w:rsid w:val="00DC100C"/>
    <w:rsid w:val="00DC14AC"/>
    <w:rsid w:val="00DC1C83"/>
    <w:rsid w:val="00DC1D31"/>
    <w:rsid w:val="00DC1D41"/>
    <w:rsid w:val="00DC1E9E"/>
    <w:rsid w:val="00DC2100"/>
    <w:rsid w:val="00DC2348"/>
    <w:rsid w:val="00DC2967"/>
    <w:rsid w:val="00DC2B76"/>
    <w:rsid w:val="00DC2C28"/>
    <w:rsid w:val="00DC2D11"/>
    <w:rsid w:val="00DC3210"/>
    <w:rsid w:val="00DC32AB"/>
    <w:rsid w:val="00DC35A4"/>
    <w:rsid w:val="00DC37E6"/>
    <w:rsid w:val="00DC392E"/>
    <w:rsid w:val="00DC39E7"/>
    <w:rsid w:val="00DC3B85"/>
    <w:rsid w:val="00DC3F57"/>
    <w:rsid w:val="00DC3FD1"/>
    <w:rsid w:val="00DC4061"/>
    <w:rsid w:val="00DC427E"/>
    <w:rsid w:val="00DC443D"/>
    <w:rsid w:val="00DC46AB"/>
    <w:rsid w:val="00DC474D"/>
    <w:rsid w:val="00DC4971"/>
    <w:rsid w:val="00DC4BB1"/>
    <w:rsid w:val="00DC4DF5"/>
    <w:rsid w:val="00DC4F4C"/>
    <w:rsid w:val="00DC5180"/>
    <w:rsid w:val="00DC55A1"/>
    <w:rsid w:val="00DC5947"/>
    <w:rsid w:val="00DC5B58"/>
    <w:rsid w:val="00DC5CF0"/>
    <w:rsid w:val="00DC5D00"/>
    <w:rsid w:val="00DC5D40"/>
    <w:rsid w:val="00DC5F33"/>
    <w:rsid w:val="00DC5FA0"/>
    <w:rsid w:val="00DC6062"/>
    <w:rsid w:val="00DC6162"/>
    <w:rsid w:val="00DC6331"/>
    <w:rsid w:val="00DC6DFE"/>
    <w:rsid w:val="00DC6E39"/>
    <w:rsid w:val="00DC7190"/>
    <w:rsid w:val="00DC749E"/>
    <w:rsid w:val="00DC7A6F"/>
    <w:rsid w:val="00DD0070"/>
    <w:rsid w:val="00DD0250"/>
    <w:rsid w:val="00DD0301"/>
    <w:rsid w:val="00DD0635"/>
    <w:rsid w:val="00DD07DE"/>
    <w:rsid w:val="00DD0946"/>
    <w:rsid w:val="00DD0B12"/>
    <w:rsid w:val="00DD0CAE"/>
    <w:rsid w:val="00DD0DD3"/>
    <w:rsid w:val="00DD10E8"/>
    <w:rsid w:val="00DD138D"/>
    <w:rsid w:val="00DD153F"/>
    <w:rsid w:val="00DD16A1"/>
    <w:rsid w:val="00DD1783"/>
    <w:rsid w:val="00DD1879"/>
    <w:rsid w:val="00DD1AAD"/>
    <w:rsid w:val="00DD1B94"/>
    <w:rsid w:val="00DD1D1C"/>
    <w:rsid w:val="00DD1DE0"/>
    <w:rsid w:val="00DD1EA9"/>
    <w:rsid w:val="00DD1F21"/>
    <w:rsid w:val="00DD21C3"/>
    <w:rsid w:val="00DD231F"/>
    <w:rsid w:val="00DD26C8"/>
    <w:rsid w:val="00DD2827"/>
    <w:rsid w:val="00DD2ADB"/>
    <w:rsid w:val="00DD2B32"/>
    <w:rsid w:val="00DD2B5D"/>
    <w:rsid w:val="00DD2C03"/>
    <w:rsid w:val="00DD3415"/>
    <w:rsid w:val="00DD34D7"/>
    <w:rsid w:val="00DD3560"/>
    <w:rsid w:val="00DD370F"/>
    <w:rsid w:val="00DD3877"/>
    <w:rsid w:val="00DD3FF5"/>
    <w:rsid w:val="00DD44D9"/>
    <w:rsid w:val="00DD46B3"/>
    <w:rsid w:val="00DD48B6"/>
    <w:rsid w:val="00DD4B23"/>
    <w:rsid w:val="00DD4CA7"/>
    <w:rsid w:val="00DD50DE"/>
    <w:rsid w:val="00DD5AD3"/>
    <w:rsid w:val="00DD5B0F"/>
    <w:rsid w:val="00DD5B3B"/>
    <w:rsid w:val="00DD5D8B"/>
    <w:rsid w:val="00DD5F3B"/>
    <w:rsid w:val="00DD6011"/>
    <w:rsid w:val="00DD6058"/>
    <w:rsid w:val="00DD6158"/>
    <w:rsid w:val="00DD65A0"/>
    <w:rsid w:val="00DD704E"/>
    <w:rsid w:val="00DD70F0"/>
    <w:rsid w:val="00DD747E"/>
    <w:rsid w:val="00DD7551"/>
    <w:rsid w:val="00DD765F"/>
    <w:rsid w:val="00DD792F"/>
    <w:rsid w:val="00DD79DB"/>
    <w:rsid w:val="00DD7A0B"/>
    <w:rsid w:val="00DD7FF2"/>
    <w:rsid w:val="00DE06BF"/>
    <w:rsid w:val="00DE06EF"/>
    <w:rsid w:val="00DE07EA"/>
    <w:rsid w:val="00DE0EA1"/>
    <w:rsid w:val="00DE15BD"/>
    <w:rsid w:val="00DE1F4F"/>
    <w:rsid w:val="00DE1FA2"/>
    <w:rsid w:val="00DE2122"/>
    <w:rsid w:val="00DE2781"/>
    <w:rsid w:val="00DE2B1B"/>
    <w:rsid w:val="00DE3101"/>
    <w:rsid w:val="00DE3113"/>
    <w:rsid w:val="00DE311D"/>
    <w:rsid w:val="00DE3193"/>
    <w:rsid w:val="00DE31E3"/>
    <w:rsid w:val="00DE32F6"/>
    <w:rsid w:val="00DE33BC"/>
    <w:rsid w:val="00DE343B"/>
    <w:rsid w:val="00DE374A"/>
    <w:rsid w:val="00DE3768"/>
    <w:rsid w:val="00DE38BD"/>
    <w:rsid w:val="00DE3921"/>
    <w:rsid w:val="00DE3B6C"/>
    <w:rsid w:val="00DE3DED"/>
    <w:rsid w:val="00DE3F4F"/>
    <w:rsid w:val="00DE4124"/>
    <w:rsid w:val="00DE414E"/>
    <w:rsid w:val="00DE416B"/>
    <w:rsid w:val="00DE4851"/>
    <w:rsid w:val="00DE4ACB"/>
    <w:rsid w:val="00DE4BB5"/>
    <w:rsid w:val="00DE4BDD"/>
    <w:rsid w:val="00DE4E82"/>
    <w:rsid w:val="00DE583A"/>
    <w:rsid w:val="00DE599A"/>
    <w:rsid w:val="00DE599D"/>
    <w:rsid w:val="00DE5BFD"/>
    <w:rsid w:val="00DE5E70"/>
    <w:rsid w:val="00DE639D"/>
    <w:rsid w:val="00DE6655"/>
    <w:rsid w:val="00DE6706"/>
    <w:rsid w:val="00DE67DB"/>
    <w:rsid w:val="00DE6F5C"/>
    <w:rsid w:val="00DE7304"/>
    <w:rsid w:val="00DE764B"/>
    <w:rsid w:val="00DE7873"/>
    <w:rsid w:val="00DE7883"/>
    <w:rsid w:val="00DE7A86"/>
    <w:rsid w:val="00DE7BDA"/>
    <w:rsid w:val="00DE7D71"/>
    <w:rsid w:val="00DE7D93"/>
    <w:rsid w:val="00DF009E"/>
    <w:rsid w:val="00DF0129"/>
    <w:rsid w:val="00DF045D"/>
    <w:rsid w:val="00DF0695"/>
    <w:rsid w:val="00DF0764"/>
    <w:rsid w:val="00DF0BB3"/>
    <w:rsid w:val="00DF0C56"/>
    <w:rsid w:val="00DF0C97"/>
    <w:rsid w:val="00DF0CD5"/>
    <w:rsid w:val="00DF1B02"/>
    <w:rsid w:val="00DF1BE0"/>
    <w:rsid w:val="00DF1E82"/>
    <w:rsid w:val="00DF1F21"/>
    <w:rsid w:val="00DF1F73"/>
    <w:rsid w:val="00DF238B"/>
    <w:rsid w:val="00DF2719"/>
    <w:rsid w:val="00DF2903"/>
    <w:rsid w:val="00DF29B3"/>
    <w:rsid w:val="00DF2A54"/>
    <w:rsid w:val="00DF2A55"/>
    <w:rsid w:val="00DF2C5C"/>
    <w:rsid w:val="00DF321B"/>
    <w:rsid w:val="00DF32BB"/>
    <w:rsid w:val="00DF33F4"/>
    <w:rsid w:val="00DF38F0"/>
    <w:rsid w:val="00DF394B"/>
    <w:rsid w:val="00DF3B1F"/>
    <w:rsid w:val="00DF3CD2"/>
    <w:rsid w:val="00DF471F"/>
    <w:rsid w:val="00DF4750"/>
    <w:rsid w:val="00DF4E20"/>
    <w:rsid w:val="00DF4EE8"/>
    <w:rsid w:val="00DF4F15"/>
    <w:rsid w:val="00DF4FF9"/>
    <w:rsid w:val="00DF50F8"/>
    <w:rsid w:val="00DF54F8"/>
    <w:rsid w:val="00DF56EE"/>
    <w:rsid w:val="00DF5C9C"/>
    <w:rsid w:val="00DF5CA7"/>
    <w:rsid w:val="00DF5F54"/>
    <w:rsid w:val="00DF670C"/>
    <w:rsid w:val="00DF67A9"/>
    <w:rsid w:val="00DF6927"/>
    <w:rsid w:val="00DF725F"/>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E2"/>
    <w:rsid w:val="00E02919"/>
    <w:rsid w:val="00E02CE8"/>
    <w:rsid w:val="00E02F18"/>
    <w:rsid w:val="00E0328E"/>
    <w:rsid w:val="00E0367F"/>
    <w:rsid w:val="00E038A0"/>
    <w:rsid w:val="00E0396F"/>
    <w:rsid w:val="00E03BEC"/>
    <w:rsid w:val="00E04599"/>
    <w:rsid w:val="00E045DB"/>
    <w:rsid w:val="00E047FE"/>
    <w:rsid w:val="00E0494C"/>
    <w:rsid w:val="00E04A5E"/>
    <w:rsid w:val="00E05186"/>
    <w:rsid w:val="00E052EF"/>
    <w:rsid w:val="00E053A0"/>
    <w:rsid w:val="00E0545A"/>
    <w:rsid w:val="00E0558A"/>
    <w:rsid w:val="00E05879"/>
    <w:rsid w:val="00E05950"/>
    <w:rsid w:val="00E05A32"/>
    <w:rsid w:val="00E05A8B"/>
    <w:rsid w:val="00E05F67"/>
    <w:rsid w:val="00E0615A"/>
    <w:rsid w:val="00E0625B"/>
    <w:rsid w:val="00E0628B"/>
    <w:rsid w:val="00E0631A"/>
    <w:rsid w:val="00E064CA"/>
    <w:rsid w:val="00E06787"/>
    <w:rsid w:val="00E06AB3"/>
    <w:rsid w:val="00E0742C"/>
    <w:rsid w:val="00E0769E"/>
    <w:rsid w:val="00E077CC"/>
    <w:rsid w:val="00E0799D"/>
    <w:rsid w:val="00E07B86"/>
    <w:rsid w:val="00E07C13"/>
    <w:rsid w:val="00E07EF4"/>
    <w:rsid w:val="00E10233"/>
    <w:rsid w:val="00E1031D"/>
    <w:rsid w:val="00E10416"/>
    <w:rsid w:val="00E1041A"/>
    <w:rsid w:val="00E10CDF"/>
    <w:rsid w:val="00E10F5D"/>
    <w:rsid w:val="00E11090"/>
    <w:rsid w:val="00E11392"/>
    <w:rsid w:val="00E11C01"/>
    <w:rsid w:val="00E11E2B"/>
    <w:rsid w:val="00E12392"/>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FC"/>
    <w:rsid w:val="00E1498E"/>
    <w:rsid w:val="00E14A1E"/>
    <w:rsid w:val="00E14A58"/>
    <w:rsid w:val="00E14C3E"/>
    <w:rsid w:val="00E14C6A"/>
    <w:rsid w:val="00E14E5F"/>
    <w:rsid w:val="00E14E98"/>
    <w:rsid w:val="00E14EAB"/>
    <w:rsid w:val="00E15887"/>
    <w:rsid w:val="00E158E0"/>
    <w:rsid w:val="00E15B2A"/>
    <w:rsid w:val="00E15BBF"/>
    <w:rsid w:val="00E15ED1"/>
    <w:rsid w:val="00E1628D"/>
    <w:rsid w:val="00E162BB"/>
    <w:rsid w:val="00E163DE"/>
    <w:rsid w:val="00E165AE"/>
    <w:rsid w:val="00E166BA"/>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1068"/>
    <w:rsid w:val="00E21232"/>
    <w:rsid w:val="00E21619"/>
    <w:rsid w:val="00E2184D"/>
    <w:rsid w:val="00E219B5"/>
    <w:rsid w:val="00E21A7A"/>
    <w:rsid w:val="00E21C24"/>
    <w:rsid w:val="00E223D5"/>
    <w:rsid w:val="00E22B32"/>
    <w:rsid w:val="00E23AA1"/>
    <w:rsid w:val="00E23B9F"/>
    <w:rsid w:val="00E24359"/>
    <w:rsid w:val="00E24577"/>
    <w:rsid w:val="00E24AB3"/>
    <w:rsid w:val="00E24B28"/>
    <w:rsid w:val="00E24D36"/>
    <w:rsid w:val="00E24D72"/>
    <w:rsid w:val="00E2507E"/>
    <w:rsid w:val="00E25203"/>
    <w:rsid w:val="00E25223"/>
    <w:rsid w:val="00E25292"/>
    <w:rsid w:val="00E252CE"/>
    <w:rsid w:val="00E252DE"/>
    <w:rsid w:val="00E25344"/>
    <w:rsid w:val="00E25525"/>
    <w:rsid w:val="00E2559A"/>
    <w:rsid w:val="00E25687"/>
    <w:rsid w:val="00E25689"/>
    <w:rsid w:val="00E2594A"/>
    <w:rsid w:val="00E25A29"/>
    <w:rsid w:val="00E25BD1"/>
    <w:rsid w:val="00E26088"/>
    <w:rsid w:val="00E26475"/>
    <w:rsid w:val="00E2657C"/>
    <w:rsid w:val="00E265D9"/>
    <w:rsid w:val="00E26668"/>
    <w:rsid w:val="00E2683B"/>
    <w:rsid w:val="00E26BA5"/>
    <w:rsid w:val="00E26C1A"/>
    <w:rsid w:val="00E26C56"/>
    <w:rsid w:val="00E26E07"/>
    <w:rsid w:val="00E272E1"/>
    <w:rsid w:val="00E272E2"/>
    <w:rsid w:val="00E27801"/>
    <w:rsid w:val="00E27BD9"/>
    <w:rsid w:val="00E27C1D"/>
    <w:rsid w:val="00E27D1B"/>
    <w:rsid w:val="00E27D7A"/>
    <w:rsid w:val="00E27FB3"/>
    <w:rsid w:val="00E3005D"/>
    <w:rsid w:val="00E30123"/>
    <w:rsid w:val="00E30433"/>
    <w:rsid w:val="00E30DD9"/>
    <w:rsid w:val="00E30E16"/>
    <w:rsid w:val="00E3102C"/>
    <w:rsid w:val="00E311C9"/>
    <w:rsid w:val="00E31480"/>
    <w:rsid w:val="00E31832"/>
    <w:rsid w:val="00E31CC9"/>
    <w:rsid w:val="00E31E3F"/>
    <w:rsid w:val="00E3218D"/>
    <w:rsid w:val="00E32571"/>
    <w:rsid w:val="00E325A2"/>
    <w:rsid w:val="00E3265A"/>
    <w:rsid w:val="00E32B76"/>
    <w:rsid w:val="00E32BD1"/>
    <w:rsid w:val="00E32D2C"/>
    <w:rsid w:val="00E3322F"/>
    <w:rsid w:val="00E33263"/>
    <w:rsid w:val="00E33372"/>
    <w:rsid w:val="00E333A8"/>
    <w:rsid w:val="00E334E9"/>
    <w:rsid w:val="00E3352F"/>
    <w:rsid w:val="00E3373E"/>
    <w:rsid w:val="00E3387F"/>
    <w:rsid w:val="00E33CE6"/>
    <w:rsid w:val="00E34210"/>
    <w:rsid w:val="00E34537"/>
    <w:rsid w:val="00E346AE"/>
    <w:rsid w:val="00E34DE6"/>
    <w:rsid w:val="00E34F18"/>
    <w:rsid w:val="00E34F87"/>
    <w:rsid w:val="00E3560F"/>
    <w:rsid w:val="00E35666"/>
    <w:rsid w:val="00E3568F"/>
    <w:rsid w:val="00E356F3"/>
    <w:rsid w:val="00E356FB"/>
    <w:rsid w:val="00E3586C"/>
    <w:rsid w:val="00E35B70"/>
    <w:rsid w:val="00E35BF5"/>
    <w:rsid w:val="00E35D2C"/>
    <w:rsid w:val="00E35D7E"/>
    <w:rsid w:val="00E35E25"/>
    <w:rsid w:val="00E35F33"/>
    <w:rsid w:val="00E360CE"/>
    <w:rsid w:val="00E3620D"/>
    <w:rsid w:val="00E36419"/>
    <w:rsid w:val="00E36522"/>
    <w:rsid w:val="00E36551"/>
    <w:rsid w:val="00E36F6F"/>
    <w:rsid w:val="00E371ED"/>
    <w:rsid w:val="00E37245"/>
    <w:rsid w:val="00E37478"/>
    <w:rsid w:val="00E3762F"/>
    <w:rsid w:val="00E376AF"/>
    <w:rsid w:val="00E37756"/>
    <w:rsid w:val="00E37CD3"/>
    <w:rsid w:val="00E37F80"/>
    <w:rsid w:val="00E37FFD"/>
    <w:rsid w:val="00E40011"/>
    <w:rsid w:val="00E403BD"/>
    <w:rsid w:val="00E405AE"/>
    <w:rsid w:val="00E409BB"/>
    <w:rsid w:val="00E413AE"/>
    <w:rsid w:val="00E414B7"/>
    <w:rsid w:val="00E4155D"/>
    <w:rsid w:val="00E4158F"/>
    <w:rsid w:val="00E41C2F"/>
    <w:rsid w:val="00E41ED4"/>
    <w:rsid w:val="00E41EFD"/>
    <w:rsid w:val="00E41FED"/>
    <w:rsid w:val="00E421F7"/>
    <w:rsid w:val="00E4237B"/>
    <w:rsid w:val="00E42639"/>
    <w:rsid w:val="00E4279C"/>
    <w:rsid w:val="00E427B3"/>
    <w:rsid w:val="00E42A30"/>
    <w:rsid w:val="00E42B1C"/>
    <w:rsid w:val="00E42B97"/>
    <w:rsid w:val="00E42C04"/>
    <w:rsid w:val="00E42F1D"/>
    <w:rsid w:val="00E433F7"/>
    <w:rsid w:val="00E438C1"/>
    <w:rsid w:val="00E44050"/>
    <w:rsid w:val="00E44247"/>
    <w:rsid w:val="00E442B6"/>
    <w:rsid w:val="00E4442B"/>
    <w:rsid w:val="00E44459"/>
    <w:rsid w:val="00E445C8"/>
    <w:rsid w:val="00E4474E"/>
    <w:rsid w:val="00E44B64"/>
    <w:rsid w:val="00E44F78"/>
    <w:rsid w:val="00E4507A"/>
    <w:rsid w:val="00E45210"/>
    <w:rsid w:val="00E45386"/>
    <w:rsid w:val="00E45BED"/>
    <w:rsid w:val="00E45C19"/>
    <w:rsid w:val="00E45E8D"/>
    <w:rsid w:val="00E4652B"/>
    <w:rsid w:val="00E4690A"/>
    <w:rsid w:val="00E46A8B"/>
    <w:rsid w:val="00E46B93"/>
    <w:rsid w:val="00E46D11"/>
    <w:rsid w:val="00E46E5D"/>
    <w:rsid w:val="00E4705B"/>
    <w:rsid w:val="00E470A6"/>
    <w:rsid w:val="00E475E8"/>
    <w:rsid w:val="00E47684"/>
    <w:rsid w:val="00E477D4"/>
    <w:rsid w:val="00E47891"/>
    <w:rsid w:val="00E47971"/>
    <w:rsid w:val="00E50306"/>
    <w:rsid w:val="00E5044B"/>
    <w:rsid w:val="00E504B3"/>
    <w:rsid w:val="00E506D4"/>
    <w:rsid w:val="00E5093E"/>
    <w:rsid w:val="00E50960"/>
    <w:rsid w:val="00E50BF5"/>
    <w:rsid w:val="00E50C0C"/>
    <w:rsid w:val="00E50C35"/>
    <w:rsid w:val="00E50EA7"/>
    <w:rsid w:val="00E517C2"/>
    <w:rsid w:val="00E51996"/>
    <w:rsid w:val="00E51E6A"/>
    <w:rsid w:val="00E51E9C"/>
    <w:rsid w:val="00E51ECE"/>
    <w:rsid w:val="00E5220E"/>
    <w:rsid w:val="00E529BC"/>
    <w:rsid w:val="00E52B6D"/>
    <w:rsid w:val="00E52C96"/>
    <w:rsid w:val="00E52EAD"/>
    <w:rsid w:val="00E538A6"/>
    <w:rsid w:val="00E539A6"/>
    <w:rsid w:val="00E53D11"/>
    <w:rsid w:val="00E53D73"/>
    <w:rsid w:val="00E54099"/>
    <w:rsid w:val="00E54453"/>
    <w:rsid w:val="00E54494"/>
    <w:rsid w:val="00E54D67"/>
    <w:rsid w:val="00E55014"/>
    <w:rsid w:val="00E55381"/>
    <w:rsid w:val="00E554A3"/>
    <w:rsid w:val="00E556A9"/>
    <w:rsid w:val="00E55C7A"/>
    <w:rsid w:val="00E55C81"/>
    <w:rsid w:val="00E55C91"/>
    <w:rsid w:val="00E55CC9"/>
    <w:rsid w:val="00E56452"/>
    <w:rsid w:val="00E56994"/>
    <w:rsid w:val="00E569C9"/>
    <w:rsid w:val="00E56C4A"/>
    <w:rsid w:val="00E56DE9"/>
    <w:rsid w:val="00E56E1A"/>
    <w:rsid w:val="00E570AE"/>
    <w:rsid w:val="00E57139"/>
    <w:rsid w:val="00E5717C"/>
    <w:rsid w:val="00E57458"/>
    <w:rsid w:val="00E575FE"/>
    <w:rsid w:val="00E577AC"/>
    <w:rsid w:val="00E57AC2"/>
    <w:rsid w:val="00E57B38"/>
    <w:rsid w:val="00E57BC2"/>
    <w:rsid w:val="00E57C75"/>
    <w:rsid w:val="00E57F12"/>
    <w:rsid w:val="00E57F20"/>
    <w:rsid w:val="00E6000A"/>
    <w:rsid w:val="00E603FB"/>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73A"/>
    <w:rsid w:val="00E628A4"/>
    <w:rsid w:val="00E62A9E"/>
    <w:rsid w:val="00E62C17"/>
    <w:rsid w:val="00E63231"/>
    <w:rsid w:val="00E63C5A"/>
    <w:rsid w:val="00E63F47"/>
    <w:rsid w:val="00E640FD"/>
    <w:rsid w:val="00E643CB"/>
    <w:rsid w:val="00E644B6"/>
    <w:rsid w:val="00E64516"/>
    <w:rsid w:val="00E6483D"/>
    <w:rsid w:val="00E64AE3"/>
    <w:rsid w:val="00E64E26"/>
    <w:rsid w:val="00E64F36"/>
    <w:rsid w:val="00E65230"/>
    <w:rsid w:val="00E65343"/>
    <w:rsid w:val="00E654B5"/>
    <w:rsid w:val="00E65EA3"/>
    <w:rsid w:val="00E65FA6"/>
    <w:rsid w:val="00E66057"/>
    <w:rsid w:val="00E66075"/>
    <w:rsid w:val="00E660BB"/>
    <w:rsid w:val="00E66137"/>
    <w:rsid w:val="00E66224"/>
    <w:rsid w:val="00E66350"/>
    <w:rsid w:val="00E66449"/>
    <w:rsid w:val="00E668B3"/>
    <w:rsid w:val="00E66D4C"/>
    <w:rsid w:val="00E66DDE"/>
    <w:rsid w:val="00E66DED"/>
    <w:rsid w:val="00E67273"/>
    <w:rsid w:val="00E673B3"/>
    <w:rsid w:val="00E67527"/>
    <w:rsid w:val="00E678BE"/>
    <w:rsid w:val="00E67949"/>
    <w:rsid w:val="00E67A4A"/>
    <w:rsid w:val="00E67B6E"/>
    <w:rsid w:val="00E70037"/>
    <w:rsid w:val="00E700F9"/>
    <w:rsid w:val="00E7038D"/>
    <w:rsid w:val="00E70923"/>
    <w:rsid w:val="00E70C66"/>
    <w:rsid w:val="00E70C83"/>
    <w:rsid w:val="00E70F03"/>
    <w:rsid w:val="00E7115C"/>
    <w:rsid w:val="00E7117D"/>
    <w:rsid w:val="00E71407"/>
    <w:rsid w:val="00E714E1"/>
    <w:rsid w:val="00E7171C"/>
    <w:rsid w:val="00E723E3"/>
    <w:rsid w:val="00E725D6"/>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43FF"/>
    <w:rsid w:val="00E7456A"/>
    <w:rsid w:val="00E7466D"/>
    <w:rsid w:val="00E746AF"/>
    <w:rsid w:val="00E7477D"/>
    <w:rsid w:val="00E747D9"/>
    <w:rsid w:val="00E74A6D"/>
    <w:rsid w:val="00E74B20"/>
    <w:rsid w:val="00E74C51"/>
    <w:rsid w:val="00E74D24"/>
    <w:rsid w:val="00E74D6D"/>
    <w:rsid w:val="00E74F37"/>
    <w:rsid w:val="00E753B6"/>
    <w:rsid w:val="00E75549"/>
    <w:rsid w:val="00E75560"/>
    <w:rsid w:val="00E7557B"/>
    <w:rsid w:val="00E75762"/>
    <w:rsid w:val="00E75883"/>
    <w:rsid w:val="00E758B5"/>
    <w:rsid w:val="00E759FF"/>
    <w:rsid w:val="00E75B4C"/>
    <w:rsid w:val="00E75BAC"/>
    <w:rsid w:val="00E75CFF"/>
    <w:rsid w:val="00E75E5D"/>
    <w:rsid w:val="00E763CB"/>
    <w:rsid w:val="00E7643F"/>
    <w:rsid w:val="00E7649D"/>
    <w:rsid w:val="00E76814"/>
    <w:rsid w:val="00E76AD9"/>
    <w:rsid w:val="00E76B31"/>
    <w:rsid w:val="00E76CBE"/>
    <w:rsid w:val="00E76CE8"/>
    <w:rsid w:val="00E7756E"/>
    <w:rsid w:val="00E778D3"/>
    <w:rsid w:val="00E77DA9"/>
    <w:rsid w:val="00E800B6"/>
    <w:rsid w:val="00E8031B"/>
    <w:rsid w:val="00E80ADA"/>
    <w:rsid w:val="00E8135E"/>
    <w:rsid w:val="00E814A8"/>
    <w:rsid w:val="00E81BFD"/>
    <w:rsid w:val="00E8231C"/>
    <w:rsid w:val="00E82653"/>
    <w:rsid w:val="00E826DD"/>
    <w:rsid w:val="00E82812"/>
    <w:rsid w:val="00E82A00"/>
    <w:rsid w:val="00E82C1F"/>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869"/>
    <w:rsid w:val="00E91082"/>
    <w:rsid w:val="00E91445"/>
    <w:rsid w:val="00E91A84"/>
    <w:rsid w:val="00E91C86"/>
    <w:rsid w:val="00E9231C"/>
    <w:rsid w:val="00E924C3"/>
    <w:rsid w:val="00E92757"/>
    <w:rsid w:val="00E92841"/>
    <w:rsid w:val="00E929EF"/>
    <w:rsid w:val="00E92A72"/>
    <w:rsid w:val="00E92C61"/>
    <w:rsid w:val="00E92F5D"/>
    <w:rsid w:val="00E93365"/>
    <w:rsid w:val="00E938B0"/>
    <w:rsid w:val="00E93C5C"/>
    <w:rsid w:val="00E93E81"/>
    <w:rsid w:val="00E93EA3"/>
    <w:rsid w:val="00E93EB5"/>
    <w:rsid w:val="00E93F2E"/>
    <w:rsid w:val="00E94022"/>
    <w:rsid w:val="00E941D9"/>
    <w:rsid w:val="00E94793"/>
    <w:rsid w:val="00E94824"/>
    <w:rsid w:val="00E9486C"/>
    <w:rsid w:val="00E9488F"/>
    <w:rsid w:val="00E94970"/>
    <w:rsid w:val="00E94E26"/>
    <w:rsid w:val="00E94E70"/>
    <w:rsid w:val="00E952F2"/>
    <w:rsid w:val="00E95502"/>
    <w:rsid w:val="00E95847"/>
    <w:rsid w:val="00E95998"/>
    <w:rsid w:val="00E95A8A"/>
    <w:rsid w:val="00E95D3D"/>
    <w:rsid w:val="00E95D60"/>
    <w:rsid w:val="00E95EDC"/>
    <w:rsid w:val="00E96089"/>
    <w:rsid w:val="00E961AB"/>
    <w:rsid w:val="00E96226"/>
    <w:rsid w:val="00E96CA6"/>
    <w:rsid w:val="00E9715D"/>
    <w:rsid w:val="00E974C1"/>
    <w:rsid w:val="00E97518"/>
    <w:rsid w:val="00E97748"/>
    <w:rsid w:val="00E979AA"/>
    <w:rsid w:val="00E97CE9"/>
    <w:rsid w:val="00E97D51"/>
    <w:rsid w:val="00E97DA9"/>
    <w:rsid w:val="00E97F88"/>
    <w:rsid w:val="00EA0296"/>
    <w:rsid w:val="00EA0349"/>
    <w:rsid w:val="00EA06F1"/>
    <w:rsid w:val="00EA0A05"/>
    <w:rsid w:val="00EA0ED9"/>
    <w:rsid w:val="00EA11CF"/>
    <w:rsid w:val="00EA160C"/>
    <w:rsid w:val="00EA1FA4"/>
    <w:rsid w:val="00EA1FC3"/>
    <w:rsid w:val="00EA218A"/>
    <w:rsid w:val="00EA25C9"/>
    <w:rsid w:val="00EA2A7F"/>
    <w:rsid w:val="00EA2C9E"/>
    <w:rsid w:val="00EA2EE4"/>
    <w:rsid w:val="00EA3150"/>
    <w:rsid w:val="00EA34C2"/>
    <w:rsid w:val="00EA373E"/>
    <w:rsid w:val="00EA37B8"/>
    <w:rsid w:val="00EA37DA"/>
    <w:rsid w:val="00EA395F"/>
    <w:rsid w:val="00EA3A8F"/>
    <w:rsid w:val="00EA3B45"/>
    <w:rsid w:val="00EA3B6F"/>
    <w:rsid w:val="00EA3E1F"/>
    <w:rsid w:val="00EA42D2"/>
    <w:rsid w:val="00EA4987"/>
    <w:rsid w:val="00EA4C1F"/>
    <w:rsid w:val="00EA4C58"/>
    <w:rsid w:val="00EA520F"/>
    <w:rsid w:val="00EA5656"/>
    <w:rsid w:val="00EA585B"/>
    <w:rsid w:val="00EA5CF9"/>
    <w:rsid w:val="00EA5F37"/>
    <w:rsid w:val="00EA5F62"/>
    <w:rsid w:val="00EA5FD2"/>
    <w:rsid w:val="00EA6047"/>
    <w:rsid w:val="00EA6920"/>
    <w:rsid w:val="00EA6939"/>
    <w:rsid w:val="00EA6A3F"/>
    <w:rsid w:val="00EA6A48"/>
    <w:rsid w:val="00EA6B1B"/>
    <w:rsid w:val="00EA6C85"/>
    <w:rsid w:val="00EA726E"/>
    <w:rsid w:val="00EA732F"/>
    <w:rsid w:val="00EA7514"/>
    <w:rsid w:val="00EA779E"/>
    <w:rsid w:val="00EA77A4"/>
    <w:rsid w:val="00EA78F6"/>
    <w:rsid w:val="00EA7C3D"/>
    <w:rsid w:val="00EA7C8D"/>
    <w:rsid w:val="00EA7D57"/>
    <w:rsid w:val="00EB0053"/>
    <w:rsid w:val="00EB013A"/>
    <w:rsid w:val="00EB02C8"/>
    <w:rsid w:val="00EB033C"/>
    <w:rsid w:val="00EB0B57"/>
    <w:rsid w:val="00EB0D8C"/>
    <w:rsid w:val="00EB1187"/>
    <w:rsid w:val="00EB1341"/>
    <w:rsid w:val="00EB175D"/>
    <w:rsid w:val="00EB1945"/>
    <w:rsid w:val="00EB1959"/>
    <w:rsid w:val="00EB2136"/>
    <w:rsid w:val="00EB22C6"/>
    <w:rsid w:val="00EB2312"/>
    <w:rsid w:val="00EB2452"/>
    <w:rsid w:val="00EB290D"/>
    <w:rsid w:val="00EB2BBF"/>
    <w:rsid w:val="00EB2C97"/>
    <w:rsid w:val="00EB2CAD"/>
    <w:rsid w:val="00EB2F0E"/>
    <w:rsid w:val="00EB30C7"/>
    <w:rsid w:val="00EB34BD"/>
    <w:rsid w:val="00EB38B1"/>
    <w:rsid w:val="00EB3983"/>
    <w:rsid w:val="00EB3AF7"/>
    <w:rsid w:val="00EB3AFF"/>
    <w:rsid w:val="00EB3B5B"/>
    <w:rsid w:val="00EB3EF1"/>
    <w:rsid w:val="00EB3FF3"/>
    <w:rsid w:val="00EB4114"/>
    <w:rsid w:val="00EB45A1"/>
    <w:rsid w:val="00EB45F1"/>
    <w:rsid w:val="00EB4AA1"/>
    <w:rsid w:val="00EB4B7B"/>
    <w:rsid w:val="00EB4C12"/>
    <w:rsid w:val="00EB4CB5"/>
    <w:rsid w:val="00EB4D12"/>
    <w:rsid w:val="00EB50EF"/>
    <w:rsid w:val="00EB55D3"/>
    <w:rsid w:val="00EB5CAA"/>
    <w:rsid w:val="00EB5CB0"/>
    <w:rsid w:val="00EB6046"/>
    <w:rsid w:val="00EB641A"/>
    <w:rsid w:val="00EB6423"/>
    <w:rsid w:val="00EB64F8"/>
    <w:rsid w:val="00EB6553"/>
    <w:rsid w:val="00EB6D4B"/>
    <w:rsid w:val="00EB6D61"/>
    <w:rsid w:val="00EB7000"/>
    <w:rsid w:val="00EB70ED"/>
    <w:rsid w:val="00EB73A6"/>
    <w:rsid w:val="00EB74EB"/>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1085"/>
    <w:rsid w:val="00EC147B"/>
    <w:rsid w:val="00EC165D"/>
    <w:rsid w:val="00EC1A41"/>
    <w:rsid w:val="00EC1B5D"/>
    <w:rsid w:val="00EC1C27"/>
    <w:rsid w:val="00EC1CD6"/>
    <w:rsid w:val="00EC1D87"/>
    <w:rsid w:val="00EC1DDD"/>
    <w:rsid w:val="00EC1E62"/>
    <w:rsid w:val="00EC233D"/>
    <w:rsid w:val="00EC24CD"/>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63C"/>
    <w:rsid w:val="00EC4993"/>
    <w:rsid w:val="00EC4B94"/>
    <w:rsid w:val="00EC4BC8"/>
    <w:rsid w:val="00EC4C4F"/>
    <w:rsid w:val="00EC4CB1"/>
    <w:rsid w:val="00EC503E"/>
    <w:rsid w:val="00EC50A0"/>
    <w:rsid w:val="00EC537D"/>
    <w:rsid w:val="00EC5684"/>
    <w:rsid w:val="00EC57AB"/>
    <w:rsid w:val="00EC57BE"/>
    <w:rsid w:val="00EC5A1B"/>
    <w:rsid w:val="00EC5FBA"/>
    <w:rsid w:val="00EC60F0"/>
    <w:rsid w:val="00EC6440"/>
    <w:rsid w:val="00EC6523"/>
    <w:rsid w:val="00EC6EB8"/>
    <w:rsid w:val="00EC6F27"/>
    <w:rsid w:val="00EC7274"/>
    <w:rsid w:val="00EC73EB"/>
    <w:rsid w:val="00EC7704"/>
    <w:rsid w:val="00EC79D8"/>
    <w:rsid w:val="00EC7B21"/>
    <w:rsid w:val="00EC7C75"/>
    <w:rsid w:val="00EC7CFA"/>
    <w:rsid w:val="00EC7E84"/>
    <w:rsid w:val="00EC7F49"/>
    <w:rsid w:val="00EC7FC4"/>
    <w:rsid w:val="00EC7FFD"/>
    <w:rsid w:val="00ED0122"/>
    <w:rsid w:val="00ED057A"/>
    <w:rsid w:val="00ED09D9"/>
    <w:rsid w:val="00ED0A87"/>
    <w:rsid w:val="00ED0D50"/>
    <w:rsid w:val="00ED0E2C"/>
    <w:rsid w:val="00ED148F"/>
    <w:rsid w:val="00ED15AB"/>
    <w:rsid w:val="00ED1727"/>
    <w:rsid w:val="00ED17FC"/>
    <w:rsid w:val="00ED1FF5"/>
    <w:rsid w:val="00ED20F4"/>
    <w:rsid w:val="00ED2988"/>
    <w:rsid w:val="00ED2B0C"/>
    <w:rsid w:val="00ED2B72"/>
    <w:rsid w:val="00ED2F28"/>
    <w:rsid w:val="00ED327E"/>
    <w:rsid w:val="00ED3339"/>
    <w:rsid w:val="00ED37BF"/>
    <w:rsid w:val="00ED3957"/>
    <w:rsid w:val="00ED445B"/>
    <w:rsid w:val="00ED48C6"/>
    <w:rsid w:val="00ED4911"/>
    <w:rsid w:val="00ED4A0D"/>
    <w:rsid w:val="00ED4D9D"/>
    <w:rsid w:val="00ED4E50"/>
    <w:rsid w:val="00ED4FBB"/>
    <w:rsid w:val="00ED5072"/>
    <w:rsid w:val="00ED50E6"/>
    <w:rsid w:val="00ED5363"/>
    <w:rsid w:val="00ED569A"/>
    <w:rsid w:val="00ED5E87"/>
    <w:rsid w:val="00ED5FD4"/>
    <w:rsid w:val="00ED6337"/>
    <w:rsid w:val="00ED6359"/>
    <w:rsid w:val="00ED64D1"/>
    <w:rsid w:val="00ED681F"/>
    <w:rsid w:val="00ED686D"/>
    <w:rsid w:val="00ED698A"/>
    <w:rsid w:val="00ED6A08"/>
    <w:rsid w:val="00ED6D31"/>
    <w:rsid w:val="00ED6D34"/>
    <w:rsid w:val="00ED6EAE"/>
    <w:rsid w:val="00ED7203"/>
    <w:rsid w:val="00ED73C3"/>
    <w:rsid w:val="00ED7567"/>
    <w:rsid w:val="00ED7679"/>
    <w:rsid w:val="00ED786A"/>
    <w:rsid w:val="00ED795A"/>
    <w:rsid w:val="00ED7B09"/>
    <w:rsid w:val="00EE007F"/>
    <w:rsid w:val="00EE0179"/>
    <w:rsid w:val="00EE06BE"/>
    <w:rsid w:val="00EE0A00"/>
    <w:rsid w:val="00EE0A12"/>
    <w:rsid w:val="00EE0B6F"/>
    <w:rsid w:val="00EE0D1A"/>
    <w:rsid w:val="00EE11AB"/>
    <w:rsid w:val="00EE129F"/>
    <w:rsid w:val="00EE12DA"/>
    <w:rsid w:val="00EE13E6"/>
    <w:rsid w:val="00EE15DC"/>
    <w:rsid w:val="00EE1665"/>
    <w:rsid w:val="00EE17B8"/>
    <w:rsid w:val="00EE1981"/>
    <w:rsid w:val="00EE1A0C"/>
    <w:rsid w:val="00EE1C19"/>
    <w:rsid w:val="00EE1C58"/>
    <w:rsid w:val="00EE1D11"/>
    <w:rsid w:val="00EE236C"/>
    <w:rsid w:val="00EE2CAD"/>
    <w:rsid w:val="00EE2D97"/>
    <w:rsid w:val="00EE3097"/>
    <w:rsid w:val="00EE31FD"/>
    <w:rsid w:val="00EE39BC"/>
    <w:rsid w:val="00EE3AB2"/>
    <w:rsid w:val="00EE3C7B"/>
    <w:rsid w:val="00EE3CDE"/>
    <w:rsid w:val="00EE3E2B"/>
    <w:rsid w:val="00EE3E82"/>
    <w:rsid w:val="00EE3F58"/>
    <w:rsid w:val="00EE4162"/>
    <w:rsid w:val="00EE41CB"/>
    <w:rsid w:val="00EE421F"/>
    <w:rsid w:val="00EE4267"/>
    <w:rsid w:val="00EE4428"/>
    <w:rsid w:val="00EE4505"/>
    <w:rsid w:val="00EE450A"/>
    <w:rsid w:val="00EE453A"/>
    <w:rsid w:val="00EE488D"/>
    <w:rsid w:val="00EE4A82"/>
    <w:rsid w:val="00EE4B94"/>
    <w:rsid w:val="00EE54FE"/>
    <w:rsid w:val="00EE5B29"/>
    <w:rsid w:val="00EE6018"/>
    <w:rsid w:val="00EE6056"/>
    <w:rsid w:val="00EE61B8"/>
    <w:rsid w:val="00EE642F"/>
    <w:rsid w:val="00EE64F7"/>
    <w:rsid w:val="00EE654A"/>
    <w:rsid w:val="00EE67A9"/>
    <w:rsid w:val="00EE6E06"/>
    <w:rsid w:val="00EE70E7"/>
    <w:rsid w:val="00EE7224"/>
    <w:rsid w:val="00EE7CAF"/>
    <w:rsid w:val="00EE7EFF"/>
    <w:rsid w:val="00EE7F12"/>
    <w:rsid w:val="00EE7FB7"/>
    <w:rsid w:val="00EE7FF9"/>
    <w:rsid w:val="00EF031E"/>
    <w:rsid w:val="00EF0412"/>
    <w:rsid w:val="00EF06CE"/>
    <w:rsid w:val="00EF072A"/>
    <w:rsid w:val="00EF0772"/>
    <w:rsid w:val="00EF084D"/>
    <w:rsid w:val="00EF0DCF"/>
    <w:rsid w:val="00EF0F5F"/>
    <w:rsid w:val="00EF108E"/>
    <w:rsid w:val="00EF1185"/>
    <w:rsid w:val="00EF15C3"/>
    <w:rsid w:val="00EF19FD"/>
    <w:rsid w:val="00EF1A4C"/>
    <w:rsid w:val="00EF1AA1"/>
    <w:rsid w:val="00EF229A"/>
    <w:rsid w:val="00EF276B"/>
    <w:rsid w:val="00EF2889"/>
    <w:rsid w:val="00EF29BC"/>
    <w:rsid w:val="00EF2C90"/>
    <w:rsid w:val="00EF2D5B"/>
    <w:rsid w:val="00EF2F78"/>
    <w:rsid w:val="00EF3115"/>
    <w:rsid w:val="00EF34C1"/>
    <w:rsid w:val="00EF3658"/>
    <w:rsid w:val="00EF36B1"/>
    <w:rsid w:val="00EF3858"/>
    <w:rsid w:val="00EF3AD6"/>
    <w:rsid w:val="00EF4139"/>
    <w:rsid w:val="00EF427C"/>
    <w:rsid w:val="00EF4512"/>
    <w:rsid w:val="00EF46B5"/>
    <w:rsid w:val="00EF4C65"/>
    <w:rsid w:val="00EF4D76"/>
    <w:rsid w:val="00EF5033"/>
    <w:rsid w:val="00EF5176"/>
    <w:rsid w:val="00EF52B9"/>
    <w:rsid w:val="00EF5786"/>
    <w:rsid w:val="00EF5846"/>
    <w:rsid w:val="00EF59BF"/>
    <w:rsid w:val="00EF5CC8"/>
    <w:rsid w:val="00EF633B"/>
    <w:rsid w:val="00EF63F6"/>
    <w:rsid w:val="00EF645F"/>
    <w:rsid w:val="00EF671E"/>
    <w:rsid w:val="00EF6A00"/>
    <w:rsid w:val="00EF6B4C"/>
    <w:rsid w:val="00EF6BC4"/>
    <w:rsid w:val="00EF6D93"/>
    <w:rsid w:val="00EF6E75"/>
    <w:rsid w:val="00EF70BA"/>
    <w:rsid w:val="00EF72D5"/>
    <w:rsid w:val="00EF7386"/>
    <w:rsid w:val="00EF73C5"/>
    <w:rsid w:val="00EF74A2"/>
    <w:rsid w:val="00EF761B"/>
    <w:rsid w:val="00EF76AE"/>
    <w:rsid w:val="00EF775B"/>
    <w:rsid w:val="00EF7786"/>
    <w:rsid w:val="00EF77A8"/>
    <w:rsid w:val="00EF77CD"/>
    <w:rsid w:val="00EF77F0"/>
    <w:rsid w:val="00EF7A93"/>
    <w:rsid w:val="00EF7CA8"/>
    <w:rsid w:val="00F000DF"/>
    <w:rsid w:val="00F001DB"/>
    <w:rsid w:val="00F00265"/>
    <w:rsid w:val="00F00B5B"/>
    <w:rsid w:val="00F01065"/>
    <w:rsid w:val="00F01332"/>
    <w:rsid w:val="00F0171A"/>
    <w:rsid w:val="00F0173D"/>
    <w:rsid w:val="00F01AB2"/>
    <w:rsid w:val="00F01B4A"/>
    <w:rsid w:val="00F01D0C"/>
    <w:rsid w:val="00F01D8F"/>
    <w:rsid w:val="00F01E6B"/>
    <w:rsid w:val="00F01FC6"/>
    <w:rsid w:val="00F02180"/>
    <w:rsid w:val="00F024DD"/>
    <w:rsid w:val="00F0277E"/>
    <w:rsid w:val="00F028F6"/>
    <w:rsid w:val="00F02AA9"/>
    <w:rsid w:val="00F02C02"/>
    <w:rsid w:val="00F02D15"/>
    <w:rsid w:val="00F02D9D"/>
    <w:rsid w:val="00F031BB"/>
    <w:rsid w:val="00F03317"/>
    <w:rsid w:val="00F033AF"/>
    <w:rsid w:val="00F03464"/>
    <w:rsid w:val="00F0352E"/>
    <w:rsid w:val="00F037B0"/>
    <w:rsid w:val="00F0387D"/>
    <w:rsid w:val="00F03E8F"/>
    <w:rsid w:val="00F04013"/>
    <w:rsid w:val="00F04410"/>
    <w:rsid w:val="00F04C12"/>
    <w:rsid w:val="00F05368"/>
    <w:rsid w:val="00F0545A"/>
    <w:rsid w:val="00F059A7"/>
    <w:rsid w:val="00F05C64"/>
    <w:rsid w:val="00F061CB"/>
    <w:rsid w:val="00F06371"/>
    <w:rsid w:val="00F065E9"/>
    <w:rsid w:val="00F0666C"/>
    <w:rsid w:val="00F06681"/>
    <w:rsid w:val="00F06833"/>
    <w:rsid w:val="00F06B6D"/>
    <w:rsid w:val="00F06CE3"/>
    <w:rsid w:val="00F06DFB"/>
    <w:rsid w:val="00F06EBC"/>
    <w:rsid w:val="00F07096"/>
    <w:rsid w:val="00F077AB"/>
    <w:rsid w:val="00F077E2"/>
    <w:rsid w:val="00F078C1"/>
    <w:rsid w:val="00F07A95"/>
    <w:rsid w:val="00F07C39"/>
    <w:rsid w:val="00F07E56"/>
    <w:rsid w:val="00F07EB8"/>
    <w:rsid w:val="00F105EC"/>
    <w:rsid w:val="00F10AE2"/>
    <w:rsid w:val="00F10BF2"/>
    <w:rsid w:val="00F10C52"/>
    <w:rsid w:val="00F10D2E"/>
    <w:rsid w:val="00F10FA9"/>
    <w:rsid w:val="00F10FC2"/>
    <w:rsid w:val="00F110A8"/>
    <w:rsid w:val="00F110C9"/>
    <w:rsid w:val="00F119DF"/>
    <w:rsid w:val="00F11CEB"/>
    <w:rsid w:val="00F11DB9"/>
    <w:rsid w:val="00F11DC1"/>
    <w:rsid w:val="00F121D8"/>
    <w:rsid w:val="00F12244"/>
    <w:rsid w:val="00F122E4"/>
    <w:rsid w:val="00F12578"/>
    <w:rsid w:val="00F126C9"/>
    <w:rsid w:val="00F1278F"/>
    <w:rsid w:val="00F12873"/>
    <w:rsid w:val="00F12882"/>
    <w:rsid w:val="00F12994"/>
    <w:rsid w:val="00F12AB5"/>
    <w:rsid w:val="00F12CBC"/>
    <w:rsid w:val="00F12EEF"/>
    <w:rsid w:val="00F1325A"/>
    <w:rsid w:val="00F132D6"/>
    <w:rsid w:val="00F132FB"/>
    <w:rsid w:val="00F133EF"/>
    <w:rsid w:val="00F1342F"/>
    <w:rsid w:val="00F13491"/>
    <w:rsid w:val="00F1365A"/>
    <w:rsid w:val="00F13746"/>
    <w:rsid w:val="00F13780"/>
    <w:rsid w:val="00F13A3E"/>
    <w:rsid w:val="00F13A62"/>
    <w:rsid w:val="00F13A65"/>
    <w:rsid w:val="00F13A8B"/>
    <w:rsid w:val="00F13B89"/>
    <w:rsid w:val="00F13BAF"/>
    <w:rsid w:val="00F1409D"/>
    <w:rsid w:val="00F1421D"/>
    <w:rsid w:val="00F14475"/>
    <w:rsid w:val="00F14509"/>
    <w:rsid w:val="00F145F8"/>
    <w:rsid w:val="00F145FE"/>
    <w:rsid w:val="00F14637"/>
    <w:rsid w:val="00F14654"/>
    <w:rsid w:val="00F15285"/>
    <w:rsid w:val="00F15B14"/>
    <w:rsid w:val="00F15CEC"/>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1275"/>
    <w:rsid w:val="00F212A2"/>
    <w:rsid w:val="00F21391"/>
    <w:rsid w:val="00F2157D"/>
    <w:rsid w:val="00F2181D"/>
    <w:rsid w:val="00F21B07"/>
    <w:rsid w:val="00F21C6D"/>
    <w:rsid w:val="00F21F69"/>
    <w:rsid w:val="00F21FBF"/>
    <w:rsid w:val="00F227F9"/>
    <w:rsid w:val="00F22889"/>
    <w:rsid w:val="00F22AF9"/>
    <w:rsid w:val="00F22EBA"/>
    <w:rsid w:val="00F2351C"/>
    <w:rsid w:val="00F239F0"/>
    <w:rsid w:val="00F23A77"/>
    <w:rsid w:val="00F23A84"/>
    <w:rsid w:val="00F23F32"/>
    <w:rsid w:val="00F24499"/>
    <w:rsid w:val="00F245E0"/>
    <w:rsid w:val="00F24697"/>
    <w:rsid w:val="00F2469C"/>
    <w:rsid w:val="00F24C3D"/>
    <w:rsid w:val="00F24C5B"/>
    <w:rsid w:val="00F24EC4"/>
    <w:rsid w:val="00F24EE2"/>
    <w:rsid w:val="00F2501E"/>
    <w:rsid w:val="00F253A9"/>
    <w:rsid w:val="00F2543C"/>
    <w:rsid w:val="00F25695"/>
    <w:rsid w:val="00F25BE2"/>
    <w:rsid w:val="00F25C59"/>
    <w:rsid w:val="00F25C65"/>
    <w:rsid w:val="00F25EE8"/>
    <w:rsid w:val="00F2601F"/>
    <w:rsid w:val="00F260FC"/>
    <w:rsid w:val="00F2615D"/>
    <w:rsid w:val="00F2687B"/>
    <w:rsid w:val="00F268DD"/>
    <w:rsid w:val="00F269F0"/>
    <w:rsid w:val="00F26B67"/>
    <w:rsid w:val="00F26D0B"/>
    <w:rsid w:val="00F26EC1"/>
    <w:rsid w:val="00F26ED6"/>
    <w:rsid w:val="00F27361"/>
    <w:rsid w:val="00F273E5"/>
    <w:rsid w:val="00F2767E"/>
    <w:rsid w:val="00F27C4C"/>
    <w:rsid w:val="00F27E39"/>
    <w:rsid w:val="00F3043E"/>
    <w:rsid w:val="00F30666"/>
    <w:rsid w:val="00F308F2"/>
    <w:rsid w:val="00F30AED"/>
    <w:rsid w:val="00F30E65"/>
    <w:rsid w:val="00F30E83"/>
    <w:rsid w:val="00F315D3"/>
    <w:rsid w:val="00F31628"/>
    <w:rsid w:val="00F318F0"/>
    <w:rsid w:val="00F31A33"/>
    <w:rsid w:val="00F31CE6"/>
    <w:rsid w:val="00F31E08"/>
    <w:rsid w:val="00F32122"/>
    <w:rsid w:val="00F3219C"/>
    <w:rsid w:val="00F322F5"/>
    <w:rsid w:val="00F32662"/>
    <w:rsid w:val="00F32E64"/>
    <w:rsid w:val="00F3305F"/>
    <w:rsid w:val="00F330D5"/>
    <w:rsid w:val="00F3326C"/>
    <w:rsid w:val="00F33315"/>
    <w:rsid w:val="00F333CA"/>
    <w:rsid w:val="00F337FC"/>
    <w:rsid w:val="00F339D2"/>
    <w:rsid w:val="00F339F9"/>
    <w:rsid w:val="00F33BD2"/>
    <w:rsid w:val="00F33F2D"/>
    <w:rsid w:val="00F33F35"/>
    <w:rsid w:val="00F3429E"/>
    <w:rsid w:val="00F348AA"/>
    <w:rsid w:val="00F34E9D"/>
    <w:rsid w:val="00F354CF"/>
    <w:rsid w:val="00F3556B"/>
    <w:rsid w:val="00F3568B"/>
    <w:rsid w:val="00F35A61"/>
    <w:rsid w:val="00F35D34"/>
    <w:rsid w:val="00F35E19"/>
    <w:rsid w:val="00F36048"/>
    <w:rsid w:val="00F36263"/>
    <w:rsid w:val="00F362DD"/>
    <w:rsid w:val="00F365A7"/>
    <w:rsid w:val="00F3690D"/>
    <w:rsid w:val="00F36919"/>
    <w:rsid w:val="00F369A9"/>
    <w:rsid w:val="00F36A65"/>
    <w:rsid w:val="00F36A68"/>
    <w:rsid w:val="00F36A98"/>
    <w:rsid w:val="00F36D1E"/>
    <w:rsid w:val="00F36F04"/>
    <w:rsid w:val="00F36F91"/>
    <w:rsid w:val="00F36FB4"/>
    <w:rsid w:val="00F371EE"/>
    <w:rsid w:val="00F3729B"/>
    <w:rsid w:val="00F37652"/>
    <w:rsid w:val="00F37730"/>
    <w:rsid w:val="00F377DE"/>
    <w:rsid w:val="00F3787C"/>
    <w:rsid w:val="00F37BC8"/>
    <w:rsid w:val="00F37EB2"/>
    <w:rsid w:val="00F40260"/>
    <w:rsid w:val="00F403CF"/>
    <w:rsid w:val="00F40502"/>
    <w:rsid w:val="00F4051C"/>
    <w:rsid w:val="00F408A4"/>
    <w:rsid w:val="00F40F92"/>
    <w:rsid w:val="00F40FFD"/>
    <w:rsid w:val="00F41654"/>
    <w:rsid w:val="00F4187F"/>
    <w:rsid w:val="00F41963"/>
    <w:rsid w:val="00F41A37"/>
    <w:rsid w:val="00F41BD0"/>
    <w:rsid w:val="00F41C85"/>
    <w:rsid w:val="00F41D3D"/>
    <w:rsid w:val="00F423D0"/>
    <w:rsid w:val="00F42490"/>
    <w:rsid w:val="00F4284F"/>
    <w:rsid w:val="00F428E8"/>
    <w:rsid w:val="00F42B78"/>
    <w:rsid w:val="00F42FAE"/>
    <w:rsid w:val="00F42FF8"/>
    <w:rsid w:val="00F43272"/>
    <w:rsid w:val="00F433D8"/>
    <w:rsid w:val="00F43697"/>
    <w:rsid w:val="00F436DB"/>
    <w:rsid w:val="00F43903"/>
    <w:rsid w:val="00F43A01"/>
    <w:rsid w:val="00F43ADB"/>
    <w:rsid w:val="00F43B3C"/>
    <w:rsid w:val="00F43CA0"/>
    <w:rsid w:val="00F43F95"/>
    <w:rsid w:val="00F43FB7"/>
    <w:rsid w:val="00F43FB8"/>
    <w:rsid w:val="00F4426A"/>
    <w:rsid w:val="00F44825"/>
    <w:rsid w:val="00F44FD5"/>
    <w:rsid w:val="00F452BF"/>
    <w:rsid w:val="00F45904"/>
    <w:rsid w:val="00F45932"/>
    <w:rsid w:val="00F45C2B"/>
    <w:rsid w:val="00F46118"/>
    <w:rsid w:val="00F4633F"/>
    <w:rsid w:val="00F4636D"/>
    <w:rsid w:val="00F464CF"/>
    <w:rsid w:val="00F465C5"/>
    <w:rsid w:val="00F46720"/>
    <w:rsid w:val="00F46F45"/>
    <w:rsid w:val="00F46FF3"/>
    <w:rsid w:val="00F474B1"/>
    <w:rsid w:val="00F476D2"/>
    <w:rsid w:val="00F4795A"/>
    <w:rsid w:val="00F47EF1"/>
    <w:rsid w:val="00F5016F"/>
    <w:rsid w:val="00F50849"/>
    <w:rsid w:val="00F50A34"/>
    <w:rsid w:val="00F50AD3"/>
    <w:rsid w:val="00F50CDF"/>
    <w:rsid w:val="00F50E5F"/>
    <w:rsid w:val="00F50F1A"/>
    <w:rsid w:val="00F50FDC"/>
    <w:rsid w:val="00F51422"/>
    <w:rsid w:val="00F5168B"/>
    <w:rsid w:val="00F51776"/>
    <w:rsid w:val="00F51921"/>
    <w:rsid w:val="00F51CB8"/>
    <w:rsid w:val="00F51CBA"/>
    <w:rsid w:val="00F51F4E"/>
    <w:rsid w:val="00F525A1"/>
    <w:rsid w:val="00F52801"/>
    <w:rsid w:val="00F5295E"/>
    <w:rsid w:val="00F52B09"/>
    <w:rsid w:val="00F52C66"/>
    <w:rsid w:val="00F52F75"/>
    <w:rsid w:val="00F52FC1"/>
    <w:rsid w:val="00F53103"/>
    <w:rsid w:val="00F53120"/>
    <w:rsid w:val="00F53432"/>
    <w:rsid w:val="00F53832"/>
    <w:rsid w:val="00F53980"/>
    <w:rsid w:val="00F53A3D"/>
    <w:rsid w:val="00F53A4B"/>
    <w:rsid w:val="00F53A5E"/>
    <w:rsid w:val="00F54199"/>
    <w:rsid w:val="00F54685"/>
    <w:rsid w:val="00F54E75"/>
    <w:rsid w:val="00F54FA9"/>
    <w:rsid w:val="00F5501E"/>
    <w:rsid w:val="00F55153"/>
    <w:rsid w:val="00F55230"/>
    <w:rsid w:val="00F5535F"/>
    <w:rsid w:val="00F55484"/>
    <w:rsid w:val="00F555A4"/>
    <w:rsid w:val="00F556E4"/>
    <w:rsid w:val="00F556FD"/>
    <w:rsid w:val="00F557C7"/>
    <w:rsid w:val="00F5585F"/>
    <w:rsid w:val="00F5590A"/>
    <w:rsid w:val="00F55DD5"/>
    <w:rsid w:val="00F56295"/>
    <w:rsid w:val="00F564B6"/>
    <w:rsid w:val="00F566AF"/>
    <w:rsid w:val="00F566B2"/>
    <w:rsid w:val="00F56752"/>
    <w:rsid w:val="00F56C13"/>
    <w:rsid w:val="00F57114"/>
    <w:rsid w:val="00F5785F"/>
    <w:rsid w:val="00F5797D"/>
    <w:rsid w:val="00F57A88"/>
    <w:rsid w:val="00F57BCC"/>
    <w:rsid w:val="00F60198"/>
    <w:rsid w:val="00F6051B"/>
    <w:rsid w:val="00F60C59"/>
    <w:rsid w:val="00F60D93"/>
    <w:rsid w:val="00F60E74"/>
    <w:rsid w:val="00F6110C"/>
    <w:rsid w:val="00F616D1"/>
    <w:rsid w:val="00F61763"/>
    <w:rsid w:val="00F61A0B"/>
    <w:rsid w:val="00F61AEA"/>
    <w:rsid w:val="00F61BDE"/>
    <w:rsid w:val="00F61E98"/>
    <w:rsid w:val="00F622F7"/>
    <w:rsid w:val="00F624E7"/>
    <w:rsid w:val="00F626F9"/>
    <w:rsid w:val="00F62976"/>
    <w:rsid w:val="00F62A70"/>
    <w:rsid w:val="00F62E9A"/>
    <w:rsid w:val="00F63535"/>
    <w:rsid w:val="00F63553"/>
    <w:rsid w:val="00F63873"/>
    <w:rsid w:val="00F63A4E"/>
    <w:rsid w:val="00F63AC2"/>
    <w:rsid w:val="00F63C5B"/>
    <w:rsid w:val="00F63CAA"/>
    <w:rsid w:val="00F63DC7"/>
    <w:rsid w:val="00F63F69"/>
    <w:rsid w:val="00F64043"/>
    <w:rsid w:val="00F64113"/>
    <w:rsid w:val="00F641AB"/>
    <w:rsid w:val="00F64478"/>
    <w:rsid w:val="00F644CC"/>
    <w:rsid w:val="00F64553"/>
    <w:rsid w:val="00F649E6"/>
    <w:rsid w:val="00F64C0F"/>
    <w:rsid w:val="00F64DBD"/>
    <w:rsid w:val="00F64ECE"/>
    <w:rsid w:val="00F64FEE"/>
    <w:rsid w:val="00F652DC"/>
    <w:rsid w:val="00F653BF"/>
    <w:rsid w:val="00F65515"/>
    <w:rsid w:val="00F6593E"/>
    <w:rsid w:val="00F65C7C"/>
    <w:rsid w:val="00F66189"/>
    <w:rsid w:val="00F6671D"/>
    <w:rsid w:val="00F668EC"/>
    <w:rsid w:val="00F66C2E"/>
    <w:rsid w:val="00F67163"/>
    <w:rsid w:val="00F67179"/>
    <w:rsid w:val="00F671A8"/>
    <w:rsid w:val="00F671EC"/>
    <w:rsid w:val="00F6743E"/>
    <w:rsid w:val="00F678EE"/>
    <w:rsid w:val="00F67CF8"/>
    <w:rsid w:val="00F70044"/>
    <w:rsid w:val="00F703D3"/>
    <w:rsid w:val="00F70413"/>
    <w:rsid w:val="00F70523"/>
    <w:rsid w:val="00F70936"/>
    <w:rsid w:val="00F70ACC"/>
    <w:rsid w:val="00F7109B"/>
    <w:rsid w:val="00F712F9"/>
    <w:rsid w:val="00F71639"/>
    <w:rsid w:val="00F7164B"/>
    <w:rsid w:val="00F719B8"/>
    <w:rsid w:val="00F71FEB"/>
    <w:rsid w:val="00F7218A"/>
    <w:rsid w:val="00F72643"/>
    <w:rsid w:val="00F72A00"/>
    <w:rsid w:val="00F72BA4"/>
    <w:rsid w:val="00F72BD6"/>
    <w:rsid w:val="00F73096"/>
    <w:rsid w:val="00F73102"/>
    <w:rsid w:val="00F733C2"/>
    <w:rsid w:val="00F7350C"/>
    <w:rsid w:val="00F7356D"/>
    <w:rsid w:val="00F73648"/>
    <w:rsid w:val="00F7369E"/>
    <w:rsid w:val="00F739B1"/>
    <w:rsid w:val="00F739DE"/>
    <w:rsid w:val="00F73AA2"/>
    <w:rsid w:val="00F73DF8"/>
    <w:rsid w:val="00F73F20"/>
    <w:rsid w:val="00F7408D"/>
    <w:rsid w:val="00F74484"/>
    <w:rsid w:val="00F748C6"/>
    <w:rsid w:val="00F74D56"/>
    <w:rsid w:val="00F74FAA"/>
    <w:rsid w:val="00F753E8"/>
    <w:rsid w:val="00F7554C"/>
    <w:rsid w:val="00F755D9"/>
    <w:rsid w:val="00F756E7"/>
    <w:rsid w:val="00F7587E"/>
    <w:rsid w:val="00F75E0E"/>
    <w:rsid w:val="00F76338"/>
    <w:rsid w:val="00F76623"/>
    <w:rsid w:val="00F768A2"/>
    <w:rsid w:val="00F76B2C"/>
    <w:rsid w:val="00F76E2E"/>
    <w:rsid w:val="00F76E4B"/>
    <w:rsid w:val="00F771FC"/>
    <w:rsid w:val="00F7733D"/>
    <w:rsid w:val="00F77340"/>
    <w:rsid w:val="00F77448"/>
    <w:rsid w:val="00F774B1"/>
    <w:rsid w:val="00F779D0"/>
    <w:rsid w:val="00F77A4B"/>
    <w:rsid w:val="00F77D58"/>
    <w:rsid w:val="00F77E77"/>
    <w:rsid w:val="00F8011A"/>
    <w:rsid w:val="00F8020B"/>
    <w:rsid w:val="00F8021F"/>
    <w:rsid w:val="00F803E4"/>
    <w:rsid w:val="00F80560"/>
    <w:rsid w:val="00F8068C"/>
    <w:rsid w:val="00F806EA"/>
    <w:rsid w:val="00F8079B"/>
    <w:rsid w:val="00F807C2"/>
    <w:rsid w:val="00F8173D"/>
    <w:rsid w:val="00F818F5"/>
    <w:rsid w:val="00F81BF1"/>
    <w:rsid w:val="00F81FB2"/>
    <w:rsid w:val="00F8241A"/>
    <w:rsid w:val="00F82636"/>
    <w:rsid w:val="00F82658"/>
    <w:rsid w:val="00F82797"/>
    <w:rsid w:val="00F82A82"/>
    <w:rsid w:val="00F82B6A"/>
    <w:rsid w:val="00F82C02"/>
    <w:rsid w:val="00F832BA"/>
    <w:rsid w:val="00F834A3"/>
    <w:rsid w:val="00F83562"/>
    <w:rsid w:val="00F836B6"/>
    <w:rsid w:val="00F8386E"/>
    <w:rsid w:val="00F83914"/>
    <w:rsid w:val="00F83AF8"/>
    <w:rsid w:val="00F83D72"/>
    <w:rsid w:val="00F83DC2"/>
    <w:rsid w:val="00F83E1B"/>
    <w:rsid w:val="00F83F38"/>
    <w:rsid w:val="00F84059"/>
    <w:rsid w:val="00F842AD"/>
    <w:rsid w:val="00F8458F"/>
    <w:rsid w:val="00F84746"/>
    <w:rsid w:val="00F848EC"/>
    <w:rsid w:val="00F84AB7"/>
    <w:rsid w:val="00F84C28"/>
    <w:rsid w:val="00F84E9D"/>
    <w:rsid w:val="00F84FB3"/>
    <w:rsid w:val="00F84FC8"/>
    <w:rsid w:val="00F85167"/>
    <w:rsid w:val="00F852C4"/>
    <w:rsid w:val="00F858BE"/>
    <w:rsid w:val="00F859D3"/>
    <w:rsid w:val="00F85BD5"/>
    <w:rsid w:val="00F85D83"/>
    <w:rsid w:val="00F85F66"/>
    <w:rsid w:val="00F865EA"/>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722"/>
    <w:rsid w:val="00F90875"/>
    <w:rsid w:val="00F90A34"/>
    <w:rsid w:val="00F90C65"/>
    <w:rsid w:val="00F90E0B"/>
    <w:rsid w:val="00F90E10"/>
    <w:rsid w:val="00F9117A"/>
    <w:rsid w:val="00F9137E"/>
    <w:rsid w:val="00F914B1"/>
    <w:rsid w:val="00F91B5A"/>
    <w:rsid w:val="00F91C5E"/>
    <w:rsid w:val="00F921CD"/>
    <w:rsid w:val="00F92209"/>
    <w:rsid w:val="00F92265"/>
    <w:rsid w:val="00F92285"/>
    <w:rsid w:val="00F92747"/>
    <w:rsid w:val="00F932D2"/>
    <w:rsid w:val="00F93341"/>
    <w:rsid w:val="00F936C1"/>
    <w:rsid w:val="00F93743"/>
    <w:rsid w:val="00F939C2"/>
    <w:rsid w:val="00F93C88"/>
    <w:rsid w:val="00F93F8C"/>
    <w:rsid w:val="00F941D6"/>
    <w:rsid w:val="00F9421C"/>
    <w:rsid w:val="00F94378"/>
    <w:rsid w:val="00F943AE"/>
    <w:rsid w:val="00F943B3"/>
    <w:rsid w:val="00F9448D"/>
    <w:rsid w:val="00F94560"/>
    <w:rsid w:val="00F94AD7"/>
    <w:rsid w:val="00F94BEA"/>
    <w:rsid w:val="00F94CB9"/>
    <w:rsid w:val="00F94E97"/>
    <w:rsid w:val="00F94F29"/>
    <w:rsid w:val="00F9506C"/>
    <w:rsid w:val="00F950D5"/>
    <w:rsid w:val="00F9520F"/>
    <w:rsid w:val="00F95246"/>
    <w:rsid w:val="00F95831"/>
    <w:rsid w:val="00F95C1F"/>
    <w:rsid w:val="00F95CD8"/>
    <w:rsid w:val="00F95DB4"/>
    <w:rsid w:val="00F95F81"/>
    <w:rsid w:val="00F960AD"/>
    <w:rsid w:val="00F96132"/>
    <w:rsid w:val="00F96F1A"/>
    <w:rsid w:val="00F9729B"/>
    <w:rsid w:val="00F977CB"/>
    <w:rsid w:val="00F97804"/>
    <w:rsid w:val="00F97D2D"/>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83"/>
    <w:rsid w:val="00FA1801"/>
    <w:rsid w:val="00FA1F18"/>
    <w:rsid w:val="00FA1F1A"/>
    <w:rsid w:val="00FA228B"/>
    <w:rsid w:val="00FA2291"/>
    <w:rsid w:val="00FA22F7"/>
    <w:rsid w:val="00FA2576"/>
    <w:rsid w:val="00FA2586"/>
    <w:rsid w:val="00FA264E"/>
    <w:rsid w:val="00FA26BB"/>
    <w:rsid w:val="00FA2900"/>
    <w:rsid w:val="00FA2C00"/>
    <w:rsid w:val="00FA2DAB"/>
    <w:rsid w:val="00FA2F12"/>
    <w:rsid w:val="00FA2F1A"/>
    <w:rsid w:val="00FA3334"/>
    <w:rsid w:val="00FA36B5"/>
    <w:rsid w:val="00FA372D"/>
    <w:rsid w:val="00FA39AA"/>
    <w:rsid w:val="00FA3BBD"/>
    <w:rsid w:val="00FA3C43"/>
    <w:rsid w:val="00FA3ED4"/>
    <w:rsid w:val="00FA43B9"/>
    <w:rsid w:val="00FA442B"/>
    <w:rsid w:val="00FA446D"/>
    <w:rsid w:val="00FA47D7"/>
    <w:rsid w:val="00FA49CA"/>
    <w:rsid w:val="00FA53FA"/>
    <w:rsid w:val="00FA540C"/>
    <w:rsid w:val="00FA5583"/>
    <w:rsid w:val="00FA57EF"/>
    <w:rsid w:val="00FA580D"/>
    <w:rsid w:val="00FA5921"/>
    <w:rsid w:val="00FA5B8E"/>
    <w:rsid w:val="00FA5E1D"/>
    <w:rsid w:val="00FA5E68"/>
    <w:rsid w:val="00FA6080"/>
    <w:rsid w:val="00FA6141"/>
    <w:rsid w:val="00FA616C"/>
    <w:rsid w:val="00FA61EF"/>
    <w:rsid w:val="00FA6536"/>
    <w:rsid w:val="00FA665C"/>
    <w:rsid w:val="00FA6866"/>
    <w:rsid w:val="00FA69B3"/>
    <w:rsid w:val="00FA6C89"/>
    <w:rsid w:val="00FA6CDC"/>
    <w:rsid w:val="00FA6DB4"/>
    <w:rsid w:val="00FA6EBA"/>
    <w:rsid w:val="00FA6ED1"/>
    <w:rsid w:val="00FA7509"/>
    <w:rsid w:val="00FA768B"/>
    <w:rsid w:val="00FA77DB"/>
    <w:rsid w:val="00FA7884"/>
    <w:rsid w:val="00FA792D"/>
    <w:rsid w:val="00FA7972"/>
    <w:rsid w:val="00FA7B92"/>
    <w:rsid w:val="00FA7BDD"/>
    <w:rsid w:val="00FA7E72"/>
    <w:rsid w:val="00FB00B4"/>
    <w:rsid w:val="00FB0B7B"/>
    <w:rsid w:val="00FB0BD1"/>
    <w:rsid w:val="00FB0EDD"/>
    <w:rsid w:val="00FB0F2C"/>
    <w:rsid w:val="00FB0FC5"/>
    <w:rsid w:val="00FB123B"/>
    <w:rsid w:val="00FB1374"/>
    <w:rsid w:val="00FB162F"/>
    <w:rsid w:val="00FB1671"/>
    <w:rsid w:val="00FB1911"/>
    <w:rsid w:val="00FB1ABA"/>
    <w:rsid w:val="00FB2469"/>
    <w:rsid w:val="00FB2503"/>
    <w:rsid w:val="00FB254A"/>
    <w:rsid w:val="00FB2A95"/>
    <w:rsid w:val="00FB2DE7"/>
    <w:rsid w:val="00FB309A"/>
    <w:rsid w:val="00FB3624"/>
    <w:rsid w:val="00FB3AD0"/>
    <w:rsid w:val="00FB3B42"/>
    <w:rsid w:val="00FB3F7F"/>
    <w:rsid w:val="00FB4452"/>
    <w:rsid w:val="00FB4496"/>
    <w:rsid w:val="00FB44DB"/>
    <w:rsid w:val="00FB467E"/>
    <w:rsid w:val="00FB477C"/>
    <w:rsid w:val="00FB48B5"/>
    <w:rsid w:val="00FB49F1"/>
    <w:rsid w:val="00FB4B42"/>
    <w:rsid w:val="00FB4B69"/>
    <w:rsid w:val="00FB4EA0"/>
    <w:rsid w:val="00FB505A"/>
    <w:rsid w:val="00FB546D"/>
    <w:rsid w:val="00FB547F"/>
    <w:rsid w:val="00FB5781"/>
    <w:rsid w:val="00FB5AB7"/>
    <w:rsid w:val="00FB5AED"/>
    <w:rsid w:val="00FB5B0D"/>
    <w:rsid w:val="00FB5C51"/>
    <w:rsid w:val="00FB5E3E"/>
    <w:rsid w:val="00FB60C5"/>
    <w:rsid w:val="00FB642E"/>
    <w:rsid w:val="00FB6983"/>
    <w:rsid w:val="00FB6A1F"/>
    <w:rsid w:val="00FB6C94"/>
    <w:rsid w:val="00FB6DE8"/>
    <w:rsid w:val="00FB6E2A"/>
    <w:rsid w:val="00FB6FC1"/>
    <w:rsid w:val="00FB70D0"/>
    <w:rsid w:val="00FB74D0"/>
    <w:rsid w:val="00FB7762"/>
    <w:rsid w:val="00FB790C"/>
    <w:rsid w:val="00FB7C95"/>
    <w:rsid w:val="00FC017F"/>
    <w:rsid w:val="00FC01E7"/>
    <w:rsid w:val="00FC05B9"/>
    <w:rsid w:val="00FC0B31"/>
    <w:rsid w:val="00FC1139"/>
    <w:rsid w:val="00FC11A9"/>
    <w:rsid w:val="00FC14EE"/>
    <w:rsid w:val="00FC1744"/>
    <w:rsid w:val="00FC1BA3"/>
    <w:rsid w:val="00FC1FED"/>
    <w:rsid w:val="00FC2007"/>
    <w:rsid w:val="00FC2057"/>
    <w:rsid w:val="00FC2A42"/>
    <w:rsid w:val="00FC2AC4"/>
    <w:rsid w:val="00FC2D32"/>
    <w:rsid w:val="00FC3058"/>
    <w:rsid w:val="00FC35D2"/>
    <w:rsid w:val="00FC3838"/>
    <w:rsid w:val="00FC3902"/>
    <w:rsid w:val="00FC3A61"/>
    <w:rsid w:val="00FC3C09"/>
    <w:rsid w:val="00FC3C7F"/>
    <w:rsid w:val="00FC3CB0"/>
    <w:rsid w:val="00FC42D4"/>
    <w:rsid w:val="00FC433E"/>
    <w:rsid w:val="00FC43FE"/>
    <w:rsid w:val="00FC45B3"/>
    <w:rsid w:val="00FC4694"/>
    <w:rsid w:val="00FC4975"/>
    <w:rsid w:val="00FC49F9"/>
    <w:rsid w:val="00FC4DF4"/>
    <w:rsid w:val="00FC4FA8"/>
    <w:rsid w:val="00FC5230"/>
    <w:rsid w:val="00FC5269"/>
    <w:rsid w:val="00FC546A"/>
    <w:rsid w:val="00FC5479"/>
    <w:rsid w:val="00FC5723"/>
    <w:rsid w:val="00FC57A1"/>
    <w:rsid w:val="00FC5908"/>
    <w:rsid w:val="00FC5A05"/>
    <w:rsid w:val="00FC5B50"/>
    <w:rsid w:val="00FC5B73"/>
    <w:rsid w:val="00FC6810"/>
    <w:rsid w:val="00FC6970"/>
    <w:rsid w:val="00FC6993"/>
    <w:rsid w:val="00FC69A6"/>
    <w:rsid w:val="00FC6AEF"/>
    <w:rsid w:val="00FC6CAE"/>
    <w:rsid w:val="00FC6CC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E29"/>
    <w:rsid w:val="00FD103E"/>
    <w:rsid w:val="00FD166C"/>
    <w:rsid w:val="00FD1A1C"/>
    <w:rsid w:val="00FD1B31"/>
    <w:rsid w:val="00FD1C7A"/>
    <w:rsid w:val="00FD1F77"/>
    <w:rsid w:val="00FD2231"/>
    <w:rsid w:val="00FD237B"/>
    <w:rsid w:val="00FD27B6"/>
    <w:rsid w:val="00FD296F"/>
    <w:rsid w:val="00FD2B76"/>
    <w:rsid w:val="00FD2EB4"/>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4B1"/>
    <w:rsid w:val="00FD4DE8"/>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36D"/>
    <w:rsid w:val="00FE0A4F"/>
    <w:rsid w:val="00FE0A7E"/>
    <w:rsid w:val="00FE1188"/>
    <w:rsid w:val="00FE11B4"/>
    <w:rsid w:val="00FE16C6"/>
    <w:rsid w:val="00FE18E6"/>
    <w:rsid w:val="00FE19D8"/>
    <w:rsid w:val="00FE2210"/>
    <w:rsid w:val="00FE2297"/>
    <w:rsid w:val="00FE29DD"/>
    <w:rsid w:val="00FE2A44"/>
    <w:rsid w:val="00FE2AF1"/>
    <w:rsid w:val="00FE2BF7"/>
    <w:rsid w:val="00FE2C7D"/>
    <w:rsid w:val="00FE2E45"/>
    <w:rsid w:val="00FE3224"/>
    <w:rsid w:val="00FE336F"/>
    <w:rsid w:val="00FE36B2"/>
    <w:rsid w:val="00FE3A5A"/>
    <w:rsid w:val="00FE3AA7"/>
    <w:rsid w:val="00FE3B37"/>
    <w:rsid w:val="00FE3BFB"/>
    <w:rsid w:val="00FE3CDF"/>
    <w:rsid w:val="00FE4033"/>
    <w:rsid w:val="00FE449A"/>
    <w:rsid w:val="00FE4D6D"/>
    <w:rsid w:val="00FE503C"/>
    <w:rsid w:val="00FE513A"/>
    <w:rsid w:val="00FE534E"/>
    <w:rsid w:val="00FE53D3"/>
    <w:rsid w:val="00FE53EB"/>
    <w:rsid w:val="00FE5587"/>
    <w:rsid w:val="00FE5673"/>
    <w:rsid w:val="00FE5BEC"/>
    <w:rsid w:val="00FE619B"/>
    <w:rsid w:val="00FE632B"/>
    <w:rsid w:val="00FE6506"/>
    <w:rsid w:val="00FE681D"/>
    <w:rsid w:val="00FE6946"/>
    <w:rsid w:val="00FE6981"/>
    <w:rsid w:val="00FE6C2B"/>
    <w:rsid w:val="00FE6EDA"/>
    <w:rsid w:val="00FE6F69"/>
    <w:rsid w:val="00FE719C"/>
    <w:rsid w:val="00FE74A1"/>
    <w:rsid w:val="00FE7540"/>
    <w:rsid w:val="00FE75CC"/>
    <w:rsid w:val="00FE798C"/>
    <w:rsid w:val="00FE7B53"/>
    <w:rsid w:val="00FE7B8D"/>
    <w:rsid w:val="00FE7F85"/>
    <w:rsid w:val="00FF015F"/>
    <w:rsid w:val="00FF0582"/>
    <w:rsid w:val="00FF067A"/>
    <w:rsid w:val="00FF0836"/>
    <w:rsid w:val="00FF0CF8"/>
    <w:rsid w:val="00FF139F"/>
    <w:rsid w:val="00FF13D5"/>
    <w:rsid w:val="00FF14AA"/>
    <w:rsid w:val="00FF153E"/>
    <w:rsid w:val="00FF19B2"/>
    <w:rsid w:val="00FF1A58"/>
    <w:rsid w:val="00FF1BB7"/>
    <w:rsid w:val="00FF1C32"/>
    <w:rsid w:val="00FF1CD2"/>
    <w:rsid w:val="00FF1F7B"/>
    <w:rsid w:val="00FF2178"/>
    <w:rsid w:val="00FF2703"/>
    <w:rsid w:val="00FF2717"/>
    <w:rsid w:val="00FF28BA"/>
    <w:rsid w:val="00FF2AEA"/>
    <w:rsid w:val="00FF2BBD"/>
    <w:rsid w:val="00FF2C06"/>
    <w:rsid w:val="00FF2D53"/>
    <w:rsid w:val="00FF319E"/>
    <w:rsid w:val="00FF3336"/>
    <w:rsid w:val="00FF3DD4"/>
    <w:rsid w:val="00FF3DDE"/>
    <w:rsid w:val="00FF40E8"/>
    <w:rsid w:val="00FF4411"/>
    <w:rsid w:val="00FF455E"/>
    <w:rsid w:val="00FF465E"/>
    <w:rsid w:val="00FF4684"/>
    <w:rsid w:val="00FF49BA"/>
    <w:rsid w:val="00FF49F1"/>
    <w:rsid w:val="00FF4D14"/>
    <w:rsid w:val="00FF5581"/>
    <w:rsid w:val="00FF55CE"/>
    <w:rsid w:val="00FF55F3"/>
    <w:rsid w:val="00FF579B"/>
    <w:rsid w:val="00FF5914"/>
    <w:rsid w:val="00FF5952"/>
    <w:rsid w:val="00FF5CAF"/>
    <w:rsid w:val="00FF613A"/>
    <w:rsid w:val="00FF636A"/>
    <w:rsid w:val="00FF6391"/>
    <w:rsid w:val="00FF63C9"/>
    <w:rsid w:val="00FF6433"/>
    <w:rsid w:val="00FF6837"/>
    <w:rsid w:val="00FF685D"/>
    <w:rsid w:val="00FF6A2E"/>
    <w:rsid w:val="00FF6BBF"/>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4:docId w14:val="00FF16E6"/>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559"/>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80BF0-D5FE-432D-B381-0FD50C960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15745</TotalTime>
  <Pages>15</Pages>
  <Words>5339</Words>
  <Characters>32648</Characters>
  <Application>Microsoft Office Word</Application>
  <DocSecurity>0</DocSecurity>
  <Lines>272</Lines>
  <Paragraphs>75</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37912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Артеева Инна Матиевна</cp:lastModifiedBy>
  <cp:revision>3711</cp:revision>
  <cp:lastPrinted>2023-03-15T07:28:00Z</cp:lastPrinted>
  <dcterms:created xsi:type="dcterms:W3CDTF">2021-07-23T08:02:00Z</dcterms:created>
  <dcterms:modified xsi:type="dcterms:W3CDTF">2023-03-15T07:28:00Z</dcterms:modified>
</cp:coreProperties>
</file>