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E3" w:rsidRPr="00E90EC1" w:rsidRDefault="009721E3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90EC1">
        <w:rPr>
          <w:rFonts w:ascii="Times New Roman" w:hAnsi="Times New Roman" w:cs="Times New Roman"/>
          <w:b/>
          <w:sz w:val="26"/>
          <w:szCs w:val="26"/>
        </w:rPr>
        <w:t xml:space="preserve">Пояснительная </w:t>
      </w:r>
    </w:p>
    <w:p w:rsidR="009721E3" w:rsidRPr="00F76118" w:rsidRDefault="00CB04C0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76118">
        <w:rPr>
          <w:rFonts w:ascii="Times New Roman" w:hAnsi="Times New Roman" w:cs="Times New Roman"/>
          <w:b/>
          <w:sz w:val="26"/>
          <w:szCs w:val="26"/>
        </w:rPr>
        <w:t xml:space="preserve">к уточненному </w:t>
      </w:r>
      <w:r w:rsidR="00F76118" w:rsidRPr="00F76118">
        <w:rPr>
          <w:rFonts w:ascii="Times New Roman" w:hAnsi="Times New Roman" w:cs="Times New Roman"/>
          <w:b/>
          <w:sz w:val="26"/>
          <w:szCs w:val="26"/>
        </w:rPr>
        <w:t xml:space="preserve">проекту решения Совета Заполярного района </w:t>
      </w:r>
      <w:r w:rsidR="00F76118" w:rsidRPr="00F76118">
        <w:rPr>
          <w:rFonts w:ascii="Times New Roman" w:eastAsia="Calibri" w:hAnsi="Times New Roman" w:cs="Times New Roman"/>
          <w:b/>
          <w:sz w:val="26"/>
          <w:szCs w:val="26"/>
        </w:rPr>
        <w:t>«О внесении изменений</w:t>
      </w:r>
      <w:r w:rsidR="00F7611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76118" w:rsidRPr="00F76118">
        <w:rPr>
          <w:rFonts w:ascii="Times New Roman" w:eastAsia="Calibri" w:hAnsi="Times New Roman" w:cs="Times New Roman"/>
          <w:b/>
          <w:sz w:val="26"/>
          <w:szCs w:val="26"/>
        </w:rPr>
        <w:t>в решение Совета Заполярного района «О районном бюджете</w:t>
      </w:r>
      <w:r w:rsidR="00E31D3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76118" w:rsidRPr="00F76118">
        <w:rPr>
          <w:rFonts w:ascii="Times New Roman" w:eastAsia="Calibri" w:hAnsi="Times New Roman" w:cs="Times New Roman"/>
          <w:b/>
          <w:sz w:val="26"/>
          <w:szCs w:val="26"/>
        </w:rPr>
        <w:t>на 2023 год</w:t>
      </w:r>
      <w:r w:rsidR="00F7611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76118" w:rsidRPr="00F76118">
        <w:rPr>
          <w:rFonts w:ascii="Times New Roman" w:eastAsia="Calibri" w:hAnsi="Times New Roman" w:cs="Times New Roman"/>
          <w:b/>
          <w:sz w:val="26"/>
          <w:szCs w:val="26"/>
        </w:rPr>
        <w:t>и плановый период 2024-2025 годов»</w:t>
      </w:r>
    </w:p>
    <w:p w:rsidR="009721E3" w:rsidRPr="00E90EC1" w:rsidRDefault="009721E3" w:rsidP="00B048F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721E3" w:rsidRPr="00F76118" w:rsidRDefault="009721E3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0EC1">
        <w:rPr>
          <w:rFonts w:ascii="Times New Roman" w:hAnsi="Times New Roman" w:cs="Times New Roman"/>
          <w:b/>
          <w:sz w:val="26"/>
          <w:szCs w:val="26"/>
        </w:rPr>
        <w:t>Субъект правотворческой инициативы:</w:t>
      </w:r>
      <w:r w:rsidRPr="00E90EC1">
        <w:rPr>
          <w:rFonts w:ascii="Times New Roman" w:hAnsi="Times New Roman" w:cs="Times New Roman"/>
          <w:sz w:val="26"/>
          <w:szCs w:val="26"/>
        </w:rPr>
        <w:t xml:space="preserve"> глава Администрации муниципального района «Заполярный район</w:t>
      </w:r>
      <w:r w:rsidRPr="00F76118">
        <w:rPr>
          <w:rFonts w:ascii="Times New Roman" w:hAnsi="Times New Roman" w:cs="Times New Roman"/>
          <w:sz w:val="26"/>
          <w:szCs w:val="26"/>
        </w:rPr>
        <w:t>»</w:t>
      </w:r>
      <w:r w:rsidR="00F76118" w:rsidRPr="00F76118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</w:t>
      </w:r>
    </w:p>
    <w:p w:rsidR="009721E3" w:rsidRPr="00E90EC1" w:rsidRDefault="009721E3" w:rsidP="00E31D3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0EC1">
        <w:rPr>
          <w:rFonts w:ascii="Times New Roman" w:hAnsi="Times New Roman" w:cs="Times New Roman"/>
          <w:b/>
          <w:sz w:val="26"/>
          <w:szCs w:val="26"/>
        </w:rPr>
        <w:t>Разработчик проекта</w:t>
      </w:r>
      <w:r w:rsidRPr="00E90EC1">
        <w:rPr>
          <w:rFonts w:ascii="Times New Roman" w:hAnsi="Times New Roman" w:cs="Times New Roman"/>
          <w:sz w:val="26"/>
          <w:szCs w:val="26"/>
        </w:rPr>
        <w:t xml:space="preserve">: Управление финансов Администрации </w:t>
      </w:r>
      <w:r w:rsidR="00F76118">
        <w:rPr>
          <w:rFonts w:ascii="Times New Roman" w:hAnsi="Times New Roman" w:cs="Times New Roman"/>
          <w:sz w:val="26"/>
          <w:szCs w:val="26"/>
        </w:rPr>
        <w:t>З</w:t>
      </w:r>
      <w:r w:rsidRPr="00E90EC1">
        <w:rPr>
          <w:rFonts w:ascii="Times New Roman" w:hAnsi="Times New Roman" w:cs="Times New Roman"/>
          <w:sz w:val="26"/>
          <w:szCs w:val="26"/>
        </w:rPr>
        <w:t>аполярн</w:t>
      </w:r>
      <w:r w:rsidR="00F76118">
        <w:rPr>
          <w:rFonts w:ascii="Times New Roman" w:hAnsi="Times New Roman" w:cs="Times New Roman"/>
          <w:sz w:val="26"/>
          <w:szCs w:val="26"/>
        </w:rPr>
        <w:t>ого</w:t>
      </w:r>
      <w:r w:rsidRPr="00E90EC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76118">
        <w:rPr>
          <w:rFonts w:ascii="Times New Roman" w:hAnsi="Times New Roman" w:cs="Times New Roman"/>
          <w:sz w:val="26"/>
          <w:szCs w:val="26"/>
        </w:rPr>
        <w:t>а</w:t>
      </w:r>
    </w:p>
    <w:p w:rsidR="009721E3" w:rsidRPr="00E90EC1" w:rsidRDefault="00CB04C0" w:rsidP="00E31D34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D2B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представленном уточненном проекте решения «О внесении изменений в решение Совета Заполярного района «О районном бюджете на 20</w:t>
      </w:r>
      <w:r w:rsidR="00C31640" w:rsidRPr="00795D2B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795D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C31640" w:rsidRPr="00795D2B">
        <w:rPr>
          <w:rFonts w:ascii="Times New Roman" w:eastAsia="Times New Roman" w:hAnsi="Times New Roman" w:cs="Times New Roman"/>
          <w:sz w:val="26"/>
          <w:szCs w:val="26"/>
          <w:lang w:eastAsia="ru-RU"/>
        </w:rPr>
        <w:t>4-2025</w:t>
      </w:r>
      <w:r w:rsidRPr="00795D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годов» (далее – проект решения) </w:t>
      </w:r>
      <w:r w:rsidR="00E90EC1" w:rsidRPr="00795D2B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9721E3" w:rsidRPr="00795D2B">
        <w:rPr>
          <w:rFonts w:ascii="Times New Roman" w:hAnsi="Times New Roman" w:cs="Times New Roman"/>
          <w:sz w:val="26"/>
          <w:szCs w:val="26"/>
        </w:rPr>
        <w:t>заявок главных распорядителей бюджетных средств, обращений глав поселений</w:t>
      </w:r>
      <w:r w:rsidR="00F959B6" w:rsidRPr="00795D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учетом заключения КСП Заполярного района на проект решения </w:t>
      </w:r>
      <w:r w:rsidR="009721E3" w:rsidRPr="00795D2B">
        <w:rPr>
          <w:rFonts w:ascii="Times New Roman" w:hAnsi="Times New Roman" w:cs="Times New Roman"/>
          <w:sz w:val="26"/>
          <w:szCs w:val="26"/>
        </w:rPr>
        <w:t xml:space="preserve">предусмотрены следующие поправки по </w:t>
      </w:r>
      <w:r w:rsidR="00677050">
        <w:rPr>
          <w:rFonts w:ascii="Times New Roman" w:hAnsi="Times New Roman" w:cs="Times New Roman"/>
          <w:sz w:val="26"/>
          <w:szCs w:val="26"/>
        </w:rPr>
        <w:t xml:space="preserve">доходам и </w:t>
      </w:r>
      <w:r w:rsidR="009721E3" w:rsidRPr="00795D2B">
        <w:rPr>
          <w:rFonts w:ascii="Times New Roman" w:hAnsi="Times New Roman" w:cs="Times New Roman"/>
          <w:sz w:val="26"/>
          <w:szCs w:val="26"/>
        </w:rPr>
        <w:t>расходам районного бюджета:</w:t>
      </w:r>
      <w:r w:rsidR="009721E3" w:rsidRPr="00E90E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1CDF" w:rsidRPr="00B83A82" w:rsidRDefault="00E31D34" w:rsidP="00BF2EDF">
      <w:pPr>
        <w:pStyle w:val="a3"/>
        <w:numPr>
          <w:ilvl w:val="0"/>
          <w:numId w:val="25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3A82">
        <w:rPr>
          <w:rFonts w:ascii="Times New Roman" w:eastAsia="Calibri" w:hAnsi="Times New Roman" w:cs="Times New Roman"/>
          <w:b/>
          <w:sz w:val="26"/>
          <w:szCs w:val="26"/>
        </w:rPr>
        <w:t>Уменьшается</w:t>
      </w:r>
      <w:r w:rsidRPr="00B83A82">
        <w:rPr>
          <w:rFonts w:ascii="Times New Roman" w:eastAsia="Calibri" w:hAnsi="Times New Roman" w:cs="Times New Roman"/>
          <w:sz w:val="26"/>
          <w:szCs w:val="26"/>
        </w:rPr>
        <w:t xml:space="preserve"> п</w:t>
      </w:r>
      <w:r w:rsidR="009F54A2" w:rsidRPr="00B83A82">
        <w:rPr>
          <w:rFonts w:ascii="Times New Roman" w:eastAsia="Calibri" w:hAnsi="Times New Roman" w:cs="Times New Roman"/>
          <w:sz w:val="26"/>
          <w:szCs w:val="26"/>
        </w:rPr>
        <w:t xml:space="preserve">лан </w:t>
      </w:r>
      <w:r w:rsidR="009F54A2" w:rsidRPr="00B83A82">
        <w:rPr>
          <w:rFonts w:ascii="Times New Roman" w:eastAsia="Calibri" w:hAnsi="Times New Roman" w:cs="Times New Roman"/>
          <w:b/>
          <w:sz w:val="26"/>
          <w:szCs w:val="26"/>
        </w:rPr>
        <w:t>по неналоговым доходам</w:t>
      </w:r>
      <w:r w:rsidR="009F54A2" w:rsidRPr="00B83A82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="009F54A2" w:rsidRPr="00B83A82">
        <w:rPr>
          <w:rFonts w:ascii="Times New Roman" w:eastAsia="Calibri" w:hAnsi="Times New Roman" w:cs="Times New Roman"/>
          <w:b/>
          <w:sz w:val="26"/>
          <w:szCs w:val="26"/>
        </w:rPr>
        <w:t>2023</w:t>
      </w:r>
      <w:r w:rsidR="009F54A2" w:rsidRPr="00B83A82">
        <w:rPr>
          <w:rFonts w:ascii="Times New Roman" w:eastAsia="Calibri" w:hAnsi="Times New Roman" w:cs="Times New Roman"/>
          <w:sz w:val="26"/>
          <w:szCs w:val="26"/>
        </w:rPr>
        <w:t xml:space="preserve"> год в сумме</w:t>
      </w:r>
      <w:r w:rsidR="009F54A2" w:rsidRPr="00B83A82">
        <w:rPr>
          <w:rFonts w:ascii="Times New Roman" w:eastAsia="Calibri" w:hAnsi="Times New Roman" w:cs="Times New Roman"/>
          <w:b/>
          <w:sz w:val="26"/>
          <w:szCs w:val="26"/>
        </w:rPr>
        <w:t xml:space="preserve"> 788,4 тыс. руб., </w:t>
      </w:r>
      <w:r w:rsidR="009F54A2" w:rsidRPr="00B83A82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9F54A2" w:rsidRPr="00B83A82">
        <w:rPr>
          <w:rFonts w:ascii="Times New Roman" w:eastAsia="Calibri" w:hAnsi="Times New Roman" w:cs="Times New Roman"/>
          <w:b/>
          <w:sz w:val="26"/>
          <w:szCs w:val="26"/>
        </w:rPr>
        <w:t>2024 </w:t>
      </w:r>
      <w:r w:rsidR="009F54A2" w:rsidRPr="00B83A82">
        <w:rPr>
          <w:rFonts w:ascii="Times New Roman" w:eastAsia="Calibri" w:hAnsi="Times New Roman" w:cs="Times New Roman"/>
          <w:bCs/>
          <w:sz w:val="26"/>
          <w:szCs w:val="26"/>
        </w:rPr>
        <w:t xml:space="preserve">год </w:t>
      </w:r>
      <w:r w:rsidR="009F54A2" w:rsidRPr="00B83A82">
        <w:rPr>
          <w:rFonts w:ascii="Times New Roman" w:eastAsia="Calibri" w:hAnsi="Times New Roman" w:cs="Times New Roman"/>
          <w:bCs/>
          <w:sz w:val="26"/>
          <w:szCs w:val="26"/>
        </w:rPr>
        <w:noBreakHyphen/>
        <w:t xml:space="preserve"> в сумме </w:t>
      </w:r>
      <w:r w:rsidR="009F54A2" w:rsidRPr="00B83A82">
        <w:rPr>
          <w:rFonts w:ascii="Times New Roman" w:eastAsia="Calibri" w:hAnsi="Times New Roman" w:cs="Times New Roman"/>
          <w:b/>
          <w:bCs/>
          <w:sz w:val="26"/>
          <w:szCs w:val="26"/>
        </w:rPr>
        <w:t>788,6 тыс. руб</w:t>
      </w:r>
      <w:r w:rsidR="009F54A2" w:rsidRPr="00B83A82">
        <w:rPr>
          <w:rFonts w:ascii="Times New Roman" w:eastAsia="Calibri" w:hAnsi="Times New Roman" w:cs="Times New Roman"/>
          <w:bCs/>
          <w:sz w:val="26"/>
          <w:szCs w:val="26"/>
        </w:rPr>
        <w:t xml:space="preserve">., на </w:t>
      </w:r>
      <w:r w:rsidR="009F54A2" w:rsidRPr="00B83A82">
        <w:rPr>
          <w:rFonts w:ascii="Times New Roman" w:eastAsia="Calibri" w:hAnsi="Times New Roman" w:cs="Times New Roman"/>
          <w:b/>
          <w:bCs/>
          <w:sz w:val="26"/>
          <w:szCs w:val="26"/>
        </w:rPr>
        <w:t>2025 год</w:t>
      </w:r>
      <w:r w:rsidR="009F54A2" w:rsidRPr="00B83A82">
        <w:rPr>
          <w:rFonts w:ascii="Times New Roman" w:eastAsia="Calibri" w:hAnsi="Times New Roman" w:cs="Times New Roman"/>
          <w:bCs/>
          <w:sz w:val="26"/>
          <w:szCs w:val="26"/>
        </w:rPr>
        <w:t xml:space="preserve"> – в сумме </w:t>
      </w:r>
      <w:r w:rsidR="009F54A2" w:rsidRPr="00B83A82">
        <w:rPr>
          <w:rFonts w:ascii="Times New Roman" w:eastAsia="Calibri" w:hAnsi="Times New Roman" w:cs="Times New Roman"/>
          <w:b/>
          <w:bCs/>
          <w:sz w:val="26"/>
          <w:szCs w:val="26"/>
        </w:rPr>
        <w:t>788,4 тыс. руб.</w:t>
      </w:r>
      <w:r w:rsidR="00B83A82" w:rsidRPr="00B83A8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- </w:t>
      </w:r>
      <w:r w:rsidR="00B83A82" w:rsidRPr="00B83A82">
        <w:rPr>
          <w:rFonts w:ascii="Times New Roman" w:eastAsia="Calibri" w:hAnsi="Times New Roman" w:cs="Times New Roman"/>
          <w:bCs/>
          <w:sz w:val="26"/>
          <w:szCs w:val="26"/>
        </w:rPr>
        <w:t>н</w:t>
      </w:r>
      <w:r w:rsidR="009F54A2" w:rsidRPr="00B83A82">
        <w:rPr>
          <w:rFonts w:ascii="Times New Roman" w:hAnsi="Times New Roman" w:cs="Times New Roman"/>
          <w:sz w:val="26"/>
          <w:szCs w:val="26"/>
        </w:rPr>
        <w:t xml:space="preserve">а основании уточненного расчета администратора доходов (информация </w:t>
      </w:r>
      <w:r w:rsidR="009F54A2" w:rsidRPr="00B83A82">
        <w:rPr>
          <w:rFonts w:ascii="Times New Roman" w:hAnsi="Times New Roman" w:cs="Times New Roman"/>
          <w:b/>
          <w:sz w:val="26"/>
          <w:szCs w:val="26"/>
        </w:rPr>
        <w:t>УМИ Администрации Заполярного района</w:t>
      </w:r>
      <w:r w:rsidR="00291544" w:rsidRPr="00B83A82">
        <w:rPr>
          <w:rFonts w:ascii="Times New Roman" w:hAnsi="Times New Roman" w:cs="Times New Roman"/>
          <w:sz w:val="26"/>
          <w:szCs w:val="26"/>
        </w:rPr>
        <w:t xml:space="preserve"> от 20.03.2023 № </w:t>
      </w:r>
      <w:r w:rsidR="009F54A2" w:rsidRPr="00B83A82">
        <w:rPr>
          <w:rFonts w:ascii="Times New Roman" w:hAnsi="Times New Roman" w:cs="Times New Roman"/>
          <w:sz w:val="26"/>
          <w:szCs w:val="26"/>
        </w:rPr>
        <w:t xml:space="preserve">66) </w:t>
      </w:r>
      <w:r w:rsidR="009F54A2" w:rsidRPr="00B83A82">
        <w:rPr>
          <w:rFonts w:ascii="Times New Roman" w:hAnsi="Times New Roman" w:cs="Times New Roman"/>
          <w:b/>
          <w:sz w:val="26"/>
          <w:szCs w:val="26"/>
        </w:rPr>
        <w:t>уменьшается план по доходам</w:t>
      </w:r>
      <w:r w:rsidR="009F54A2" w:rsidRPr="00B83A82">
        <w:rPr>
          <w:rFonts w:ascii="Times New Roman" w:hAnsi="Times New Roman" w:cs="Times New Roman"/>
          <w:sz w:val="26"/>
          <w:szCs w:val="26"/>
        </w:rPr>
        <w:t xml:space="preserve"> районного бюджета </w:t>
      </w:r>
      <w:r w:rsidR="009F54A2" w:rsidRPr="00B83A82">
        <w:rPr>
          <w:rFonts w:ascii="Times New Roman" w:hAnsi="Times New Roman" w:cs="Times New Roman"/>
          <w:b/>
          <w:sz w:val="26"/>
          <w:szCs w:val="26"/>
        </w:rPr>
        <w:t>от арендной платы за земельные участки, находящиеся в собственности Заполярного района</w:t>
      </w:r>
      <w:r w:rsidR="009F54A2" w:rsidRPr="00B83A82">
        <w:rPr>
          <w:rFonts w:ascii="Times New Roman" w:hAnsi="Times New Roman" w:cs="Times New Roman"/>
          <w:sz w:val="26"/>
          <w:szCs w:val="26"/>
        </w:rPr>
        <w:t>, что обусловлено изменением кадастровой стоимости земельных участков по итогам проведенной в 2022 году государственной кадастровой оценки, результаты которой утверждены приказом Управления имущественных и земельных отношений Ненецкого авт</w:t>
      </w:r>
      <w:r w:rsidR="0006629B" w:rsidRPr="00B83A82">
        <w:rPr>
          <w:rFonts w:ascii="Times New Roman" w:hAnsi="Times New Roman" w:cs="Times New Roman"/>
          <w:sz w:val="26"/>
          <w:szCs w:val="26"/>
        </w:rPr>
        <w:t>ономного округа от 02.11.2022 № </w:t>
      </w:r>
      <w:r w:rsidR="009F54A2" w:rsidRPr="00B83A82">
        <w:rPr>
          <w:rFonts w:ascii="Times New Roman" w:hAnsi="Times New Roman" w:cs="Times New Roman"/>
          <w:sz w:val="26"/>
          <w:szCs w:val="26"/>
        </w:rPr>
        <w:t>17 и вступили в силу с 1 января 2023 года (уточненный расчет прилагается).</w:t>
      </w:r>
    </w:p>
    <w:p w:rsidR="000D6FD9" w:rsidRPr="000D6FD9" w:rsidRDefault="000D6FD9" w:rsidP="00E31D34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D6FD9">
        <w:rPr>
          <w:rFonts w:ascii="Times New Roman" w:hAnsi="Times New Roman" w:cs="Times New Roman"/>
          <w:b/>
          <w:sz w:val="26"/>
          <w:szCs w:val="26"/>
        </w:rPr>
        <w:t>МП "Развитие административной системы местного самоуправления муниципального района "Заполярный район" на 2017-2025 годы"</w:t>
      </w:r>
    </w:p>
    <w:p w:rsidR="000D6FD9" w:rsidRPr="000D6FD9" w:rsidRDefault="000D6FD9" w:rsidP="00E31D34">
      <w:p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b/>
          <w:sz w:val="26"/>
          <w:szCs w:val="26"/>
        </w:rPr>
        <w:t>Исключается поправка</w:t>
      </w:r>
      <w:r w:rsidRPr="000D6FD9">
        <w:rPr>
          <w:rFonts w:ascii="Times New Roman" w:hAnsi="Times New Roman" w:cs="Times New Roman"/>
          <w:sz w:val="26"/>
          <w:szCs w:val="26"/>
        </w:rPr>
        <w:t xml:space="preserve">, предусмотренная проектом решения в части выделения иных </w:t>
      </w:r>
      <w:r>
        <w:rPr>
          <w:rFonts w:ascii="Times New Roman" w:hAnsi="Times New Roman" w:cs="Times New Roman"/>
          <w:sz w:val="26"/>
          <w:szCs w:val="26"/>
        </w:rPr>
        <w:t>межбюджетных трансфертов</w:t>
      </w:r>
      <w:r w:rsidRPr="000D6FD9">
        <w:rPr>
          <w:rFonts w:ascii="Times New Roman" w:hAnsi="Times New Roman" w:cs="Times New Roman"/>
          <w:sz w:val="26"/>
          <w:szCs w:val="26"/>
        </w:rPr>
        <w:t xml:space="preserve"> </w:t>
      </w:r>
      <w:r w:rsidRPr="000D6FD9">
        <w:rPr>
          <w:rFonts w:ascii="Times New Roman" w:hAnsi="Times New Roman" w:cs="Times New Roman"/>
          <w:b/>
          <w:sz w:val="26"/>
          <w:szCs w:val="26"/>
        </w:rPr>
        <w:t>Сельскому поселению "</w:t>
      </w:r>
      <w:proofErr w:type="spellStart"/>
      <w:r w:rsidRPr="000D6FD9"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 w:rsidRPr="000D6FD9">
        <w:rPr>
          <w:rFonts w:ascii="Times New Roman" w:hAnsi="Times New Roman" w:cs="Times New Roman"/>
          <w:b/>
          <w:sz w:val="26"/>
          <w:szCs w:val="26"/>
        </w:rPr>
        <w:t xml:space="preserve"> сельсовет" ЗР НАО</w:t>
      </w:r>
      <w:r w:rsidRPr="000D6FD9">
        <w:rPr>
          <w:rFonts w:ascii="Times New Roman" w:hAnsi="Times New Roman" w:cs="Times New Roman"/>
          <w:sz w:val="26"/>
          <w:szCs w:val="26"/>
        </w:rPr>
        <w:t xml:space="preserve"> на </w:t>
      </w:r>
      <w:r w:rsidRPr="000D6FD9">
        <w:rPr>
          <w:rFonts w:ascii="Times New Roman" w:hAnsi="Times New Roman" w:cs="Times New Roman"/>
          <w:b/>
          <w:sz w:val="26"/>
          <w:szCs w:val="26"/>
        </w:rPr>
        <w:t xml:space="preserve">2023 год </w:t>
      </w:r>
      <w:r w:rsidRPr="000D6FD9">
        <w:rPr>
          <w:rFonts w:ascii="Times New Roman" w:hAnsi="Times New Roman" w:cs="Times New Roman"/>
          <w:sz w:val="26"/>
          <w:szCs w:val="26"/>
        </w:rPr>
        <w:t xml:space="preserve">в сумме </w:t>
      </w:r>
      <w:r w:rsidRPr="000D6FD9">
        <w:rPr>
          <w:rFonts w:ascii="Times New Roman" w:hAnsi="Times New Roman" w:cs="Times New Roman"/>
          <w:b/>
          <w:sz w:val="26"/>
          <w:szCs w:val="26"/>
        </w:rPr>
        <w:t>652,9 тыс. руб.</w:t>
      </w:r>
      <w:r w:rsidRPr="000D6FD9">
        <w:rPr>
          <w:rFonts w:ascii="Times New Roman" w:hAnsi="Times New Roman" w:cs="Times New Roman"/>
          <w:sz w:val="26"/>
          <w:szCs w:val="26"/>
        </w:rPr>
        <w:t xml:space="preserve"> на выплату пенсий за выслугу лет лицам, замещавшим выборные должности и должности муниципальной службы.</w:t>
      </w:r>
    </w:p>
    <w:p w:rsidR="00F76118" w:rsidRPr="00323603" w:rsidRDefault="000D6FD9" w:rsidP="00E31D34">
      <w:pPr>
        <w:pStyle w:val="a3"/>
        <w:numPr>
          <w:ilvl w:val="0"/>
          <w:numId w:val="25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</w:t>
      </w:r>
      <w:r w:rsidRPr="000D6FD9">
        <w:rPr>
          <w:rFonts w:ascii="Times New Roman" w:hAnsi="Times New Roman" w:cs="Times New Roman"/>
          <w:sz w:val="26"/>
          <w:szCs w:val="26"/>
        </w:rPr>
        <w:t xml:space="preserve"> </w:t>
      </w:r>
      <w:r w:rsidR="00F76118" w:rsidRPr="00323603">
        <w:rPr>
          <w:rFonts w:ascii="Times New Roman" w:hAnsi="Times New Roman" w:cs="Times New Roman"/>
          <w:b/>
          <w:sz w:val="26"/>
          <w:szCs w:val="26"/>
        </w:rPr>
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</w:r>
    </w:p>
    <w:p w:rsidR="00323603" w:rsidRDefault="00323603" w:rsidP="00B83A82">
      <w:pPr>
        <w:pStyle w:val="a3"/>
        <w:numPr>
          <w:ilvl w:val="1"/>
          <w:numId w:val="25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23603">
        <w:rPr>
          <w:rFonts w:ascii="Times New Roman" w:hAnsi="Times New Roman" w:cs="Times New Roman"/>
          <w:sz w:val="26"/>
          <w:szCs w:val="26"/>
        </w:rPr>
        <w:t xml:space="preserve">На основании обращения главы поселения </w:t>
      </w:r>
      <w:r w:rsidRPr="00323603">
        <w:rPr>
          <w:rFonts w:ascii="Times New Roman" w:hAnsi="Times New Roman" w:cs="Times New Roman"/>
          <w:b/>
          <w:sz w:val="26"/>
          <w:szCs w:val="26"/>
        </w:rPr>
        <w:t>исключаются</w:t>
      </w:r>
      <w:r w:rsidRPr="00323603">
        <w:rPr>
          <w:rFonts w:ascii="Times New Roman" w:hAnsi="Times New Roman" w:cs="Times New Roman"/>
          <w:sz w:val="26"/>
          <w:szCs w:val="26"/>
        </w:rPr>
        <w:t xml:space="preserve"> иные </w:t>
      </w:r>
      <w:r w:rsidR="00E31D34">
        <w:rPr>
          <w:rFonts w:ascii="Times New Roman" w:hAnsi="Times New Roman" w:cs="Times New Roman"/>
          <w:sz w:val="26"/>
          <w:szCs w:val="26"/>
        </w:rPr>
        <w:t>межбюджетные трансферты</w:t>
      </w:r>
      <w:r w:rsidRPr="00323603">
        <w:rPr>
          <w:rFonts w:ascii="Times New Roman" w:hAnsi="Times New Roman" w:cs="Times New Roman"/>
          <w:sz w:val="26"/>
          <w:szCs w:val="26"/>
        </w:rPr>
        <w:t xml:space="preserve"> </w:t>
      </w:r>
      <w:r w:rsidRPr="00323603">
        <w:rPr>
          <w:rFonts w:ascii="Times New Roman" w:hAnsi="Times New Roman" w:cs="Times New Roman"/>
          <w:b/>
          <w:sz w:val="26"/>
          <w:szCs w:val="26"/>
        </w:rPr>
        <w:t>Сельскому поселению "</w:t>
      </w:r>
      <w:proofErr w:type="spellStart"/>
      <w:r w:rsidRPr="00323603">
        <w:rPr>
          <w:rFonts w:ascii="Times New Roman" w:hAnsi="Times New Roman" w:cs="Times New Roman"/>
          <w:b/>
          <w:sz w:val="26"/>
          <w:szCs w:val="26"/>
        </w:rPr>
        <w:t>Колгуевский</w:t>
      </w:r>
      <w:proofErr w:type="spellEnd"/>
      <w:r w:rsidRPr="00323603">
        <w:rPr>
          <w:rFonts w:ascii="Times New Roman" w:hAnsi="Times New Roman" w:cs="Times New Roman"/>
          <w:b/>
          <w:sz w:val="26"/>
          <w:szCs w:val="26"/>
        </w:rPr>
        <w:t xml:space="preserve"> сельсовет" ЗР НАО</w:t>
      </w:r>
      <w:r w:rsidRPr="00323603">
        <w:rPr>
          <w:rFonts w:ascii="Times New Roman" w:hAnsi="Times New Roman" w:cs="Times New Roman"/>
          <w:sz w:val="26"/>
          <w:szCs w:val="26"/>
        </w:rPr>
        <w:t xml:space="preserve">, предусмотренные решением о бюджете на </w:t>
      </w:r>
      <w:r w:rsidRPr="00323603">
        <w:rPr>
          <w:rFonts w:ascii="Times New Roman" w:hAnsi="Times New Roman" w:cs="Times New Roman"/>
          <w:b/>
          <w:sz w:val="26"/>
          <w:szCs w:val="26"/>
        </w:rPr>
        <w:t>2023 год</w:t>
      </w:r>
      <w:r w:rsidRPr="00323603">
        <w:rPr>
          <w:rFonts w:ascii="Times New Roman" w:hAnsi="Times New Roman" w:cs="Times New Roman"/>
          <w:sz w:val="26"/>
          <w:szCs w:val="26"/>
        </w:rPr>
        <w:t xml:space="preserve"> в сумме </w:t>
      </w:r>
      <w:r>
        <w:rPr>
          <w:rFonts w:ascii="Times New Roman" w:hAnsi="Times New Roman" w:cs="Times New Roman"/>
          <w:b/>
          <w:sz w:val="26"/>
          <w:szCs w:val="26"/>
        </w:rPr>
        <w:t>5 </w:t>
      </w:r>
      <w:r w:rsidRPr="00323603">
        <w:rPr>
          <w:rFonts w:ascii="Times New Roman" w:hAnsi="Times New Roman" w:cs="Times New Roman"/>
          <w:b/>
          <w:sz w:val="26"/>
          <w:szCs w:val="26"/>
        </w:rPr>
        <w:t>702,0 тыс. руб.</w:t>
      </w:r>
      <w:r w:rsidRPr="00323603">
        <w:rPr>
          <w:rFonts w:ascii="Times New Roman" w:hAnsi="Times New Roman" w:cs="Times New Roman"/>
          <w:sz w:val="26"/>
          <w:szCs w:val="26"/>
        </w:rPr>
        <w:t xml:space="preserve"> на реализацию ме</w:t>
      </w:r>
      <w:r w:rsidR="00E31D34">
        <w:rPr>
          <w:rFonts w:ascii="Times New Roman" w:hAnsi="Times New Roman" w:cs="Times New Roman"/>
          <w:sz w:val="26"/>
          <w:szCs w:val="26"/>
        </w:rPr>
        <w:t>роприятия "Ремонт жилого дома № 14 по ул. </w:t>
      </w:r>
      <w:r w:rsidRPr="00323603">
        <w:rPr>
          <w:rFonts w:ascii="Times New Roman" w:hAnsi="Times New Roman" w:cs="Times New Roman"/>
          <w:sz w:val="26"/>
          <w:szCs w:val="26"/>
        </w:rPr>
        <w:t>Набережная в п</w:t>
      </w:r>
      <w:r>
        <w:rPr>
          <w:rFonts w:ascii="Times New Roman" w:hAnsi="Times New Roman" w:cs="Times New Roman"/>
          <w:sz w:val="26"/>
          <w:szCs w:val="26"/>
        </w:rPr>
        <w:t>. </w:t>
      </w:r>
      <w:proofErr w:type="spellStart"/>
      <w:r w:rsidRPr="00323603">
        <w:rPr>
          <w:rFonts w:ascii="Times New Roman" w:hAnsi="Times New Roman" w:cs="Times New Roman"/>
          <w:sz w:val="26"/>
          <w:szCs w:val="26"/>
        </w:rPr>
        <w:t>Бугрино</w:t>
      </w:r>
      <w:proofErr w:type="spellEnd"/>
      <w:r w:rsidRPr="00323603">
        <w:rPr>
          <w:rFonts w:ascii="Times New Roman" w:hAnsi="Times New Roman" w:cs="Times New Roman"/>
          <w:sz w:val="26"/>
          <w:szCs w:val="26"/>
        </w:rPr>
        <w:t xml:space="preserve"> Сельского поселения "</w:t>
      </w:r>
      <w:proofErr w:type="spellStart"/>
      <w:r w:rsidRPr="00323603">
        <w:rPr>
          <w:rFonts w:ascii="Times New Roman" w:hAnsi="Times New Roman" w:cs="Times New Roman"/>
          <w:sz w:val="26"/>
          <w:szCs w:val="26"/>
        </w:rPr>
        <w:t>Колгуевский</w:t>
      </w:r>
      <w:proofErr w:type="spellEnd"/>
      <w:r w:rsidRPr="00323603">
        <w:rPr>
          <w:rFonts w:ascii="Times New Roman" w:hAnsi="Times New Roman" w:cs="Times New Roman"/>
          <w:sz w:val="26"/>
          <w:szCs w:val="26"/>
        </w:rPr>
        <w:t xml:space="preserve"> сельсовет" ЗР НАО"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A4733" w:rsidRPr="000D6FD9" w:rsidRDefault="00CA4733" w:rsidP="00E31D34">
      <w:pPr>
        <w:pStyle w:val="a3"/>
        <w:numPr>
          <w:ilvl w:val="1"/>
          <w:numId w:val="25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 xml:space="preserve">В связи с запланированным выделением субсидии из окружного бюджета </w:t>
      </w:r>
      <w:r w:rsidRPr="000D6FD9">
        <w:rPr>
          <w:rFonts w:ascii="Times New Roman" w:hAnsi="Times New Roman" w:cs="Times New Roman"/>
          <w:b/>
          <w:sz w:val="26"/>
          <w:szCs w:val="26"/>
        </w:rPr>
        <w:t>предусматрива</w:t>
      </w:r>
      <w:r w:rsidR="00CE4A55" w:rsidRPr="000D6FD9">
        <w:rPr>
          <w:rFonts w:ascii="Times New Roman" w:hAnsi="Times New Roman" w:cs="Times New Roman"/>
          <w:b/>
          <w:sz w:val="26"/>
          <w:szCs w:val="26"/>
        </w:rPr>
        <w:t>ю</w:t>
      </w:r>
      <w:r w:rsidRPr="000D6FD9">
        <w:rPr>
          <w:rFonts w:ascii="Times New Roman" w:hAnsi="Times New Roman" w:cs="Times New Roman"/>
          <w:b/>
          <w:sz w:val="26"/>
          <w:szCs w:val="26"/>
        </w:rPr>
        <w:t>тся</w:t>
      </w:r>
      <w:r w:rsidRPr="000D6FD9">
        <w:rPr>
          <w:rFonts w:ascii="Times New Roman" w:hAnsi="Times New Roman" w:cs="Times New Roman"/>
          <w:sz w:val="26"/>
          <w:szCs w:val="26"/>
        </w:rPr>
        <w:t xml:space="preserve"> </w:t>
      </w:r>
      <w:r w:rsidR="00CE4A55" w:rsidRPr="000D6FD9">
        <w:rPr>
          <w:rFonts w:ascii="Times New Roman" w:hAnsi="Times New Roman" w:cs="Times New Roman"/>
          <w:sz w:val="26"/>
          <w:szCs w:val="26"/>
        </w:rPr>
        <w:t xml:space="preserve">ассигнования за счет средств районного бюджета в виде межбюджетных трансфертов в бюджеты поселений на </w:t>
      </w:r>
      <w:r w:rsidR="00CE4A55" w:rsidRPr="000D6FD9">
        <w:rPr>
          <w:rFonts w:ascii="Times New Roman" w:hAnsi="Times New Roman" w:cs="Times New Roman"/>
          <w:b/>
          <w:sz w:val="26"/>
          <w:szCs w:val="26"/>
        </w:rPr>
        <w:t xml:space="preserve">2023 год </w:t>
      </w:r>
      <w:r w:rsidR="00CE4A55" w:rsidRPr="00E31D34">
        <w:rPr>
          <w:rFonts w:ascii="Times New Roman" w:hAnsi="Times New Roman" w:cs="Times New Roman"/>
          <w:sz w:val="26"/>
          <w:szCs w:val="26"/>
        </w:rPr>
        <w:t>в общей сумме</w:t>
      </w:r>
      <w:r w:rsidR="00CE4A55" w:rsidRPr="000D6FD9">
        <w:rPr>
          <w:rFonts w:ascii="Times New Roman" w:hAnsi="Times New Roman" w:cs="Times New Roman"/>
          <w:sz w:val="26"/>
          <w:szCs w:val="26"/>
        </w:rPr>
        <w:t xml:space="preserve"> </w:t>
      </w:r>
      <w:r w:rsidR="00CE4A55" w:rsidRPr="000D6FD9">
        <w:rPr>
          <w:rFonts w:ascii="Times New Roman" w:hAnsi="Times New Roman" w:cs="Times New Roman"/>
          <w:b/>
          <w:sz w:val="26"/>
          <w:szCs w:val="26"/>
        </w:rPr>
        <w:lastRenderedPageBreak/>
        <w:t>11 549,7 тыс. руб.</w:t>
      </w:r>
      <w:r w:rsidR="00CE4A55" w:rsidRPr="000D6FD9">
        <w:rPr>
          <w:rFonts w:ascii="Times New Roman" w:hAnsi="Times New Roman" w:cs="Times New Roman"/>
          <w:sz w:val="26"/>
          <w:szCs w:val="26"/>
        </w:rPr>
        <w:t xml:space="preserve"> </w:t>
      </w:r>
      <w:r w:rsidR="00CE4A55" w:rsidRPr="000D6FD9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spellStart"/>
      <w:r w:rsidRPr="000D6FD9">
        <w:rPr>
          <w:rFonts w:ascii="Times New Roman" w:hAnsi="Times New Roman" w:cs="Times New Roman"/>
          <w:b/>
          <w:sz w:val="26"/>
          <w:szCs w:val="26"/>
        </w:rPr>
        <w:t>софинансирование</w:t>
      </w:r>
      <w:proofErr w:type="spellEnd"/>
      <w:r w:rsidRPr="000D6FD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4A55" w:rsidRPr="000D6FD9">
        <w:rPr>
          <w:rFonts w:ascii="Times New Roman" w:hAnsi="Times New Roman" w:cs="Times New Roman"/>
          <w:b/>
          <w:sz w:val="26"/>
          <w:szCs w:val="26"/>
        </w:rPr>
        <w:t>расходов по приобретению жилых помещений</w:t>
      </w:r>
      <w:r w:rsidRPr="000D6FD9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CA4733" w:rsidRDefault="00CA4733" w:rsidP="00E31D34">
      <w:pPr>
        <w:pStyle w:val="a3"/>
        <w:numPr>
          <w:ilvl w:val="0"/>
          <w:numId w:val="2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733">
        <w:rPr>
          <w:rFonts w:ascii="Times New Roman" w:hAnsi="Times New Roman" w:cs="Times New Roman"/>
          <w:b/>
          <w:sz w:val="26"/>
          <w:szCs w:val="26"/>
        </w:rPr>
        <w:t>3 494,8 тыс. руб. - Сельское поселение "</w:t>
      </w:r>
      <w:proofErr w:type="spellStart"/>
      <w:r w:rsidRPr="00CA4733">
        <w:rPr>
          <w:rFonts w:ascii="Times New Roman" w:hAnsi="Times New Roman" w:cs="Times New Roman"/>
          <w:b/>
          <w:sz w:val="26"/>
          <w:szCs w:val="26"/>
        </w:rPr>
        <w:t>Колгуевский</w:t>
      </w:r>
      <w:proofErr w:type="spellEnd"/>
      <w:r w:rsidRPr="00CA4733">
        <w:rPr>
          <w:rFonts w:ascii="Times New Roman" w:hAnsi="Times New Roman" w:cs="Times New Roman"/>
          <w:b/>
          <w:sz w:val="26"/>
          <w:szCs w:val="26"/>
        </w:rPr>
        <w:t xml:space="preserve"> сельсовет" ЗР НАО </w:t>
      </w:r>
      <w:r w:rsidRPr="00CA4733">
        <w:rPr>
          <w:rFonts w:ascii="Times New Roman" w:hAnsi="Times New Roman" w:cs="Times New Roman"/>
          <w:sz w:val="26"/>
          <w:szCs w:val="26"/>
        </w:rPr>
        <w:t>на приобретение 2-квартирного жилого дома в п. </w:t>
      </w:r>
      <w:proofErr w:type="spellStart"/>
      <w:r>
        <w:rPr>
          <w:rFonts w:ascii="Times New Roman" w:hAnsi="Times New Roman" w:cs="Times New Roman"/>
          <w:sz w:val="26"/>
          <w:szCs w:val="26"/>
        </w:rPr>
        <w:t>Бугрино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CA4733" w:rsidRPr="00CA4733" w:rsidRDefault="00CA4733" w:rsidP="00E31D34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733">
        <w:rPr>
          <w:rFonts w:ascii="Times New Roman" w:hAnsi="Times New Roman" w:cs="Times New Roman"/>
          <w:sz w:val="26"/>
          <w:szCs w:val="26"/>
        </w:rPr>
        <w:t>В адрес Администрации Заполярного района поступило обращение главы Сельского поселения «</w:t>
      </w:r>
      <w:proofErr w:type="spellStart"/>
      <w:r w:rsidRPr="00CA4733">
        <w:rPr>
          <w:rFonts w:ascii="Times New Roman" w:hAnsi="Times New Roman" w:cs="Times New Roman"/>
          <w:sz w:val="26"/>
          <w:szCs w:val="26"/>
        </w:rPr>
        <w:t>Колгуевский</w:t>
      </w:r>
      <w:proofErr w:type="spellEnd"/>
      <w:r w:rsidRPr="00CA4733">
        <w:rPr>
          <w:rFonts w:ascii="Times New Roman" w:hAnsi="Times New Roman" w:cs="Times New Roman"/>
          <w:sz w:val="26"/>
          <w:szCs w:val="26"/>
        </w:rPr>
        <w:t xml:space="preserve"> сельсовет» ЗР НАО о выделении в 2023 году </w:t>
      </w:r>
      <w:r>
        <w:rPr>
          <w:rFonts w:ascii="Times New Roman" w:hAnsi="Times New Roman" w:cs="Times New Roman"/>
          <w:sz w:val="26"/>
          <w:szCs w:val="26"/>
        </w:rPr>
        <w:t>денежных средств в сумме 3 </w:t>
      </w:r>
      <w:r w:rsidRPr="00CA4733">
        <w:rPr>
          <w:rFonts w:ascii="Times New Roman" w:hAnsi="Times New Roman" w:cs="Times New Roman"/>
          <w:sz w:val="26"/>
          <w:szCs w:val="26"/>
        </w:rPr>
        <w:t xml:space="preserve">494,8 тыс. руб. на </w:t>
      </w:r>
      <w:proofErr w:type="spellStart"/>
      <w:r w:rsidRPr="00CA4733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CA4733">
        <w:rPr>
          <w:rFonts w:ascii="Times New Roman" w:hAnsi="Times New Roman" w:cs="Times New Roman"/>
          <w:sz w:val="26"/>
          <w:szCs w:val="26"/>
        </w:rPr>
        <w:t xml:space="preserve"> реализации мероприятия по приобретению 2-квартирного жилого дома в п. </w:t>
      </w:r>
      <w:proofErr w:type="spellStart"/>
      <w:r w:rsidRPr="00CA4733">
        <w:rPr>
          <w:rFonts w:ascii="Times New Roman" w:hAnsi="Times New Roman" w:cs="Times New Roman"/>
          <w:sz w:val="26"/>
          <w:szCs w:val="26"/>
        </w:rPr>
        <w:t>Бугрино</w:t>
      </w:r>
      <w:proofErr w:type="spellEnd"/>
      <w:r w:rsidRPr="00CA4733">
        <w:rPr>
          <w:rFonts w:ascii="Times New Roman" w:hAnsi="Times New Roman" w:cs="Times New Roman"/>
          <w:sz w:val="26"/>
          <w:szCs w:val="26"/>
        </w:rPr>
        <w:t>.</w:t>
      </w:r>
    </w:p>
    <w:p w:rsidR="00CA4733" w:rsidRPr="00CA4733" w:rsidRDefault="00CA4733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733">
        <w:rPr>
          <w:rFonts w:ascii="Times New Roman" w:hAnsi="Times New Roman" w:cs="Times New Roman"/>
          <w:sz w:val="26"/>
          <w:szCs w:val="26"/>
        </w:rPr>
        <w:t>Инвестиционный проект «Приобретение</w:t>
      </w:r>
      <w:r>
        <w:rPr>
          <w:rFonts w:ascii="Times New Roman" w:hAnsi="Times New Roman" w:cs="Times New Roman"/>
          <w:sz w:val="26"/>
          <w:szCs w:val="26"/>
        </w:rPr>
        <w:t xml:space="preserve"> 2-квартирного жилого дома в п. </w:t>
      </w:r>
      <w:proofErr w:type="spellStart"/>
      <w:r w:rsidRPr="00CA4733">
        <w:rPr>
          <w:rFonts w:ascii="Times New Roman" w:hAnsi="Times New Roman" w:cs="Times New Roman"/>
          <w:sz w:val="26"/>
          <w:szCs w:val="26"/>
        </w:rPr>
        <w:t>Бугрино</w:t>
      </w:r>
      <w:proofErr w:type="spellEnd"/>
      <w:r w:rsidRPr="00CA4733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proofErr w:type="spellStart"/>
      <w:r w:rsidRPr="00CA4733">
        <w:rPr>
          <w:rFonts w:ascii="Times New Roman" w:hAnsi="Times New Roman" w:cs="Times New Roman"/>
          <w:sz w:val="26"/>
          <w:szCs w:val="26"/>
        </w:rPr>
        <w:t>Колгуевский</w:t>
      </w:r>
      <w:proofErr w:type="spellEnd"/>
      <w:r w:rsidRPr="00CA4733">
        <w:rPr>
          <w:rFonts w:ascii="Times New Roman" w:hAnsi="Times New Roman" w:cs="Times New Roman"/>
          <w:sz w:val="26"/>
          <w:szCs w:val="26"/>
        </w:rPr>
        <w:t xml:space="preserve"> сельсовет» ЗР НАО» включен в реестр инвестиционных проектов, реализуемых на территории Ненецкого автономного округа.</w:t>
      </w:r>
    </w:p>
    <w:p w:rsidR="00CA4733" w:rsidRPr="00CA4733" w:rsidRDefault="00CA4733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733">
        <w:rPr>
          <w:rFonts w:ascii="Times New Roman" w:hAnsi="Times New Roman" w:cs="Times New Roman"/>
          <w:sz w:val="26"/>
          <w:szCs w:val="26"/>
        </w:rPr>
        <w:t>В рамках реализации инвестиционного проекта планируется приобретение 2-квартирного жилого</w:t>
      </w:r>
      <w:r>
        <w:rPr>
          <w:rFonts w:ascii="Times New Roman" w:hAnsi="Times New Roman" w:cs="Times New Roman"/>
          <w:sz w:val="26"/>
          <w:szCs w:val="26"/>
        </w:rPr>
        <w:t xml:space="preserve"> дома общей площадью 175,3 кв. м</w:t>
      </w:r>
      <w:r w:rsidRPr="00CA4733">
        <w:rPr>
          <w:rFonts w:ascii="Times New Roman" w:hAnsi="Times New Roman" w:cs="Times New Roman"/>
          <w:sz w:val="26"/>
          <w:szCs w:val="26"/>
        </w:rPr>
        <w:t xml:space="preserve"> в целях переселения граждан из жилищного фонда, состоящего в окружном реестре жилищного фонда, признанного непригодным для проживания и/или с высоким уровнем износа. Сумма инвест</w:t>
      </w:r>
      <w:r>
        <w:rPr>
          <w:rFonts w:ascii="Times New Roman" w:hAnsi="Times New Roman" w:cs="Times New Roman"/>
          <w:sz w:val="26"/>
          <w:szCs w:val="26"/>
        </w:rPr>
        <w:t>иционного проекта составляет 15 </w:t>
      </w:r>
      <w:r w:rsidRPr="00CA4733">
        <w:rPr>
          <w:rFonts w:ascii="Times New Roman" w:hAnsi="Times New Roman" w:cs="Times New Roman"/>
          <w:sz w:val="26"/>
          <w:szCs w:val="26"/>
        </w:rPr>
        <w:t>509,8 тыс. ру</w:t>
      </w:r>
      <w:r>
        <w:rPr>
          <w:rFonts w:ascii="Times New Roman" w:hAnsi="Times New Roman" w:cs="Times New Roman"/>
          <w:sz w:val="26"/>
          <w:szCs w:val="26"/>
        </w:rPr>
        <w:t>б. (за счет средств окружного бюджета 12 015,0 тыс. руб., районного бюджета – 3 </w:t>
      </w:r>
      <w:r w:rsidRPr="00CA4733">
        <w:rPr>
          <w:rFonts w:ascii="Times New Roman" w:hAnsi="Times New Roman" w:cs="Times New Roman"/>
          <w:sz w:val="26"/>
          <w:szCs w:val="26"/>
        </w:rPr>
        <w:t>494,8 тыс. руб.).</w:t>
      </w:r>
    </w:p>
    <w:p w:rsidR="00F76118" w:rsidRDefault="00CA4733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733">
        <w:rPr>
          <w:rFonts w:ascii="Times New Roman" w:hAnsi="Times New Roman" w:cs="Times New Roman"/>
          <w:sz w:val="26"/>
          <w:szCs w:val="26"/>
        </w:rPr>
        <w:t>Паспорт инвестиционного проекта, заключение эффективности использования средств окружного бюджета, а также обоснование экономической целесообразности, объема и сроков осуществления к</w:t>
      </w:r>
      <w:r>
        <w:rPr>
          <w:rFonts w:ascii="Times New Roman" w:hAnsi="Times New Roman" w:cs="Times New Roman"/>
          <w:sz w:val="26"/>
          <w:szCs w:val="26"/>
        </w:rPr>
        <w:t>апитальных вложений прилагаются;</w:t>
      </w:r>
    </w:p>
    <w:p w:rsidR="00B30922" w:rsidRDefault="004D36FD" w:rsidP="00E31D34">
      <w:pPr>
        <w:pStyle w:val="a3"/>
        <w:numPr>
          <w:ilvl w:val="0"/>
          <w:numId w:val="29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8 </w:t>
      </w:r>
      <w:r w:rsidR="00B30922" w:rsidRPr="00B30922">
        <w:rPr>
          <w:rFonts w:ascii="Times New Roman" w:hAnsi="Times New Roman" w:cs="Times New Roman"/>
          <w:b/>
          <w:sz w:val="26"/>
          <w:szCs w:val="26"/>
        </w:rPr>
        <w:t xml:space="preserve">054,9 тыс. руб. - Сельское поселение "Карский сельсовет" ЗР НАО </w:t>
      </w:r>
      <w:r w:rsidR="00B30922" w:rsidRPr="00B30922">
        <w:rPr>
          <w:rFonts w:ascii="Times New Roman" w:hAnsi="Times New Roman" w:cs="Times New Roman"/>
          <w:sz w:val="26"/>
          <w:szCs w:val="26"/>
        </w:rPr>
        <w:t xml:space="preserve">на приобретение </w:t>
      </w:r>
      <w:r w:rsidR="00B30922">
        <w:rPr>
          <w:rFonts w:ascii="Times New Roman" w:hAnsi="Times New Roman" w:cs="Times New Roman"/>
          <w:sz w:val="26"/>
          <w:szCs w:val="26"/>
        </w:rPr>
        <w:t xml:space="preserve">жилых помещений в п. </w:t>
      </w:r>
      <w:proofErr w:type="spellStart"/>
      <w:r w:rsidR="00B30922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="00B30922">
        <w:rPr>
          <w:rFonts w:ascii="Times New Roman" w:hAnsi="Times New Roman" w:cs="Times New Roman"/>
          <w:sz w:val="26"/>
          <w:szCs w:val="26"/>
        </w:rPr>
        <w:t>-Кара.</w:t>
      </w:r>
    </w:p>
    <w:p w:rsidR="00B30922" w:rsidRPr="00B30922" w:rsidRDefault="00B30922" w:rsidP="00E31D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0922">
        <w:rPr>
          <w:rFonts w:ascii="Times New Roman" w:hAnsi="Times New Roman" w:cs="Times New Roman"/>
          <w:sz w:val="26"/>
          <w:szCs w:val="26"/>
        </w:rPr>
        <w:t>Указанные средства были предусмотрены решением о районном бюджете на 2022 год и плановый период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30922">
        <w:rPr>
          <w:rFonts w:ascii="Times New Roman" w:hAnsi="Times New Roman" w:cs="Times New Roman"/>
          <w:sz w:val="26"/>
          <w:szCs w:val="26"/>
        </w:rPr>
        <w:t xml:space="preserve">2023-2024 годов, но в </w:t>
      </w:r>
      <w:r>
        <w:rPr>
          <w:rFonts w:ascii="Times New Roman" w:hAnsi="Times New Roman" w:cs="Times New Roman"/>
          <w:sz w:val="26"/>
          <w:szCs w:val="26"/>
        </w:rPr>
        <w:t>отчетном</w:t>
      </w:r>
      <w:r w:rsidRPr="00B30922">
        <w:rPr>
          <w:rFonts w:ascii="Times New Roman" w:hAnsi="Times New Roman" w:cs="Times New Roman"/>
          <w:sz w:val="26"/>
          <w:szCs w:val="26"/>
        </w:rPr>
        <w:t xml:space="preserve"> году не освоены. В связи с изменением федерального законодательства в части определения дома блокированной застройки возникла необходимость внесения застройщиком изменений в оформлении технической документации с целью дальнейшей регистрации объекта недвижимости в </w:t>
      </w:r>
      <w:proofErr w:type="spellStart"/>
      <w:r w:rsidRPr="00B30922">
        <w:rPr>
          <w:rFonts w:ascii="Times New Roman" w:hAnsi="Times New Roman" w:cs="Times New Roman"/>
          <w:sz w:val="26"/>
          <w:szCs w:val="26"/>
        </w:rPr>
        <w:t>Росреестре</w:t>
      </w:r>
      <w:proofErr w:type="spellEnd"/>
      <w:r w:rsidRPr="00B30922">
        <w:rPr>
          <w:rFonts w:ascii="Times New Roman" w:hAnsi="Times New Roman" w:cs="Times New Roman"/>
          <w:sz w:val="26"/>
          <w:szCs w:val="26"/>
        </w:rPr>
        <w:t>, что повлияло на сроки сдачи объекта и ввода его в эксплуатацию.</w:t>
      </w:r>
    </w:p>
    <w:p w:rsidR="00B30922" w:rsidRPr="00B30922" w:rsidRDefault="00B30922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0922">
        <w:rPr>
          <w:rFonts w:ascii="Times New Roman" w:hAnsi="Times New Roman" w:cs="Times New Roman"/>
          <w:sz w:val="26"/>
          <w:szCs w:val="26"/>
        </w:rPr>
        <w:t xml:space="preserve">В адрес Администрации Заполярного района поступило обращение главы Сельского поселения «Карский сельсовет» ЗР НАО о выделении в 2023 </w:t>
      </w:r>
      <w:r>
        <w:rPr>
          <w:rFonts w:ascii="Times New Roman" w:hAnsi="Times New Roman" w:cs="Times New Roman"/>
          <w:sz w:val="26"/>
          <w:szCs w:val="26"/>
        </w:rPr>
        <w:t>году денежных средств в сумме 8 </w:t>
      </w:r>
      <w:r w:rsidRPr="00B30922">
        <w:rPr>
          <w:rFonts w:ascii="Times New Roman" w:hAnsi="Times New Roman" w:cs="Times New Roman"/>
          <w:sz w:val="26"/>
          <w:szCs w:val="26"/>
        </w:rPr>
        <w:t xml:space="preserve">054,9 тыс. руб. на </w:t>
      </w:r>
      <w:proofErr w:type="spellStart"/>
      <w:r w:rsidRPr="00B30922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B30922">
        <w:rPr>
          <w:rFonts w:ascii="Times New Roman" w:hAnsi="Times New Roman" w:cs="Times New Roman"/>
          <w:sz w:val="26"/>
          <w:szCs w:val="26"/>
        </w:rPr>
        <w:t xml:space="preserve"> реализации мероприятия по приобретению жилых помещений в п. </w:t>
      </w:r>
      <w:proofErr w:type="spellStart"/>
      <w:r w:rsidRPr="00B30922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Pr="00B30922">
        <w:rPr>
          <w:rFonts w:ascii="Times New Roman" w:hAnsi="Times New Roman" w:cs="Times New Roman"/>
          <w:sz w:val="26"/>
          <w:szCs w:val="26"/>
        </w:rPr>
        <w:t>-Кара.</w:t>
      </w:r>
    </w:p>
    <w:p w:rsidR="00B30922" w:rsidRPr="00B30922" w:rsidRDefault="00B30922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0922">
        <w:rPr>
          <w:rFonts w:ascii="Times New Roman" w:hAnsi="Times New Roman" w:cs="Times New Roman"/>
          <w:sz w:val="26"/>
          <w:szCs w:val="26"/>
        </w:rPr>
        <w:t>Инвестиционный проект «Пр</w:t>
      </w:r>
      <w:r w:rsidR="004D36FD">
        <w:rPr>
          <w:rFonts w:ascii="Times New Roman" w:hAnsi="Times New Roman" w:cs="Times New Roman"/>
          <w:sz w:val="26"/>
          <w:szCs w:val="26"/>
        </w:rPr>
        <w:t>иобретение жилых помещений в п. </w:t>
      </w:r>
      <w:proofErr w:type="spellStart"/>
      <w:r w:rsidRPr="00B30922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Pr="00B30922">
        <w:rPr>
          <w:rFonts w:ascii="Times New Roman" w:hAnsi="Times New Roman" w:cs="Times New Roman"/>
          <w:sz w:val="26"/>
          <w:szCs w:val="26"/>
        </w:rPr>
        <w:t xml:space="preserve">-Кара Сельского поселения «Карский сельсовет» ЗР НАО» включен в реестр инвестиционных проектов, реализуемых на территории Ненецкого автономного округа.  </w:t>
      </w:r>
    </w:p>
    <w:p w:rsidR="00B30922" w:rsidRPr="00B30922" w:rsidRDefault="00B30922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0922">
        <w:rPr>
          <w:rFonts w:ascii="Times New Roman" w:hAnsi="Times New Roman" w:cs="Times New Roman"/>
          <w:sz w:val="26"/>
          <w:szCs w:val="26"/>
        </w:rPr>
        <w:t>В рамках реализации инвестиционного проекта планируется приобретение жилых помещений общей площадью</w:t>
      </w:r>
      <w:r w:rsidR="004D36FD">
        <w:rPr>
          <w:rFonts w:ascii="Times New Roman" w:hAnsi="Times New Roman" w:cs="Times New Roman"/>
          <w:sz w:val="26"/>
          <w:szCs w:val="26"/>
        </w:rPr>
        <w:t xml:space="preserve"> 321,38 </w:t>
      </w:r>
      <w:r>
        <w:rPr>
          <w:rFonts w:ascii="Times New Roman" w:hAnsi="Times New Roman" w:cs="Times New Roman"/>
          <w:sz w:val="26"/>
          <w:szCs w:val="26"/>
        </w:rPr>
        <w:t>кв. м</w:t>
      </w:r>
      <w:r w:rsidR="004D36FD">
        <w:rPr>
          <w:rFonts w:ascii="Times New Roman" w:hAnsi="Times New Roman" w:cs="Times New Roman"/>
          <w:sz w:val="26"/>
          <w:szCs w:val="26"/>
        </w:rPr>
        <w:t xml:space="preserve"> (4 </w:t>
      </w:r>
      <w:r w:rsidRPr="00B30922">
        <w:rPr>
          <w:rFonts w:ascii="Times New Roman" w:hAnsi="Times New Roman" w:cs="Times New Roman"/>
          <w:sz w:val="26"/>
          <w:szCs w:val="26"/>
        </w:rPr>
        <w:t>квартиры) с целью последующего предоставления гражданам, состоявшим в очереди на получение жилых помещений по договорам социального найма. Сумма инвест</w:t>
      </w:r>
      <w:r>
        <w:rPr>
          <w:rFonts w:ascii="Times New Roman" w:hAnsi="Times New Roman" w:cs="Times New Roman"/>
          <w:sz w:val="26"/>
          <w:szCs w:val="26"/>
        </w:rPr>
        <w:t>иционного проекта составляет 29 </w:t>
      </w:r>
      <w:r w:rsidRPr="00B30922">
        <w:rPr>
          <w:rFonts w:ascii="Times New Roman" w:hAnsi="Times New Roman" w:cs="Times New Roman"/>
          <w:sz w:val="26"/>
          <w:szCs w:val="26"/>
        </w:rPr>
        <w:t>224,1 тыс. руб. (</w:t>
      </w:r>
      <w:r>
        <w:rPr>
          <w:rFonts w:ascii="Times New Roman" w:hAnsi="Times New Roman" w:cs="Times New Roman"/>
          <w:sz w:val="26"/>
          <w:szCs w:val="26"/>
        </w:rPr>
        <w:t>за счет средств окружного бюджета 21 </w:t>
      </w:r>
      <w:r w:rsidR="004D36FD">
        <w:rPr>
          <w:rFonts w:ascii="Times New Roman" w:hAnsi="Times New Roman" w:cs="Times New Roman"/>
          <w:sz w:val="26"/>
          <w:szCs w:val="26"/>
        </w:rPr>
        <w:t>169,2 </w:t>
      </w:r>
      <w:r w:rsidRPr="00B30922">
        <w:rPr>
          <w:rFonts w:ascii="Times New Roman" w:hAnsi="Times New Roman" w:cs="Times New Roman"/>
          <w:sz w:val="26"/>
          <w:szCs w:val="26"/>
        </w:rPr>
        <w:t xml:space="preserve">тыс. руб., </w:t>
      </w:r>
      <w:r>
        <w:rPr>
          <w:rFonts w:ascii="Times New Roman" w:hAnsi="Times New Roman" w:cs="Times New Roman"/>
          <w:sz w:val="26"/>
          <w:szCs w:val="26"/>
        </w:rPr>
        <w:t>районного бюджета – 8 </w:t>
      </w:r>
      <w:r w:rsidRPr="00B30922">
        <w:rPr>
          <w:rFonts w:ascii="Times New Roman" w:hAnsi="Times New Roman" w:cs="Times New Roman"/>
          <w:sz w:val="26"/>
          <w:szCs w:val="26"/>
        </w:rPr>
        <w:t>054,9 тыс. руб.).</w:t>
      </w:r>
    </w:p>
    <w:p w:rsidR="00CA4733" w:rsidRDefault="00B30922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0922">
        <w:rPr>
          <w:rFonts w:ascii="Times New Roman" w:hAnsi="Times New Roman" w:cs="Times New Roman"/>
          <w:sz w:val="26"/>
          <w:szCs w:val="26"/>
        </w:rPr>
        <w:t xml:space="preserve">Паспорт инвестиционного проекта, заключение эффективности использования средств окружного бюджета, а также обоснование экономической </w:t>
      </w:r>
      <w:r w:rsidRPr="00B30922">
        <w:rPr>
          <w:rFonts w:ascii="Times New Roman" w:hAnsi="Times New Roman" w:cs="Times New Roman"/>
          <w:sz w:val="26"/>
          <w:szCs w:val="26"/>
        </w:rPr>
        <w:lastRenderedPageBreak/>
        <w:t>целесообразности, объема и сроков осуществления капитальных вложений прилагаются.</w:t>
      </w:r>
    </w:p>
    <w:p w:rsidR="000D6FD9" w:rsidRPr="00EE31A1" w:rsidRDefault="000D6FD9" w:rsidP="00E31D34">
      <w:pPr>
        <w:pStyle w:val="a3"/>
        <w:numPr>
          <w:ilvl w:val="1"/>
          <w:numId w:val="25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1A1">
        <w:rPr>
          <w:rFonts w:ascii="Times New Roman" w:hAnsi="Times New Roman" w:cs="Times New Roman"/>
          <w:b/>
          <w:sz w:val="26"/>
          <w:szCs w:val="26"/>
        </w:rPr>
        <w:t>Перераспределение ассигнований</w:t>
      </w:r>
    </w:p>
    <w:p w:rsidR="000D6FD9" w:rsidRPr="000D6FD9" w:rsidRDefault="00FD1480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0D6FD9" w:rsidRPr="000D6FD9">
        <w:rPr>
          <w:rFonts w:ascii="Times New Roman" w:hAnsi="Times New Roman" w:cs="Times New Roman"/>
          <w:sz w:val="26"/>
          <w:szCs w:val="26"/>
        </w:rPr>
        <w:t xml:space="preserve">а основании обращения главы поселения </w:t>
      </w:r>
      <w:r w:rsidR="000D6FD9">
        <w:rPr>
          <w:rFonts w:ascii="Times New Roman" w:hAnsi="Times New Roman" w:cs="Times New Roman"/>
          <w:b/>
          <w:sz w:val="26"/>
          <w:szCs w:val="26"/>
        </w:rPr>
        <w:t>з</w:t>
      </w:r>
      <w:r w:rsidR="000D6FD9" w:rsidRPr="000D6FD9">
        <w:rPr>
          <w:rFonts w:ascii="Times New Roman" w:hAnsi="Times New Roman" w:cs="Times New Roman"/>
          <w:b/>
          <w:sz w:val="26"/>
          <w:szCs w:val="26"/>
        </w:rPr>
        <w:t>а счет уменьшения нераспределенного резерва</w:t>
      </w:r>
      <w:r w:rsidR="000D6FD9">
        <w:rPr>
          <w:rFonts w:ascii="Times New Roman" w:hAnsi="Times New Roman" w:cs="Times New Roman"/>
          <w:sz w:val="26"/>
          <w:szCs w:val="26"/>
        </w:rPr>
        <w:t xml:space="preserve"> </w:t>
      </w:r>
      <w:r w:rsidR="000D6FD9" w:rsidRPr="000D6FD9">
        <w:rPr>
          <w:rFonts w:ascii="Times New Roman" w:hAnsi="Times New Roman" w:cs="Times New Roman"/>
          <w:b/>
          <w:sz w:val="26"/>
          <w:szCs w:val="26"/>
        </w:rPr>
        <w:t xml:space="preserve">выделяются </w:t>
      </w:r>
      <w:r w:rsidR="000D6FD9" w:rsidRPr="000D6FD9">
        <w:rPr>
          <w:rFonts w:ascii="Times New Roman" w:hAnsi="Times New Roman" w:cs="Times New Roman"/>
          <w:sz w:val="26"/>
          <w:szCs w:val="26"/>
        </w:rPr>
        <w:t xml:space="preserve">иные </w:t>
      </w:r>
      <w:r w:rsidR="000D6FD9">
        <w:rPr>
          <w:rFonts w:ascii="Times New Roman" w:hAnsi="Times New Roman" w:cs="Times New Roman"/>
          <w:sz w:val="26"/>
          <w:szCs w:val="26"/>
        </w:rPr>
        <w:t>межбюджетные трансферты</w:t>
      </w:r>
      <w:r w:rsidR="000D6FD9" w:rsidRPr="000D6FD9">
        <w:rPr>
          <w:rFonts w:ascii="Times New Roman" w:hAnsi="Times New Roman" w:cs="Times New Roman"/>
          <w:sz w:val="26"/>
          <w:szCs w:val="26"/>
        </w:rPr>
        <w:t xml:space="preserve"> </w:t>
      </w:r>
      <w:r w:rsidR="000D6FD9" w:rsidRPr="000D6FD9">
        <w:rPr>
          <w:rFonts w:ascii="Times New Roman" w:hAnsi="Times New Roman" w:cs="Times New Roman"/>
          <w:b/>
          <w:sz w:val="26"/>
          <w:szCs w:val="26"/>
        </w:rPr>
        <w:t>Городскому поселению "Рабочий поселок Искателей" ЗР НАО</w:t>
      </w:r>
      <w:r w:rsidR="000D6FD9" w:rsidRPr="000D6FD9">
        <w:rPr>
          <w:rFonts w:ascii="Times New Roman" w:hAnsi="Times New Roman" w:cs="Times New Roman"/>
          <w:sz w:val="26"/>
          <w:szCs w:val="26"/>
        </w:rPr>
        <w:t xml:space="preserve"> на </w:t>
      </w:r>
      <w:r w:rsidR="000D6FD9" w:rsidRPr="000D6FD9">
        <w:rPr>
          <w:rFonts w:ascii="Times New Roman" w:hAnsi="Times New Roman" w:cs="Times New Roman"/>
          <w:b/>
          <w:sz w:val="26"/>
          <w:szCs w:val="26"/>
        </w:rPr>
        <w:t>2023 год</w:t>
      </w:r>
      <w:r w:rsidR="000D6FD9" w:rsidRPr="000D6FD9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0D6FD9" w:rsidRPr="000D6FD9">
        <w:rPr>
          <w:rFonts w:ascii="Times New Roman" w:hAnsi="Times New Roman" w:cs="Times New Roman"/>
          <w:b/>
          <w:sz w:val="26"/>
          <w:szCs w:val="26"/>
        </w:rPr>
        <w:t>996,5 тыс. руб.</w:t>
      </w:r>
      <w:r w:rsidR="000D6FD9" w:rsidRPr="000D6FD9">
        <w:rPr>
          <w:rFonts w:ascii="Times New Roman" w:hAnsi="Times New Roman" w:cs="Times New Roman"/>
          <w:sz w:val="26"/>
          <w:szCs w:val="26"/>
        </w:rPr>
        <w:t xml:space="preserve"> на капитальный ремонт наружной и внутренней канал</w:t>
      </w:r>
      <w:r w:rsidR="000D6FD9">
        <w:rPr>
          <w:rFonts w:ascii="Times New Roman" w:hAnsi="Times New Roman" w:cs="Times New Roman"/>
          <w:sz w:val="26"/>
          <w:szCs w:val="26"/>
        </w:rPr>
        <w:t>изации жилого комплекса по пер. </w:t>
      </w:r>
      <w:r w:rsidR="000D6FD9" w:rsidRPr="000D6FD9">
        <w:rPr>
          <w:rFonts w:ascii="Times New Roman" w:hAnsi="Times New Roman" w:cs="Times New Roman"/>
          <w:sz w:val="26"/>
          <w:szCs w:val="26"/>
        </w:rPr>
        <w:t>Арк</w:t>
      </w:r>
      <w:r w:rsidR="000D6FD9">
        <w:rPr>
          <w:rFonts w:ascii="Times New Roman" w:hAnsi="Times New Roman" w:cs="Times New Roman"/>
          <w:sz w:val="26"/>
          <w:szCs w:val="26"/>
        </w:rPr>
        <w:t>тический, д. 1 в п. </w:t>
      </w:r>
      <w:r w:rsidR="000D6FD9" w:rsidRPr="000D6FD9">
        <w:rPr>
          <w:rFonts w:ascii="Times New Roman" w:hAnsi="Times New Roman" w:cs="Times New Roman"/>
          <w:sz w:val="26"/>
          <w:szCs w:val="26"/>
        </w:rPr>
        <w:t>Искателей.</w:t>
      </w:r>
    </w:p>
    <w:p w:rsidR="000D6FD9" w:rsidRPr="000D6FD9" w:rsidRDefault="000D6FD9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>Жилой комплекс на 6</w:t>
      </w:r>
      <w:r w:rsidR="004D36FD">
        <w:rPr>
          <w:rFonts w:ascii="Times New Roman" w:hAnsi="Times New Roman" w:cs="Times New Roman"/>
          <w:sz w:val="26"/>
          <w:szCs w:val="26"/>
        </w:rPr>
        <w:t>4 места по пер. Арктический, д. 1 в п. </w:t>
      </w:r>
      <w:r w:rsidRPr="000D6FD9">
        <w:rPr>
          <w:rFonts w:ascii="Times New Roman" w:hAnsi="Times New Roman" w:cs="Times New Roman"/>
          <w:sz w:val="26"/>
          <w:szCs w:val="26"/>
        </w:rPr>
        <w:t>Искателей построен в 2007 году. Назначение здания – жилое. Здание двухэтажное. Число комнат – 34. Общая площадь здания - 920,8 кв.</w:t>
      </w:r>
      <w:r w:rsidR="00795D2B">
        <w:rPr>
          <w:rFonts w:ascii="Times New Roman" w:hAnsi="Times New Roman" w:cs="Times New Roman"/>
          <w:sz w:val="26"/>
          <w:szCs w:val="26"/>
        </w:rPr>
        <w:t xml:space="preserve"> </w:t>
      </w:r>
      <w:r w:rsidRPr="000D6FD9">
        <w:rPr>
          <w:rFonts w:ascii="Times New Roman" w:hAnsi="Times New Roman" w:cs="Times New Roman"/>
          <w:sz w:val="26"/>
          <w:szCs w:val="26"/>
        </w:rPr>
        <w:t>м. Материал стен – сборно-щитовые. Водоотведение - сброс в местный отстойник (септик) (технический паспорт прилагается).</w:t>
      </w:r>
    </w:p>
    <w:p w:rsidR="000D6FD9" w:rsidRPr="000D6FD9" w:rsidRDefault="000D6FD9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>Жилой комплекс с кадастровым номером 83:00:000000:1001 находится в собственности МО «Городское поселение «Рабочий посёлок Искателей» ЗР НАО. Сведения выписки из ЕГРН прилагаются.</w:t>
      </w:r>
    </w:p>
    <w:p w:rsidR="000D6FD9" w:rsidRPr="000D6FD9" w:rsidRDefault="000D6FD9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>На основании акта осмотра инженерных систем и оборудования от 11.01.2023, составленного специалистами ИМУП «</w:t>
      </w:r>
      <w:proofErr w:type="spellStart"/>
      <w:r w:rsidRPr="000D6FD9">
        <w:rPr>
          <w:rFonts w:ascii="Times New Roman" w:hAnsi="Times New Roman" w:cs="Times New Roman"/>
          <w:sz w:val="26"/>
          <w:szCs w:val="26"/>
        </w:rPr>
        <w:t>Посжилкомсервис</w:t>
      </w:r>
      <w:proofErr w:type="spellEnd"/>
      <w:r w:rsidRPr="000D6FD9">
        <w:rPr>
          <w:rFonts w:ascii="Times New Roman" w:hAnsi="Times New Roman" w:cs="Times New Roman"/>
          <w:sz w:val="26"/>
          <w:szCs w:val="26"/>
        </w:rPr>
        <w:t>», выявлено, что система водоотведения данного жилого комплекса находится в аварийном состоянии. Трубопровод (полиэтиленовый), проходящий в подвальном помещении, а также вводы в комнаты не утеплены, вследствие чего при наступлении отрицательных температур стоки в трубопроводе замерзли, что привело к деформации трубопровода и появлению трещин по всей его длине. Дальнейшая эксплуатация системы водоотведения невозможна.</w:t>
      </w:r>
    </w:p>
    <w:p w:rsidR="000D6FD9" w:rsidRPr="000D6FD9" w:rsidRDefault="000D6FD9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>Специалистами ИМУП «</w:t>
      </w:r>
      <w:proofErr w:type="spellStart"/>
      <w:r w:rsidRPr="000D6FD9">
        <w:rPr>
          <w:rFonts w:ascii="Times New Roman" w:hAnsi="Times New Roman" w:cs="Times New Roman"/>
          <w:sz w:val="26"/>
          <w:szCs w:val="26"/>
        </w:rPr>
        <w:t>Посжилкомсервис</w:t>
      </w:r>
      <w:proofErr w:type="spellEnd"/>
      <w:r w:rsidRPr="000D6FD9">
        <w:rPr>
          <w:rFonts w:ascii="Times New Roman" w:hAnsi="Times New Roman" w:cs="Times New Roman"/>
          <w:sz w:val="26"/>
          <w:szCs w:val="26"/>
        </w:rPr>
        <w:t xml:space="preserve">» предложено полностью заменить трубопровод наружной и внутренней системы водоотведения и провести его утепление во избежание дальнейшего замерзания и деформации. </w:t>
      </w:r>
    </w:p>
    <w:p w:rsidR="000D6FD9" w:rsidRPr="000D6FD9" w:rsidRDefault="000D6FD9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>Согласно ведомости объемов работ, требуется провести замену трубопроводов внутренней канализации из полиэти</w:t>
      </w:r>
      <w:r w:rsidR="00B83A82">
        <w:rPr>
          <w:rFonts w:ascii="Times New Roman" w:hAnsi="Times New Roman" w:cs="Times New Roman"/>
          <w:sz w:val="26"/>
          <w:szCs w:val="26"/>
        </w:rPr>
        <w:t>леновых труб (диаметры 50 и 110 </w:t>
      </w:r>
      <w:r w:rsidRPr="000D6FD9">
        <w:rPr>
          <w:rFonts w:ascii="Times New Roman" w:hAnsi="Times New Roman" w:cs="Times New Roman"/>
          <w:sz w:val="26"/>
          <w:szCs w:val="26"/>
        </w:rPr>
        <w:t>мм), протяженностью 134 метра погонных с его утеплением, а также замену трубопроводов наружной канализации, протяженностью 20 метров погонных.</w:t>
      </w:r>
    </w:p>
    <w:p w:rsidR="000D6FD9" w:rsidRPr="000D6FD9" w:rsidRDefault="000D6FD9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>В соответствии с локальным сметным расчетом, составленным специалистами ИМУП «</w:t>
      </w:r>
      <w:proofErr w:type="spellStart"/>
      <w:r w:rsidRPr="000D6FD9">
        <w:rPr>
          <w:rFonts w:ascii="Times New Roman" w:hAnsi="Times New Roman" w:cs="Times New Roman"/>
          <w:sz w:val="26"/>
          <w:szCs w:val="26"/>
        </w:rPr>
        <w:t>Посжилкомсервис</w:t>
      </w:r>
      <w:proofErr w:type="spellEnd"/>
      <w:r w:rsidRPr="000D6FD9">
        <w:rPr>
          <w:rFonts w:ascii="Times New Roman" w:hAnsi="Times New Roman" w:cs="Times New Roman"/>
          <w:sz w:val="26"/>
          <w:szCs w:val="26"/>
        </w:rPr>
        <w:t>», стоимость работ по ремонту наружной и внутренней канализации жилого ко</w:t>
      </w:r>
      <w:r w:rsidR="004D36FD">
        <w:rPr>
          <w:rFonts w:ascii="Times New Roman" w:hAnsi="Times New Roman" w:cs="Times New Roman"/>
          <w:sz w:val="26"/>
          <w:szCs w:val="26"/>
        </w:rPr>
        <w:t>мплекса по пер. Арктический, д. </w:t>
      </w:r>
      <w:r w:rsidRPr="000D6FD9">
        <w:rPr>
          <w:rFonts w:ascii="Times New Roman" w:hAnsi="Times New Roman" w:cs="Times New Roman"/>
          <w:sz w:val="26"/>
          <w:szCs w:val="26"/>
        </w:rPr>
        <w:t>1</w:t>
      </w:r>
      <w:r w:rsidR="004D36FD">
        <w:rPr>
          <w:rFonts w:ascii="Times New Roman" w:hAnsi="Times New Roman" w:cs="Times New Roman"/>
          <w:sz w:val="26"/>
          <w:szCs w:val="26"/>
        </w:rPr>
        <w:t xml:space="preserve"> в п. </w:t>
      </w:r>
      <w:r w:rsidRPr="000D6FD9">
        <w:rPr>
          <w:rFonts w:ascii="Times New Roman" w:hAnsi="Times New Roman" w:cs="Times New Roman"/>
          <w:sz w:val="26"/>
          <w:szCs w:val="26"/>
        </w:rPr>
        <w:t xml:space="preserve">Искателей в ценах </w:t>
      </w:r>
      <w:r w:rsidR="004D36FD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0D6FD9">
        <w:rPr>
          <w:rFonts w:ascii="Times New Roman" w:hAnsi="Times New Roman" w:cs="Times New Roman"/>
          <w:sz w:val="26"/>
          <w:szCs w:val="26"/>
        </w:rPr>
        <w:t xml:space="preserve"> квартала 2022 года сост</w:t>
      </w:r>
      <w:r w:rsidR="004D36FD">
        <w:rPr>
          <w:rFonts w:ascii="Times New Roman" w:hAnsi="Times New Roman" w:cs="Times New Roman"/>
          <w:sz w:val="26"/>
          <w:szCs w:val="26"/>
        </w:rPr>
        <w:t>авляла 1 018 </w:t>
      </w:r>
      <w:r w:rsidRPr="000D6FD9">
        <w:rPr>
          <w:rFonts w:ascii="Times New Roman" w:hAnsi="Times New Roman" w:cs="Times New Roman"/>
          <w:sz w:val="26"/>
          <w:szCs w:val="26"/>
        </w:rPr>
        <w:t>004,00 руб.</w:t>
      </w:r>
    </w:p>
    <w:p w:rsidR="000D6FD9" w:rsidRPr="000D6FD9" w:rsidRDefault="000D6FD9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 xml:space="preserve">После проверки локального сметного расчета специалистами МКУ ЗР «Северное» стоимость работ в ценах </w:t>
      </w:r>
      <w:r w:rsidR="00795D2B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0D6FD9">
        <w:rPr>
          <w:rFonts w:ascii="Times New Roman" w:hAnsi="Times New Roman" w:cs="Times New Roman"/>
          <w:sz w:val="26"/>
          <w:szCs w:val="26"/>
        </w:rPr>
        <w:t xml:space="preserve"> к</w:t>
      </w:r>
      <w:r w:rsidR="00795D2B">
        <w:rPr>
          <w:rFonts w:ascii="Times New Roman" w:hAnsi="Times New Roman" w:cs="Times New Roman"/>
          <w:sz w:val="26"/>
          <w:szCs w:val="26"/>
        </w:rPr>
        <w:t>вартала 2022 года составила 996 </w:t>
      </w:r>
      <w:r w:rsidRPr="000D6FD9">
        <w:rPr>
          <w:rFonts w:ascii="Times New Roman" w:hAnsi="Times New Roman" w:cs="Times New Roman"/>
          <w:sz w:val="26"/>
          <w:szCs w:val="26"/>
        </w:rPr>
        <w:t>484,09 руб.</w:t>
      </w:r>
    </w:p>
    <w:p w:rsidR="000D6FD9" w:rsidRPr="000D6FD9" w:rsidRDefault="000D6FD9" w:rsidP="00E31D3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>Акт обследования, ведомость объемов работ и локальные сметные расчеты прилагаются.</w:t>
      </w:r>
    </w:p>
    <w:p w:rsidR="00D643C7" w:rsidRPr="00CA4733" w:rsidRDefault="000D6FD9" w:rsidP="00B83A82">
      <w:pPr>
        <w:tabs>
          <w:tab w:val="left" w:pos="1134"/>
          <w:tab w:val="left" w:pos="1276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FD9">
        <w:rPr>
          <w:rFonts w:ascii="Times New Roman" w:hAnsi="Times New Roman" w:cs="Times New Roman"/>
          <w:sz w:val="26"/>
          <w:szCs w:val="26"/>
        </w:rPr>
        <w:t>Мероприятие планируется реализовать путем проведения конкурсных процедур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4497F" w:rsidRPr="00323603" w:rsidRDefault="0044497F" w:rsidP="0044497F">
      <w:pPr>
        <w:pStyle w:val="a3"/>
        <w:numPr>
          <w:ilvl w:val="0"/>
          <w:numId w:val="2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</w:t>
      </w:r>
      <w:r w:rsidRPr="000D6FD9">
        <w:rPr>
          <w:rFonts w:ascii="Times New Roman" w:hAnsi="Times New Roman" w:cs="Times New Roman"/>
          <w:sz w:val="26"/>
          <w:szCs w:val="26"/>
        </w:rPr>
        <w:t xml:space="preserve"> </w:t>
      </w:r>
      <w:r w:rsidRPr="00323603">
        <w:rPr>
          <w:rFonts w:ascii="Times New Roman" w:hAnsi="Times New Roman" w:cs="Times New Roman"/>
          <w:b/>
          <w:sz w:val="26"/>
          <w:szCs w:val="26"/>
        </w:rPr>
        <w:t>МП "</w:t>
      </w:r>
      <w:r w:rsidRPr="0044497F">
        <w:rPr>
          <w:rFonts w:ascii="Times New Roman" w:hAnsi="Times New Roman" w:cs="Times New Roman"/>
          <w:b/>
          <w:sz w:val="26"/>
          <w:szCs w:val="26"/>
        </w:rPr>
        <w:t>Развитие сельского хозяйства на территории муниципального района "Заполярный район" на 2021-2030 годы</w:t>
      </w:r>
      <w:r w:rsidRPr="00323603">
        <w:rPr>
          <w:rFonts w:ascii="Times New Roman" w:hAnsi="Times New Roman" w:cs="Times New Roman"/>
          <w:b/>
          <w:sz w:val="26"/>
          <w:szCs w:val="26"/>
        </w:rPr>
        <w:t>"</w:t>
      </w:r>
    </w:p>
    <w:p w:rsidR="0044497F" w:rsidRPr="0044497F" w:rsidRDefault="0044497F" w:rsidP="004449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основании обращения главы поселения </w:t>
      </w:r>
      <w:r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иные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межбюджетные трансферты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770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Сельскому поселению «</w:t>
      </w:r>
      <w:proofErr w:type="spellStart"/>
      <w:r w:rsidRPr="006770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Великовисочный</w:t>
      </w:r>
      <w:proofErr w:type="spellEnd"/>
      <w:r w:rsidRPr="006770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сельсовет» ЗР НАО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в сумме </w:t>
      </w:r>
      <w:r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1 022,4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770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сенозаготовительной кампании МКП «</w:t>
      </w:r>
      <w:proofErr w:type="spellStart"/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Великовисочный</w:t>
      </w:r>
      <w:proofErr w:type="spellEnd"/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животноводческий комплекс».</w:t>
      </w:r>
    </w:p>
    <w:p w:rsidR="0044497F" w:rsidRPr="0044497F" w:rsidRDefault="0044497F" w:rsidP="004449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Выделение дополнительных средств обусловлено сложным финансовым положением предприятия.</w:t>
      </w:r>
    </w:p>
    <w:p w:rsidR="0044497F" w:rsidRPr="0044497F" w:rsidRDefault="0044497F" w:rsidP="004449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представленной смете доходов и расходов МКП планируемые доходы от деятельности в 2023 году составят 26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365,15 тыс. руб., что соответствует расходам, предусмот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ренным сметой (26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365,15 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.), из чего следует, что в 2023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году у предприятия не будет возможности осуществления указанных расходов за счет собственных средств. Расходы на проведение работ по заготовке грубых кормов сметой не предусмотрены.</w:t>
      </w:r>
    </w:p>
    <w:p w:rsidR="0044497F" w:rsidRPr="0044497F" w:rsidRDefault="0044497F" w:rsidP="004449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обеспечения своевременной работы по заготовке сена необходимо в первоочередном порядке организовать конкурентные закупки упаковочной пленки и сенажной сетки для упаковки грубых кормов.</w:t>
      </w:r>
    </w:p>
    <w:p w:rsidR="0044497F" w:rsidRPr="0044497F" w:rsidRDefault="0044497F" w:rsidP="004449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проведенной инвентаризации от 28.11.2022 и акта спис</w:t>
      </w:r>
      <w:r w:rsidR="0067705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ания материалов от 28.11.2022 №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61 на балансе МКП имеется 48 рулонов пленки упаковочной и 82 килограмма шпагата полипропиленового. Расчет потребности материалов для заготовки кормов 2023 года произведен с учетом имеющегося остатка материалов. </w:t>
      </w:r>
    </w:p>
    <w:p w:rsidR="0044497F" w:rsidRPr="0044497F" w:rsidRDefault="0044497F" w:rsidP="004449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приобретения упаковочной пленки и сетки сенажной исходя из минимальной стоимости представленных коммерчески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предложений (ИП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Шуклина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Е.И. –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022,4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руб., ООО "ТД Агроторг" – 1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057,0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руб., ООО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"Агротехника"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081,9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 составит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022,4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(с учетом доставки в с. </w:t>
      </w:r>
      <w:proofErr w:type="spellStart"/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Великовисочное</w:t>
      </w:r>
      <w:proofErr w:type="spellEnd"/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44497F" w:rsidRPr="0044497F" w:rsidRDefault="0044497F" w:rsidP="004449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 необходимой потребности произведен с учетом остатка материалов прошлого года.</w:t>
      </w:r>
    </w:p>
    <w:p w:rsidR="0044497F" w:rsidRDefault="0044497F" w:rsidP="004449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конкурентных процедур на поставку упаковочных материалов для МКП «</w:t>
      </w:r>
      <w:proofErr w:type="spellStart"/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Великовисочный</w:t>
      </w:r>
      <w:proofErr w:type="spellEnd"/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животноводческий комплекс» будет осуществлять Администрация Сельского поселения «</w:t>
      </w:r>
      <w:proofErr w:type="spellStart"/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Великовисочный</w:t>
      </w:r>
      <w:proofErr w:type="spellEnd"/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ЗР НАО с последующим закреплением имущества на праве оперативного управления за МКП в соответствии с Порядком передачи муниципального имущества в виде материальных ресурсов (материалов), основных средств и прочего имущества, приобретенного за счет межбюджетных трансфертов подведомственным предприятиям, утвержденным постановлением Администрации МО «</w:t>
      </w:r>
      <w:proofErr w:type="spellStart"/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Великовисочный</w:t>
      </w:r>
      <w:proofErr w:type="spellEnd"/>
      <w:r w:rsidR="006770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 от 21.12.2020 № 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>192-п.</w:t>
      </w:r>
    </w:p>
    <w:p w:rsidR="0044497F" w:rsidRDefault="0044497F" w:rsidP="00205E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5E5E" w:rsidRPr="00205E5E" w:rsidRDefault="00CC756B" w:rsidP="00205E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с учетом всех поправок п</w:t>
      </w:r>
      <w:r w:rsidR="00205E5E" w:rsidRPr="00205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араметры районного бюджета на </w:t>
      </w:r>
      <w:r w:rsidR="00205E5E" w:rsidRP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2023</w:t>
      </w:r>
      <w:r w:rsidR="00205E5E" w:rsidRPr="00205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доходам </w:t>
      </w:r>
      <w:r w:rsidR="00205E5E" w:rsidRP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уменьшаются</w:t>
      </w:r>
      <w:r w:rsidR="00205E5E" w:rsidRPr="00205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205E5E">
        <w:rPr>
          <w:rFonts w:ascii="Times New Roman" w:eastAsia="Calibri" w:hAnsi="Times New Roman" w:cs="Times New Roman"/>
          <w:b/>
          <w:sz w:val="26"/>
          <w:szCs w:val="26"/>
        </w:rPr>
        <w:t>46 375,4</w:t>
      </w:r>
      <w:r w:rsidR="00205E5E" w:rsidRPr="00205E5E">
        <w:rPr>
          <w:rFonts w:ascii="Times New Roman" w:eastAsia="Calibri" w:hAnsi="Times New Roman" w:cs="Times New Roman"/>
          <w:b/>
          <w:sz w:val="26"/>
          <w:szCs w:val="26"/>
        </w:rPr>
        <w:t> тыс. руб.</w:t>
      </w:r>
      <w:r w:rsidR="00205E5E" w:rsidRP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05E5E" w:rsidRPr="00205E5E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составляют</w:t>
      </w:r>
      <w:r w:rsidR="00205E5E" w:rsidRP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05E5E" w:rsidRPr="00205E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1 26</w:t>
      </w:r>
      <w:r w:rsidR="00205E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5 639,3</w:t>
      </w:r>
      <w:r w:rsidR="00205E5E" w:rsidRPr="00205E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205E5E" w:rsidRP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руб.,</w:t>
      </w:r>
      <w:r w:rsidR="00205E5E" w:rsidRPr="00205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расходам </w:t>
      </w:r>
      <w:r w:rsidR="00205E5E" w:rsidRP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увеличиваются</w:t>
      </w:r>
      <w:r w:rsidR="00205E5E" w:rsidRPr="00205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7</w:t>
      </w:r>
      <w:r w:rsid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83</w:t>
      </w:r>
      <w:r w:rsid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205E5E" w:rsidRP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  <w:r w:rsidR="00205E5E" w:rsidRPr="00205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составляют </w:t>
      </w:r>
      <w:r w:rsidR="00205E5E" w:rsidRPr="00205E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782</w:t>
      </w:r>
      <w:r w:rsidR="00205E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121</w:t>
      </w:r>
      <w:r w:rsidR="00205E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205E5E" w:rsidRPr="00205E5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05E5E" w:rsidRPr="00205E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="00205E5E" w:rsidRPr="00205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Дефицит в суммовом </w:t>
      </w:r>
      <w:r w:rsidR="00205E5E"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выражении </w:t>
      </w:r>
      <w:r w:rsidR="00205E5E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увеличивается </w:t>
      </w:r>
      <w:r w:rsidR="00205E5E"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4497F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68</w:t>
      </w:r>
      <w:r w:rsidR="00205E5E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4497F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158</w:t>
      </w:r>
      <w:r w:rsidR="00205E5E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44497F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205E5E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  <w:r w:rsidR="00205E5E"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составляет 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516</w:t>
      </w:r>
      <w:r w:rsidR="00205E5E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481</w:t>
      </w:r>
      <w:r w:rsidR="00205E5E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205E5E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205E5E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="00205E5E"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</w:t>
      </w:r>
      <w:r w:rsidR="0044497F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47,7</w:t>
      </w:r>
      <w:r w:rsidR="00205E5E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205E5E"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процента</w:t>
      </w:r>
      <w:proofErr w:type="gramEnd"/>
      <w:r w:rsidR="00205E5E"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5E5E" w:rsidRPr="00205E5E">
        <w:rPr>
          <w:rFonts w:ascii="Times New Roman" w:eastAsia="Calibri" w:hAnsi="Times New Roman" w:cs="Times New Roman"/>
          <w:sz w:val="26"/>
          <w:szCs w:val="26"/>
        </w:rPr>
        <w:t>утвержденного общего годового объема доходов районного бюджета без учета утвержденного объема безвозмездных поступлений.</w:t>
      </w:r>
    </w:p>
    <w:p w:rsidR="0044497F" w:rsidRDefault="0044497F" w:rsidP="00E31D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44497F" w:rsidRDefault="0044497F" w:rsidP="00E31D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EC13A1" w:rsidRDefault="00EC13A1" w:rsidP="00E31D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EC13A1" w:rsidRDefault="00EC13A1" w:rsidP="00E31D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EC13A1" w:rsidRDefault="00EC13A1" w:rsidP="00E31D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7D7F14" w:rsidRPr="001E3378" w:rsidRDefault="007D7F14" w:rsidP="00E31D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E3378">
        <w:rPr>
          <w:rFonts w:ascii="Times New Roman" w:eastAsia="Times New Roman" w:hAnsi="Times New Roman" w:cs="Times New Roman"/>
          <w:lang w:eastAsia="ru-RU"/>
        </w:rPr>
        <w:lastRenderedPageBreak/>
        <w:t>тыс. руб.</w:t>
      </w:r>
    </w:p>
    <w:tbl>
      <w:tblPr>
        <w:tblW w:w="9470" w:type="dxa"/>
        <w:jc w:val="center"/>
        <w:tblLook w:val="04A0" w:firstRow="1" w:lastRow="0" w:firstColumn="1" w:lastColumn="0" w:noHBand="0" w:noVBand="1"/>
      </w:tblPr>
      <w:tblGrid>
        <w:gridCol w:w="4390"/>
        <w:gridCol w:w="1720"/>
        <w:gridCol w:w="1640"/>
        <w:gridCol w:w="1720"/>
      </w:tblGrid>
      <w:tr w:rsidR="007D7F14" w:rsidRPr="00F76118" w:rsidTr="001E7567">
        <w:trPr>
          <w:trHeight w:val="1045"/>
          <w:tblHeader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1E3378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Утверждено</w:t>
            </w:r>
          </w:p>
          <w:p w:rsidR="007D7F14" w:rsidRPr="001E3378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на 2023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7F14" w:rsidRPr="001E3378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  <w:p w:rsidR="007D7F14" w:rsidRPr="001E3378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на 2023 год</w:t>
            </w:r>
          </w:p>
        </w:tc>
      </w:tr>
      <w:tr w:rsidR="001E3378" w:rsidRPr="00F76118" w:rsidTr="00DB78F3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3378">
              <w:rPr>
                <w:rFonts w:ascii="Times New Roman" w:hAnsi="Times New Roman" w:cs="Times New Roman"/>
                <w:b/>
                <w:bCs/>
              </w:rPr>
              <w:t>1 312 014,7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3378">
              <w:rPr>
                <w:rFonts w:ascii="Times New Roman" w:hAnsi="Times New Roman" w:cs="Times New Roman"/>
                <w:b/>
                <w:bCs/>
                <w:i/>
                <w:iCs/>
              </w:rPr>
              <w:t>- 46 375,4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3378">
              <w:rPr>
                <w:rFonts w:ascii="Times New Roman" w:hAnsi="Times New Roman" w:cs="Times New Roman"/>
                <w:b/>
                <w:bCs/>
              </w:rPr>
              <w:t>1 265 639,3</w:t>
            </w:r>
          </w:p>
        </w:tc>
      </w:tr>
      <w:tr w:rsidR="001E3378" w:rsidRPr="00F76118" w:rsidTr="00DB78F3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3378">
              <w:rPr>
                <w:rFonts w:ascii="Times New Roman" w:hAnsi="Times New Roman" w:cs="Times New Roman"/>
              </w:rPr>
              <w:t>1 128 237,0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  <w:r w:rsidRPr="001E3378">
              <w:rPr>
                <w:rFonts w:ascii="Times New Roman" w:hAnsi="Times New Roman" w:cs="Times New Roman"/>
                <w:i/>
                <w:iCs/>
              </w:rPr>
              <w:t xml:space="preserve"> 46 375,8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3378">
              <w:rPr>
                <w:rFonts w:ascii="Times New Roman" w:hAnsi="Times New Roman" w:cs="Times New Roman"/>
              </w:rPr>
              <w:t>1 081 861,2</w:t>
            </w:r>
          </w:p>
        </w:tc>
      </w:tr>
      <w:tr w:rsidR="001E3378" w:rsidRPr="00F76118" w:rsidTr="00DB78F3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3378">
              <w:rPr>
                <w:rFonts w:ascii="Times New Roman" w:hAnsi="Times New Roman" w:cs="Times New Roman"/>
              </w:rPr>
              <w:t>183 777,7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3378">
              <w:rPr>
                <w:rFonts w:ascii="Times New Roman" w:hAnsi="Times New Roman" w:cs="Times New Roman"/>
              </w:rPr>
              <w:t>183 778,1</w:t>
            </w:r>
          </w:p>
        </w:tc>
      </w:tr>
      <w:tr w:rsidR="001E3378" w:rsidRPr="00F76118" w:rsidTr="00DB78F3">
        <w:trPr>
          <w:trHeight w:val="7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из окружного бюджета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173 741,9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173 741,9</w:t>
            </w:r>
          </w:p>
        </w:tc>
      </w:tr>
      <w:tr w:rsidR="001E3378" w:rsidRPr="00F76118" w:rsidTr="00DB78F3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</w:tr>
      <w:tr w:rsidR="001E3378" w:rsidRPr="00F76118" w:rsidTr="00DB78F3">
        <w:trPr>
          <w:trHeight w:val="94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доходы от возврата остатков целевых межбюджетных трансфертов прошлых лет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0,4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0,4</w:t>
            </w:r>
          </w:p>
        </w:tc>
      </w:tr>
      <w:tr w:rsidR="001E3378" w:rsidRPr="00F76118" w:rsidTr="00DB78F3">
        <w:trPr>
          <w:trHeight w:val="94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</w:tr>
      <w:tr w:rsidR="001E3378" w:rsidRPr="00F76118" w:rsidTr="00DB78F3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3378">
              <w:rPr>
                <w:rFonts w:ascii="Times New Roman" w:hAnsi="Times New Roman" w:cs="Times New Roman"/>
                <w:b/>
                <w:bCs/>
              </w:rPr>
              <w:t>1 760 337,7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3378">
              <w:rPr>
                <w:rFonts w:ascii="Times New Roman" w:hAnsi="Times New Roman" w:cs="Times New Roman"/>
                <w:b/>
                <w:bCs/>
                <w:i/>
                <w:iCs/>
              </w:rPr>
              <w:t>21 783,4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3378">
              <w:rPr>
                <w:rFonts w:ascii="Times New Roman" w:hAnsi="Times New Roman" w:cs="Times New Roman"/>
                <w:b/>
                <w:bCs/>
              </w:rPr>
              <w:t>1 782 121,1</w:t>
            </w:r>
          </w:p>
        </w:tc>
      </w:tr>
      <w:tr w:rsidR="001E3378" w:rsidRPr="00F76118" w:rsidTr="00120C0E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3378">
              <w:rPr>
                <w:rFonts w:ascii="Times New Roman" w:hAnsi="Times New Roman" w:cs="Times New Roman"/>
                <w:b/>
                <w:bCs/>
              </w:rPr>
              <w:t>- 448 323,0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3378">
              <w:rPr>
                <w:rFonts w:ascii="Times New Roman" w:hAnsi="Times New Roman" w:cs="Times New Roman"/>
                <w:b/>
                <w:bCs/>
                <w:i/>
                <w:iCs/>
              </w:rPr>
              <w:t>- 68 158,8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3378">
              <w:rPr>
                <w:rFonts w:ascii="Times New Roman" w:hAnsi="Times New Roman" w:cs="Times New Roman"/>
                <w:b/>
                <w:bCs/>
              </w:rPr>
              <w:t>- 516 481,8</w:t>
            </w:r>
          </w:p>
        </w:tc>
      </w:tr>
      <w:tr w:rsidR="001E3378" w:rsidRPr="00F76118" w:rsidTr="00120C0E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3378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8,0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3378">
              <w:rPr>
                <w:rFonts w:ascii="Times New Roman" w:hAnsi="Times New Roman" w:cs="Times New Roman"/>
              </w:rPr>
              <w:t>47,7</w:t>
            </w:r>
          </w:p>
        </w:tc>
      </w:tr>
      <w:tr w:rsidR="001E3378" w:rsidRPr="00F76118" w:rsidTr="00B048FA">
        <w:trPr>
          <w:trHeight w:val="60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3378">
              <w:rPr>
                <w:rFonts w:ascii="Times New Roman" w:hAnsi="Times New Roman" w:cs="Times New Roman"/>
                <w:b/>
                <w:bCs/>
              </w:rPr>
              <w:t>448 323,0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3378">
              <w:rPr>
                <w:rFonts w:ascii="Times New Roman" w:hAnsi="Times New Roman" w:cs="Times New Roman"/>
                <w:b/>
                <w:bCs/>
                <w:i/>
                <w:iCs/>
              </w:rPr>
              <w:t>68 158,8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3378">
              <w:rPr>
                <w:rFonts w:ascii="Times New Roman" w:hAnsi="Times New Roman" w:cs="Times New Roman"/>
                <w:b/>
                <w:bCs/>
              </w:rPr>
              <w:t>516 481,8</w:t>
            </w:r>
          </w:p>
        </w:tc>
      </w:tr>
      <w:tr w:rsidR="001E3378" w:rsidRPr="00F76118" w:rsidTr="00120C0E">
        <w:trPr>
          <w:trHeight w:val="63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1E3378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378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3378">
              <w:rPr>
                <w:rFonts w:ascii="Times New Roman" w:hAnsi="Times New Roman" w:cs="Times New Roman"/>
              </w:rPr>
              <w:t>448 323,0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3378">
              <w:rPr>
                <w:rFonts w:ascii="Times New Roman" w:hAnsi="Times New Roman" w:cs="Times New Roman"/>
                <w:i/>
                <w:iCs/>
              </w:rPr>
              <w:t>68 158,8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3378">
              <w:rPr>
                <w:rFonts w:ascii="Times New Roman" w:hAnsi="Times New Roman" w:cs="Times New Roman"/>
              </w:rPr>
              <w:t>516 481,8</w:t>
            </w:r>
          </w:p>
        </w:tc>
      </w:tr>
    </w:tbl>
    <w:p w:rsidR="007D7F14" w:rsidRPr="001E3378" w:rsidRDefault="007D7F14" w:rsidP="00E31D34">
      <w:pPr>
        <w:tabs>
          <w:tab w:val="left" w:pos="1134"/>
        </w:tabs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337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плановый период параметры районного бюджета с учетом поправок следующие:</w:t>
      </w:r>
    </w:p>
    <w:p w:rsidR="007D7F14" w:rsidRPr="001E3378" w:rsidRDefault="007D7F14" w:rsidP="00E31D3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E3378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624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346"/>
        <w:gridCol w:w="1347"/>
        <w:gridCol w:w="1132"/>
        <w:gridCol w:w="1132"/>
        <w:gridCol w:w="1341"/>
        <w:gridCol w:w="1346"/>
      </w:tblGrid>
      <w:tr w:rsidR="007D7F14" w:rsidRPr="00B048FA" w:rsidTr="005F6A4C">
        <w:trPr>
          <w:trHeight w:val="304"/>
          <w:tblHeader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048FA" w:rsidRDefault="001E3378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Утверждено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7D7F14" w:rsidRPr="00B048FA" w:rsidTr="005F6A4C">
        <w:trPr>
          <w:trHeight w:val="315"/>
          <w:tblHeader/>
          <w:jc w:val="center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048FA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</w:tr>
      <w:tr w:rsidR="001E3378" w:rsidRPr="00B048FA" w:rsidTr="00B932F6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B048FA">
              <w:rPr>
                <w:rFonts w:ascii="Times New Roman" w:eastAsia="Times New Roman" w:hAnsi="Times New Roman" w:cs="Times New Roman"/>
                <w:b/>
                <w:lang w:eastAsia="ru-RU"/>
              </w:rPr>
              <w:t>в т.ч.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1 205 415,6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1 182 710,1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48FA">
              <w:rPr>
                <w:rFonts w:ascii="Times New Roman" w:hAnsi="Times New Roman" w:cs="Times New Roman"/>
                <w:b/>
                <w:bCs/>
                <w:i/>
                <w:iCs/>
              </w:rPr>
              <w:t>- 50 328,6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48FA">
              <w:rPr>
                <w:rFonts w:ascii="Times New Roman" w:hAnsi="Times New Roman" w:cs="Times New Roman"/>
                <w:b/>
                <w:bCs/>
                <w:i/>
                <w:iCs/>
              </w:rPr>
              <w:t>- 52 298,7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1 155 087,0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1 130 411,4</w:t>
            </w:r>
          </w:p>
        </w:tc>
      </w:tr>
      <w:tr w:rsidR="001E3378" w:rsidRPr="00B048FA" w:rsidTr="00B932F6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1 152 953,8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1 169 050,2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- 50 328,6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- 52 298,7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1 102 625,2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1 116 751,5</w:t>
            </w:r>
          </w:p>
        </w:tc>
      </w:tr>
      <w:tr w:rsidR="001E3378" w:rsidRPr="00B048FA" w:rsidTr="00B932F6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52 461,8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13 659,9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52 461,8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13 659,9</w:t>
            </w:r>
          </w:p>
        </w:tc>
      </w:tr>
      <w:tr w:rsidR="001E3378" w:rsidRPr="00B048FA" w:rsidTr="00B932F6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из окружного бюджета 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42 426,0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3 624,1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42 426,0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3 624,1</w:t>
            </w:r>
          </w:p>
        </w:tc>
      </w:tr>
      <w:tr w:rsidR="001E3378" w:rsidRPr="00B048FA" w:rsidTr="00B932F6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</w:tr>
      <w:tr w:rsidR="001E3378" w:rsidRPr="00B048FA" w:rsidTr="00F0668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1 205 577,0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1 182 887,1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48FA">
              <w:rPr>
                <w:rFonts w:ascii="Times New Roman" w:hAnsi="Times New Roman" w:cs="Times New Roman"/>
                <w:b/>
                <w:bCs/>
                <w:i/>
                <w:iCs/>
              </w:rPr>
              <w:t>15 123,8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48FA">
              <w:rPr>
                <w:rFonts w:ascii="Times New Roman" w:hAnsi="Times New Roman" w:cs="Times New Roman"/>
                <w:b/>
                <w:bCs/>
                <w:i/>
                <w:iCs/>
              </w:rPr>
              <w:t>15 123,8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1 220 700,8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1 198 010,9</w:t>
            </w:r>
          </w:p>
        </w:tc>
      </w:tr>
      <w:tr w:rsidR="001E3378" w:rsidRPr="00B048FA" w:rsidTr="003E3CE7">
        <w:trPr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числе</w:t>
            </w:r>
            <w:r w:rsidRPr="00B048F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условно утвержденные расходы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27 123,7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53 693,9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27 123,7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53 693,9</w:t>
            </w:r>
          </w:p>
        </w:tc>
      </w:tr>
      <w:tr w:rsidR="001E3378" w:rsidRPr="00B048FA" w:rsidTr="00F0668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- 161,4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- 177,0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48FA">
              <w:rPr>
                <w:rFonts w:ascii="Times New Roman" w:hAnsi="Times New Roman" w:cs="Times New Roman"/>
                <w:b/>
                <w:bCs/>
                <w:i/>
                <w:iCs/>
              </w:rPr>
              <w:t>- 65 452,4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48FA">
              <w:rPr>
                <w:rFonts w:ascii="Times New Roman" w:hAnsi="Times New Roman" w:cs="Times New Roman"/>
                <w:b/>
                <w:bCs/>
                <w:i/>
                <w:iCs/>
              </w:rPr>
              <w:t>- 67 422,5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- 65 613,8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- 67 599,5</w:t>
            </w:r>
          </w:p>
        </w:tc>
      </w:tr>
      <w:tr w:rsidR="001E3378" w:rsidRPr="00B048FA" w:rsidTr="00F0668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6,0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6,1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6,1</w:t>
            </w:r>
          </w:p>
        </w:tc>
      </w:tr>
      <w:tr w:rsidR="001E3378" w:rsidRPr="00B048FA" w:rsidTr="00F0668C">
        <w:trPr>
          <w:trHeight w:val="94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 источников финансирования дефицита бюджета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161,4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177,0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48FA">
              <w:rPr>
                <w:rFonts w:ascii="Times New Roman" w:hAnsi="Times New Roman" w:cs="Times New Roman"/>
                <w:b/>
                <w:bCs/>
                <w:i/>
                <w:iCs/>
              </w:rPr>
              <w:t>65 452,4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48FA">
              <w:rPr>
                <w:rFonts w:ascii="Times New Roman" w:hAnsi="Times New Roman" w:cs="Times New Roman"/>
                <w:b/>
                <w:bCs/>
                <w:i/>
                <w:iCs/>
              </w:rPr>
              <w:t>67 422,5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65 613,8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8FA">
              <w:rPr>
                <w:rFonts w:ascii="Times New Roman" w:hAnsi="Times New Roman" w:cs="Times New Roman"/>
                <w:b/>
                <w:bCs/>
              </w:rPr>
              <w:t>67 599,5</w:t>
            </w:r>
          </w:p>
        </w:tc>
      </w:tr>
      <w:tr w:rsidR="001E3378" w:rsidRPr="00F76118" w:rsidTr="00F0668C">
        <w:trPr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378" w:rsidRPr="00B048FA" w:rsidRDefault="001E3378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8FA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161,4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177,0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65 452,4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B048FA">
              <w:rPr>
                <w:rFonts w:ascii="Times New Roman" w:hAnsi="Times New Roman" w:cs="Times New Roman"/>
                <w:i/>
                <w:iCs/>
              </w:rPr>
              <w:t>67 422,5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B048FA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65 613,8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378" w:rsidRPr="001E3378" w:rsidRDefault="001E3378" w:rsidP="00B048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048FA">
              <w:rPr>
                <w:rFonts w:ascii="Times New Roman" w:hAnsi="Times New Roman" w:cs="Times New Roman"/>
              </w:rPr>
              <w:t>67 599,5</w:t>
            </w:r>
          </w:p>
        </w:tc>
      </w:tr>
    </w:tbl>
    <w:p w:rsidR="00250255" w:rsidRPr="0044497F" w:rsidRDefault="00250255" w:rsidP="00E31D34">
      <w:pPr>
        <w:tabs>
          <w:tab w:val="left" w:pos="1134"/>
        </w:tabs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Изменения в текстовой части решения</w:t>
      </w:r>
    </w:p>
    <w:p w:rsidR="0044497F" w:rsidRPr="0044497F" w:rsidRDefault="0044497F" w:rsidP="0044497F">
      <w:pPr>
        <w:numPr>
          <w:ilvl w:val="0"/>
          <w:numId w:val="3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497F">
        <w:rPr>
          <w:rFonts w:ascii="Times New Roman" w:eastAsia="Calibri" w:hAnsi="Times New Roman" w:cs="Times New Roman"/>
          <w:sz w:val="26"/>
          <w:szCs w:val="26"/>
        </w:rPr>
        <w:t>Внесены изменения в пункт 1 главы 7, пункт 1 главы 8, пункт 5 главы 10.</w:t>
      </w:r>
    </w:p>
    <w:p w:rsidR="0044497F" w:rsidRPr="0044497F" w:rsidRDefault="0044497F" w:rsidP="0044497F">
      <w:pPr>
        <w:numPr>
          <w:ilvl w:val="0"/>
          <w:numId w:val="3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497F">
        <w:rPr>
          <w:rFonts w:ascii="Times New Roman" w:eastAsia="Calibri" w:hAnsi="Times New Roman" w:cs="Times New Roman"/>
          <w:sz w:val="26"/>
          <w:szCs w:val="26"/>
        </w:rPr>
        <w:t>Пункты 1, 2 главы 1; пункт 7 главы 6; пункты 1, 6, 8 главы 11 изложены в новой редакции.</w:t>
      </w:r>
    </w:p>
    <w:p w:rsidR="0044497F" w:rsidRPr="0044497F" w:rsidRDefault="0044497F" w:rsidP="0044497F">
      <w:pPr>
        <w:numPr>
          <w:ilvl w:val="0"/>
          <w:numId w:val="31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497F">
        <w:rPr>
          <w:rFonts w:ascii="Times New Roman" w:eastAsia="Calibri" w:hAnsi="Times New Roman" w:cs="Times New Roman"/>
          <w:sz w:val="26"/>
          <w:szCs w:val="26"/>
        </w:rPr>
        <w:t xml:space="preserve">Глава 6 дополнена пунктом 6.1 о </w:t>
      </w:r>
      <w:proofErr w:type="spellStart"/>
      <w:r w:rsidRPr="0044497F">
        <w:rPr>
          <w:rFonts w:ascii="Times New Roman" w:eastAsia="Calibri" w:hAnsi="Times New Roman" w:cs="Times New Roman"/>
          <w:sz w:val="26"/>
          <w:szCs w:val="26"/>
        </w:rPr>
        <w:t>софинансировании</w:t>
      </w:r>
      <w:proofErr w:type="spellEnd"/>
      <w:r w:rsidRPr="0044497F">
        <w:rPr>
          <w:rFonts w:ascii="Times New Roman" w:eastAsia="Calibri" w:hAnsi="Times New Roman" w:cs="Times New Roman"/>
          <w:sz w:val="26"/>
          <w:szCs w:val="26"/>
        </w:rPr>
        <w:t xml:space="preserve"> в 2023 году за счет средств районного бюджета расходов, осуществляемых за счет возврата возвратов остатков целевых субсидий, предоставленных в 2022 году из окружного бюджета в рамках государственных программ, и направленных на расходы районного бюджета в 2023 году.</w:t>
      </w:r>
    </w:p>
    <w:p w:rsidR="0044497F" w:rsidRPr="0044497F" w:rsidRDefault="0044497F" w:rsidP="0044497F">
      <w:pPr>
        <w:numPr>
          <w:ilvl w:val="0"/>
          <w:numId w:val="31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497F">
        <w:rPr>
          <w:rFonts w:ascii="Times New Roman" w:eastAsia="Calibri" w:hAnsi="Times New Roman" w:cs="Times New Roman"/>
          <w:sz w:val="26"/>
          <w:szCs w:val="26"/>
        </w:rPr>
        <w:t>Глава 9 дополнена пунктами 5, 6, 7 об индексации с 01.07.2023 в 1,055 раза размеров должностных окладов муниципальных служащих Заполярного района, денежного содержания лиц, замещающих муниципальные должности Заполярного района, окладов, должностных окладов, ставок заработной платы работников муниципальных учреждений Заполярного района.</w:t>
      </w:r>
    </w:p>
    <w:p w:rsidR="0044497F" w:rsidRPr="0044497F" w:rsidRDefault="0044497F" w:rsidP="0044497F">
      <w:pPr>
        <w:numPr>
          <w:ilvl w:val="0"/>
          <w:numId w:val="31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497F">
        <w:rPr>
          <w:rFonts w:ascii="Times New Roman" w:eastAsia="Calibri" w:hAnsi="Times New Roman" w:cs="Times New Roman"/>
          <w:sz w:val="26"/>
          <w:szCs w:val="26"/>
        </w:rPr>
        <w:t>Глава 13 в части казначейского сопровождения отдельных расходов районного бюджета дополнена пунктами 5.1, 5.2, 5.3 об установлении возможности перечисления средств на счета в кредитных организациях в соответствии с частью 15 статьи 10 Федерального закона от 21.11.2022 № 448-ФЗ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 (далее – Федеральный закон № 448-ФЗ), аналогичные положениям, установленным частями 4-6 статьи 10 Федерального закона № 448-ФЗ.</w:t>
      </w:r>
    </w:p>
    <w:p w:rsidR="0044497F" w:rsidRPr="0044497F" w:rsidRDefault="0044497F" w:rsidP="00444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части 15 статьи 10 Федерального закона № 448-ФЗ в 2023 году при казначейском сопровождении Федеральным казначейством при осуществлении им отдельных функций финансового органа муниципального образования в соответствии со статьей 220.2 БК РФ (далее 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noBreakHyphen/>
        <w:t xml:space="preserve"> орган, осуществляющий казначейское сопровождение) средств, определенных в соответствии со статьей 242.26 БК РФ, перечисление средств осуществляется в установленном Правительством Российской Федерации порядке с лицевых счетов участника казначейского сопровождения, открытых в органе, осуществляющем казначейское сопровождение, заказчиками по контрактам (договорам) о поставке товаров, выполнении работ, оказании услуг, на расчетные счета, открытые поставщикам (подрядчикам, исполнителям) по таким контрактам (договорам) в кредитных организациях, если муниципальным правовым </w:t>
      </w:r>
      <w:r w:rsidRPr="004449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актом представительного органа местного самоуправления предусмотрены положения, аналогичные положениям, установленным частями 4-6 настоящей статьи.</w:t>
      </w:r>
    </w:p>
    <w:p w:rsidR="007D7F14" w:rsidRPr="0044497F" w:rsidRDefault="007D7F14" w:rsidP="00E31D34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Представленные к проекту решения приложения изложены в новой редакции.</w:t>
      </w:r>
    </w:p>
    <w:p w:rsidR="007D7F14" w:rsidRPr="0044497F" w:rsidRDefault="007D7F14" w:rsidP="00E31D34">
      <w:pPr>
        <w:tabs>
          <w:tab w:val="left" w:pos="1134"/>
        </w:tabs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учетом поправок параметры районного бюджета составили:</w:t>
      </w:r>
    </w:p>
    <w:p w:rsidR="007D7F14" w:rsidRPr="0044497F" w:rsidRDefault="007D7F14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2023 год</w:t>
      </w:r>
    </w:p>
    <w:p w:rsidR="007D7F14" w:rsidRPr="0044497F" w:rsidRDefault="007D7F14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265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639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тыс. руб., </w:t>
      </w:r>
    </w:p>
    <w:p w:rsidR="007D7F14" w:rsidRPr="0044497F" w:rsidRDefault="007D7F14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– 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1 7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82</w:t>
      </w:r>
      <w:r w:rsidR="001E7567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121</w:t>
      </w:r>
      <w:r w:rsidR="001E7567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444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444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D7F14" w:rsidRPr="0044497F" w:rsidRDefault="007D7F14" w:rsidP="00E31D3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516</w:t>
      </w:r>
      <w:r w:rsidR="001E7567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481</w:t>
      </w:r>
      <w:r w:rsidR="001E7567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444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4449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или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47</w:t>
      </w:r>
      <w:r w:rsidR="001E7567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44497F"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4449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%,</w:t>
      </w:r>
    </w:p>
    <w:p w:rsidR="007D7F14" w:rsidRPr="00151EDC" w:rsidRDefault="007D7F14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2024 год</w:t>
      </w:r>
    </w:p>
    <w:p w:rsidR="007D7F14" w:rsidRPr="00151EDC" w:rsidRDefault="007D7F14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1E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</w:t>
      </w:r>
      <w:r w:rsidR="0044497F"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15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5 </w:t>
      </w:r>
      <w:r w:rsidR="0044497F"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087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44497F"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тыс. руб., </w:t>
      </w:r>
    </w:p>
    <w:p w:rsidR="007D7F14" w:rsidRPr="00151EDC" w:rsidRDefault="007D7F14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1E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– 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1 2</w:t>
      </w:r>
      <w:r w:rsidR="00151EDC"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151EDC"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700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151EDC"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тыс. руб.</w:t>
      </w:r>
      <w:r w:rsidRPr="00151E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D7F14" w:rsidRPr="00151EDC" w:rsidRDefault="007D7F14" w:rsidP="00E31D3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1E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дефицит районного бюджета –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51EDC"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65 613,8</w:t>
      </w: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тыс. руб.,</w:t>
      </w:r>
      <w:r w:rsidR="00151EDC" w:rsidRPr="00151E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</w:t>
      </w:r>
      <w:r w:rsidR="00151EDC"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6,0%,</w:t>
      </w:r>
    </w:p>
    <w:p w:rsidR="007D7F14" w:rsidRPr="00151EDC" w:rsidRDefault="007D7F14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1E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 год</w:t>
      </w:r>
    </w:p>
    <w:p w:rsidR="007D7F14" w:rsidRPr="00BE2F29" w:rsidRDefault="007D7F14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E2F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1 1</w:t>
      </w:r>
      <w:r w:rsidR="00BE2F29"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30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BE2F29"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411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BE2F29"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тыс. руб., </w:t>
      </w:r>
    </w:p>
    <w:p w:rsidR="007D7F14" w:rsidRPr="00BE2F29" w:rsidRDefault="007D7F14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E2F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– 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1 1</w:t>
      </w:r>
      <w:r w:rsidR="00BE2F29"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98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BE2F29"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010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BE2F29"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тыс. руб.</w:t>
      </w:r>
      <w:r w:rsidRPr="00BE2F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D7F14" w:rsidRPr="00BE2F29" w:rsidRDefault="007D7F14" w:rsidP="00E31D3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2F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="009C7F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67</w:t>
      </w:r>
      <w:r w:rsidR="00BE2F29"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599,5</w:t>
      </w:r>
      <w:r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тыс. руб.</w:t>
      </w:r>
      <w:r w:rsidR="00BE2F29"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BE2F29" w:rsidRPr="00BE2F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</w:t>
      </w:r>
      <w:r w:rsidR="00BE2F29" w:rsidRPr="00BE2F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6,1%.</w:t>
      </w:r>
    </w:p>
    <w:p w:rsidR="007D7F14" w:rsidRPr="007D7F14" w:rsidRDefault="007D7F14" w:rsidP="00E31D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2F29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финансирования дефицита районного бюджета</w:t>
      </w:r>
      <w:r w:rsidRPr="007D7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остатки средств на счете районного бюджета по состоянию на 01.01.2023.</w:t>
      </w:r>
    </w:p>
    <w:p w:rsidR="00250255" w:rsidRDefault="00250255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  <w:bookmarkStart w:id="0" w:name="_GoBack"/>
      <w:bookmarkEnd w:id="0"/>
    </w:p>
    <w:p w:rsidR="00787840" w:rsidRDefault="00787840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Pr="00E90EC1" w:rsidRDefault="007D7F14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250255" w:rsidRPr="00E90EC1" w:rsidRDefault="00250255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финансов </w:t>
      </w:r>
    </w:p>
    <w:p w:rsidR="00250255" w:rsidRPr="00E90EC1" w:rsidRDefault="00250255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Заполярного района</w:t>
      </w:r>
    </w:p>
    <w:p w:rsidR="00250255" w:rsidRPr="00787840" w:rsidRDefault="00250255" w:rsidP="00E31D3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t>4-77-64, 4-76-61</w:t>
      </w:r>
    </w:p>
    <w:sectPr w:rsidR="00250255" w:rsidRPr="0078784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2D1" w:rsidRDefault="00BE22D1" w:rsidP="00BE22D1">
      <w:pPr>
        <w:spacing w:after="0" w:line="240" w:lineRule="auto"/>
      </w:pPr>
      <w:r>
        <w:separator/>
      </w:r>
    </w:p>
  </w:endnote>
  <w:endnote w:type="continuationSeparator" w:id="0">
    <w:p w:rsidR="00BE22D1" w:rsidRDefault="00BE22D1" w:rsidP="00BE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66655"/>
      <w:docPartObj>
        <w:docPartGallery w:val="Page Numbers (Bottom of Page)"/>
        <w:docPartUnique/>
      </w:docPartObj>
    </w:sdtPr>
    <w:sdtEndPr/>
    <w:sdtContent>
      <w:p w:rsidR="00BE22D1" w:rsidRDefault="00BE22D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3A1">
          <w:rPr>
            <w:noProof/>
          </w:rPr>
          <w:t>7</w:t>
        </w:r>
        <w:r>
          <w:fldChar w:fldCharType="end"/>
        </w:r>
      </w:p>
    </w:sdtContent>
  </w:sdt>
  <w:p w:rsidR="00BE22D1" w:rsidRDefault="00BE22D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2D1" w:rsidRDefault="00BE22D1" w:rsidP="00BE22D1">
      <w:pPr>
        <w:spacing w:after="0" w:line="240" w:lineRule="auto"/>
      </w:pPr>
      <w:r>
        <w:separator/>
      </w:r>
    </w:p>
  </w:footnote>
  <w:footnote w:type="continuationSeparator" w:id="0">
    <w:p w:rsidR="00BE22D1" w:rsidRDefault="00BE22D1" w:rsidP="00BE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421280E"/>
    <w:multiLevelType w:val="hybridMultilevel"/>
    <w:tmpl w:val="3172556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874F21"/>
    <w:multiLevelType w:val="hybridMultilevel"/>
    <w:tmpl w:val="67185F20"/>
    <w:lvl w:ilvl="0" w:tplc="7FF8D5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12AC5"/>
    <w:multiLevelType w:val="hybridMultilevel"/>
    <w:tmpl w:val="5992A630"/>
    <w:lvl w:ilvl="0" w:tplc="3612A82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C136597"/>
    <w:multiLevelType w:val="hybridMultilevel"/>
    <w:tmpl w:val="0CBCCA3E"/>
    <w:lvl w:ilvl="0" w:tplc="60B096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31180F"/>
    <w:multiLevelType w:val="hybridMultilevel"/>
    <w:tmpl w:val="49D844A6"/>
    <w:lvl w:ilvl="0" w:tplc="1D62921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3C265E"/>
    <w:multiLevelType w:val="hybridMultilevel"/>
    <w:tmpl w:val="2320E86C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547DF6"/>
    <w:multiLevelType w:val="hybridMultilevel"/>
    <w:tmpl w:val="EEAAB6FA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0873F1"/>
    <w:multiLevelType w:val="hybridMultilevel"/>
    <w:tmpl w:val="4DC051B8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3E50C1"/>
    <w:multiLevelType w:val="hybridMultilevel"/>
    <w:tmpl w:val="8BC0D6DE"/>
    <w:lvl w:ilvl="0" w:tplc="4B208ED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357DB9"/>
    <w:multiLevelType w:val="hybridMultilevel"/>
    <w:tmpl w:val="D4FC4AD2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5A5AF5"/>
    <w:multiLevelType w:val="hybridMultilevel"/>
    <w:tmpl w:val="19B486CC"/>
    <w:lvl w:ilvl="0" w:tplc="3612A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D4B8E"/>
    <w:multiLevelType w:val="hybridMultilevel"/>
    <w:tmpl w:val="8C9CBD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8AF5634"/>
    <w:multiLevelType w:val="multilevel"/>
    <w:tmpl w:val="4E4406B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A1573FA"/>
    <w:multiLevelType w:val="hybridMultilevel"/>
    <w:tmpl w:val="2C587D92"/>
    <w:lvl w:ilvl="0" w:tplc="6C5A4FFE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CC33EE"/>
    <w:multiLevelType w:val="hybridMultilevel"/>
    <w:tmpl w:val="49D844A6"/>
    <w:lvl w:ilvl="0" w:tplc="1D62921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CF68F9"/>
    <w:multiLevelType w:val="multilevel"/>
    <w:tmpl w:val="9B70A59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3EBA1E2A"/>
    <w:multiLevelType w:val="hybridMultilevel"/>
    <w:tmpl w:val="E12CE38A"/>
    <w:lvl w:ilvl="0" w:tplc="3612A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C528E"/>
    <w:multiLevelType w:val="hybridMultilevel"/>
    <w:tmpl w:val="25DA9ECA"/>
    <w:lvl w:ilvl="0" w:tplc="3EFC9F6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42C0B61"/>
    <w:multiLevelType w:val="hybridMultilevel"/>
    <w:tmpl w:val="7F86AAE0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5BC0FE2"/>
    <w:multiLevelType w:val="hybridMultilevel"/>
    <w:tmpl w:val="FC9CA61E"/>
    <w:lvl w:ilvl="0" w:tplc="3612A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FA951FE"/>
    <w:multiLevelType w:val="hybridMultilevel"/>
    <w:tmpl w:val="951CE92A"/>
    <w:lvl w:ilvl="0" w:tplc="05029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FC8780F"/>
    <w:multiLevelType w:val="multilevel"/>
    <w:tmpl w:val="2A3E1912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40915CB"/>
    <w:multiLevelType w:val="hybridMultilevel"/>
    <w:tmpl w:val="3E9C60FC"/>
    <w:lvl w:ilvl="0" w:tplc="4BA426B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7970CAC"/>
    <w:multiLevelType w:val="hybridMultilevel"/>
    <w:tmpl w:val="FF342F56"/>
    <w:lvl w:ilvl="0" w:tplc="84482E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642BB8"/>
    <w:multiLevelType w:val="hybridMultilevel"/>
    <w:tmpl w:val="F474C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CA567C0"/>
    <w:multiLevelType w:val="hybridMultilevel"/>
    <w:tmpl w:val="83E446EC"/>
    <w:lvl w:ilvl="0" w:tplc="3612A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E841F0F"/>
    <w:multiLevelType w:val="hybridMultilevel"/>
    <w:tmpl w:val="720467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3EB6185"/>
    <w:multiLevelType w:val="hybridMultilevel"/>
    <w:tmpl w:val="290E5D7E"/>
    <w:lvl w:ilvl="0" w:tplc="3574E9B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E7228DD"/>
    <w:multiLevelType w:val="multilevel"/>
    <w:tmpl w:val="CBCC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0" w15:restartNumberingAfterBreak="0">
    <w:nsid w:val="7FCC0790"/>
    <w:multiLevelType w:val="hybridMultilevel"/>
    <w:tmpl w:val="A38A72EE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8"/>
  </w:num>
  <w:num w:numId="4">
    <w:abstractNumId w:val="21"/>
  </w:num>
  <w:num w:numId="5">
    <w:abstractNumId w:val="23"/>
  </w:num>
  <w:num w:numId="6">
    <w:abstractNumId w:val="2"/>
  </w:num>
  <w:num w:numId="7">
    <w:abstractNumId w:val="18"/>
  </w:num>
  <w:num w:numId="8">
    <w:abstractNumId w:val="0"/>
  </w:num>
  <w:num w:numId="9">
    <w:abstractNumId w:val="3"/>
  </w:num>
  <w:num w:numId="10">
    <w:abstractNumId w:val="9"/>
  </w:num>
  <w:num w:numId="11">
    <w:abstractNumId w:val="6"/>
  </w:num>
  <w:num w:numId="12">
    <w:abstractNumId w:val="30"/>
  </w:num>
  <w:num w:numId="13">
    <w:abstractNumId w:val="12"/>
  </w:num>
  <w:num w:numId="14">
    <w:abstractNumId w:val="7"/>
  </w:num>
  <w:num w:numId="15">
    <w:abstractNumId w:val="29"/>
  </w:num>
  <w:num w:numId="16">
    <w:abstractNumId w:val="13"/>
  </w:num>
  <w:num w:numId="17">
    <w:abstractNumId w:val="25"/>
  </w:num>
  <w:num w:numId="18">
    <w:abstractNumId w:val="1"/>
  </w:num>
  <w:num w:numId="19">
    <w:abstractNumId w:val="17"/>
  </w:num>
  <w:num w:numId="20">
    <w:abstractNumId w:val="10"/>
  </w:num>
  <w:num w:numId="21">
    <w:abstractNumId w:val="19"/>
  </w:num>
  <w:num w:numId="22">
    <w:abstractNumId w:val="11"/>
  </w:num>
  <w:num w:numId="23">
    <w:abstractNumId w:val="16"/>
  </w:num>
  <w:num w:numId="24">
    <w:abstractNumId w:val="4"/>
  </w:num>
  <w:num w:numId="25">
    <w:abstractNumId w:val="22"/>
  </w:num>
  <w:num w:numId="26">
    <w:abstractNumId w:val="26"/>
  </w:num>
  <w:num w:numId="27">
    <w:abstractNumId w:val="15"/>
  </w:num>
  <w:num w:numId="28">
    <w:abstractNumId w:val="5"/>
  </w:num>
  <w:num w:numId="29">
    <w:abstractNumId w:val="20"/>
  </w:num>
  <w:num w:numId="30">
    <w:abstractNumId w:val="2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FA"/>
    <w:rsid w:val="00013AE4"/>
    <w:rsid w:val="000158E0"/>
    <w:rsid w:val="00016D36"/>
    <w:rsid w:val="00026FEF"/>
    <w:rsid w:val="0006629B"/>
    <w:rsid w:val="00076E3D"/>
    <w:rsid w:val="00082189"/>
    <w:rsid w:val="00085D11"/>
    <w:rsid w:val="000911EE"/>
    <w:rsid w:val="000969E3"/>
    <w:rsid w:val="000A148E"/>
    <w:rsid w:val="000C1AEC"/>
    <w:rsid w:val="000C21A5"/>
    <w:rsid w:val="000C4C3D"/>
    <w:rsid w:val="000D07D2"/>
    <w:rsid w:val="000D6FD9"/>
    <w:rsid w:val="000E078B"/>
    <w:rsid w:val="000E4475"/>
    <w:rsid w:val="00105733"/>
    <w:rsid w:val="0011083E"/>
    <w:rsid w:val="001214F6"/>
    <w:rsid w:val="00145F53"/>
    <w:rsid w:val="00147667"/>
    <w:rsid w:val="00151EDC"/>
    <w:rsid w:val="001577C4"/>
    <w:rsid w:val="00181CDF"/>
    <w:rsid w:val="0019731D"/>
    <w:rsid w:val="001A449F"/>
    <w:rsid w:val="001A4B4C"/>
    <w:rsid w:val="001A4DFF"/>
    <w:rsid w:val="001C0D0A"/>
    <w:rsid w:val="001C28AA"/>
    <w:rsid w:val="001C2967"/>
    <w:rsid w:val="001D1834"/>
    <w:rsid w:val="001D5E03"/>
    <w:rsid w:val="001E3378"/>
    <w:rsid w:val="001E7567"/>
    <w:rsid w:val="00205E5E"/>
    <w:rsid w:val="00215F08"/>
    <w:rsid w:val="002232EE"/>
    <w:rsid w:val="00231AC8"/>
    <w:rsid w:val="00250255"/>
    <w:rsid w:val="002808D0"/>
    <w:rsid w:val="00291544"/>
    <w:rsid w:val="00291640"/>
    <w:rsid w:val="002916B4"/>
    <w:rsid w:val="00295608"/>
    <w:rsid w:val="002A38E5"/>
    <w:rsid w:val="002A56C1"/>
    <w:rsid w:val="002E041E"/>
    <w:rsid w:val="002F2450"/>
    <w:rsid w:val="0031265F"/>
    <w:rsid w:val="00315E74"/>
    <w:rsid w:val="00323603"/>
    <w:rsid w:val="003516A5"/>
    <w:rsid w:val="00353399"/>
    <w:rsid w:val="00354621"/>
    <w:rsid w:val="00356BD6"/>
    <w:rsid w:val="00367C73"/>
    <w:rsid w:val="003B4946"/>
    <w:rsid w:val="003C41A3"/>
    <w:rsid w:val="003F247B"/>
    <w:rsid w:val="00417E76"/>
    <w:rsid w:val="00423572"/>
    <w:rsid w:val="00440C8A"/>
    <w:rsid w:val="0044497F"/>
    <w:rsid w:val="0045259A"/>
    <w:rsid w:val="00456F42"/>
    <w:rsid w:val="00475C73"/>
    <w:rsid w:val="00476177"/>
    <w:rsid w:val="00481278"/>
    <w:rsid w:val="004A3160"/>
    <w:rsid w:val="004C1DFA"/>
    <w:rsid w:val="004C5E77"/>
    <w:rsid w:val="004D36FD"/>
    <w:rsid w:val="004D736C"/>
    <w:rsid w:val="004E6B58"/>
    <w:rsid w:val="00500761"/>
    <w:rsid w:val="00503797"/>
    <w:rsid w:val="005242FD"/>
    <w:rsid w:val="00525A12"/>
    <w:rsid w:val="005263E2"/>
    <w:rsid w:val="00537126"/>
    <w:rsid w:val="005433B2"/>
    <w:rsid w:val="005513F1"/>
    <w:rsid w:val="0056775F"/>
    <w:rsid w:val="005734D7"/>
    <w:rsid w:val="005751E0"/>
    <w:rsid w:val="00586D27"/>
    <w:rsid w:val="00587204"/>
    <w:rsid w:val="005A0546"/>
    <w:rsid w:val="005A3323"/>
    <w:rsid w:val="005A6EE2"/>
    <w:rsid w:val="005C6B39"/>
    <w:rsid w:val="005D142D"/>
    <w:rsid w:val="005D23FC"/>
    <w:rsid w:val="005F03EC"/>
    <w:rsid w:val="005F7B32"/>
    <w:rsid w:val="00617ABB"/>
    <w:rsid w:val="006273E8"/>
    <w:rsid w:val="00633FEC"/>
    <w:rsid w:val="00634C2E"/>
    <w:rsid w:val="0064228D"/>
    <w:rsid w:val="00660565"/>
    <w:rsid w:val="00677050"/>
    <w:rsid w:val="00677A98"/>
    <w:rsid w:val="00694BEA"/>
    <w:rsid w:val="006A383F"/>
    <w:rsid w:val="006A4AA5"/>
    <w:rsid w:val="006B0E6C"/>
    <w:rsid w:val="006B5A37"/>
    <w:rsid w:val="006C40ED"/>
    <w:rsid w:val="006C7277"/>
    <w:rsid w:val="006D1BB0"/>
    <w:rsid w:val="006E23B9"/>
    <w:rsid w:val="006E688B"/>
    <w:rsid w:val="00701A1A"/>
    <w:rsid w:val="007105A5"/>
    <w:rsid w:val="007106E4"/>
    <w:rsid w:val="007124D5"/>
    <w:rsid w:val="00716AC9"/>
    <w:rsid w:val="00724A8B"/>
    <w:rsid w:val="00731F4E"/>
    <w:rsid w:val="007465C1"/>
    <w:rsid w:val="00761950"/>
    <w:rsid w:val="00777B80"/>
    <w:rsid w:val="00787840"/>
    <w:rsid w:val="007914C3"/>
    <w:rsid w:val="00795D2B"/>
    <w:rsid w:val="007A049B"/>
    <w:rsid w:val="007A2935"/>
    <w:rsid w:val="007B0DEA"/>
    <w:rsid w:val="007B45CA"/>
    <w:rsid w:val="007C5A3B"/>
    <w:rsid w:val="007D155D"/>
    <w:rsid w:val="007D7D1D"/>
    <w:rsid w:val="007D7F14"/>
    <w:rsid w:val="007F7D38"/>
    <w:rsid w:val="008112F9"/>
    <w:rsid w:val="008136F2"/>
    <w:rsid w:val="008213AB"/>
    <w:rsid w:val="00822EFC"/>
    <w:rsid w:val="00824E52"/>
    <w:rsid w:val="00837C55"/>
    <w:rsid w:val="008477A9"/>
    <w:rsid w:val="00854038"/>
    <w:rsid w:val="00855ED5"/>
    <w:rsid w:val="00862D29"/>
    <w:rsid w:val="00890761"/>
    <w:rsid w:val="008D4E00"/>
    <w:rsid w:val="008E55AC"/>
    <w:rsid w:val="008F274F"/>
    <w:rsid w:val="00905074"/>
    <w:rsid w:val="00917A87"/>
    <w:rsid w:val="00931F14"/>
    <w:rsid w:val="00933C98"/>
    <w:rsid w:val="009376A5"/>
    <w:rsid w:val="00941D0E"/>
    <w:rsid w:val="00946667"/>
    <w:rsid w:val="00962690"/>
    <w:rsid w:val="009662F7"/>
    <w:rsid w:val="00966CE9"/>
    <w:rsid w:val="00971577"/>
    <w:rsid w:val="009721E3"/>
    <w:rsid w:val="00973085"/>
    <w:rsid w:val="0098550A"/>
    <w:rsid w:val="009922CF"/>
    <w:rsid w:val="009A110E"/>
    <w:rsid w:val="009B7027"/>
    <w:rsid w:val="009C7F09"/>
    <w:rsid w:val="009E7DBC"/>
    <w:rsid w:val="009F54A2"/>
    <w:rsid w:val="009F7081"/>
    <w:rsid w:val="00A13DB7"/>
    <w:rsid w:val="00A16BB0"/>
    <w:rsid w:val="00A25261"/>
    <w:rsid w:val="00A347BD"/>
    <w:rsid w:val="00A44D72"/>
    <w:rsid w:val="00A51C79"/>
    <w:rsid w:val="00A55F2F"/>
    <w:rsid w:val="00A60EB8"/>
    <w:rsid w:val="00A75184"/>
    <w:rsid w:val="00AC17F8"/>
    <w:rsid w:val="00AC7242"/>
    <w:rsid w:val="00AE48F8"/>
    <w:rsid w:val="00B048FA"/>
    <w:rsid w:val="00B23683"/>
    <w:rsid w:val="00B30922"/>
    <w:rsid w:val="00B34942"/>
    <w:rsid w:val="00B34E68"/>
    <w:rsid w:val="00B53EE3"/>
    <w:rsid w:val="00B76D65"/>
    <w:rsid w:val="00B838E5"/>
    <w:rsid w:val="00B83A82"/>
    <w:rsid w:val="00B83F62"/>
    <w:rsid w:val="00B87335"/>
    <w:rsid w:val="00B9276D"/>
    <w:rsid w:val="00B95E4A"/>
    <w:rsid w:val="00BA4220"/>
    <w:rsid w:val="00BA75D1"/>
    <w:rsid w:val="00BA76A0"/>
    <w:rsid w:val="00BB2EA8"/>
    <w:rsid w:val="00BB36DF"/>
    <w:rsid w:val="00BC3992"/>
    <w:rsid w:val="00BC707A"/>
    <w:rsid w:val="00BD0775"/>
    <w:rsid w:val="00BD4488"/>
    <w:rsid w:val="00BE22D1"/>
    <w:rsid w:val="00BE2F29"/>
    <w:rsid w:val="00BE53B0"/>
    <w:rsid w:val="00C00DB2"/>
    <w:rsid w:val="00C220EC"/>
    <w:rsid w:val="00C31640"/>
    <w:rsid w:val="00C60620"/>
    <w:rsid w:val="00C637FB"/>
    <w:rsid w:val="00C63915"/>
    <w:rsid w:val="00C63FAA"/>
    <w:rsid w:val="00C84CAC"/>
    <w:rsid w:val="00C9137A"/>
    <w:rsid w:val="00CA4733"/>
    <w:rsid w:val="00CA6BC3"/>
    <w:rsid w:val="00CB04C0"/>
    <w:rsid w:val="00CC0685"/>
    <w:rsid w:val="00CC756B"/>
    <w:rsid w:val="00CD20AD"/>
    <w:rsid w:val="00CE4A55"/>
    <w:rsid w:val="00D37791"/>
    <w:rsid w:val="00D5018B"/>
    <w:rsid w:val="00D52102"/>
    <w:rsid w:val="00D643C7"/>
    <w:rsid w:val="00D74C97"/>
    <w:rsid w:val="00D80D3B"/>
    <w:rsid w:val="00D85548"/>
    <w:rsid w:val="00D919A2"/>
    <w:rsid w:val="00DB5602"/>
    <w:rsid w:val="00DC1269"/>
    <w:rsid w:val="00E03A96"/>
    <w:rsid w:val="00E12DF2"/>
    <w:rsid w:val="00E31D34"/>
    <w:rsid w:val="00E36D29"/>
    <w:rsid w:val="00E8544C"/>
    <w:rsid w:val="00E90EC1"/>
    <w:rsid w:val="00EB3DE4"/>
    <w:rsid w:val="00EC13A1"/>
    <w:rsid w:val="00EC3776"/>
    <w:rsid w:val="00EE31A1"/>
    <w:rsid w:val="00EF0389"/>
    <w:rsid w:val="00EF68C9"/>
    <w:rsid w:val="00F10A2D"/>
    <w:rsid w:val="00F565E4"/>
    <w:rsid w:val="00F621D1"/>
    <w:rsid w:val="00F63B5B"/>
    <w:rsid w:val="00F705F7"/>
    <w:rsid w:val="00F76118"/>
    <w:rsid w:val="00F77D17"/>
    <w:rsid w:val="00F959B6"/>
    <w:rsid w:val="00FA0062"/>
    <w:rsid w:val="00FD1480"/>
    <w:rsid w:val="00FD78C6"/>
    <w:rsid w:val="00FE1A00"/>
    <w:rsid w:val="00FE1B17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5A93"/>
  <w15:chartTrackingRefBased/>
  <w15:docId w15:val="{16D973AD-66A2-4B4D-B945-60D0EFED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C0"/>
    <w:pPr>
      <w:ind w:left="720"/>
      <w:contextualSpacing/>
    </w:pPr>
  </w:style>
  <w:style w:type="character" w:customStyle="1" w:styleId="a4">
    <w:name w:val="Основной текст_"/>
    <w:link w:val="2"/>
    <w:rsid w:val="00CC0685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rsid w:val="00CC0685"/>
    <w:pPr>
      <w:widowControl w:val="0"/>
      <w:shd w:val="clear" w:color="auto" w:fill="FFFFFF"/>
      <w:spacing w:before="180" w:after="0" w:line="408" w:lineRule="exact"/>
      <w:jc w:val="center"/>
    </w:pPr>
    <w:rPr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971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577"/>
    <w:rPr>
      <w:rFonts w:ascii="Segoe UI" w:hAnsi="Segoe UI" w:cs="Segoe UI"/>
      <w:sz w:val="18"/>
      <w:szCs w:val="18"/>
    </w:rPr>
  </w:style>
  <w:style w:type="paragraph" w:customStyle="1" w:styleId="1">
    <w:name w:val="Знак1 Знак Знак Знак Знак Знак"/>
    <w:basedOn w:val="a"/>
    <w:rsid w:val="00777B80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PlusNormal">
    <w:name w:val="ConsPlusNormal"/>
    <w:rsid w:val="00D521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unhideWhenUsed/>
    <w:rsid w:val="00A13DB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22D1"/>
  </w:style>
  <w:style w:type="paragraph" w:styleId="aa">
    <w:name w:val="footer"/>
    <w:basedOn w:val="a"/>
    <w:link w:val="ab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2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7</Pages>
  <Words>2491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233</cp:revision>
  <cp:lastPrinted>2023-02-02T07:08:00Z</cp:lastPrinted>
  <dcterms:created xsi:type="dcterms:W3CDTF">2022-06-20T15:29:00Z</dcterms:created>
  <dcterms:modified xsi:type="dcterms:W3CDTF">2023-03-24T06:49:00Z</dcterms:modified>
</cp:coreProperties>
</file>