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5B0" w:rsidRDefault="00F405B0">
      <w:pPr>
        <w:pStyle w:val="ConsPlusNormal"/>
        <w:jc w:val="right"/>
        <w:outlineLvl w:val="0"/>
      </w:pPr>
      <w:r>
        <w:t>Приложение 15</w:t>
      </w:r>
    </w:p>
    <w:p w:rsidR="00F405B0" w:rsidRDefault="00F405B0">
      <w:pPr>
        <w:pStyle w:val="ConsPlusNormal"/>
        <w:jc w:val="right"/>
      </w:pPr>
      <w:r>
        <w:t>к решению Совета Заполярного района</w:t>
      </w:r>
    </w:p>
    <w:p w:rsidR="00F405B0" w:rsidRDefault="00F405B0">
      <w:pPr>
        <w:pStyle w:val="ConsPlusNormal"/>
        <w:jc w:val="right"/>
      </w:pPr>
      <w:r>
        <w:t>от 22.12.2022 N 219-р</w:t>
      </w: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Title"/>
        <w:jc w:val="center"/>
      </w:pPr>
      <w:bookmarkStart w:id="0" w:name="P8327"/>
      <w:bookmarkEnd w:id="0"/>
      <w:r>
        <w:t>РАСПРЕДЕЛЕНИЕ</w:t>
      </w:r>
    </w:p>
    <w:p w:rsidR="00F405B0" w:rsidRDefault="00F405B0">
      <w:pPr>
        <w:pStyle w:val="ConsPlusTitle"/>
        <w:jc w:val="center"/>
      </w:pPr>
      <w:r>
        <w:t>ИНЫХ МЕЖБЮДЖЕТНЫХ ТРАНСФЕРТОВ НА ПОДДЕРЖКУ МЕР</w:t>
      </w:r>
    </w:p>
    <w:p w:rsidR="00F405B0" w:rsidRDefault="00F405B0">
      <w:pPr>
        <w:pStyle w:val="ConsPlusTitle"/>
        <w:jc w:val="center"/>
      </w:pPr>
      <w:r>
        <w:t>ПО ОБЕСПЕЧЕНИЮ СБАЛАНСИРОВАННОСТИ БЮДЖЕТОВ ПОСЕЛЕНИЙ</w:t>
      </w:r>
    </w:p>
    <w:p w:rsidR="00F405B0" w:rsidRDefault="00F405B0">
      <w:pPr>
        <w:pStyle w:val="ConsPlusTitle"/>
        <w:jc w:val="center"/>
      </w:pPr>
      <w:r>
        <w:t>МУНИЦИПАЛЬНОГО РАЙОНА "ЗАПОЛЯРНЫЙ РАЙОН" НА 2023 ГОД</w:t>
      </w:r>
    </w:p>
    <w:p w:rsidR="00F405B0" w:rsidRDefault="00F405B0">
      <w:pPr>
        <w:pStyle w:val="ConsPlusTitle"/>
        <w:jc w:val="center"/>
      </w:pPr>
      <w:r>
        <w:t>И ПЛАНОВЫЙ ПЕРИОД 2024 - 2025 ГОДОВ</w:t>
      </w:r>
    </w:p>
    <w:p w:rsidR="00F405B0" w:rsidRDefault="00F405B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F405B0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405B0" w:rsidRDefault="00F405B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05B0" w:rsidRDefault="00F405B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405B0" w:rsidRDefault="00F405B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405B0" w:rsidRDefault="00F405B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F405B0" w:rsidRDefault="00F405B0">
            <w:pPr>
              <w:pStyle w:val="ConsPlusNormal"/>
              <w:jc w:val="center"/>
            </w:pPr>
            <w:r>
              <w:rPr>
                <w:color w:val="392C69"/>
              </w:rPr>
              <w:t>от 29.03.2023 N 234-р)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05B0" w:rsidRDefault="00F405B0">
            <w:pPr>
              <w:pStyle w:val="ConsPlusNormal"/>
            </w:pPr>
          </w:p>
        </w:tc>
      </w:tr>
    </w:tbl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right"/>
      </w:pPr>
      <w:r>
        <w:t>тыс. рублей</w:t>
      </w:r>
    </w:p>
    <w:p w:rsidR="00F405B0" w:rsidRDefault="00F405B0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56"/>
        <w:gridCol w:w="1134"/>
        <w:gridCol w:w="1191"/>
        <w:gridCol w:w="1134"/>
      </w:tblGrid>
      <w:tr w:rsidR="00F405B0">
        <w:tc>
          <w:tcPr>
            <w:tcW w:w="5556" w:type="dxa"/>
            <w:vMerge w:val="restart"/>
          </w:tcPr>
          <w:p w:rsidR="00F405B0" w:rsidRDefault="00F405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3459" w:type="dxa"/>
            <w:gridSpan w:val="3"/>
          </w:tcPr>
          <w:p w:rsidR="00F405B0" w:rsidRDefault="00F405B0">
            <w:pPr>
              <w:pStyle w:val="ConsPlusNormal"/>
              <w:jc w:val="center"/>
            </w:pPr>
            <w:r>
              <w:t>Сумма</w:t>
            </w:r>
          </w:p>
        </w:tc>
      </w:tr>
      <w:tr w:rsidR="00F405B0">
        <w:tc>
          <w:tcPr>
            <w:tcW w:w="5556" w:type="dxa"/>
            <w:vMerge/>
          </w:tcPr>
          <w:p w:rsidR="00F405B0" w:rsidRDefault="00F405B0">
            <w:pPr>
              <w:pStyle w:val="ConsPlusNormal"/>
            </w:pP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191" w:type="dxa"/>
          </w:tcPr>
          <w:p w:rsidR="00F405B0" w:rsidRDefault="00F405B0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center"/>
            </w:pPr>
            <w:r>
              <w:t>2025 год</w:t>
            </w:r>
          </w:p>
        </w:tc>
      </w:tr>
      <w:tr w:rsidR="00F405B0">
        <w:tc>
          <w:tcPr>
            <w:tcW w:w="555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2 928,8</w:t>
            </w:r>
          </w:p>
        </w:tc>
        <w:tc>
          <w:tcPr>
            <w:tcW w:w="1191" w:type="dxa"/>
          </w:tcPr>
          <w:p w:rsidR="00F405B0" w:rsidRDefault="00F405B0">
            <w:pPr>
              <w:pStyle w:val="ConsPlusNormal"/>
              <w:jc w:val="right"/>
            </w:pPr>
            <w:r>
              <w:t>2 974,4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2 904,5</w:t>
            </w:r>
          </w:p>
        </w:tc>
      </w:tr>
      <w:tr w:rsidR="00F405B0">
        <w:tc>
          <w:tcPr>
            <w:tcW w:w="555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14 678,8</w:t>
            </w:r>
          </w:p>
        </w:tc>
        <w:tc>
          <w:tcPr>
            <w:tcW w:w="1191" w:type="dxa"/>
          </w:tcPr>
          <w:p w:rsidR="00F405B0" w:rsidRDefault="00F405B0">
            <w:pPr>
              <w:pStyle w:val="ConsPlusNormal"/>
              <w:jc w:val="right"/>
            </w:pPr>
            <w:r>
              <w:t>14 673,4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14 335,5</w:t>
            </w:r>
          </w:p>
        </w:tc>
      </w:tr>
      <w:tr w:rsidR="00F405B0">
        <w:tc>
          <w:tcPr>
            <w:tcW w:w="555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6 117,8</w:t>
            </w:r>
          </w:p>
        </w:tc>
        <w:tc>
          <w:tcPr>
            <w:tcW w:w="1191" w:type="dxa"/>
          </w:tcPr>
          <w:p w:rsidR="00F405B0" w:rsidRDefault="00F405B0">
            <w:pPr>
              <w:pStyle w:val="ConsPlusNormal"/>
              <w:jc w:val="right"/>
            </w:pPr>
            <w:r>
              <w:t>5 630,0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4 991,8</w:t>
            </w:r>
          </w:p>
        </w:tc>
      </w:tr>
      <w:tr w:rsidR="00F405B0">
        <w:tc>
          <w:tcPr>
            <w:tcW w:w="5556" w:type="dxa"/>
          </w:tcPr>
          <w:p w:rsidR="00F405B0" w:rsidRDefault="00F405B0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7 944,4</w:t>
            </w:r>
          </w:p>
        </w:tc>
        <w:tc>
          <w:tcPr>
            <w:tcW w:w="1191" w:type="dxa"/>
          </w:tcPr>
          <w:p w:rsidR="00F405B0" w:rsidRDefault="00F405B0">
            <w:pPr>
              <w:pStyle w:val="ConsPlusNormal"/>
              <w:jc w:val="right"/>
            </w:pPr>
            <w:r>
              <w:t>7 873,3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7 656,4</w:t>
            </w:r>
          </w:p>
        </w:tc>
      </w:tr>
      <w:tr w:rsidR="00F405B0">
        <w:tc>
          <w:tcPr>
            <w:tcW w:w="555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8 816,4</w:t>
            </w:r>
          </w:p>
        </w:tc>
        <w:tc>
          <w:tcPr>
            <w:tcW w:w="1191" w:type="dxa"/>
          </w:tcPr>
          <w:p w:rsidR="00F405B0" w:rsidRDefault="00F405B0">
            <w:pPr>
              <w:pStyle w:val="ConsPlusNormal"/>
              <w:jc w:val="right"/>
            </w:pPr>
            <w:r>
              <w:t>8 803,5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8 511,6</w:t>
            </w:r>
          </w:p>
        </w:tc>
      </w:tr>
      <w:tr w:rsidR="00F405B0">
        <w:tc>
          <w:tcPr>
            <w:tcW w:w="555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5 548,9</w:t>
            </w:r>
          </w:p>
        </w:tc>
        <w:tc>
          <w:tcPr>
            <w:tcW w:w="1191" w:type="dxa"/>
          </w:tcPr>
          <w:p w:rsidR="00F405B0" w:rsidRDefault="00F405B0">
            <w:pPr>
              <w:pStyle w:val="ConsPlusNormal"/>
              <w:jc w:val="right"/>
            </w:pPr>
            <w:r>
              <w:t>5 529,4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5 364,6</w:t>
            </w:r>
          </w:p>
        </w:tc>
      </w:tr>
      <w:tr w:rsidR="00F405B0">
        <w:tc>
          <w:tcPr>
            <w:tcW w:w="555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7 370,1</w:t>
            </w:r>
          </w:p>
        </w:tc>
        <w:tc>
          <w:tcPr>
            <w:tcW w:w="1191" w:type="dxa"/>
          </w:tcPr>
          <w:p w:rsidR="00F405B0" w:rsidRDefault="00F405B0">
            <w:pPr>
              <w:pStyle w:val="ConsPlusNormal"/>
              <w:jc w:val="right"/>
            </w:pPr>
            <w:r>
              <w:t>7 060,8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6 692,7</w:t>
            </w:r>
          </w:p>
        </w:tc>
      </w:tr>
      <w:tr w:rsidR="00F405B0">
        <w:tc>
          <w:tcPr>
            <w:tcW w:w="5556" w:type="dxa"/>
          </w:tcPr>
          <w:p w:rsidR="00F405B0" w:rsidRDefault="00F405B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6 516,2</w:t>
            </w:r>
          </w:p>
        </w:tc>
        <w:tc>
          <w:tcPr>
            <w:tcW w:w="1191" w:type="dxa"/>
          </w:tcPr>
          <w:p w:rsidR="00F405B0" w:rsidRDefault="00F405B0">
            <w:pPr>
              <w:pStyle w:val="ConsPlusNormal"/>
              <w:jc w:val="right"/>
            </w:pPr>
            <w:r>
              <w:t>6 473,7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6 122,9</w:t>
            </w:r>
          </w:p>
        </w:tc>
      </w:tr>
      <w:tr w:rsidR="00F405B0">
        <w:tc>
          <w:tcPr>
            <w:tcW w:w="555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9 652,3</w:t>
            </w:r>
          </w:p>
        </w:tc>
        <w:tc>
          <w:tcPr>
            <w:tcW w:w="1191" w:type="dxa"/>
          </w:tcPr>
          <w:p w:rsidR="00F405B0" w:rsidRDefault="00F405B0">
            <w:pPr>
              <w:pStyle w:val="ConsPlusNormal"/>
              <w:jc w:val="right"/>
            </w:pPr>
            <w:r>
              <w:t>9 694,4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9 370,7</w:t>
            </w:r>
          </w:p>
        </w:tc>
      </w:tr>
      <w:tr w:rsidR="00F405B0">
        <w:tc>
          <w:tcPr>
            <w:tcW w:w="555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7 853,3</w:t>
            </w:r>
          </w:p>
        </w:tc>
        <w:tc>
          <w:tcPr>
            <w:tcW w:w="1191" w:type="dxa"/>
          </w:tcPr>
          <w:p w:rsidR="00F405B0" w:rsidRDefault="00F405B0">
            <w:pPr>
              <w:pStyle w:val="ConsPlusNormal"/>
              <w:jc w:val="right"/>
            </w:pPr>
            <w:r>
              <w:t>7 540,9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7 079,0</w:t>
            </w:r>
          </w:p>
        </w:tc>
      </w:tr>
      <w:tr w:rsidR="00F405B0">
        <w:tc>
          <w:tcPr>
            <w:tcW w:w="555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9 657,0</w:t>
            </w:r>
          </w:p>
        </w:tc>
        <w:tc>
          <w:tcPr>
            <w:tcW w:w="1191" w:type="dxa"/>
          </w:tcPr>
          <w:p w:rsidR="00F405B0" w:rsidRDefault="00F405B0">
            <w:pPr>
              <w:pStyle w:val="ConsPlusNormal"/>
              <w:jc w:val="right"/>
            </w:pPr>
            <w:r>
              <w:t>9 673,4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9 428,5</w:t>
            </w:r>
          </w:p>
        </w:tc>
      </w:tr>
      <w:tr w:rsidR="00F405B0">
        <w:tc>
          <w:tcPr>
            <w:tcW w:w="555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8 455,8</w:t>
            </w:r>
          </w:p>
        </w:tc>
        <w:tc>
          <w:tcPr>
            <w:tcW w:w="1191" w:type="dxa"/>
          </w:tcPr>
          <w:p w:rsidR="00F405B0" w:rsidRDefault="00F405B0">
            <w:pPr>
              <w:pStyle w:val="ConsPlusNormal"/>
              <w:jc w:val="right"/>
            </w:pPr>
            <w:r>
              <w:t>8 626,7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8 753,5</w:t>
            </w:r>
          </w:p>
        </w:tc>
      </w:tr>
      <w:tr w:rsidR="00F405B0">
        <w:tc>
          <w:tcPr>
            <w:tcW w:w="5556" w:type="dxa"/>
          </w:tcPr>
          <w:p w:rsidR="00F405B0" w:rsidRDefault="00F405B0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5 537,6</w:t>
            </w:r>
          </w:p>
        </w:tc>
        <w:tc>
          <w:tcPr>
            <w:tcW w:w="1191" w:type="dxa"/>
          </w:tcPr>
          <w:p w:rsidR="00F405B0" w:rsidRDefault="00F405B0">
            <w:pPr>
              <w:pStyle w:val="ConsPlusNormal"/>
              <w:jc w:val="right"/>
            </w:pPr>
            <w:r>
              <w:t>5 434,9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5 122,1</w:t>
            </w:r>
          </w:p>
        </w:tc>
      </w:tr>
      <w:tr w:rsidR="00F405B0">
        <w:tc>
          <w:tcPr>
            <w:tcW w:w="555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7 422,8</w:t>
            </w:r>
          </w:p>
        </w:tc>
        <w:tc>
          <w:tcPr>
            <w:tcW w:w="1191" w:type="dxa"/>
          </w:tcPr>
          <w:p w:rsidR="00F405B0" w:rsidRDefault="00F405B0">
            <w:pPr>
              <w:pStyle w:val="ConsPlusNormal"/>
              <w:jc w:val="right"/>
            </w:pPr>
            <w:r>
              <w:t>7 369,2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7 172,0</w:t>
            </w:r>
          </w:p>
        </w:tc>
      </w:tr>
      <w:tr w:rsidR="00F405B0">
        <w:tc>
          <w:tcPr>
            <w:tcW w:w="555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8 947,1</w:t>
            </w:r>
          </w:p>
        </w:tc>
        <w:tc>
          <w:tcPr>
            <w:tcW w:w="1191" w:type="dxa"/>
          </w:tcPr>
          <w:p w:rsidR="00F405B0" w:rsidRDefault="00F405B0">
            <w:pPr>
              <w:pStyle w:val="ConsPlusNormal"/>
              <w:jc w:val="right"/>
            </w:pPr>
            <w:r>
              <w:t>9 000,6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8 828,0</w:t>
            </w:r>
          </w:p>
        </w:tc>
      </w:tr>
      <w:tr w:rsidR="00F405B0">
        <w:tc>
          <w:tcPr>
            <w:tcW w:w="555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8 018,2</w:t>
            </w:r>
          </w:p>
        </w:tc>
        <w:tc>
          <w:tcPr>
            <w:tcW w:w="1191" w:type="dxa"/>
          </w:tcPr>
          <w:p w:rsidR="00F405B0" w:rsidRDefault="00F405B0">
            <w:pPr>
              <w:pStyle w:val="ConsPlusNormal"/>
              <w:jc w:val="right"/>
            </w:pPr>
            <w:r>
              <w:t>8 026,3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7 732,3</w:t>
            </w:r>
          </w:p>
        </w:tc>
      </w:tr>
      <w:tr w:rsidR="00F405B0">
        <w:tc>
          <w:tcPr>
            <w:tcW w:w="5556" w:type="dxa"/>
          </w:tcPr>
          <w:p w:rsidR="00F405B0" w:rsidRDefault="00F405B0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9 235,7</w:t>
            </w:r>
          </w:p>
        </w:tc>
        <w:tc>
          <w:tcPr>
            <w:tcW w:w="1191" w:type="dxa"/>
          </w:tcPr>
          <w:p w:rsidR="00F405B0" w:rsidRDefault="00F405B0">
            <w:pPr>
              <w:pStyle w:val="ConsPlusNormal"/>
              <w:jc w:val="right"/>
            </w:pPr>
            <w:r>
              <w:t>9 229,4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9 035,2</w:t>
            </w:r>
          </w:p>
        </w:tc>
      </w:tr>
      <w:tr w:rsidR="00F405B0">
        <w:tc>
          <w:tcPr>
            <w:tcW w:w="5556" w:type="dxa"/>
          </w:tcPr>
          <w:p w:rsidR="00F405B0" w:rsidRDefault="00F405B0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36 042,2</w:t>
            </w:r>
          </w:p>
        </w:tc>
        <w:tc>
          <w:tcPr>
            <w:tcW w:w="1191" w:type="dxa"/>
          </w:tcPr>
          <w:p w:rsidR="00F405B0" w:rsidRDefault="00F405B0">
            <w:pPr>
              <w:pStyle w:val="ConsPlusNormal"/>
              <w:jc w:val="right"/>
            </w:pPr>
            <w:r>
              <w:t>35 458,1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35 692,6</w:t>
            </w:r>
          </w:p>
        </w:tc>
      </w:tr>
      <w:tr w:rsidR="00F405B0">
        <w:tc>
          <w:tcPr>
            <w:tcW w:w="5556" w:type="dxa"/>
          </w:tcPr>
          <w:p w:rsidR="00F405B0" w:rsidRDefault="00F405B0">
            <w:pPr>
              <w:pStyle w:val="ConsPlusNormal"/>
            </w:pPr>
            <w:r>
              <w:t>Итого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170 743,4</w:t>
            </w:r>
          </w:p>
        </w:tc>
        <w:tc>
          <w:tcPr>
            <w:tcW w:w="1191" w:type="dxa"/>
          </w:tcPr>
          <w:p w:rsidR="00F405B0" w:rsidRDefault="00F405B0">
            <w:pPr>
              <w:pStyle w:val="ConsPlusNormal"/>
              <w:jc w:val="right"/>
            </w:pPr>
            <w:r>
              <w:t>169 072,4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164 793,9</w:t>
            </w:r>
          </w:p>
        </w:tc>
      </w:tr>
      <w:tr w:rsidR="00F405B0">
        <w:tc>
          <w:tcPr>
            <w:tcW w:w="5556" w:type="dxa"/>
          </w:tcPr>
          <w:p w:rsidR="00F405B0" w:rsidRDefault="00F405B0">
            <w:pPr>
              <w:pStyle w:val="ConsPlusNormal"/>
            </w:pPr>
            <w:r>
              <w:t>Нераспределенный резерв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8 995,4</w:t>
            </w:r>
          </w:p>
        </w:tc>
        <w:tc>
          <w:tcPr>
            <w:tcW w:w="1191" w:type="dxa"/>
          </w:tcPr>
          <w:p w:rsidR="00F405B0" w:rsidRDefault="00F405B0">
            <w:pPr>
              <w:pStyle w:val="ConsPlusNormal"/>
              <w:jc w:val="right"/>
            </w:pPr>
            <w:r>
              <w:t>3 256,5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3 256,5</w:t>
            </w:r>
          </w:p>
        </w:tc>
      </w:tr>
      <w:tr w:rsidR="00F405B0">
        <w:tc>
          <w:tcPr>
            <w:tcW w:w="5556" w:type="dxa"/>
          </w:tcPr>
          <w:p w:rsidR="00F405B0" w:rsidRDefault="00F405B0">
            <w:pPr>
              <w:pStyle w:val="ConsPlusNormal"/>
            </w:pPr>
            <w:r>
              <w:t>ВСЕГО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179 738,8</w:t>
            </w:r>
          </w:p>
        </w:tc>
        <w:tc>
          <w:tcPr>
            <w:tcW w:w="1191" w:type="dxa"/>
          </w:tcPr>
          <w:p w:rsidR="00F405B0" w:rsidRDefault="00F405B0">
            <w:pPr>
              <w:pStyle w:val="ConsPlusNormal"/>
              <w:jc w:val="right"/>
            </w:pPr>
            <w:r>
              <w:t>172 328,9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168 050,4</w:t>
            </w:r>
          </w:p>
        </w:tc>
      </w:tr>
    </w:tbl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both"/>
      </w:pPr>
      <w:bookmarkStart w:id="1" w:name="_GoBack"/>
      <w:bookmarkEnd w:id="1"/>
    </w:p>
    <w:sectPr w:rsidR="00F405B0" w:rsidSect="00B45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5B0"/>
    <w:rsid w:val="001871CE"/>
    <w:rsid w:val="00245614"/>
    <w:rsid w:val="002C6020"/>
    <w:rsid w:val="002E65D0"/>
    <w:rsid w:val="00677125"/>
    <w:rsid w:val="00722071"/>
    <w:rsid w:val="0072731A"/>
    <w:rsid w:val="00810445"/>
    <w:rsid w:val="00973A0B"/>
    <w:rsid w:val="009C3C72"/>
    <w:rsid w:val="00CB485F"/>
    <w:rsid w:val="00CD2B05"/>
    <w:rsid w:val="00D5176D"/>
    <w:rsid w:val="00D971EA"/>
    <w:rsid w:val="00F405B0"/>
    <w:rsid w:val="00F9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9E8641-9A81-49DA-9356-801575B52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05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405B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405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405B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405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405B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405B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405B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2F1809E79173F381C4BB987A0ED877E8B7A43457A5A652EE19FCC917AB175779D050CA7A7F0FC196A7EE95AB9440E28F84B39ACA3C65E525155FCy8Q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428</Words>
  <Characters>2442</Characters>
  <Application>Microsoft Office Word</Application>
  <DocSecurity>0</DocSecurity>
  <Lines>20</Lines>
  <Paragraphs>5</Paragraphs>
  <ScaleCrop>false</ScaleCrop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16</cp:revision>
  <dcterms:created xsi:type="dcterms:W3CDTF">2023-04-17T08:16:00Z</dcterms:created>
  <dcterms:modified xsi:type="dcterms:W3CDTF">2023-04-17T08:47:00Z</dcterms:modified>
</cp:coreProperties>
</file>