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79D9" w:rsidRPr="001B5A27" w:rsidRDefault="002479D9" w:rsidP="002479D9">
      <w:pPr>
        <w:ind w:left="900"/>
        <w:jc w:val="right"/>
        <w:rPr>
          <w:sz w:val="26"/>
          <w:szCs w:val="26"/>
        </w:rPr>
      </w:pPr>
      <w:r w:rsidRPr="001B5A27">
        <w:rPr>
          <w:sz w:val="26"/>
          <w:szCs w:val="26"/>
        </w:rPr>
        <w:t xml:space="preserve">Приложение </w:t>
      </w:r>
      <w:r>
        <w:rPr>
          <w:sz w:val="26"/>
          <w:szCs w:val="26"/>
        </w:rPr>
        <w:t>1</w:t>
      </w:r>
    </w:p>
    <w:p w:rsidR="002479D9" w:rsidRPr="001B5A27" w:rsidRDefault="002479D9" w:rsidP="002479D9">
      <w:pPr>
        <w:ind w:left="900"/>
        <w:jc w:val="right"/>
        <w:rPr>
          <w:sz w:val="26"/>
          <w:szCs w:val="26"/>
        </w:rPr>
      </w:pPr>
      <w:r w:rsidRPr="001B5A27">
        <w:rPr>
          <w:sz w:val="26"/>
          <w:szCs w:val="26"/>
        </w:rPr>
        <w:t>к решению Совета Заполярного района</w:t>
      </w:r>
    </w:p>
    <w:p w:rsidR="002479D9" w:rsidRPr="001B5A27" w:rsidRDefault="002479D9" w:rsidP="002479D9">
      <w:pPr>
        <w:ind w:left="900"/>
        <w:jc w:val="right"/>
        <w:rPr>
          <w:sz w:val="26"/>
          <w:szCs w:val="26"/>
        </w:rPr>
      </w:pPr>
      <w:r>
        <w:rPr>
          <w:sz w:val="26"/>
          <w:szCs w:val="26"/>
        </w:rPr>
        <w:t xml:space="preserve">от 19 декабря 2024 года </w:t>
      </w:r>
      <w:r w:rsidRPr="001B5A27">
        <w:rPr>
          <w:sz w:val="26"/>
          <w:szCs w:val="26"/>
        </w:rPr>
        <w:t>№ ___-р</w:t>
      </w:r>
    </w:p>
    <w:p w:rsidR="002479D9" w:rsidRDefault="002479D9" w:rsidP="002479D9">
      <w:pPr>
        <w:jc w:val="right"/>
        <w:rPr>
          <w:sz w:val="26"/>
          <w:szCs w:val="26"/>
        </w:rPr>
      </w:pPr>
    </w:p>
    <w:p w:rsidR="002479D9" w:rsidRPr="008455CA" w:rsidRDefault="002479D9" w:rsidP="002479D9">
      <w:pPr>
        <w:jc w:val="right"/>
        <w:rPr>
          <w:sz w:val="26"/>
          <w:szCs w:val="26"/>
        </w:rPr>
      </w:pPr>
      <w:r w:rsidRPr="001B5A27">
        <w:rPr>
          <w:sz w:val="26"/>
          <w:szCs w:val="26"/>
        </w:rPr>
        <w:t>«</w:t>
      </w:r>
      <w:r w:rsidRPr="008455CA">
        <w:rPr>
          <w:sz w:val="26"/>
          <w:szCs w:val="26"/>
        </w:rPr>
        <w:t xml:space="preserve">Приложение </w:t>
      </w:r>
      <w:r>
        <w:rPr>
          <w:sz w:val="26"/>
          <w:szCs w:val="26"/>
        </w:rPr>
        <w:t>2</w:t>
      </w:r>
    </w:p>
    <w:p w:rsidR="002479D9" w:rsidRPr="008455CA" w:rsidRDefault="002479D9" w:rsidP="002479D9">
      <w:pPr>
        <w:jc w:val="right"/>
        <w:rPr>
          <w:sz w:val="26"/>
          <w:szCs w:val="26"/>
        </w:rPr>
      </w:pPr>
      <w:r w:rsidRPr="008455CA">
        <w:rPr>
          <w:sz w:val="26"/>
          <w:szCs w:val="26"/>
        </w:rPr>
        <w:t>к решению Совета Заполярного района</w:t>
      </w:r>
    </w:p>
    <w:p w:rsidR="002479D9" w:rsidRDefault="002479D9" w:rsidP="002479D9">
      <w:pPr>
        <w:ind w:left="900"/>
        <w:jc w:val="right"/>
        <w:rPr>
          <w:sz w:val="26"/>
          <w:szCs w:val="26"/>
        </w:rPr>
      </w:pPr>
      <w:r w:rsidRPr="008455CA">
        <w:rPr>
          <w:sz w:val="26"/>
          <w:szCs w:val="26"/>
        </w:rPr>
        <w:t xml:space="preserve">от </w:t>
      </w:r>
      <w:r>
        <w:rPr>
          <w:sz w:val="26"/>
          <w:szCs w:val="26"/>
        </w:rPr>
        <w:t xml:space="preserve">21 декабря 2023 </w:t>
      </w:r>
      <w:r w:rsidRPr="008455CA">
        <w:rPr>
          <w:sz w:val="26"/>
          <w:szCs w:val="26"/>
        </w:rPr>
        <w:t xml:space="preserve">года № </w:t>
      </w:r>
      <w:r>
        <w:rPr>
          <w:sz w:val="26"/>
          <w:szCs w:val="26"/>
        </w:rPr>
        <w:t>285-р</w:t>
      </w:r>
    </w:p>
    <w:p w:rsidR="002479D9" w:rsidRDefault="002479D9" w:rsidP="002479D9">
      <w:pPr>
        <w:jc w:val="right"/>
        <w:rPr>
          <w:sz w:val="26"/>
          <w:szCs w:val="26"/>
        </w:rPr>
      </w:pPr>
    </w:p>
    <w:p w:rsidR="002479D9" w:rsidRDefault="002479D9" w:rsidP="002479D9">
      <w:pPr>
        <w:jc w:val="center"/>
        <w:rPr>
          <w:b/>
          <w:sz w:val="22"/>
          <w:szCs w:val="22"/>
        </w:rPr>
      </w:pPr>
      <w:r w:rsidRPr="007403BC">
        <w:rPr>
          <w:b/>
          <w:sz w:val="22"/>
          <w:szCs w:val="22"/>
        </w:rPr>
        <w:t xml:space="preserve">Доходы районного бюджета муниципального района "Заполярный район" </w:t>
      </w:r>
    </w:p>
    <w:p w:rsidR="002479D9" w:rsidRDefault="002479D9" w:rsidP="002479D9">
      <w:pPr>
        <w:jc w:val="center"/>
        <w:rPr>
          <w:b/>
          <w:sz w:val="22"/>
          <w:szCs w:val="22"/>
        </w:rPr>
      </w:pPr>
      <w:r w:rsidRPr="007403BC">
        <w:rPr>
          <w:b/>
          <w:sz w:val="22"/>
          <w:szCs w:val="22"/>
        </w:rPr>
        <w:t>на 2024 год и плановый период 2025-2026 годов</w:t>
      </w:r>
    </w:p>
    <w:p w:rsidR="002479D9" w:rsidRDefault="002479D9" w:rsidP="002479D9">
      <w:pPr>
        <w:jc w:val="right"/>
        <w:rPr>
          <w:sz w:val="26"/>
          <w:szCs w:val="26"/>
        </w:rPr>
      </w:pPr>
    </w:p>
    <w:p w:rsidR="002479D9" w:rsidRDefault="002479D9" w:rsidP="002479D9">
      <w:pPr>
        <w:jc w:val="right"/>
        <w:rPr>
          <w:sz w:val="26"/>
          <w:szCs w:val="26"/>
        </w:rPr>
      </w:pPr>
      <w:r>
        <w:rPr>
          <w:sz w:val="22"/>
          <w:szCs w:val="22"/>
        </w:rPr>
        <w:t>тыс. рублей</w:t>
      </w:r>
    </w:p>
    <w:tbl>
      <w:tblPr>
        <w:tblW w:w="9777" w:type="dxa"/>
        <w:tblInd w:w="-289" w:type="dxa"/>
        <w:tblLook w:val="04A0" w:firstRow="1" w:lastRow="0" w:firstColumn="1" w:lastColumn="0" w:noHBand="0" w:noVBand="1"/>
      </w:tblPr>
      <w:tblGrid>
        <w:gridCol w:w="2830"/>
        <w:gridCol w:w="3119"/>
        <w:gridCol w:w="1276"/>
        <w:gridCol w:w="1276"/>
        <w:gridCol w:w="1276"/>
      </w:tblGrid>
      <w:tr w:rsidR="002479D9" w:rsidTr="00B07575">
        <w:trPr>
          <w:trHeight w:val="600"/>
        </w:trPr>
        <w:tc>
          <w:tcPr>
            <w:tcW w:w="28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9D9" w:rsidRDefault="002479D9" w:rsidP="00C06E5D">
            <w:pPr>
              <w:jc w:val="center"/>
              <w:rPr>
                <w:sz w:val="22"/>
                <w:szCs w:val="22"/>
              </w:rPr>
            </w:pPr>
            <w:r>
              <w:rPr>
                <w:sz w:val="22"/>
                <w:szCs w:val="22"/>
              </w:rPr>
              <w:t>Код бюджетной кла</w:t>
            </w:r>
            <w:bookmarkStart w:id="0" w:name="_GoBack"/>
            <w:bookmarkEnd w:id="0"/>
            <w:r>
              <w:rPr>
                <w:sz w:val="22"/>
                <w:szCs w:val="22"/>
              </w:rPr>
              <w:t>ссификации Российской Федерации</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9D9" w:rsidRDefault="002479D9" w:rsidP="00C06E5D">
            <w:pPr>
              <w:jc w:val="center"/>
              <w:rPr>
                <w:sz w:val="22"/>
                <w:szCs w:val="22"/>
              </w:rPr>
            </w:pPr>
            <w:r>
              <w:rPr>
                <w:sz w:val="22"/>
                <w:szCs w:val="22"/>
              </w:rPr>
              <w:t>Наименование статьи дохода</w:t>
            </w:r>
          </w:p>
        </w:tc>
        <w:tc>
          <w:tcPr>
            <w:tcW w:w="3828" w:type="dxa"/>
            <w:gridSpan w:val="3"/>
            <w:tcBorders>
              <w:top w:val="single" w:sz="4" w:space="0" w:color="auto"/>
              <w:left w:val="nil"/>
              <w:bottom w:val="single" w:sz="4" w:space="0" w:color="auto"/>
              <w:right w:val="single" w:sz="4" w:space="0" w:color="auto"/>
            </w:tcBorders>
            <w:shd w:val="clear" w:color="auto" w:fill="auto"/>
            <w:vAlign w:val="center"/>
            <w:hideMark/>
          </w:tcPr>
          <w:p w:rsidR="002479D9" w:rsidRDefault="002479D9" w:rsidP="00C06E5D">
            <w:pPr>
              <w:jc w:val="center"/>
              <w:rPr>
                <w:sz w:val="22"/>
                <w:szCs w:val="22"/>
              </w:rPr>
            </w:pPr>
            <w:r>
              <w:rPr>
                <w:sz w:val="22"/>
                <w:szCs w:val="22"/>
              </w:rPr>
              <w:t>Сумма</w:t>
            </w:r>
          </w:p>
        </w:tc>
      </w:tr>
      <w:tr w:rsidR="002479D9" w:rsidTr="00B07575">
        <w:trPr>
          <w:trHeight w:val="300"/>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2479D9" w:rsidRDefault="002479D9" w:rsidP="00C06E5D">
            <w:pPr>
              <w:rPr>
                <w:sz w:val="22"/>
                <w:szCs w:val="22"/>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rsidR="002479D9" w:rsidRDefault="002479D9" w:rsidP="00C06E5D">
            <w:pPr>
              <w:rPr>
                <w:sz w:val="22"/>
                <w:szCs w:val="22"/>
              </w:rPr>
            </w:pPr>
          </w:p>
        </w:tc>
        <w:tc>
          <w:tcPr>
            <w:tcW w:w="1276" w:type="dxa"/>
            <w:tcBorders>
              <w:top w:val="nil"/>
              <w:left w:val="nil"/>
              <w:bottom w:val="single" w:sz="4" w:space="0" w:color="auto"/>
              <w:right w:val="single" w:sz="4" w:space="0" w:color="auto"/>
            </w:tcBorders>
            <w:shd w:val="clear" w:color="auto" w:fill="auto"/>
            <w:vAlign w:val="center"/>
            <w:hideMark/>
          </w:tcPr>
          <w:p w:rsidR="002479D9" w:rsidRDefault="002479D9" w:rsidP="00C06E5D">
            <w:pPr>
              <w:jc w:val="center"/>
              <w:rPr>
                <w:sz w:val="22"/>
                <w:szCs w:val="22"/>
              </w:rPr>
            </w:pPr>
            <w:r>
              <w:rPr>
                <w:sz w:val="22"/>
                <w:szCs w:val="22"/>
              </w:rPr>
              <w:t>2024 год</w:t>
            </w:r>
          </w:p>
        </w:tc>
        <w:tc>
          <w:tcPr>
            <w:tcW w:w="1276" w:type="dxa"/>
            <w:tcBorders>
              <w:top w:val="nil"/>
              <w:left w:val="nil"/>
              <w:bottom w:val="single" w:sz="4" w:space="0" w:color="auto"/>
              <w:right w:val="single" w:sz="4" w:space="0" w:color="auto"/>
            </w:tcBorders>
            <w:shd w:val="clear" w:color="auto" w:fill="auto"/>
            <w:vAlign w:val="center"/>
            <w:hideMark/>
          </w:tcPr>
          <w:p w:rsidR="002479D9" w:rsidRDefault="002479D9" w:rsidP="00C06E5D">
            <w:pPr>
              <w:jc w:val="center"/>
              <w:rPr>
                <w:sz w:val="22"/>
                <w:szCs w:val="22"/>
              </w:rPr>
            </w:pPr>
            <w:r>
              <w:rPr>
                <w:sz w:val="22"/>
                <w:szCs w:val="22"/>
              </w:rPr>
              <w:t>2025 год</w:t>
            </w:r>
          </w:p>
        </w:tc>
        <w:tc>
          <w:tcPr>
            <w:tcW w:w="1276" w:type="dxa"/>
            <w:tcBorders>
              <w:top w:val="nil"/>
              <w:left w:val="nil"/>
              <w:bottom w:val="single" w:sz="4" w:space="0" w:color="auto"/>
              <w:right w:val="single" w:sz="4" w:space="0" w:color="auto"/>
            </w:tcBorders>
            <w:shd w:val="clear" w:color="auto" w:fill="auto"/>
            <w:vAlign w:val="center"/>
            <w:hideMark/>
          </w:tcPr>
          <w:p w:rsidR="002479D9" w:rsidRDefault="002479D9" w:rsidP="00C06E5D">
            <w:pPr>
              <w:jc w:val="center"/>
              <w:rPr>
                <w:sz w:val="22"/>
                <w:szCs w:val="22"/>
              </w:rPr>
            </w:pPr>
            <w:r>
              <w:rPr>
                <w:sz w:val="22"/>
                <w:szCs w:val="22"/>
              </w:rPr>
              <w:t>2026 год</w:t>
            </w:r>
          </w:p>
        </w:tc>
      </w:tr>
      <w:tr w:rsidR="002479D9" w:rsidTr="00B07575">
        <w:trPr>
          <w:cantSplit/>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b/>
                <w:bCs/>
                <w:sz w:val="22"/>
                <w:szCs w:val="22"/>
              </w:rPr>
            </w:pPr>
            <w:r>
              <w:rPr>
                <w:b/>
                <w:bCs/>
                <w:sz w:val="22"/>
                <w:szCs w:val="22"/>
              </w:rPr>
              <w:t>000 8 50 00000 00 0000 000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b/>
                <w:bCs/>
                <w:sz w:val="22"/>
                <w:szCs w:val="22"/>
              </w:rPr>
            </w:pPr>
            <w:r>
              <w:rPr>
                <w:b/>
                <w:bCs/>
                <w:sz w:val="22"/>
                <w:szCs w:val="22"/>
              </w:rPr>
              <w:t>ВСЕГО ДОХОДОВ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ind w:left="-255"/>
              <w:jc w:val="right"/>
              <w:rPr>
                <w:b/>
                <w:bCs/>
                <w:sz w:val="22"/>
                <w:szCs w:val="22"/>
              </w:rPr>
            </w:pPr>
            <w:r>
              <w:rPr>
                <w:b/>
                <w:bCs/>
                <w:sz w:val="22"/>
                <w:szCs w:val="22"/>
              </w:rPr>
              <w:t xml:space="preserve"> 1 741 176,1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ind w:left="-255"/>
              <w:jc w:val="right"/>
              <w:rPr>
                <w:b/>
                <w:bCs/>
                <w:sz w:val="22"/>
                <w:szCs w:val="22"/>
              </w:rPr>
            </w:pPr>
            <w:r>
              <w:rPr>
                <w:b/>
                <w:bCs/>
                <w:sz w:val="22"/>
                <w:szCs w:val="22"/>
              </w:rPr>
              <w:t xml:space="preserve"> 1 560 397,4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ind w:left="-255"/>
              <w:jc w:val="right"/>
              <w:rPr>
                <w:b/>
                <w:bCs/>
                <w:sz w:val="22"/>
                <w:szCs w:val="22"/>
              </w:rPr>
            </w:pPr>
            <w:r>
              <w:rPr>
                <w:b/>
                <w:bCs/>
                <w:sz w:val="22"/>
                <w:szCs w:val="22"/>
              </w:rPr>
              <w:t xml:space="preserve"> 1 564 605,6 </w:t>
            </w:r>
          </w:p>
        </w:tc>
      </w:tr>
      <w:tr w:rsidR="002479D9" w:rsidTr="00B07575">
        <w:trPr>
          <w:cantSplit/>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b/>
                <w:bCs/>
                <w:sz w:val="22"/>
                <w:szCs w:val="22"/>
              </w:rPr>
            </w:pPr>
            <w:r>
              <w:rPr>
                <w:b/>
                <w:bCs/>
                <w:sz w:val="22"/>
                <w:szCs w:val="22"/>
              </w:rPr>
              <w:t>000 1 00 00000 00 0000 000</w:t>
            </w:r>
          </w:p>
        </w:tc>
        <w:tc>
          <w:tcPr>
            <w:tcW w:w="3119"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center"/>
              <w:rPr>
                <w:b/>
                <w:bCs/>
                <w:sz w:val="22"/>
                <w:szCs w:val="22"/>
              </w:rPr>
            </w:pPr>
            <w:r>
              <w:rPr>
                <w:b/>
                <w:bCs/>
                <w:sz w:val="22"/>
                <w:szCs w:val="22"/>
              </w:rPr>
              <w:t>Налоговые и неналоговые доходы</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ind w:left="-255"/>
              <w:jc w:val="right"/>
              <w:rPr>
                <w:b/>
                <w:bCs/>
                <w:sz w:val="22"/>
                <w:szCs w:val="22"/>
              </w:rPr>
            </w:pPr>
            <w:r>
              <w:rPr>
                <w:b/>
                <w:bCs/>
                <w:sz w:val="22"/>
                <w:szCs w:val="22"/>
              </w:rPr>
              <w:t xml:space="preserve"> 1 554 769,3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ind w:left="-255"/>
              <w:jc w:val="right"/>
              <w:rPr>
                <w:b/>
                <w:bCs/>
                <w:sz w:val="22"/>
                <w:szCs w:val="22"/>
              </w:rPr>
            </w:pPr>
            <w:r>
              <w:rPr>
                <w:b/>
                <w:bCs/>
                <w:sz w:val="22"/>
                <w:szCs w:val="22"/>
              </w:rPr>
              <w:t xml:space="preserve"> 1 524 019,3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ind w:left="-255"/>
              <w:jc w:val="right"/>
              <w:rPr>
                <w:b/>
                <w:bCs/>
                <w:sz w:val="22"/>
                <w:szCs w:val="22"/>
              </w:rPr>
            </w:pPr>
            <w:r>
              <w:rPr>
                <w:b/>
                <w:bCs/>
                <w:sz w:val="22"/>
                <w:szCs w:val="22"/>
              </w:rPr>
              <w:t xml:space="preserve"> 1 550 131,4 </w:t>
            </w:r>
          </w:p>
        </w:tc>
      </w:tr>
      <w:tr w:rsidR="002479D9" w:rsidTr="00B07575">
        <w:trPr>
          <w:cantSplit/>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b/>
                <w:bCs/>
                <w:sz w:val="22"/>
                <w:szCs w:val="22"/>
              </w:rPr>
            </w:pPr>
            <w:r>
              <w:rPr>
                <w:b/>
                <w:bCs/>
                <w:sz w:val="22"/>
                <w:szCs w:val="22"/>
              </w:rPr>
              <w:t>000 1 01 00000 00 0000 000</w:t>
            </w:r>
          </w:p>
        </w:tc>
        <w:tc>
          <w:tcPr>
            <w:tcW w:w="3119"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rPr>
                <w:b/>
                <w:bCs/>
                <w:sz w:val="22"/>
                <w:szCs w:val="22"/>
              </w:rPr>
            </w:pPr>
            <w:r>
              <w:rPr>
                <w:b/>
                <w:bCs/>
                <w:sz w:val="22"/>
                <w:szCs w:val="22"/>
              </w:rPr>
              <w:t>Налоги на прибыль, доходы</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825 663,6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830 617,4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830 617,4 </w:t>
            </w:r>
          </w:p>
        </w:tc>
      </w:tr>
      <w:tr w:rsidR="002479D9" w:rsidTr="00B07575">
        <w:trPr>
          <w:cantSplit/>
          <w:trHeight w:val="21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182 1 01 02010 01 0000 110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817 087,9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821 990,2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821 990,2 </w:t>
            </w:r>
          </w:p>
        </w:tc>
      </w:tr>
      <w:tr w:rsidR="002479D9" w:rsidTr="00B07575">
        <w:trPr>
          <w:cantSplit/>
          <w:trHeight w:val="27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182 1 01 02080 01 0000 110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8 575,7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8 627,2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8 627,2 </w:t>
            </w:r>
          </w:p>
        </w:tc>
      </w:tr>
      <w:tr w:rsidR="002479D9" w:rsidTr="00B07575">
        <w:trPr>
          <w:cantSplit/>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b/>
                <w:bCs/>
                <w:sz w:val="22"/>
                <w:szCs w:val="22"/>
              </w:rPr>
            </w:pPr>
            <w:r>
              <w:rPr>
                <w:b/>
                <w:bCs/>
                <w:sz w:val="22"/>
                <w:szCs w:val="22"/>
              </w:rPr>
              <w:t>000 1 05 00000 00 0000 000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b/>
                <w:bCs/>
                <w:sz w:val="22"/>
                <w:szCs w:val="22"/>
              </w:rPr>
            </w:pPr>
            <w:r>
              <w:rPr>
                <w:b/>
                <w:bCs/>
                <w:sz w:val="22"/>
                <w:szCs w:val="22"/>
              </w:rPr>
              <w:t>Налоги на совокупный доход</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15 796,0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15 933,3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17 815,8 </w:t>
            </w:r>
          </w:p>
        </w:tc>
      </w:tr>
      <w:tr w:rsidR="002479D9" w:rsidTr="00B07575">
        <w:trPr>
          <w:cantSplit/>
          <w:trHeight w:val="6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lastRenderedPageBreak/>
              <w:t>182 1 05 01011 01 0000 110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Налог, взимаемый с налогоплательщиков, выбравших в качестве объекта налогообложения доходы</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13,0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13,0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13,0 </w:t>
            </w:r>
          </w:p>
        </w:tc>
      </w:tr>
      <w:tr w:rsidR="002479D9" w:rsidTr="00B07575">
        <w:trPr>
          <w:cantSplit/>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182 1 05 03010 01 0000 110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Единый сельскохозяйственный налог</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15 193,5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15 325,1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17 201,8 </w:t>
            </w:r>
          </w:p>
        </w:tc>
      </w:tr>
      <w:tr w:rsidR="002479D9" w:rsidTr="00B07575">
        <w:trPr>
          <w:cantSplit/>
          <w:trHeight w:val="9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182 1 05 04020 02 0000 110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Налог, взимаемый в связи с применением патентной системы налогообложения, зачисляемый в бюджеты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589,5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595,2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601,0 </w:t>
            </w:r>
          </w:p>
        </w:tc>
      </w:tr>
      <w:tr w:rsidR="002479D9" w:rsidTr="00B07575">
        <w:trPr>
          <w:cantSplit/>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b/>
                <w:bCs/>
                <w:sz w:val="22"/>
                <w:szCs w:val="22"/>
              </w:rPr>
            </w:pPr>
            <w:r>
              <w:rPr>
                <w:b/>
                <w:bCs/>
                <w:sz w:val="22"/>
                <w:szCs w:val="22"/>
              </w:rPr>
              <w:t>000 1 06 00000 00 0000 000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b/>
                <w:bCs/>
                <w:sz w:val="22"/>
                <w:szCs w:val="22"/>
              </w:rPr>
            </w:pPr>
            <w:r>
              <w:rPr>
                <w:b/>
                <w:bCs/>
                <w:sz w:val="22"/>
                <w:szCs w:val="22"/>
              </w:rPr>
              <w:t>Налоги на имущество</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1 246,0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1 463,6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1 463,6 </w:t>
            </w:r>
          </w:p>
        </w:tc>
      </w:tr>
      <w:tr w:rsidR="002479D9" w:rsidTr="00B07575">
        <w:trPr>
          <w:cantSplit/>
          <w:trHeight w:val="9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182 1 06 01030 05 0000 110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24,0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24,0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24,0 </w:t>
            </w:r>
          </w:p>
        </w:tc>
      </w:tr>
      <w:tr w:rsidR="002479D9" w:rsidTr="00B07575">
        <w:trPr>
          <w:cantSplit/>
          <w:trHeight w:val="9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182 1 06 06033 05 0000 110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Земельный налог с организаций, обладающих земельным участком, расположенным в границах межселенных территорий</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1 208,0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1 425,6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1 425,6 </w:t>
            </w:r>
          </w:p>
        </w:tc>
      </w:tr>
      <w:tr w:rsidR="002479D9" w:rsidTr="00B07575">
        <w:trPr>
          <w:cantSplit/>
          <w:trHeight w:val="9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182 1 06 06043 05 0000 110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Земельный налог с физических лиц, обладающих земельным участком, расположенным в границах межселенных территорий</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14,0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14,0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14,0 </w:t>
            </w:r>
          </w:p>
        </w:tc>
      </w:tr>
      <w:tr w:rsidR="002479D9" w:rsidTr="00B07575">
        <w:trPr>
          <w:cantSplit/>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b/>
                <w:bCs/>
                <w:sz w:val="22"/>
                <w:szCs w:val="22"/>
              </w:rPr>
            </w:pPr>
            <w:r>
              <w:rPr>
                <w:b/>
                <w:bCs/>
                <w:sz w:val="22"/>
                <w:szCs w:val="22"/>
              </w:rPr>
              <w:t>000 1 08 00000 00 0000 000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b/>
                <w:bCs/>
                <w:sz w:val="22"/>
                <w:szCs w:val="22"/>
              </w:rPr>
            </w:pPr>
            <w:r>
              <w:rPr>
                <w:b/>
                <w:bCs/>
                <w:sz w:val="22"/>
                <w:szCs w:val="22"/>
              </w:rPr>
              <w:t>Государственная пошлина</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235,0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235,0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235,0 </w:t>
            </w:r>
          </w:p>
        </w:tc>
      </w:tr>
      <w:tr w:rsidR="002479D9" w:rsidTr="00B07575">
        <w:trPr>
          <w:cantSplit/>
          <w:trHeight w:val="9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182 1 08 03010 01 0000 110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235,0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235,0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235,0 </w:t>
            </w:r>
          </w:p>
        </w:tc>
      </w:tr>
      <w:tr w:rsidR="002479D9" w:rsidTr="00B07575">
        <w:trPr>
          <w:cantSplit/>
          <w:trHeight w:val="6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b/>
                <w:bCs/>
                <w:sz w:val="22"/>
                <w:szCs w:val="22"/>
              </w:rPr>
            </w:pPr>
            <w:r>
              <w:rPr>
                <w:b/>
                <w:bCs/>
                <w:sz w:val="22"/>
                <w:szCs w:val="22"/>
              </w:rPr>
              <w:t>000 1 11 00000 00 0000 000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b/>
                <w:bCs/>
                <w:sz w:val="22"/>
                <w:szCs w:val="22"/>
              </w:rPr>
            </w:pPr>
            <w:r>
              <w:rPr>
                <w:b/>
                <w:bCs/>
                <w:sz w:val="22"/>
                <w:szCs w:val="22"/>
              </w:rPr>
              <w:t>Доходы от использования имущества, находящегося в государственной и муниципальной собственности</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621 988,5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637 442,4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662 478,5 </w:t>
            </w:r>
          </w:p>
        </w:tc>
      </w:tr>
      <w:tr w:rsidR="002479D9" w:rsidTr="00B07575">
        <w:trPr>
          <w:cantSplit/>
          <w:trHeight w:val="18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005 1 11 05013 05 0000 120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610 537,8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625 930,4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650 967,6 </w:t>
            </w:r>
          </w:p>
        </w:tc>
      </w:tr>
      <w:tr w:rsidR="002479D9" w:rsidTr="00B07575">
        <w:trPr>
          <w:cantSplit/>
          <w:trHeight w:val="18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lastRenderedPageBreak/>
              <w:t>005 1 11 05013 13 0000 120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2 717,0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2 825,7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2 938,7 </w:t>
            </w:r>
          </w:p>
        </w:tc>
      </w:tr>
      <w:tr w:rsidR="002479D9" w:rsidTr="00B07575">
        <w:trPr>
          <w:cantSplit/>
          <w:trHeight w:val="15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042 1 11 05025 05 0000 120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4 214,1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4 140,4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4 139,4 </w:t>
            </w:r>
          </w:p>
        </w:tc>
      </w:tr>
      <w:tr w:rsidR="002479D9" w:rsidTr="00B07575">
        <w:trPr>
          <w:cantSplit/>
          <w:trHeight w:val="15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034 1 11 05035 05 0000 120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146,3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146,3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146,3 </w:t>
            </w:r>
          </w:p>
        </w:tc>
      </w:tr>
      <w:tr w:rsidR="002479D9" w:rsidTr="00B07575">
        <w:trPr>
          <w:cantSplit/>
          <w:trHeight w:val="9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042 1 11 05075 05 0000 120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Доходы от сдачи в аренду имущества, составляющего казну муниципальных районов (за исключением земельных участков)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4 052,1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4 065,9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4 073,3 </w:t>
            </w:r>
          </w:p>
        </w:tc>
      </w:tr>
      <w:tr w:rsidR="002479D9" w:rsidTr="00B07575">
        <w:trPr>
          <w:cantSplit/>
          <w:trHeight w:val="12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034 1 11 07015 05 0000 120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13,7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14,3 </w:t>
            </w:r>
          </w:p>
        </w:tc>
      </w:tr>
      <w:tr w:rsidR="002479D9" w:rsidTr="00B07575">
        <w:trPr>
          <w:cantSplit/>
          <w:trHeight w:val="18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042 1 11 09045 05 0000 120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159,2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159,2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159,2 </w:t>
            </w:r>
          </w:p>
        </w:tc>
      </w:tr>
      <w:tr w:rsidR="002479D9" w:rsidTr="00B07575">
        <w:trPr>
          <w:cantSplit/>
          <w:trHeight w:val="21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lastRenderedPageBreak/>
              <w:t>042 1 11 09080 05 0000 120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162,0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160,8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39,7 </w:t>
            </w:r>
          </w:p>
        </w:tc>
      </w:tr>
      <w:tr w:rsidR="002479D9" w:rsidTr="00B07575">
        <w:trPr>
          <w:cantSplit/>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b/>
                <w:bCs/>
                <w:sz w:val="22"/>
                <w:szCs w:val="22"/>
              </w:rPr>
            </w:pPr>
            <w:r>
              <w:rPr>
                <w:b/>
                <w:bCs/>
                <w:sz w:val="22"/>
                <w:szCs w:val="22"/>
              </w:rPr>
              <w:t>000 1 12 00000 00 0000 000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b/>
                <w:bCs/>
                <w:sz w:val="22"/>
                <w:szCs w:val="22"/>
              </w:rPr>
            </w:pPr>
            <w:r>
              <w:rPr>
                <w:b/>
                <w:bCs/>
                <w:sz w:val="22"/>
                <w:szCs w:val="22"/>
              </w:rPr>
              <w:t>Платежи при пользовании природными ресурсами</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40 995,4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34 270,1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33 463,6 </w:t>
            </w:r>
          </w:p>
        </w:tc>
      </w:tr>
      <w:tr w:rsidR="002479D9" w:rsidTr="00B07575">
        <w:trPr>
          <w:cantSplit/>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000 1 12 01000 01 0000 120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Плата за негативное воздействие на окружающую среду</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40 995,4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34 270,1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33 463,6 </w:t>
            </w:r>
          </w:p>
        </w:tc>
      </w:tr>
      <w:tr w:rsidR="002479D9" w:rsidTr="00B07575">
        <w:trPr>
          <w:cantSplit/>
          <w:trHeight w:val="6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048 1 12 01010 01 0000 120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Плата за выбросы загрязняющих веществ в атмосферный воздух стационарными объектами</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20 901,1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12 484,9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12 201,2 </w:t>
            </w:r>
          </w:p>
        </w:tc>
      </w:tr>
      <w:tr w:rsidR="002479D9" w:rsidTr="00B07575">
        <w:trPr>
          <w:cantSplit/>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048 1 12 01030 01 0000 120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Плата за сбросы загрязняющих веществ в водные объекты</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4,3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4,4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4,3 </w:t>
            </w:r>
          </w:p>
        </w:tc>
      </w:tr>
      <w:tr w:rsidR="002479D9" w:rsidTr="00B07575">
        <w:trPr>
          <w:cantSplit/>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048 1 12 01041 01 0000 120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Плата за размещение отходов производства</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269,8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45,5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44,5 </w:t>
            </w:r>
          </w:p>
        </w:tc>
      </w:tr>
      <w:tr w:rsidR="002479D9" w:rsidTr="00B07575">
        <w:trPr>
          <w:cantSplit/>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048 1 12 01042 01 0000 120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Плата за размещение твердых коммунальных отходов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- 1,8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9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048 1 12 01070 01 0000 120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19 822,0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21 735,3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21 213,6 </w:t>
            </w:r>
          </w:p>
        </w:tc>
      </w:tr>
      <w:tr w:rsidR="002479D9" w:rsidTr="00B07575">
        <w:trPr>
          <w:cantSplit/>
          <w:trHeight w:val="6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b/>
                <w:bCs/>
                <w:sz w:val="22"/>
                <w:szCs w:val="22"/>
              </w:rPr>
            </w:pPr>
            <w:r>
              <w:rPr>
                <w:b/>
                <w:bCs/>
                <w:sz w:val="22"/>
                <w:szCs w:val="22"/>
              </w:rPr>
              <w:t>000 1 13 00000 00 0000 000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b/>
                <w:bCs/>
                <w:sz w:val="22"/>
                <w:szCs w:val="22"/>
              </w:rPr>
            </w:pPr>
            <w:r>
              <w:rPr>
                <w:b/>
                <w:bCs/>
                <w:sz w:val="22"/>
                <w:szCs w:val="22"/>
              </w:rPr>
              <w:t>Доходы от оказания платных услуг и компенсации затрат государства</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10 460,5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4 057,5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4 057,5 </w:t>
            </w:r>
          </w:p>
        </w:tc>
      </w:tr>
      <w:tr w:rsidR="002479D9" w:rsidTr="00B07575">
        <w:trPr>
          <w:cantSplit/>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b/>
                <w:bCs/>
                <w:sz w:val="22"/>
                <w:szCs w:val="22"/>
              </w:rPr>
            </w:pPr>
            <w:r>
              <w:rPr>
                <w:b/>
                <w:bCs/>
                <w:sz w:val="22"/>
                <w:szCs w:val="22"/>
              </w:rPr>
              <w:t>000 1 13 01000 00 0000 130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b/>
                <w:bCs/>
                <w:sz w:val="22"/>
                <w:szCs w:val="22"/>
              </w:rPr>
            </w:pPr>
            <w:r>
              <w:rPr>
                <w:b/>
                <w:bCs/>
                <w:sz w:val="22"/>
                <w:szCs w:val="22"/>
              </w:rPr>
              <w:t xml:space="preserve">Доходы от оказания платных услуг (работ)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2,6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2,6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2,6 </w:t>
            </w:r>
          </w:p>
        </w:tc>
      </w:tr>
      <w:tr w:rsidR="002479D9" w:rsidTr="00B07575">
        <w:trPr>
          <w:cantSplit/>
          <w:trHeight w:val="6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034 1 13 01995 05 0000 130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Прочие доходы от оказания платных услуг (работ) получателями средств бюджетов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2,6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2,6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2,6 </w:t>
            </w:r>
          </w:p>
        </w:tc>
      </w:tr>
      <w:tr w:rsidR="002479D9" w:rsidTr="00B07575">
        <w:trPr>
          <w:cantSplit/>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b/>
                <w:bCs/>
                <w:sz w:val="22"/>
                <w:szCs w:val="22"/>
              </w:rPr>
            </w:pPr>
            <w:r>
              <w:rPr>
                <w:b/>
                <w:bCs/>
                <w:sz w:val="22"/>
                <w:szCs w:val="22"/>
              </w:rPr>
              <w:t>000 1 13 02000 00 0000 130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b/>
                <w:bCs/>
                <w:sz w:val="22"/>
                <w:szCs w:val="22"/>
              </w:rPr>
            </w:pPr>
            <w:r>
              <w:rPr>
                <w:b/>
                <w:bCs/>
                <w:sz w:val="22"/>
                <w:szCs w:val="22"/>
              </w:rPr>
              <w:t>Доходы от компенсации затрат государства</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10 457,9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4 054,9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4 054,9 </w:t>
            </w:r>
          </w:p>
        </w:tc>
      </w:tr>
      <w:tr w:rsidR="002479D9" w:rsidTr="00B07575">
        <w:trPr>
          <w:cantSplit/>
          <w:trHeight w:val="9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034 1 13 02065 05 0000 130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Доходы, поступающие в порядке возмещения расходов, понесенных в связи с эксплуатацией имущества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4 054,9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4 054,9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4 054,9 </w:t>
            </w:r>
          </w:p>
        </w:tc>
      </w:tr>
      <w:tr w:rsidR="002479D9" w:rsidTr="00B07575">
        <w:trPr>
          <w:cantSplit/>
          <w:trHeight w:val="6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lastRenderedPageBreak/>
              <w:t>034 1 13 02995 05 0000 130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Прочие доходы от компенсации затрат бюджетов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6 396,9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6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046 1 13 02995 05 0000 130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Прочие доходы от компенсации затрат бюджетов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6,1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6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b/>
                <w:bCs/>
                <w:sz w:val="22"/>
                <w:szCs w:val="22"/>
              </w:rPr>
            </w:pPr>
            <w:r>
              <w:rPr>
                <w:b/>
                <w:bCs/>
                <w:sz w:val="22"/>
                <w:szCs w:val="22"/>
              </w:rPr>
              <w:t xml:space="preserve">000 1 14 00000 00 0000 000 </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b/>
                <w:bCs/>
                <w:sz w:val="22"/>
                <w:szCs w:val="22"/>
              </w:rPr>
            </w:pPr>
            <w:r>
              <w:rPr>
                <w:b/>
                <w:bCs/>
                <w:sz w:val="22"/>
                <w:szCs w:val="22"/>
              </w:rPr>
              <w:t>Доходы от продажи материальных и нематериальных активов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4 170,1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 </w:t>
            </w:r>
          </w:p>
        </w:tc>
      </w:tr>
      <w:tr w:rsidR="002479D9" w:rsidTr="00B07575">
        <w:trPr>
          <w:cantSplit/>
          <w:trHeight w:val="12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005 1 14 06013 05 0000 430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2 357,7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9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005 1 14 06013 13 0000 430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1 787,2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12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042 1 14 06025 05 0000 430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25,2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b/>
                <w:bCs/>
                <w:sz w:val="22"/>
                <w:szCs w:val="22"/>
              </w:rPr>
            </w:pPr>
            <w:r>
              <w:rPr>
                <w:b/>
                <w:bCs/>
                <w:sz w:val="22"/>
                <w:szCs w:val="22"/>
              </w:rPr>
              <w:t>000 1 16 00000 00 0000 000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b/>
                <w:bCs/>
                <w:sz w:val="22"/>
                <w:szCs w:val="22"/>
              </w:rPr>
            </w:pPr>
            <w:r>
              <w:rPr>
                <w:b/>
                <w:bCs/>
                <w:sz w:val="22"/>
                <w:szCs w:val="22"/>
              </w:rPr>
              <w:t>Штрафы, санкции, возмещение ущерба</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34 214,2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 </w:t>
            </w:r>
          </w:p>
        </w:tc>
      </w:tr>
      <w:tr w:rsidR="002479D9" w:rsidTr="00B07575">
        <w:trPr>
          <w:cantSplit/>
          <w:trHeight w:val="18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009 1 16 01053 01 0000 140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8,0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18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lastRenderedPageBreak/>
              <w:t>010 1 16 01053 01 0000 140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11,5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21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009 1 16 01063 01 0000 140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60,7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21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010 1 16 01063 01 0000 140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4,5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18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lastRenderedPageBreak/>
              <w:t>009 1 16 01073 01 0000 140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90,2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18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009 1 16 01083 01 0000 140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51,4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21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009 1 16 01143 01 0000 140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0,5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24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lastRenderedPageBreak/>
              <w:t>009 1 16 01153 01 0000 140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9,9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24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040 1 16 01154 01 0000 140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177,0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24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046 1 16 01154 01 0000 140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10,0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18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lastRenderedPageBreak/>
              <w:t>009 1 16 01173 01 0000 140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4,5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15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009 1 16 01193 01 0000 140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10 760,5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18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009 1 16 01203 01 0000 140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232,4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18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010 1 16 01203 01 0000 140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19,2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15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lastRenderedPageBreak/>
              <w:t>034 1 16 07010 05 0000 140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4 585,0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15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034 1 16 07090 05 0000 140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29,0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15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048 1 16 10123 01 0000 140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15,4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15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188 1 16 10123 01 0000 140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0,6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36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lastRenderedPageBreak/>
              <w:t>019 1 16 11050 01 0000 140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306,9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36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034 1 16 11050 01 0000 140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77,5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18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lastRenderedPageBreak/>
              <w:t>048 1 16 11130 01 0000 140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Платежи по искам о возмещении вреда, причиненного почвам, а также платежи, уплачиваемые при добровольном возмещении вреда, причиненного почвам, подлежащие зачислению в бюджет муниципального образования (за исключением вреда, причиненного на особо охраняемых природных территориях)</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17 759,5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b/>
                <w:bCs/>
                <w:sz w:val="22"/>
                <w:szCs w:val="22"/>
              </w:rPr>
            </w:pPr>
            <w:r>
              <w:rPr>
                <w:b/>
                <w:bCs/>
                <w:sz w:val="22"/>
                <w:szCs w:val="22"/>
              </w:rPr>
              <w:t>000 2 00 00000 00 0000 000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jc w:val="center"/>
              <w:rPr>
                <w:b/>
                <w:bCs/>
                <w:sz w:val="22"/>
                <w:szCs w:val="22"/>
              </w:rPr>
            </w:pPr>
            <w:r>
              <w:rPr>
                <w:b/>
                <w:bCs/>
                <w:sz w:val="22"/>
                <w:szCs w:val="22"/>
              </w:rPr>
              <w:t xml:space="preserve">Безвозмездные поступления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186 406,8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36 378,1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14 474,2 </w:t>
            </w:r>
          </w:p>
        </w:tc>
      </w:tr>
      <w:tr w:rsidR="002479D9" w:rsidTr="00B07575">
        <w:trPr>
          <w:cantSplit/>
          <w:trHeight w:val="6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b/>
                <w:bCs/>
                <w:sz w:val="22"/>
                <w:szCs w:val="22"/>
              </w:rPr>
            </w:pPr>
            <w:r>
              <w:rPr>
                <w:b/>
                <w:bCs/>
                <w:sz w:val="22"/>
                <w:szCs w:val="22"/>
              </w:rPr>
              <w:t>000 2 02 00000 00 0000 000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b/>
                <w:bCs/>
                <w:sz w:val="22"/>
                <w:szCs w:val="22"/>
              </w:rPr>
            </w:pPr>
            <w:r>
              <w:rPr>
                <w:b/>
                <w:bCs/>
                <w:sz w:val="22"/>
                <w:szCs w:val="22"/>
              </w:rPr>
              <w:t>Безвозмездные поступления от других бюджетов бюджетной системы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186 231,4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36 378,1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14 474,2 </w:t>
            </w:r>
          </w:p>
        </w:tc>
      </w:tr>
      <w:tr w:rsidR="002479D9" w:rsidTr="00B07575">
        <w:trPr>
          <w:cantSplit/>
          <w:trHeight w:val="6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b/>
                <w:bCs/>
                <w:sz w:val="22"/>
                <w:szCs w:val="22"/>
              </w:rPr>
            </w:pPr>
            <w:r>
              <w:rPr>
                <w:b/>
                <w:bCs/>
                <w:sz w:val="22"/>
                <w:szCs w:val="22"/>
              </w:rPr>
              <w:t>000 2 02 20000 00 0000 150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b/>
                <w:bCs/>
                <w:sz w:val="22"/>
                <w:szCs w:val="22"/>
              </w:rPr>
            </w:pPr>
            <w:r>
              <w:rPr>
                <w:b/>
                <w:bCs/>
                <w:sz w:val="22"/>
                <w:szCs w:val="22"/>
              </w:rPr>
              <w:t>Субсидии бюджетам бюджетной системы Российской Федерации (межбюджетные субсидии)</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171 386,1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21 818,6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 </w:t>
            </w:r>
          </w:p>
        </w:tc>
      </w:tr>
      <w:tr w:rsidR="002479D9" w:rsidTr="00B07575">
        <w:trPr>
          <w:cantSplit/>
          <w:trHeight w:val="9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000 2 02 20077 05 0000 150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Субсидии бюджетам муниципальных районов на софинансирование капитальных вложений в объекты муниципальной собственности</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150 212,6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21 818,6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30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034 2 02 20077 05 0000 150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Субсидии на оказание финансовой помощи бюджетам муниципальных образований на строительство (приобретение) объектов муниципальной собственности в целях предоставления жилых помещений гражданам по договорам социального найма, и на формирование специализированного жилищного фонда в рамках государственной программы Ненецкого автономного округа "Обеспечение доступным и комфортным жильём и коммунальными услугами граждан, проживающих в Ненецком автономном округе"</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150 212,6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21 818,6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000 2 02 29999 05 0000 150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Прочие субсидии бюджетам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21 173,5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18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lastRenderedPageBreak/>
              <w:t>034 2 02 29999 05 0000 150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Субсидии местным бюджетам на софинансирование расходных обязательств по организации в границах поселений, городского округа электро-, тепло- и водоснабжения населения, водоотведения в части подготовки объектов коммунальной инфраструктуры к осенне-зимнему периоду</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14 367,1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18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034 2 02 29999 05 0000 150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Субсидии местным бюджетам на софинансирование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6 806,4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6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b/>
                <w:bCs/>
                <w:sz w:val="22"/>
                <w:szCs w:val="22"/>
              </w:rPr>
            </w:pPr>
            <w:r>
              <w:rPr>
                <w:b/>
                <w:bCs/>
                <w:sz w:val="22"/>
                <w:szCs w:val="22"/>
              </w:rPr>
              <w:t>000 2 02 30000 00 0000 150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b/>
                <w:bCs/>
                <w:sz w:val="22"/>
                <w:szCs w:val="22"/>
              </w:rPr>
            </w:pPr>
            <w:r>
              <w:rPr>
                <w:b/>
                <w:bCs/>
                <w:sz w:val="22"/>
                <w:szCs w:val="22"/>
              </w:rPr>
              <w:t>Субвенции бюджетам бюджетной системы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3 688,2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3 902,4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3 817,1 </w:t>
            </w:r>
          </w:p>
        </w:tc>
      </w:tr>
      <w:tr w:rsidR="002479D9" w:rsidTr="00B07575">
        <w:trPr>
          <w:cantSplit/>
          <w:trHeight w:val="9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000 2 02 30024 05 0000 150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Субвенции бюджетам муниципальных районов на выполнение передаваемых полномочий субъектов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3 684,6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3 898,6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3 677,2 </w:t>
            </w:r>
          </w:p>
        </w:tc>
      </w:tr>
      <w:tr w:rsidR="002479D9" w:rsidTr="00B07575">
        <w:trPr>
          <w:cantSplit/>
          <w:trHeight w:val="12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034 2 02 30024 05 0000 150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3 684,6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3 898,6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3 677,2 </w:t>
            </w:r>
          </w:p>
        </w:tc>
      </w:tr>
      <w:tr w:rsidR="002479D9" w:rsidTr="00B07575">
        <w:trPr>
          <w:cantSplit/>
          <w:trHeight w:val="12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034 2 02 35120 05 0000 150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3,6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3,8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139,9 </w:t>
            </w:r>
          </w:p>
        </w:tc>
      </w:tr>
      <w:tr w:rsidR="002479D9" w:rsidTr="00B07575">
        <w:trPr>
          <w:cantSplit/>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b/>
                <w:bCs/>
                <w:sz w:val="22"/>
                <w:szCs w:val="22"/>
              </w:rPr>
            </w:pPr>
            <w:r>
              <w:rPr>
                <w:b/>
                <w:bCs/>
                <w:sz w:val="22"/>
                <w:szCs w:val="22"/>
              </w:rPr>
              <w:t>000 2 02 40000 00 0000 150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b/>
                <w:bCs/>
                <w:sz w:val="22"/>
                <w:szCs w:val="22"/>
              </w:rPr>
            </w:pPr>
            <w:r>
              <w:rPr>
                <w:b/>
                <w:bCs/>
                <w:sz w:val="22"/>
                <w:szCs w:val="22"/>
              </w:rPr>
              <w:t>Иные межбюджетные трансферты</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11 157,1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10 657,1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10 657,1 </w:t>
            </w:r>
          </w:p>
        </w:tc>
      </w:tr>
      <w:tr w:rsidR="002479D9" w:rsidTr="00B07575">
        <w:trPr>
          <w:cantSplit/>
          <w:trHeight w:val="15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lastRenderedPageBreak/>
              <w:t>046 2 02 40014 05 0000 150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10 657,1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10 657,1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10 657,1 </w:t>
            </w:r>
          </w:p>
        </w:tc>
      </w:tr>
      <w:tr w:rsidR="002479D9" w:rsidTr="00B07575">
        <w:trPr>
          <w:cantSplit/>
          <w:trHeight w:val="6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034 2 02 49999 05 0000 150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Прочие межбюджетные трансферты, передаваемые бюджетам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500,0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b/>
                <w:bCs/>
                <w:sz w:val="22"/>
                <w:szCs w:val="22"/>
              </w:rPr>
            </w:pPr>
            <w:r>
              <w:rPr>
                <w:b/>
                <w:bCs/>
                <w:sz w:val="22"/>
                <w:szCs w:val="22"/>
              </w:rPr>
              <w:t>000 2 07 00000 00 0000 000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b/>
                <w:bCs/>
                <w:sz w:val="22"/>
                <w:szCs w:val="22"/>
              </w:rPr>
            </w:pPr>
            <w:r>
              <w:rPr>
                <w:b/>
                <w:bCs/>
                <w:sz w:val="22"/>
                <w:szCs w:val="22"/>
              </w:rPr>
              <w:t>Прочие безвозмездные поступления</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392,0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 </w:t>
            </w:r>
          </w:p>
        </w:tc>
      </w:tr>
      <w:tr w:rsidR="002479D9" w:rsidTr="00B07575">
        <w:trPr>
          <w:cantSplit/>
          <w:trHeight w:val="6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b/>
                <w:bCs/>
                <w:sz w:val="22"/>
                <w:szCs w:val="22"/>
              </w:rPr>
            </w:pPr>
            <w:r>
              <w:rPr>
                <w:b/>
                <w:bCs/>
                <w:sz w:val="22"/>
                <w:szCs w:val="22"/>
              </w:rPr>
              <w:t>000 2 07 05000 05 0000 150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b/>
                <w:bCs/>
                <w:sz w:val="22"/>
                <w:szCs w:val="22"/>
              </w:rPr>
            </w:pPr>
            <w:r>
              <w:rPr>
                <w:b/>
                <w:bCs/>
                <w:sz w:val="22"/>
                <w:szCs w:val="22"/>
              </w:rPr>
              <w:t>Прочие безвозмездные поступления в бюджеты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392,0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 </w:t>
            </w:r>
          </w:p>
        </w:tc>
      </w:tr>
      <w:tr w:rsidR="002479D9" w:rsidTr="00B07575">
        <w:trPr>
          <w:cantSplit/>
          <w:trHeight w:val="6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041 2 07 05030 05 0000 150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Прочие безвозмездные поступления в бюджеты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392,0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12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b/>
                <w:bCs/>
                <w:sz w:val="22"/>
                <w:szCs w:val="22"/>
              </w:rPr>
            </w:pPr>
            <w:r>
              <w:rPr>
                <w:b/>
                <w:bCs/>
                <w:sz w:val="22"/>
                <w:szCs w:val="22"/>
              </w:rPr>
              <w:t>000 2 18 00000 00 0000 000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b/>
                <w:bCs/>
                <w:sz w:val="22"/>
                <w:szCs w:val="22"/>
              </w:rPr>
            </w:pPr>
            <w:r>
              <w:rPr>
                <w:b/>
                <w:bCs/>
                <w:sz w:val="22"/>
                <w:szCs w:val="22"/>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582,8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 </w:t>
            </w:r>
          </w:p>
        </w:tc>
      </w:tr>
      <w:tr w:rsidR="002479D9" w:rsidTr="00B07575">
        <w:trPr>
          <w:cantSplit/>
          <w:trHeight w:val="1800"/>
        </w:trPr>
        <w:tc>
          <w:tcPr>
            <w:tcW w:w="2830" w:type="dxa"/>
            <w:tcBorders>
              <w:top w:val="nil"/>
              <w:left w:val="single" w:sz="4" w:space="0" w:color="auto"/>
              <w:bottom w:val="single" w:sz="4" w:space="0" w:color="auto"/>
              <w:right w:val="single" w:sz="4" w:space="0" w:color="auto"/>
            </w:tcBorders>
            <w:shd w:val="clear" w:color="auto" w:fill="auto"/>
            <w:vAlign w:val="bottom"/>
            <w:hideMark/>
          </w:tcPr>
          <w:p w:rsidR="002479D9" w:rsidRDefault="002479D9" w:rsidP="00C06E5D">
            <w:pPr>
              <w:jc w:val="center"/>
              <w:rPr>
                <w:b/>
                <w:bCs/>
                <w:sz w:val="22"/>
                <w:szCs w:val="22"/>
              </w:rPr>
            </w:pPr>
            <w:r>
              <w:rPr>
                <w:b/>
                <w:bCs/>
                <w:sz w:val="22"/>
                <w:szCs w:val="22"/>
              </w:rPr>
              <w:t>000 2 18 00000 05 0000 150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b/>
                <w:bCs/>
                <w:sz w:val="22"/>
                <w:szCs w:val="22"/>
              </w:rPr>
            </w:pPr>
            <w:r>
              <w:rPr>
                <w:b/>
                <w:bCs/>
                <w:sz w:val="22"/>
                <w:szCs w:val="22"/>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582,8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 </w:t>
            </w:r>
          </w:p>
        </w:tc>
      </w:tr>
      <w:tr w:rsidR="002479D9" w:rsidTr="00B07575">
        <w:trPr>
          <w:cantSplit/>
          <w:trHeight w:val="12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034 2 18 60010 05 0000 150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95,4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12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lastRenderedPageBreak/>
              <w:t>040 2 18 60010 05 0000 150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487,4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9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b/>
                <w:bCs/>
                <w:sz w:val="22"/>
                <w:szCs w:val="22"/>
              </w:rPr>
            </w:pPr>
            <w:r>
              <w:rPr>
                <w:b/>
                <w:bCs/>
                <w:sz w:val="22"/>
                <w:szCs w:val="22"/>
              </w:rPr>
              <w:t>000 2 19 00000 00 0000 000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b/>
                <w:bCs/>
                <w:sz w:val="22"/>
                <w:szCs w:val="22"/>
              </w:rPr>
            </w:pPr>
            <w:r>
              <w:rPr>
                <w:b/>
                <w:bCs/>
                <w:sz w:val="22"/>
                <w:szCs w:val="22"/>
              </w:rPr>
              <w:t>Возврат остатков субсидий, субвенций и иных межбюджетных трансфертов, имеющих целевое назначение, прошлых лет</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- 799,4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 </w:t>
            </w:r>
          </w:p>
        </w:tc>
      </w:tr>
      <w:tr w:rsidR="002479D9" w:rsidTr="00B07575">
        <w:trPr>
          <w:cantSplit/>
          <w:trHeight w:val="12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b/>
                <w:bCs/>
                <w:sz w:val="22"/>
                <w:szCs w:val="22"/>
              </w:rPr>
            </w:pPr>
            <w:r>
              <w:rPr>
                <w:b/>
                <w:bCs/>
                <w:sz w:val="22"/>
                <w:szCs w:val="22"/>
              </w:rPr>
              <w:t>000 2 19 00000 05 0000 150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b/>
                <w:bCs/>
                <w:sz w:val="22"/>
                <w:szCs w:val="22"/>
              </w:rPr>
            </w:pPr>
            <w:r>
              <w:rPr>
                <w:b/>
                <w:bCs/>
                <w:sz w:val="22"/>
                <w:szCs w:val="22"/>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- 799,4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b/>
                <w:bCs/>
                <w:sz w:val="22"/>
                <w:szCs w:val="22"/>
              </w:rPr>
            </w:pPr>
            <w:r>
              <w:rPr>
                <w:b/>
                <w:bCs/>
                <w:sz w:val="22"/>
                <w:szCs w:val="22"/>
              </w:rPr>
              <w:t xml:space="preserve"> - </w:t>
            </w:r>
          </w:p>
        </w:tc>
      </w:tr>
      <w:tr w:rsidR="002479D9" w:rsidTr="00B07575">
        <w:trPr>
          <w:cantSplit/>
          <w:trHeight w:val="9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034 2 19 60010 05 0000 150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- 777,4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r w:rsidR="002479D9" w:rsidTr="00B07575">
        <w:trPr>
          <w:cantSplit/>
          <w:trHeight w:val="9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479D9" w:rsidRDefault="002479D9" w:rsidP="00C06E5D">
            <w:pPr>
              <w:jc w:val="center"/>
              <w:rPr>
                <w:sz w:val="22"/>
                <w:szCs w:val="22"/>
              </w:rPr>
            </w:pPr>
            <w:r>
              <w:rPr>
                <w:sz w:val="22"/>
                <w:szCs w:val="22"/>
              </w:rPr>
              <w:t>046 2 19 60010 05 0000 150</w:t>
            </w:r>
          </w:p>
        </w:tc>
        <w:tc>
          <w:tcPr>
            <w:tcW w:w="3119" w:type="dxa"/>
            <w:tcBorders>
              <w:top w:val="nil"/>
              <w:left w:val="nil"/>
              <w:bottom w:val="single" w:sz="4" w:space="0" w:color="auto"/>
              <w:right w:val="single" w:sz="4" w:space="0" w:color="auto"/>
            </w:tcBorders>
            <w:shd w:val="clear" w:color="auto" w:fill="auto"/>
            <w:vAlign w:val="bottom"/>
            <w:hideMark/>
          </w:tcPr>
          <w:p w:rsidR="002479D9" w:rsidRDefault="002479D9" w:rsidP="00C06E5D">
            <w:pPr>
              <w:rPr>
                <w:sz w:val="22"/>
                <w:szCs w:val="22"/>
              </w:rPr>
            </w:pPr>
            <w:r>
              <w:rPr>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- 22,0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2479D9" w:rsidRDefault="002479D9" w:rsidP="00C06E5D">
            <w:pPr>
              <w:jc w:val="right"/>
              <w:rPr>
                <w:sz w:val="22"/>
                <w:szCs w:val="22"/>
              </w:rPr>
            </w:pPr>
            <w:r>
              <w:rPr>
                <w:sz w:val="22"/>
                <w:szCs w:val="22"/>
              </w:rPr>
              <w:t xml:space="preserve"> - </w:t>
            </w:r>
          </w:p>
        </w:tc>
      </w:tr>
    </w:tbl>
    <w:p w:rsidR="002479D9" w:rsidRDefault="002479D9" w:rsidP="002479D9">
      <w:pPr>
        <w:jc w:val="right"/>
        <w:rPr>
          <w:sz w:val="26"/>
          <w:szCs w:val="26"/>
        </w:rPr>
      </w:pPr>
      <w:r>
        <w:rPr>
          <w:sz w:val="26"/>
          <w:szCs w:val="26"/>
        </w:rPr>
        <w:t>».</w:t>
      </w:r>
    </w:p>
    <w:p w:rsidR="00B57281" w:rsidRDefault="00B57281"/>
    <w:sectPr w:rsidR="00B572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82D11"/>
    <w:multiLevelType w:val="hybridMultilevel"/>
    <w:tmpl w:val="379819EC"/>
    <w:lvl w:ilvl="0" w:tplc="A71695C8">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726C9C"/>
    <w:multiLevelType w:val="multilevel"/>
    <w:tmpl w:val="D5D25B38"/>
    <w:lvl w:ilvl="0">
      <w:start w:val="1"/>
      <w:numFmt w:val="bullet"/>
      <w:lvlText w:val=""/>
      <w:lvlJc w:val="left"/>
      <w:pPr>
        <w:tabs>
          <w:tab w:val="num" w:pos="1068"/>
        </w:tabs>
        <w:ind w:left="1068" w:hanging="360"/>
      </w:pPr>
      <w:rPr>
        <w:rFonts w:ascii="Symbol" w:hAnsi="Symbol" w:hint="default"/>
      </w:rPr>
    </w:lvl>
    <w:lvl w:ilvl="1">
      <w:start w:val="1"/>
      <w:numFmt w:val="decimal"/>
      <w:lvlText w:val="%1.%2."/>
      <w:lvlJc w:val="left"/>
      <w:pPr>
        <w:tabs>
          <w:tab w:val="num" w:pos="992"/>
        </w:tabs>
        <w:ind w:left="1275" w:hanging="283"/>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86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94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502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2" w15:restartNumberingAfterBreak="0">
    <w:nsid w:val="0498758A"/>
    <w:multiLevelType w:val="multilevel"/>
    <w:tmpl w:val="379819EC"/>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340875"/>
    <w:multiLevelType w:val="multilevel"/>
    <w:tmpl w:val="BAA4C476"/>
    <w:lvl w:ilvl="0">
      <w:start w:val="1"/>
      <w:numFmt w:val="decimal"/>
      <w:suff w:val="space"/>
      <w:lvlText w:val="%1."/>
      <w:lvlJc w:val="left"/>
      <w:pPr>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91B752D"/>
    <w:multiLevelType w:val="hybridMultilevel"/>
    <w:tmpl w:val="D2F801F4"/>
    <w:lvl w:ilvl="0" w:tplc="853A7B9A">
      <w:start w:val="3"/>
      <w:numFmt w:val="decimal"/>
      <w:suff w:val="space"/>
      <w:lvlText w:val="%1)"/>
      <w:lvlJc w:val="left"/>
      <w:pPr>
        <w:ind w:left="985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5D603E"/>
    <w:multiLevelType w:val="hybridMultilevel"/>
    <w:tmpl w:val="FE52532C"/>
    <w:lvl w:ilvl="0" w:tplc="04190011">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3D5FAD"/>
    <w:multiLevelType w:val="hybridMultilevel"/>
    <w:tmpl w:val="58FE817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15:restartNumberingAfterBreak="0">
    <w:nsid w:val="0DDA23C9"/>
    <w:multiLevelType w:val="hybridMultilevel"/>
    <w:tmpl w:val="286E5006"/>
    <w:lvl w:ilvl="0" w:tplc="48A42148">
      <w:start w:val="1"/>
      <w:numFmt w:val="bullet"/>
      <w:lvlText w:val=""/>
      <w:lvlJc w:val="left"/>
      <w:pPr>
        <w:tabs>
          <w:tab w:val="num" w:pos="1068"/>
        </w:tabs>
        <w:ind w:left="1068" w:hanging="360"/>
      </w:pPr>
      <w:rPr>
        <w:rFonts w:ascii="Wingdings" w:hAnsi="Wingding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15:restartNumberingAfterBreak="0">
    <w:nsid w:val="1718286A"/>
    <w:multiLevelType w:val="multilevel"/>
    <w:tmpl w:val="BAA4C476"/>
    <w:lvl w:ilvl="0">
      <w:start w:val="1"/>
      <w:numFmt w:val="decimal"/>
      <w:suff w:val="space"/>
      <w:lvlText w:val="%1."/>
      <w:lvlJc w:val="left"/>
      <w:pPr>
        <w:ind w:left="284" w:hanging="284"/>
      </w:pPr>
      <w:rPr>
        <w:rFonts w:hint="default"/>
      </w:rPr>
    </w:lvl>
    <w:lvl w:ilvl="1">
      <w:start w:val="1"/>
      <w:numFmt w:val="decimal"/>
      <w:lvlText w:val="%2)"/>
      <w:lvlJc w:val="left"/>
      <w:pPr>
        <w:tabs>
          <w:tab w:val="num" w:pos="2345"/>
        </w:tabs>
        <w:ind w:left="2345"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9587C3A"/>
    <w:multiLevelType w:val="hybridMultilevel"/>
    <w:tmpl w:val="111CDE3E"/>
    <w:lvl w:ilvl="0" w:tplc="560EE1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F327345"/>
    <w:multiLevelType w:val="hybridMultilevel"/>
    <w:tmpl w:val="C4B857B2"/>
    <w:lvl w:ilvl="0" w:tplc="04190011">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1" w15:restartNumberingAfterBreak="0">
    <w:nsid w:val="1F362028"/>
    <w:multiLevelType w:val="hybridMultilevel"/>
    <w:tmpl w:val="8E58507C"/>
    <w:lvl w:ilvl="0" w:tplc="6C2C2B0E">
      <w:start w:val="17"/>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4DB0C9D"/>
    <w:multiLevelType w:val="hybridMultilevel"/>
    <w:tmpl w:val="D2AED8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AC4B23"/>
    <w:multiLevelType w:val="hybridMultilevel"/>
    <w:tmpl w:val="7D08FCE8"/>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5984D9B"/>
    <w:multiLevelType w:val="multilevel"/>
    <w:tmpl w:val="286E5006"/>
    <w:lvl w:ilvl="0">
      <w:start w:val="1"/>
      <w:numFmt w:val="bullet"/>
      <w:lvlText w:val=""/>
      <w:lvlJc w:val="left"/>
      <w:pPr>
        <w:tabs>
          <w:tab w:val="num" w:pos="1068"/>
        </w:tabs>
        <w:ind w:left="1068" w:hanging="360"/>
      </w:pPr>
      <w:rPr>
        <w:rFonts w:ascii="Wingdings" w:hAnsi="Wingding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5" w15:restartNumberingAfterBreak="0">
    <w:nsid w:val="396A531D"/>
    <w:multiLevelType w:val="multilevel"/>
    <w:tmpl w:val="869CB47A"/>
    <w:lvl w:ilvl="0">
      <w:start w:val="1"/>
      <w:numFmt w:val="decimal"/>
      <w:lvlText w:val="%1."/>
      <w:lvlJc w:val="left"/>
      <w:pPr>
        <w:tabs>
          <w:tab w:val="num" w:pos="284"/>
        </w:tabs>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B01682E"/>
    <w:multiLevelType w:val="hybridMultilevel"/>
    <w:tmpl w:val="EA94CFC2"/>
    <w:lvl w:ilvl="0" w:tplc="04190011">
      <w:start w:val="1"/>
      <w:numFmt w:val="decimal"/>
      <w:lvlText w:val="%1)"/>
      <w:lvlJc w:val="left"/>
      <w:pPr>
        <w:ind w:left="1931" w:hanging="360"/>
      </w:p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17" w15:restartNumberingAfterBreak="0">
    <w:nsid w:val="3C985850"/>
    <w:multiLevelType w:val="hybridMultilevel"/>
    <w:tmpl w:val="FA6A620C"/>
    <w:lvl w:ilvl="0" w:tplc="05083B8C">
      <w:start w:val="1"/>
      <w:numFmt w:val="bullet"/>
      <w:suff w:val="space"/>
      <w:lvlText w:val=""/>
      <w:lvlJc w:val="left"/>
      <w:pPr>
        <w:ind w:left="178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F0E4415"/>
    <w:multiLevelType w:val="hybridMultilevel"/>
    <w:tmpl w:val="4FB0A99A"/>
    <w:lvl w:ilvl="0" w:tplc="85FA400E">
      <w:start w:val="1"/>
      <w:numFmt w:val="bullet"/>
      <w:lvlText w:val="-"/>
      <w:lvlJc w:val="left"/>
      <w:pPr>
        <w:tabs>
          <w:tab w:val="num" w:pos="720"/>
        </w:tabs>
        <w:ind w:left="720" w:hanging="360"/>
      </w:pPr>
      <w:rPr>
        <w:rFonts w:ascii="Courier New" w:hAnsi="Courier New"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F415C86"/>
    <w:multiLevelType w:val="hybridMultilevel"/>
    <w:tmpl w:val="FEE41B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A170C99"/>
    <w:multiLevelType w:val="hybridMultilevel"/>
    <w:tmpl w:val="27C630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AF67296"/>
    <w:multiLevelType w:val="multilevel"/>
    <w:tmpl w:val="92F8AE1C"/>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BE12BA7"/>
    <w:multiLevelType w:val="hybridMultilevel"/>
    <w:tmpl w:val="A686E2B2"/>
    <w:lvl w:ilvl="0" w:tplc="04190011">
      <w:start w:val="1"/>
      <w:numFmt w:val="decimal"/>
      <w:lvlText w:val="%1)"/>
      <w:lvlJc w:val="left"/>
      <w:pPr>
        <w:ind w:left="1979" w:hanging="360"/>
      </w:pPr>
    </w:lvl>
    <w:lvl w:ilvl="1" w:tplc="04190019" w:tentative="1">
      <w:start w:val="1"/>
      <w:numFmt w:val="lowerLetter"/>
      <w:lvlText w:val="%2."/>
      <w:lvlJc w:val="left"/>
      <w:pPr>
        <w:ind w:left="2699" w:hanging="360"/>
      </w:pPr>
    </w:lvl>
    <w:lvl w:ilvl="2" w:tplc="0419001B" w:tentative="1">
      <w:start w:val="1"/>
      <w:numFmt w:val="lowerRoman"/>
      <w:lvlText w:val="%3."/>
      <w:lvlJc w:val="right"/>
      <w:pPr>
        <w:ind w:left="3419" w:hanging="180"/>
      </w:pPr>
    </w:lvl>
    <w:lvl w:ilvl="3" w:tplc="0419000F" w:tentative="1">
      <w:start w:val="1"/>
      <w:numFmt w:val="decimal"/>
      <w:lvlText w:val="%4."/>
      <w:lvlJc w:val="left"/>
      <w:pPr>
        <w:ind w:left="4139" w:hanging="360"/>
      </w:pPr>
    </w:lvl>
    <w:lvl w:ilvl="4" w:tplc="04190019" w:tentative="1">
      <w:start w:val="1"/>
      <w:numFmt w:val="lowerLetter"/>
      <w:lvlText w:val="%5."/>
      <w:lvlJc w:val="left"/>
      <w:pPr>
        <w:ind w:left="4859" w:hanging="360"/>
      </w:pPr>
    </w:lvl>
    <w:lvl w:ilvl="5" w:tplc="0419001B" w:tentative="1">
      <w:start w:val="1"/>
      <w:numFmt w:val="lowerRoman"/>
      <w:lvlText w:val="%6."/>
      <w:lvlJc w:val="right"/>
      <w:pPr>
        <w:ind w:left="5579" w:hanging="180"/>
      </w:pPr>
    </w:lvl>
    <w:lvl w:ilvl="6" w:tplc="0419000F" w:tentative="1">
      <w:start w:val="1"/>
      <w:numFmt w:val="decimal"/>
      <w:lvlText w:val="%7."/>
      <w:lvlJc w:val="left"/>
      <w:pPr>
        <w:ind w:left="6299" w:hanging="360"/>
      </w:pPr>
    </w:lvl>
    <w:lvl w:ilvl="7" w:tplc="04190019" w:tentative="1">
      <w:start w:val="1"/>
      <w:numFmt w:val="lowerLetter"/>
      <w:lvlText w:val="%8."/>
      <w:lvlJc w:val="left"/>
      <w:pPr>
        <w:ind w:left="7019" w:hanging="360"/>
      </w:pPr>
    </w:lvl>
    <w:lvl w:ilvl="8" w:tplc="0419001B" w:tentative="1">
      <w:start w:val="1"/>
      <w:numFmt w:val="lowerRoman"/>
      <w:lvlText w:val="%9."/>
      <w:lvlJc w:val="right"/>
      <w:pPr>
        <w:ind w:left="7739" w:hanging="180"/>
      </w:pPr>
    </w:lvl>
  </w:abstractNum>
  <w:abstractNum w:abstractNumId="23" w15:restartNumberingAfterBreak="0">
    <w:nsid w:val="4C8A0396"/>
    <w:multiLevelType w:val="hybridMultilevel"/>
    <w:tmpl w:val="64D48CA6"/>
    <w:lvl w:ilvl="0" w:tplc="85FA400E">
      <w:start w:val="1"/>
      <w:numFmt w:val="bullet"/>
      <w:lvlText w:val="-"/>
      <w:lvlJc w:val="left"/>
      <w:pPr>
        <w:tabs>
          <w:tab w:val="num" w:pos="360"/>
        </w:tabs>
        <w:ind w:left="360" w:hanging="360"/>
      </w:pPr>
      <w:rPr>
        <w:rFonts w:ascii="Courier New" w:hAnsi="Courier New"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52B3613C"/>
    <w:multiLevelType w:val="hybridMultilevel"/>
    <w:tmpl w:val="039E37B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4B16073"/>
    <w:multiLevelType w:val="multilevel"/>
    <w:tmpl w:val="BAA4C476"/>
    <w:lvl w:ilvl="0">
      <w:start w:val="1"/>
      <w:numFmt w:val="decimal"/>
      <w:suff w:val="space"/>
      <w:lvlText w:val="%1."/>
      <w:lvlJc w:val="left"/>
      <w:pPr>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C696602"/>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CA032B1"/>
    <w:multiLevelType w:val="hybridMultilevel"/>
    <w:tmpl w:val="778E221E"/>
    <w:lvl w:ilvl="0" w:tplc="EEDACAD2">
      <w:start w:val="1"/>
      <w:numFmt w:val="decimal"/>
      <w:suff w:val="space"/>
      <w:lvlText w:val="%1."/>
      <w:lvlJc w:val="left"/>
      <w:pPr>
        <w:ind w:left="1070" w:hanging="360"/>
      </w:pPr>
      <w:rPr>
        <w:rFonts w:hint="default"/>
      </w:rPr>
    </w:lvl>
    <w:lvl w:ilvl="1" w:tplc="37D2CED0">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533119D"/>
    <w:multiLevelType w:val="hybridMultilevel"/>
    <w:tmpl w:val="E18C3920"/>
    <w:lvl w:ilvl="0" w:tplc="92D4780A">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004"/>
        </w:tabs>
        <w:ind w:left="1004" w:hanging="360"/>
      </w:pPr>
      <w:rPr>
        <w:rFonts w:ascii="Courier New" w:hAnsi="Courier New" w:cs="Courier New" w:hint="default"/>
      </w:rPr>
    </w:lvl>
    <w:lvl w:ilvl="2" w:tplc="04190005" w:tentative="1">
      <w:start w:val="1"/>
      <w:numFmt w:val="bullet"/>
      <w:lvlText w:val=""/>
      <w:lvlJc w:val="left"/>
      <w:pPr>
        <w:tabs>
          <w:tab w:val="num" w:pos="1724"/>
        </w:tabs>
        <w:ind w:left="1724" w:hanging="360"/>
      </w:pPr>
      <w:rPr>
        <w:rFonts w:ascii="Wingdings" w:hAnsi="Wingdings" w:hint="default"/>
      </w:rPr>
    </w:lvl>
    <w:lvl w:ilvl="3" w:tplc="04190001" w:tentative="1">
      <w:start w:val="1"/>
      <w:numFmt w:val="bullet"/>
      <w:lvlText w:val=""/>
      <w:lvlJc w:val="left"/>
      <w:pPr>
        <w:tabs>
          <w:tab w:val="num" w:pos="2444"/>
        </w:tabs>
        <w:ind w:left="2444" w:hanging="360"/>
      </w:pPr>
      <w:rPr>
        <w:rFonts w:ascii="Symbol" w:hAnsi="Symbol" w:hint="default"/>
      </w:rPr>
    </w:lvl>
    <w:lvl w:ilvl="4" w:tplc="04190003" w:tentative="1">
      <w:start w:val="1"/>
      <w:numFmt w:val="bullet"/>
      <w:lvlText w:val="o"/>
      <w:lvlJc w:val="left"/>
      <w:pPr>
        <w:tabs>
          <w:tab w:val="num" w:pos="3164"/>
        </w:tabs>
        <w:ind w:left="3164" w:hanging="360"/>
      </w:pPr>
      <w:rPr>
        <w:rFonts w:ascii="Courier New" w:hAnsi="Courier New" w:cs="Courier New" w:hint="default"/>
      </w:rPr>
    </w:lvl>
    <w:lvl w:ilvl="5" w:tplc="04190005" w:tentative="1">
      <w:start w:val="1"/>
      <w:numFmt w:val="bullet"/>
      <w:lvlText w:val=""/>
      <w:lvlJc w:val="left"/>
      <w:pPr>
        <w:tabs>
          <w:tab w:val="num" w:pos="3884"/>
        </w:tabs>
        <w:ind w:left="3884" w:hanging="360"/>
      </w:pPr>
      <w:rPr>
        <w:rFonts w:ascii="Wingdings" w:hAnsi="Wingdings" w:hint="default"/>
      </w:rPr>
    </w:lvl>
    <w:lvl w:ilvl="6" w:tplc="04190001" w:tentative="1">
      <w:start w:val="1"/>
      <w:numFmt w:val="bullet"/>
      <w:lvlText w:val=""/>
      <w:lvlJc w:val="left"/>
      <w:pPr>
        <w:tabs>
          <w:tab w:val="num" w:pos="4604"/>
        </w:tabs>
        <w:ind w:left="4604" w:hanging="360"/>
      </w:pPr>
      <w:rPr>
        <w:rFonts w:ascii="Symbol" w:hAnsi="Symbol" w:hint="default"/>
      </w:rPr>
    </w:lvl>
    <w:lvl w:ilvl="7" w:tplc="04190003" w:tentative="1">
      <w:start w:val="1"/>
      <w:numFmt w:val="bullet"/>
      <w:lvlText w:val="o"/>
      <w:lvlJc w:val="left"/>
      <w:pPr>
        <w:tabs>
          <w:tab w:val="num" w:pos="5324"/>
        </w:tabs>
        <w:ind w:left="5324" w:hanging="360"/>
      </w:pPr>
      <w:rPr>
        <w:rFonts w:ascii="Courier New" w:hAnsi="Courier New" w:cs="Courier New" w:hint="default"/>
      </w:rPr>
    </w:lvl>
    <w:lvl w:ilvl="8" w:tplc="04190005" w:tentative="1">
      <w:start w:val="1"/>
      <w:numFmt w:val="bullet"/>
      <w:lvlText w:val=""/>
      <w:lvlJc w:val="left"/>
      <w:pPr>
        <w:tabs>
          <w:tab w:val="num" w:pos="6044"/>
        </w:tabs>
        <w:ind w:left="6044" w:hanging="360"/>
      </w:pPr>
      <w:rPr>
        <w:rFonts w:ascii="Wingdings" w:hAnsi="Wingdings" w:hint="default"/>
      </w:rPr>
    </w:lvl>
  </w:abstractNum>
  <w:abstractNum w:abstractNumId="29" w15:restartNumberingAfterBreak="0">
    <w:nsid w:val="65C46851"/>
    <w:multiLevelType w:val="hybridMultilevel"/>
    <w:tmpl w:val="697AFFF6"/>
    <w:lvl w:ilvl="0" w:tplc="6562D4A4">
      <w:start w:val="1"/>
      <w:numFmt w:val="decimal"/>
      <w:lvlText w:val="%1."/>
      <w:lvlJc w:val="left"/>
      <w:pPr>
        <w:tabs>
          <w:tab w:val="num" w:pos="1800"/>
        </w:tabs>
        <w:ind w:left="1800" w:hanging="1080"/>
      </w:pPr>
      <w:rPr>
        <w:rFonts w:hint="default"/>
      </w:rPr>
    </w:lvl>
    <w:lvl w:ilvl="1" w:tplc="04190001">
      <w:start w:val="1"/>
      <w:numFmt w:val="bullet"/>
      <w:lvlText w:val=""/>
      <w:lvlJc w:val="left"/>
      <w:pPr>
        <w:tabs>
          <w:tab w:val="num" w:pos="1789"/>
        </w:tabs>
        <w:ind w:left="1789" w:hanging="360"/>
      </w:pPr>
      <w:rPr>
        <w:rFonts w:ascii="Symbol" w:hAnsi="Symbol"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0" w15:restartNumberingAfterBreak="0">
    <w:nsid w:val="6FED2EE5"/>
    <w:multiLevelType w:val="multilevel"/>
    <w:tmpl w:val="92F8AE1C"/>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71297E86"/>
    <w:multiLevelType w:val="hybridMultilevel"/>
    <w:tmpl w:val="32E04518"/>
    <w:lvl w:ilvl="0" w:tplc="04190011">
      <w:start w:val="1"/>
      <w:numFmt w:val="decimal"/>
      <w:lvlText w:val="%1)"/>
      <w:lvlJc w:val="left"/>
      <w:pPr>
        <w:tabs>
          <w:tab w:val="num" w:pos="1211"/>
        </w:tabs>
        <w:ind w:left="1211" w:hanging="360"/>
      </w:pPr>
      <w:rPr>
        <w:sz w:val="26"/>
        <w:szCs w:val="26"/>
      </w:rPr>
    </w:lvl>
    <w:lvl w:ilvl="1" w:tplc="04190019">
      <w:start w:val="1"/>
      <w:numFmt w:val="lowerLetter"/>
      <w:lvlText w:val="%2."/>
      <w:lvlJc w:val="left"/>
      <w:pPr>
        <w:tabs>
          <w:tab w:val="num" w:pos="1440"/>
        </w:tabs>
        <w:ind w:left="1440" w:hanging="360"/>
      </w:pPr>
    </w:lvl>
    <w:lvl w:ilvl="2" w:tplc="90C417D6">
      <w:start w:val="18"/>
      <w:numFmt w:val="decimal"/>
      <w:lvlText w:val="%3."/>
      <w:lvlJc w:val="left"/>
      <w:pPr>
        <w:tabs>
          <w:tab w:val="num" w:pos="1440"/>
        </w:tabs>
        <w:ind w:left="14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4C279B9"/>
    <w:multiLevelType w:val="hybridMultilevel"/>
    <w:tmpl w:val="FD8EFD4E"/>
    <w:lvl w:ilvl="0" w:tplc="85FA400E">
      <w:start w:val="1"/>
      <w:numFmt w:val="bullet"/>
      <w:lvlText w:val="-"/>
      <w:lvlJc w:val="left"/>
      <w:pPr>
        <w:tabs>
          <w:tab w:val="num" w:pos="1068"/>
        </w:tabs>
        <w:ind w:left="1068" w:hanging="360"/>
      </w:pPr>
      <w:rPr>
        <w:rFonts w:ascii="Courier New" w:hAnsi="Courier New"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3" w15:restartNumberingAfterBreak="0">
    <w:nsid w:val="75714B23"/>
    <w:multiLevelType w:val="multilevel"/>
    <w:tmpl w:val="039E37BE"/>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76130137"/>
    <w:multiLevelType w:val="hybridMultilevel"/>
    <w:tmpl w:val="ED3CAAAE"/>
    <w:lvl w:ilvl="0" w:tplc="6C823ED6">
      <w:start w:val="1"/>
      <w:numFmt w:val="bullet"/>
      <w:suff w:val="space"/>
      <w:lvlText w:val=""/>
      <w:lvlJc w:val="left"/>
      <w:pPr>
        <w:ind w:left="178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81630F6"/>
    <w:multiLevelType w:val="multilevel"/>
    <w:tmpl w:val="1730D880"/>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C523967"/>
    <w:multiLevelType w:val="multilevel"/>
    <w:tmpl w:val="BAA4C476"/>
    <w:lvl w:ilvl="0">
      <w:start w:val="1"/>
      <w:numFmt w:val="decimal"/>
      <w:suff w:val="space"/>
      <w:lvlText w:val="%1."/>
      <w:lvlJc w:val="left"/>
      <w:pPr>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7EEB49B1"/>
    <w:multiLevelType w:val="multilevel"/>
    <w:tmpl w:val="869CB47A"/>
    <w:lvl w:ilvl="0">
      <w:start w:val="1"/>
      <w:numFmt w:val="decimal"/>
      <w:lvlText w:val="%1."/>
      <w:lvlJc w:val="left"/>
      <w:pPr>
        <w:tabs>
          <w:tab w:val="num" w:pos="284"/>
        </w:tabs>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7FB51A99"/>
    <w:multiLevelType w:val="hybridMultilevel"/>
    <w:tmpl w:val="1E980A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4"/>
  </w:num>
  <w:num w:numId="3">
    <w:abstractNumId w:val="33"/>
  </w:num>
  <w:num w:numId="4">
    <w:abstractNumId w:val="23"/>
  </w:num>
  <w:num w:numId="5">
    <w:abstractNumId w:val="6"/>
  </w:num>
  <w:num w:numId="6">
    <w:abstractNumId w:val="18"/>
  </w:num>
  <w:num w:numId="7">
    <w:abstractNumId w:val="7"/>
  </w:num>
  <w:num w:numId="8">
    <w:abstractNumId w:val="14"/>
  </w:num>
  <w:num w:numId="9">
    <w:abstractNumId w:val="32"/>
  </w:num>
  <w:num w:numId="10">
    <w:abstractNumId w:val="26"/>
  </w:num>
  <w:num w:numId="11">
    <w:abstractNumId w:val="8"/>
  </w:num>
  <w:num w:numId="12">
    <w:abstractNumId w:val="30"/>
  </w:num>
  <w:num w:numId="13">
    <w:abstractNumId w:val="1"/>
  </w:num>
  <w:num w:numId="14">
    <w:abstractNumId w:val="28"/>
  </w:num>
  <w:num w:numId="15">
    <w:abstractNumId w:val="0"/>
  </w:num>
  <w:num w:numId="16">
    <w:abstractNumId w:val="2"/>
  </w:num>
  <w:num w:numId="17">
    <w:abstractNumId w:val="5"/>
  </w:num>
  <w:num w:numId="18">
    <w:abstractNumId w:val="21"/>
  </w:num>
  <w:num w:numId="19">
    <w:abstractNumId w:val="11"/>
  </w:num>
  <w:num w:numId="20">
    <w:abstractNumId w:val="35"/>
  </w:num>
  <w:num w:numId="21">
    <w:abstractNumId w:val="15"/>
  </w:num>
  <w:num w:numId="22">
    <w:abstractNumId w:val="37"/>
  </w:num>
  <w:num w:numId="23">
    <w:abstractNumId w:val="12"/>
  </w:num>
  <w:num w:numId="24">
    <w:abstractNumId w:val="38"/>
  </w:num>
  <w:num w:numId="25">
    <w:abstractNumId w:val="31"/>
  </w:num>
  <w:num w:numId="26">
    <w:abstractNumId w:val="9"/>
  </w:num>
  <w:num w:numId="27">
    <w:abstractNumId w:val="16"/>
  </w:num>
  <w:num w:numId="28">
    <w:abstractNumId w:val="10"/>
  </w:num>
  <w:num w:numId="29">
    <w:abstractNumId w:val="22"/>
  </w:num>
  <w:num w:numId="30">
    <w:abstractNumId w:val="4"/>
  </w:num>
  <w:num w:numId="31">
    <w:abstractNumId w:val="29"/>
  </w:num>
  <w:num w:numId="32">
    <w:abstractNumId w:val="13"/>
  </w:num>
  <w:num w:numId="33">
    <w:abstractNumId w:val="27"/>
  </w:num>
  <w:num w:numId="34">
    <w:abstractNumId w:val="17"/>
  </w:num>
  <w:num w:numId="35">
    <w:abstractNumId w:val="19"/>
  </w:num>
  <w:num w:numId="36">
    <w:abstractNumId w:val="36"/>
  </w:num>
  <w:num w:numId="37">
    <w:abstractNumId w:val="3"/>
  </w:num>
  <w:num w:numId="38">
    <w:abstractNumId w:val="25"/>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9D9"/>
    <w:rsid w:val="002479D9"/>
    <w:rsid w:val="00B07575"/>
    <w:rsid w:val="00B572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88E01B-2F1D-43F8-833F-ED13760AB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79D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2479D9"/>
    <w:pPr>
      <w:tabs>
        <w:tab w:val="center" w:pos="4677"/>
        <w:tab w:val="right" w:pos="9355"/>
      </w:tabs>
    </w:pPr>
  </w:style>
  <w:style w:type="character" w:customStyle="1" w:styleId="a4">
    <w:name w:val="Нижний колонтитул Знак"/>
    <w:basedOn w:val="a0"/>
    <w:link w:val="a3"/>
    <w:rsid w:val="002479D9"/>
    <w:rPr>
      <w:rFonts w:ascii="Times New Roman" w:eastAsia="Times New Roman" w:hAnsi="Times New Roman" w:cs="Times New Roman"/>
      <w:sz w:val="24"/>
      <w:szCs w:val="24"/>
      <w:lang w:eastAsia="ru-RU"/>
    </w:rPr>
  </w:style>
  <w:style w:type="character" w:styleId="a5">
    <w:name w:val="page number"/>
    <w:basedOn w:val="a0"/>
    <w:rsid w:val="002479D9"/>
  </w:style>
  <w:style w:type="paragraph" w:styleId="a6">
    <w:name w:val="header"/>
    <w:basedOn w:val="a"/>
    <w:link w:val="a7"/>
    <w:rsid w:val="002479D9"/>
    <w:pPr>
      <w:tabs>
        <w:tab w:val="center" w:pos="4677"/>
        <w:tab w:val="right" w:pos="9355"/>
      </w:tabs>
    </w:pPr>
  </w:style>
  <w:style w:type="character" w:customStyle="1" w:styleId="a7">
    <w:name w:val="Верхний колонтитул Знак"/>
    <w:basedOn w:val="a0"/>
    <w:link w:val="a6"/>
    <w:rsid w:val="002479D9"/>
    <w:rPr>
      <w:rFonts w:ascii="Times New Roman" w:eastAsia="Times New Roman" w:hAnsi="Times New Roman" w:cs="Times New Roman"/>
      <w:sz w:val="24"/>
      <w:szCs w:val="24"/>
      <w:lang w:eastAsia="ru-RU"/>
    </w:rPr>
  </w:style>
  <w:style w:type="paragraph" w:styleId="a8">
    <w:name w:val="Plain Text"/>
    <w:basedOn w:val="a"/>
    <w:link w:val="a9"/>
    <w:rsid w:val="002479D9"/>
    <w:rPr>
      <w:rFonts w:ascii="Courier New" w:hAnsi="Courier New" w:cs="Courier New"/>
      <w:sz w:val="20"/>
      <w:szCs w:val="20"/>
    </w:rPr>
  </w:style>
  <w:style w:type="character" w:customStyle="1" w:styleId="a9">
    <w:name w:val="Текст Знак"/>
    <w:basedOn w:val="a0"/>
    <w:link w:val="a8"/>
    <w:rsid w:val="002479D9"/>
    <w:rPr>
      <w:rFonts w:ascii="Courier New" w:eastAsia="Times New Roman" w:hAnsi="Courier New" w:cs="Courier New"/>
      <w:sz w:val="20"/>
      <w:szCs w:val="20"/>
      <w:lang w:eastAsia="ru-RU"/>
    </w:rPr>
  </w:style>
  <w:style w:type="paragraph" w:styleId="aa">
    <w:name w:val="Balloon Text"/>
    <w:basedOn w:val="a"/>
    <w:link w:val="ab"/>
    <w:semiHidden/>
    <w:rsid w:val="002479D9"/>
    <w:rPr>
      <w:rFonts w:ascii="Tahoma" w:hAnsi="Tahoma" w:cs="Tahoma"/>
      <w:sz w:val="16"/>
      <w:szCs w:val="16"/>
    </w:rPr>
  </w:style>
  <w:style w:type="character" w:customStyle="1" w:styleId="ab">
    <w:name w:val="Текст выноски Знак"/>
    <w:basedOn w:val="a0"/>
    <w:link w:val="aa"/>
    <w:semiHidden/>
    <w:rsid w:val="002479D9"/>
    <w:rPr>
      <w:rFonts w:ascii="Tahoma" w:eastAsia="Times New Roman" w:hAnsi="Tahoma" w:cs="Tahoma"/>
      <w:sz w:val="16"/>
      <w:szCs w:val="16"/>
      <w:lang w:eastAsia="ru-RU"/>
    </w:rPr>
  </w:style>
  <w:style w:type="paragraph" w:customStyle="1" w:styleId="30">
    <w:name w:val="3.0 текст закона"/>
    <w:basedOn w:val="a"/>
    <w:rsid w:val="002479D9"/>
    <w:pPr>
      <w:ind w:firstLine="709"/>
      <w:jc w:val="both"/>
    </w:pPr>
  </w:style>
  <w:style w:type="paragraph" w:styleId="ac">
    <w:name w:val="List Paragraph"/>
    <w:basedOn w:val="a"/>
    <w:uiPriority w:val="34"/>
    <w:qFormat/>
    <w:rsid w:val="002479D9"/>
    <w:pPr>
      <w:ind w:left="720"/>
      <w:contextualSpacing/>
    </w:pPr>
    <w:rPr>
      <w:sz w:val="22"/>
      <w:szCs w:val="22"/>
    </w:rPr>
  </w:style>
  <w:style w:type="table" w:styleId="ad">
    <w:name w:val="Table Grid"/>
    <w:basedOn w:val="a1"/>
    <w:rsid w:val="002479D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2479D9"/>
    <w:rPr>
      <w:color w:val="0000FF"/>
      <w:u w:val="single"/>
    </w:rPr>
  </w:style>
  <w:style w:type="paragraph" w:customStyle="1" w:styleId="ConsPlusNormal">
    <w:name w:val="ConsPlusNormal"/>
    <w:rsid w:val="002479D9"/>
    <w:pPr>
      <w:widowControl w:val="0"/>
      <w:autoSpaceDE w:val="0"/>
      <w:autoSpaceDN w:val="0"/>
      <w:adjustRightInd w:val="0"/>
      <w:spacing w:after="0" w:line="240" w:lineRule="auto"/>
      <w:ind w:firstLine="720"/>
    </w:pPr>
    <w:rPr>
      <w:rFonts w:ascii="Arial" w:eastAsia="Times New Roman" w:hAnsi="Arial" w:cs="Arial"/>
      <w:lang w:eastAsia="ru-RU"/>
    </w:rPr>
  </w:style>
  <w:style w:type="character" w:styleId="af">
    <w:name w:val="FollowedHyperlink"/>
    <w:basedOn w:val="a0"/>
    <w:uiPriority w:val="99"/>
    <w:unhideWhenUsed/>
    <w:rsid w:val="002479D9"/>
    <w:rPr>
      <w:color w:val="800080"/>
      <w:u w:val="single"/>
    </w:rPr>
  </w:style>
  <w:style w:type="paragraph" w:customStyle="1" w:styleId="msonormal0">
    <w:name w:val="msonormal"/>
    <w:basedOn w:val="a"/>
    <w:rsid w:val="002479D9"/>
    <w:pPr>
      <w:spacing w:before="100" w:beforeAutospacing="1" w:after="100" w:afterAutospacing="1"/>
    </w:pPr>
  </w:style>
  <w:style w:type="paragraph" w:customStyle="1" w:styleId="xl68">
    <w:name w:val="xl68"/>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69">
    <w:name w:val="xl69"/>
    <w:basedOn w:val="a"/>
    <w:rsid w:val="002479D9"/>
    <w:pPr>
      <w:spacing w:before="100" w:beforeAutospacing="1" w:after="100" w:afterAutospacing="1"/>
    </w:pPr>
    <w:rPr>
      <w:b/>
      <w:bCs/>
      <w:sz w:val="22"/>
      <w:szCs w:val="22"/>
    </w:rPr>
  </w:style>
  <w:style w:type="paragraph" w:customStyle="1" w:styleId="xl70">
    <w:name w:val="xl70"/>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71">
    <w:name w:val="xl71"/>
    <w:basedOn w:val="a"/>
    <w:rsid w:val="002479D9"/>
    <w:pPr>
      <w:spacing w:before="100" w:beforeAutospacing="1" w:after="100" w:afterAutospacing="1"/>
    </w:pPr>
    <w:rPr>
      <w:sz w:val="22"/>
      <w:szCs w:val="22"/>
    </w:rPr>
  </w:style>
  <w:style w:type="paragraph" w:customStyle="1" w:styleId="xl72">
    <w:name w:val="xl72"/>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3">
    <w:name w:val="xl73"/>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74">
    <w:name w:val="xl74"/>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5">
    <w:name w:val="xl75"/>
    <w:basedOn w:val="a"/>
    <w:rsid w:val="002479D9"/>
    <w:pPr>
      <w:shd w:val="clear" w:color="000000" w:fill="FFFFFF"/>
      <w:spacing w:before="100" w:beforeAutospacing="1" w:after="100" w:afterAutospacing="1"/>
    </w:pPr>
    <w:rPr>
      <w:sz w:val="22"/>
      <w:szCs w:val="22"/>
    </w:rPr>
  </w:style>
  <w:style w:type="paragraph" w:customStyle="1" w:styleId="xl76">
    <w:name w:val="xl76"/>
    <w:basedOn w:val="a"/>
    <w:rsid w:val="002479D9"/>
    <w:pPr>
      <w:shd w:val="clear" w:color="000000" w:fill="FFFFFF"/>
      <w:spacing w:before="100" w:beforeAutospacing="1" w:after="100" w:afterAutospacing="1"/>
      <w:jc w:val="right"/>
    </w:pPr>
    <w:rPr>
      <w:sz w:val="22"/>
      <w:szCs w:val="22"/>
    </w:rPr>
  </w:style>
  <w:style w:type="paragraph" w:customStyle="1" w:styleId="xl77">
    <w:name w:val="xl77"/>
    <w:basedOn w:val="a"/>
    <w:rsid w:val="002479D9"/>
    <w:pPr>
      <w:shd w:val="clear" w:color="000000" w:fill="FFFFFF"/>
      <w:spacing w:before="100" w:beforeAutospacing="1" w:after="100" w:afterAutospacing="1"/>
      <w:jc w:val="center"/>
    </w:pPr>
    <w:rPr>
      <w:sz w:val="22"/>
      <w:szCs w:val="22"/>
    </w:rPr>
  </w:style>
  <w:style w:type="paragraph" w:customStyle="1" w:styleId="xl78">
    <w:name w:val="xl78"/>
    <w:basedOn w:val="a"/>
    <w:rsid w:val="002479D9"/>
    <w:pPr>
      <w:shd w:val="clear" w:color="000000" w:fill="FFFFFF"/>
      <w:spacing w:before="100" w:beforeAutospacing="1" w:after="100" w:afterAutospacing="1"/>
    </w:pPr>
    <w:rPr>
      <w:b/>
      <w:bCs/>
      <w:sz w:val="22"/>
      <w:szCs w:val="22"/>
    </w:rPr>
  </w:style>
  <w:style w:type="paragraph" w:customStyle="1" w:styleId="xl79">
    <w:name w:val="xl79"/>
    <w:basedOn w:val="a"/>
    <w:rsid w:val="002479D9"/>
    <w:pPr>
      <w:shd w:val="clear" w:color="000000" w:fill="FFFFFF"/>
      <w:spacing w:before="100" w:beforeAutospacing="1" w:after="100" w:afterAutospacing="1"/>
      <w:textAlignment w:val="center"/>
    </w:pPr>
    <w:rPr>
      <w:sz w:val="22"/>
      <w:szCs w:val="22"/>
    </w:rPr>
  </w:style>
  <w:style w:type="paragraph" w:customStyle="1" w:styleId="xl80">
    <w:name w:val="xl80"/>
    <w:basedOn w:val="a"/>
    <w:rsid w:val="002479D9"/>
    <w:pPr>
      <w:shd w:val="clear" w:color="000000" w:fill="FFFFFF"/>
      <w:spacing w:before="100" w:beforeAutospacing="1" w:after="100" w:afterAutospacing="1"/>
    </w:pPr>
    <w:rPr>
      <w:i/>
      <w:iCs/>
      <w:sz w:val="22"/>
      <w:szCs w:val="22"/>
    </w:rPr>
  </w:style>
  <w:style w:type="paragraph" w:customStyle="1" w:styleId="xl81">
    <w:name w:val="xl81"/>
    <w:basedOn w:val="a"/>
    <w:rsid w:val="002479D9"/>
    <w:pPr>
      <w:shd w:val="clear" w:color="000000" w:fill="FFFFFF"/>
      <w:spacing w:before="100" w:beforeAutospacing="1" w:after="100" w:afterAutospacing="1"/>
      <w:textAlignment w:val="center"/>
    </w:pPr>
    <w:rPr>
      <w:b/>
      <w:bCs/>
      <w:sz w:val="22"/>
      <w:szCs w:val="22"/>
    </w:rPr>
  </w:style>
  <w:style w:type="paragraph" w:customStyle="1" w:styleId="xl82">
    <w:name w:val="xl82"/>
    <w:basedOn w:val="a"/>
    <w:rsid w:val="002479D9"/>
    <w:pPr>
      <w:pBdr>
        <w:bottom w:val="single" w:sz="4" w:space="0" w:color="auto"/>
      </w:pBdr>
      <w:shd w:val="clear" w:color="000000" w:fill="FFFFFF"/>
      <w:spacing w:before="100" w:beforeAutospacing="1" w:after="100" w:afterAutospacing="1"/>
      <w:jc w:val="center"/>
    </w:pPr>
    <w:rPr>
      <w:b/>
      <w:bCs/>
      <w:sz w:val="22"/>
      <w:szCs w:val="22"/>
    </w:rPr>
  </w:style>
  <w:style w:type="paragraph" w:customStyle="1" w:styleId="xl83">
    <w:name w:val="xl83"/>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4">
    <w:name w:val="xl84"/>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5">
    <w:name w:val="xl85"/>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86">
    <w:name w:val="xl86"/>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87">
    <w:name w:val="xl87"/>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8">
    <w:name w:val="xl88"/>
    <w:basedOn w:val="a"/>
    <w:rsid w:val="002479D9"/>
    <w:pPr>
      <w:shd w:val="clear" w:color="000000" w:fill="FFFFFF"/>
      <w:spacing w:before="100" w:beforeAutospacing="1" w:after="100" w:afterAutospacing="1"/>
      <w:jc w:val="center"/>
    </w:pPr>
    <w:rPr>
      <w:b/>
      <w:bCs/>
      <w:sz w:val="22"/>
      <w:szCs w:val="22"/>
    </w:rPr>
  </w:style>
  <w:style w:type="paragraph" w:customStyle="1" w:styleId="xl89">
    <w:name w:val="xl89"/>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91">
    <w:name w:val="xl91"/>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92">
    <w:name w:val="xl92"/>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93">
    <w:name w:val="xl93"/>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94">
    <w:name w:val="xl94"/>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95">
    <w:name w:val="xl95"/>
    <w:basedOn w:val="a"/>
    <w:rsid w:val="002479D9"/>
    <w:pPr>
      <w:shd w:val="clear" w:color="000000" w:fill="FFFFFF"/>
      <w:spacing w:before="100" w:beforeAutospacing="1" w:after="100" w:afterAutospacing="1"/>
      <w:jc w:val="right"/>
    </w:pPr>
    <w:rPr>
      <w:i/>
      <w:iCs/>
      <w:sz w:val="22"/>
      <w:szCs w:val="22"/>
    </w:rPr>
  </w:style>
  <w:style w:type="paragraph" w:customStyle="1" w:styleId="xl96">
    <w:name w:val="xl96"/>
    <w:basedOn w:val="a"/>
    <w:rsid w:val="002479D9"/>
    <w:pPr>
      <w:shd w:val="clear" w:color="000000" w:fill="FFFFFF"/>
      <w:spacing w:before="100" w:beforeAutospacing="1" w:after="100" w:afterAutospacing="1"/>
      <w:textAlignment w:val="center"/>
    </w:pPr>
    <w:rPr>
      <w:b/>
      <w:bCs/>
      <w:sz w:val="22"/>
      <w:szCs w:val="22"/>
    </w:rPr>
  </w:style>
  <w:style w:type="paragraph" w:customStyle="1" w:styleId="xl97">
    <w:name w:val="xl97"/>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sz w:val="22"/>
      <w:szCs w:val="22"/>
    </w:rPr>
  </w:style>
  <w:style w:type="paragraph" w:customStyle="1" w:styleId="xl98">
    <w:name w:val="xl98"/>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sz w:val="22"/>
      <w:szCs w:val="22"/>
    </w:rPr>
  </w:style>
  <w:style w:type="paragraph" w:customStyle="1" w:styleId="xl99">
    <w:name w:val="xl99"/>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00">
    <w:name w:val="xl100"/>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01">
    <w:name w:val="xl101"/>
    <w:basedOn w:val="a"/>
    <w:rsid w:val="002479D9"/>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2">
    <w:name w:val="xl102"/>
    <w:basedOn w:val="a"/>
    <w:rsid w:val="002479D9"/>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3">
    <w:name w:val="xl103"/>
    <w:basedOn w:val="a"/>
    <w:rsid w:val="002479D9"/>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4">
    <w:name w:val="xl104"/>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5">
    <w:name w:val="xl105"/>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06">
    <w:name w:val="xl106"/>
    <w:basedOn w:val="a"/>
    <w:rsid w:val="002479D9"/>
    <w:pPr>
      <w:shd w:val="clear" w:color="000000" w:fill="FFFFFF"/>
      <w:spacing w:before="100" w:beforeAutospacing="1" w:after="100" w:afterAutospacing="1"/>
      <w:textAlignment w:val="center"/>
    </w:pPr>
    <w:rPr>
      <w:b/>
      <w:bCs/>
      <w:i/>
      <w:iCs/>
      <w:sz w:val="22"/>
      <w:szCs w:val="22"/>
    </w:rPr>
  </w:style>
  <w:style w:type="paragraph" w:customStyle="1" w:styleId="xl107">
    <w:name w:val="xl107"/>
    <w:basedOn w:val="a"/>
    <w:rsid w:val="002479D9"/>
    <w:pPr>
      <w:pBdr>
        <w:top w:val="single" w:sz="4" w:space="0" w:color="auto"/>
        <w:left w:val="single" w:sz="4" w:space="0" w:color="auto"/>
        <w:bottom w:val="single" w:sz="4" w:space="0" w:color="auto"/>
      </w:pBdr>
      <w:spacing w:before="100" w:beforeAutospacing="1" w:after="100" w:afterAutospacing="1"/>
      <w:jc w:val="center"/>
      <w:textAlignment w:val="center"/>
    </w:pPr>
    <w:rPr>
      <w:i/>
      <w:iCs/>
      <w:sz w:val="22"/>
      <w:szCs w:val="22"/>
    </w:rPr>
  </w:style>
  <w:style w:type="paragraph" w:customStyle="1" w:styleId="xl108">
    <w:name w:val="xl108"/>
    <w:basedOn w:val="a"/>
    <w:rsid w:val="002479D9"/>
    <w:pPr>
      <w:pBdr>
        <w:top w:val="single" w:sz="4" w:space="0" w:color="auto"/>
        <w:bottom w:val="single" w:sz="4" w:space="0" w:color="auto"/>
      </w:pBdr>
      <w:spacing w:before="100" w:beforeAutospacing="1" w:after="100" w:afterAutospacing="1"/>
      <w:jc w:val="center"/>
      <w:textAlignment w:val="center"/>
    </w:pPr>
    <w:rPr>
      <w:i/>
      <w:iCs/>
      <w:sz w:val="22"/>
      <w:szCs w:val="22"/>
    </w:rPr>
  </w:style>
  <w:style w:type="paragraph" w:customStyle="1" w:styleId="xl109">
    <w:name w:val="xl109"/>
    <w:basedOn w:val="a"/>
    <w:rsid w:val="002479D9"/>
    <w:pPr>
      <w:pBdr>
        <w:top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10">
    <w:name w:val="xl110"/>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1">
    <w:name w:val="xl111"/>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2">
    <w:name w:val="xl112"/>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3">
    <w:name w:val="xl113"/>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4">
    <w:name w:val="xl114"/>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16">
    <w:name w:val="xl116"/>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17">
    <w:name w:val="xl117"/>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8">
    <w:name w:val="xl118"/>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19">
    <w:name w:val="xl119"/>
    <w:basedOn w:val="a"/>
    <w:rsid w:val="002479D9"/>
    <w:pPr>
      <w:pBdr>
        <w:top w:val="single" w:sz="4" w:space="0" w:color="auto"/>
        <w:left w:val="single" w:sz="4" w:space="0" w:color="auto"/>
        <w:bottom w:val="single" w:sz="4" w:space="0" w:color="auto"/>
      </w:pBdr>
      <w:spacing w:before="100" w:beforeAutospacing="1" w:after="100" w:afterAutospacing="1"/>
    </w:pPr>
    <w:rPr>
      <w:i/>
      <w:iCs/>
      <w:sz w:val="22"/>
      <w:szCs w:val="22"/>
    </w:rPr>
  </w:style>
  <w:style w:type="paragraph" w:customStyle="1" w:styleId="xl120">
    <w:name w:val="xl120"/>
    <w:basedOn w:val="a"/>
    <w:rsid w:val="002479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21">
    <w:name w:val="xl121"/>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2">
    <w:name w:val="xl122"/>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3">
    <w:name w:val="xl123"/>
    <w:basedOn w:val="a"/>
    <w:rsid w:val="002479D9"/>
    <w:pPr>
      <w:spacing w:before="100" w:beforeAutospacing="1" w:after="100" w:afterAutospacing="1"/>
      <w:jc w:val="center"/>
    </w:pPr>
    <w:rPr>
      <w:sz w:val="22"/>
      <w:szCs w:val="22"/>
    </w:rPr>
  </w:style>
  <w:style w:type="paragraph" w:customStyle="1" w:styleId="xl124">
    <w:name w:val="xl124"/>
    <w:basedOn w:val="a"/>
    <w:rsid w:val="002479D9"/>
    <w:pPr>
      <w:spacing w:before="100" w:beforeAutospacing="1" w:after="100" w:afterAutospacing="1"/>
      <w:jc w:val="center"/>
    </w:pPr>
    <w:rPr>
      <w:b/>
      <w:bCs/>
      <w:sz w:val="22"/>
      <w:szCs w:val="22"/>
    </w:rPr>
  </w:style>
  <w:style w:type="paragraph" w:customStyle="1" w:styleId="xl125">
    <w:name w:val="xl125"/>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26">
    <w:name w:val="xl126"/>
    <w:basedOn w:val="a"/>
    <w:rsid w:val="002479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27">
    <w:name w:val="xl127"/>
    <w:basedOn w:val="a"/>
    <w:rsid w:val="002479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28">
    <w:name w:val="xl128"/>
    <w:basedOn w:val="a"/>
    <w:rsid w:val="002479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29">
    <w:name w:val="xl129"/>
    <w:basedOn w:val="a"/>
    <w:rsid w:val="002479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30">
    <w:name w:val="xl130"/>
    <w:basedOn w:val="a"/>
    <w:rsid w:val="002479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31">
    <w:name w:val="xl131"/>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2">
    <w:name w:val="xl132"/>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33">
    <w:name w:val="xl133"/>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4">
    <w:name w:val="xl134"/>
    <w:basedOn w:val="a"/>
    <w:rsid w:val="002479D9"/>
    <w:pPr>
      <w:spacing w:before="100" w:beforeAutospacing="1" w:after="100" w:afterAutospacing="1"/>
    </w:pPr>
    <w:rPr>
      <w:b/>
      <w:bCs/>
      <w:sz w:val="22"/>
      <w:szCs w:val="22"/>
    </w:rPr>
  </w:style>
  <w:style w:type="paragraph" w:customStyle="1" w:styleId="xl135">
    <w:name w:val="xl135"/>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font5">
    <w:name w:val="font5"/>
    <w:basedOn w:val="a"/>
    <w:rsid w:val="002479D9"/>
    <w:pPr>
      <w:spacing w:before="100" w:beforeAutospacing="1" w:after="100" w:afterAutospacing="1"/>
    </w:pPr>
    <w:rPr>
      <w:rFonts w:ascii="Tahoma" w:hAnsi="Tahoma" w:cs="Tahoma"/>
      <w:color w:val="000000"/>
      <w:sz w:val="18"/>
      <w:szCs w:val="18"/>
    </w:rPr>
  </w:style>
  <w:style w:type="paragraph" w:customStyle="1" w:styleId="font6">
    <w:name w:val="font6"/>
    <w:basedOn w:val="a"/>
    <w:rsid w:val="002479D9"/>
    <w:pPr>
      <w:spacing w:before="100" w:beforeAutospacing="1" w:after="100" w:afterAutospacing="1"/>
    </w:pPr>
    <w:rPr>
      <w:rFonts w:ascii="Tahoma" w:hAnsi="Tahoma" w:cs="Tahoma"/>
      <w:b/>
      <w:bCs/>
      <w:color w:val="000000"/>
      <w:sz w:val="18"/>
      <w:szCs w:val="18"/>
    </w:rPr>
  </w:style>
  <w:style w:type="paragraph" w:customStyle="1" w:styleId="xl136">
    <w:name w:val="xl136"/>
    <w:basedOn w:val="a"/>
    <w:rsid w:val="002479D9"/>
    <w:pPr>
      <w:pBdr>
        <w:top w:val="single" w:sz="4" w:space="0" w:color="auto"/>
        <w:left w:val="single" w:sz="4" w:space="0" w:color="auto"/>
        <w:bottom w:val="single" w:sz="4" w:space="0" w:color="auto"/>
      </w:pBdr>
      <w:spacing w:before="100" w:beforeAutospacing="1" w:after="100" w:afterAutospacing="1"/>
      <w:jc w:val="center"/>
    </w:pPr>
    <w:rPr>
      <w:i/>
      <w:iCs/>
      <w:sz w:val="22"/>
      <w:szCs w:val="22"/>
    </w:rPr>
  </w:style>
  <w:style w:type="paragraph" w:customStyle="1" w:styleId="xl137">
    <w:name w:val="xl137"/>
    <w:basedOn w:val="a"/>
    <w:rsid w:val="002479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38">
    <w:name w:val="xl138"/>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9">
    <w:name w:val="xl139"/>
    <w:basedOn w:val="a"/>
    <w:rsid w:val="002479D9"/>
    <w:pPr>
      <w:spacing w:before="100" w:beforeAutospacing="1" w:after="100" w:afterAutospacing="1"/>
      <w:jc w:val="center"/>
    </w:pPr>
    <w:rPr>
      <w:sz w:val="22"/>
      <w:szCs w:val="22"/>
    </w:rPr>
  </w:style>
  <w:style w:type="paragraph" w:customStyle="1" w:styleId="xl140">
    <w:name w:val="xl140"/>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1">
    <w:name w:val="xl141"/>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42">
    <w:name w:val="xl142"/>
    <w:basedOn w:val="a"/>
    <w:rsid w:val="002479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43">
    <w:name w:val="xl143"/>
    <w:basedOn w:val="a"/>
    <w:rsid w:val="002479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44">
    <w:name w:val="xl144"/>
    <w:basedOn w:val="a"/>
    <w:rsid w:val="002479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45">
    <w:name w:val="xl145"/>
    <w:basedOn w:val="a"/>
    <w:rsid w:val="002479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46">
    <w:name w:val="xl146"/>
    <w:basedOn w:val="a"/>
    <w:rsid w:val="002479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47">
    <w:name w:val="xl147"/>
    <w:basedOn w:val="a"/>
    <w:rsid w:val="002479D9"/>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148">
    <w:name w:val="xl148"/>
    <w:basedOn w:val="a"/>
    <w:rsid w:val="002479D9"/>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149">
    <w:name w:val="xl149"/>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0">
    <w:name w:val="xl150"/>
    <w:basedOn w:val="a"/>
    <w:rsid w:val="002479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51">
    <w:name w:val="xl151"/>
    <w:basedOn w:val="a"/>
    <w:rsid w:val="002479D9"/>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2">
    <w:name w:val="xl152"/>
    <w:basedOn w:val="a"/>
    <w:rsid w:val="002479D9"/>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3">
    <w:name w:val="xl153"/>
    <w:basedOn w:val="a"/>
    <w:rsid w:val="002479D9"/>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4">
    <w:name w:val="xl154"/>
    <w:basedOn w:val="a"/>
    <w:rsid w:val="002479D9"/>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5">
    <w:name w:val="xl155"/>
    <w:basedOn w:val="a"/>
    <w:rsid w:val="002479D9"/>
    <w:pPr>
      <w:spacing w:before="100" w:beforeAutospacing="1" w:after="100" w:afterAutospacing="1"/>
      <w:jc w:val="center"/>
      <w:textAlignment w:val="center"/>
    </w:pPr>
    <w:rPr>
      <w:sz w:val="22"/>
      <w:szCs w:val="22"/>
    </w:rPr>
  </w:style>
  <w:style w:type="paragraph" w:customStyle="1" w:styleId="xl156">
    <w:name w:val="xl156"/>
    <w:basedOn w:val="a"/>
    <w:rsid w:val="002479D9"/>
    <w:pPr>
      <w:pBdr>
        <w:top w:val="single" w:sz="4" w:space="0" w:color="auto"/>
        <w:left w:val="single" w:sz="4" w:space="0" w:color="auto"/>
        <w:bottom w:val="single" w:sz="4" w:space="0" w:color="auto"/>
      </w:pBdr>
      <w:spacing w:before="100" w:beforeAutospacing="1" w:after="100" w:afterAutospacing="1"/>
      <w:jc w:val="center"/>
      <w:textAlignment w:val="center"/>
    </w:pPr>
    <w:rPr>
      <w:i/>
      <w:iCs/>
      <w:sz w:val="22"/>
      <w:szCs w:val="22"/>
    </w:rPr>
  </w:style>
  <w:style w:type="paragraph" w:customStyle="1" w:styleId="xl157">
    <w:name w:val="xl157"/>
    <w:basedOn w:val="a"/>
    <w:rsid w:val="002479D9"/>
    <w:pPr>
      <w:pBdr>
        <w:top w:val="single" w:sz="4" w:space="0" w:color="auto"/>
        <w:bottom w:val="single" w:sz="4" w:space="0" w:color="auto"/>
      </w:pBdr>
      <w:spacing w:before="100" w:beforeAutospacing="1" w:after="100" w:afterAutospacing="1"/>
      <w:jc w:val="center"/>
      <w:textAlignment w:val="center"/>
    </w:pPr>
    <w:rPr>
      <w:i/>
      <w:iCs/>
      <w:sz w:val="22"/>
      <w:szCs w:val="22"/>
    </w:rPr>
  </w:style>
  <w:style w:type="paragraph" w:customStyle="1" w:styleId="xl158">
    <w:name w:val="xl158"/>
    <w:basedOn w:val="a"/>
    <w:rsid w:val="002479D9"/>
    <w:pPr>
      <w:pBdr>
        <w:top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59">
    <w:name w:val="xl159"/>
    <w:basedOn w:val="a"/>
    <w:rsid w:val="002479D9"/>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160">
    <w:name w:val="xl160"/>
    <w:basedOn w:val="a"/>
    <w:rsid w:val="002479D9"/>
    <w:pPr>
      <w:pBdr>
        <w:top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161">
    <w:name w:val="xl161"/>
    <w:basedOn w:val="a"/>
    <w:rsid w:val="002479D9"/>
    <w:pPr>
      <w:pBdr>
        <w:top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62">
    <w:name w:val="xl162"/>
    <w:basedOn w:val="a"/>
    <w:rsid w:val="002479D9"/>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63">
    <w:name w:val="xl163"/>
    <w:basedOn w:val="a"/>
    <w:rsid w:val="002479D9"/>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64">
    <w:name w:val="xl164"/>
    <w:basedOn w:val="a"/>
    <w:rsid w:val="002479D9"/>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character" w:customStyle="1" w:styleId="af0">
    <w:name w:val="Гипертекстовая ссылка"/>
    <w:basedOn w:val="a0"/>
    <w:uiPriority w:val="99"/>
    <w:rsid w:val="002479D9"/>
    <w:rPr>
      <w:color w:val="106BBE"/>
    </w:rPr>
  </w:style>
  <w:style w:type="character" w:styleId="af1">
    <w:name w:val="annotation reference"/>
    <w:basedOn w:val="a0"/>
    <w:rsid w:val="002479D9"/>
    <w:rPr>
      <w:sz w:val="16"/>
      <w:szCs w:val="16"/>
    </w:rPr>
  </w:style>
  <w:style w:type="paragraph" w:styleId="af2">
    <w:name w:val="annotation text"/>
    <w:basedOn w:val="a"/>
    <w:link w:val="af3"/>
    <w:rsid w:val="002479D9"/>
    <w:rPr>
      <w:sz w:val="20"/>
      <w:szCs w:val="20"/>
    </w:rPr>
  </w:style>
  <w:style w:type="character" w:customStyle="1" w:styleId="af3">
    <w:name w:val="Текст примечания Знак"/>
    <w:basedOn w:val="a0"/>
    <w:link w:val="af2"/>
    <w:rsid w:val="002479D9"/>
    <w:rPr>
      <w:rFonts w:ascii="Times New Roman" w:eastAsia="Times New Roman" w:hAnsi="Times New Roman" w:cs="Times New Roman"/>
      <w:sz w:val="20"/>
      <w:szCs w:val="20"/>
      <w:lang w:eastAsia="ru-RU"/>
    </w:rPr>
  </w:style>
  <w:style w:type="paragraph" w:styleId="af4">
    <w:name w:val="annotation subject"/>
    <w:basedOn w:val="af2"/>
    <w:next w:val="af2"/>
    <w:link w:val="af5"/>
    <w:rsid w:val="002479D9"/>
    <w:rPr>
      <w:b/>
      <w:bCs/>
    </w:rPr>
  </w:style>
  <w:style w:type="character" w:customStyle="1" w:styleId="af5">
    <w:name w:val="Тема примечания Знак"/>
    <w:basedOn w:val="af3"/>
    <w:link w:val="af4"/>
    <w:rsid w:val="002479D9"/>
    <w:rPr>
      <w:rFonts w:ascii="Times New Roman" w:eastAsia="Times New Roman" w:hAnsi="Times New Roman" w:cs="Times New Roman"/>
      <w:b/>
      <w:bCs/>
      <w:sz w:val="20"/>
      <w:szCs w:val="20"/>
      <w:lang w:eastAsia="ru-RU"/>
    </w:rPr>
  </w:style>
  <w:style w:type="paragraph" w:customStyle="1" w:styleId="af6">
    <w:name w:val="Знак Знак Знак"/>
    <w:basedOn w:val="a"/>
    <w:rsid w:val="002479D9"/>
    <w:pPr>
      <w:spacing w:after="160" w:line="240" w:lineRule="exact"/>
      <w:jc w:val="both"/>
    </w:pPr>
    <w:rPr>
      <w:rFonts w:ascii="Verdana" w:hAnsi="Verdana" w:cs="Arial"/>
      <w:sz w:val="20"/>
      <w:szCs w:val="20"/>
      <w:lang w:val="en-US" w:eastAsia="en-US"/>
    </w:rPr>
  </w:style>
  <w:style w:type="paragraph" w:customStyle="1" w:styleId="font7">
    <w:name w:val="font7"/>
    <w:basedOn w:val="a"/>
    <w:rsid w:val="002479D9"/>
    <w:pPr>
      <w:spacing w:before="100" w:beforeAutospacing="1" w:after="100" w:afterAutospacing="1"/>
    </w:pPr>
    <w:rPr>
      <w:rFonts w:ascii="Tahoma" w:hAnsi="Tahoma" w:cs="Tahoma"/>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3088</Words>
  <Characters>17606</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Батманова Светлана Юрьевна</dc:creator>
  <cp:keywords/>
  <dc:description/>
  <cp:lastModifiedBy>Батманова Светлана Юрьевна</cp:lastModifiedBy>
  <cp:revision>2</cp:revision>
  <dcterms:created xsi:type="dcterms:W3CDTF">2024-12-05T06:26:00Z</dcterms:created>
  <dcterms:modified xsi:type="dcterms:W3CDTF">2024-12-05T06:27:00Z</dcterms:modified>
</cp:coreProperties>
</file>