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21E3" w:rsidRPr="00E72A71" w:rsidRDefault="009721E3" w:rsidP="00B048FA">
      <w:pPr>
        <w:tabs>
          <w:tab w:val="left" w:pos="1134"/>
        </w:tabs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6"/>
          <w:szCs w:val="26"/>
        </w:rPr>
      </w:pPr>
      <w:r w:rsidRPr="00E72A71">
        <w:rPr>
          <w:rFonts w:ascii="Times New Roman" w:hAnsi="Times New Roman" w:cs="Times New Roman"/>
          <w:b/>
          <w:sz w:val="26"/>
          <w:szCs w:val="26"/>
        </w:rPr>
        <w:t xml:space="preserve">Пояснительная </w:t>
      </w:r>
    </w:p>
    <w:p w:rsidR="009721E3" w:rsidRPr="00E72A71" w:rsidRDefault="00CB04C0" w:rsidP="00B048FA">
      <w:pPr>
        <w:tabs>
          <w:tab w:val="left" w:pos="1134"/>
        </w:tabs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6"/>
          <w:szCs w:val="26"/>
        </w:rPr>
      </w:pPr>
      <w:r w:rsidRPr="00E72A71">
        <w:rPr>
          <w:rFonts w:ascii="Times New Roman" w:hAnsi="Times New Roman" w:cs="Times New Roman"/>
          <w:b/>
          <w:sz w:val="26"/>
          <w:szCs w:val="26"/>
        </w:rPr>
        <w:t xml:space="preserve">к уточненному </w:t>
      </w:r>
      <w:r w:rsidR="00F76118" w:rsidRPr="00E72A71">
        <w:rPr>
          <w:rFonts w:ascii="Times New Roman" w:hAnsi="Times New Roman" w:cs="Times New Roman"/>
          <w:b/>
          <w:sz w:val="26"/>
          <w:szCs w:val="26"/>
        </w:rPr>
        <w:t xml:space="preserve">проекту решения Совета Заполярного района </w:t>
      </w:r>
      <w:r w:rsidR="00F76118" w:rsidRPr="00E72A71">
        <w:rPr>
          <w:rFonts w:ascii="Times New Roman" w:eastAsia="Calibri" w:hAnsi="Times New Roman" w:cs="Times New Roman"/>
          <w:b/>
          <w:sz w:val="26"/>
          <w:szCs w:val="26"/>
        </w:rPr>
        <w:t>«О внесении изменений в решение Совета Заполярного района «О районном бюджете</w:t>
      </w:r>
      <w:r w:rsidR="00530C30">
        <w:rPr>
          <w:rFonts w:ascii="Times New Roman" w:eastAsia="Calibri" w:hAnsi="Times New Roman" w:cs="Times New Roman"/>
          <w:b/>
          <w:sz w:val="26"/>
          <w:szCs w:val="26"/>
        </w:rPr>
        <w:br/>
      </w:r>
      <w:r w:rsidR="00F76118" w:rsidRPr="00E72A71">
        <w:rPr>
          <w:rFonts w:ascii="Times New Roman" w:eastAsia="Calibri" w:hAnsi="Times New Roman" w:cs="Times New Roman"/>
          <w:b/>
          <w:sz w:val="26"/>
          <w:szCs w:val="26"/>
        </w:rPr>
        <w:t>на 202</w:t>
      </w:r>
      <w:r w:rsidR="006D58C7">
        <w:rPr>
          <w:rFonts w:ascii="Times New Roman" w:eastAsia="Calibri" w:hAnsi="Times New Roman" w:cs="Times New Roman"/>
          <w:b/>
          <w:sz w:val="26"/>
          <w:szCs w:val="26"/>
        </w:rPr>
        <w:t>4</w:t>
      </w:r>
      <w:r w:rsidR="00F76118" w:rsidRPr="00E72A71">
        <w:rPr>
          <w:rFonts w:ascii="Times New Roman" w:eastAsia="Calibri" w:hAnsi="Times New Roman" w:cs="Times New Roman"/>
          <w:b/>
          <w:sz w:val="26"/>
          <w:szCs w:val="26"/>
        </w:rPr>
        <w:t xml:space="preserve"> год и плановый период 202</w:t>
      </w:r>
      <w:r w:rsidR="006D58C7">
        <w:rPr>
          <w:rFonts w:ascii="Times New Roman" w:eastAsia="Calibri" w:hAnsi="Times New Roman" w:cs="Times New Roman"/>
          <w:b/>
          <w:sz w:val="26"/>
          <w:szCs w:val="26"/>
        </w:rPr>
        <w:t>5</w:t>
      </w:r>
      <w:r w:rsidR="00F76118" w:rsidRPr="00E72A71">
        <w:rPr>
          <w:rFonts w:ascii="Times New Roman" w:eastAsia="Calibri" w:hAnsi="Times New Roman" w:cs="Times New Roman"/>
          <w:b/>
          <w:sz w:val="26"/>
          <w:szCs w:val="26"/>
        </w:rPr>
        <w:t>-202</w:t>
      </w:r>
      <w:r w:rsidR="006D58C7">
        <w:rPr>
          <w:rFonts w:ascii="Times New Roman" w:eastAsia="Calibri" w:hAnsi="Times New Roman" w:cs="Times New Roman"/>
          <w:b/>
          <w:sz w:val="26"/>
          <w:szCs w:val="26"/>
        </w:rPr>
        <w:t>6</w:t>
      </w:r>
      <w:r w:rsidR="00F76118" w:rsidRPr="00E72A71">
        <w:rPr>
          <w:rFonts w:ascii="Times New Roman" w:eastAsia="Calibri" w:hAnsi="Times New Roman" w:cs="Times New Roman"/>
          <w:b/>
          <w:sz w:val="26"/>
          <w:szCs w:val="26"/>
        </w:rPr>
        <w:t xml:space="preserve"> годов»</w:t>
      </w:r>
    </w:p>
    <w:p w:rsidR="009721E3" w:rsidRPr="00E72A71" w:rsidRDefault="009721E3" w:rsidP="00B048FA">
      <w:pPr>
        <w:tabs>
          <w:tab w:val="left" w:pos="1134"/>
        </w:tabs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9721E3" w:rsidRPr="00E72A71" w:rsidRDefault="009721E3" w:rsidP="00E31D3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72A71">
        <w:rPr>
          <w:rFonts w:ascii="Times New Roman" w:hAnsi="Times New Roman" w:cs="Times New Roman"/>
          <w:b/>
          <w:sz w:val="26"/>
          <w:szCs w:val="26"/>
        </w:rPr>
        <w:t>Субъект правотворческой инициативы:</w:t>
      </w:r>
      <w:r w:rsidRPr="00E72A71">
        <w:rPr>
          <w:rFonts w:ascii="Times New Roman" w:hAnsi="Times New Roman" w:cs="Times New Roman"/>
          <w:sz w:val="26"/>
          <w:szCs w:val="26"/>
        </w:rPr>
        <w:t xml:space="preserve"> глава Администрации муниципального района «Заполярный район»</w:t>
      </w:r>
      <w:r w:rsidR="00F76118" w:rsidRPr="00E72A71">
        <w:rPr>
          <w:rFonts w:ascii="Times New Roman" w:hAnsi="Times New Roman" w:cs="Times New Roman"/>
          <w:sz w:val="26"/>
          <w:szCs w:val="26"/>
        </w:rPr>
        <w:t xml:space="preserve"> Ненецкого автономного округа»</w:t>
      </w:r>
    </w:p>
    <w:p w:rsidR="009721E3" w:rsidRPr="00E72A71" w:rsidRDefault="009721E3" w:rsidP="00E31D34">
      <w:pPr>
        <w:tabs>
          <w:tab w:val="left" w:pos="1134"/>
        </w:tabs>
        <w:spacing w:after="12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72A71">
        <w:rPr>
          <w:rFonts w:ascii="Times New Roman" w:hAnsi="Times New Roman" w:cs="Times New Roman"/>
          <w:b/>
          <w:sz w:val="26"/>
          <w:szCs w:val="26"/>
        </w:rPr>
        <w:t>Разработчик проекта</w:t>
      </w:r>
      <w:r w:rsidRPr="00E72A71">
        <w:rPr>
          <w:rFonts w:ascii="Times New Roman" w:hAnsi="Times New Roman" w:cs="Times New Roman"/>
          <w:sz w:val="26"/>
          <w:szCs w:val="26"/>
        </w:rPr>
        <w:t xml:space="preserve">: Управление финансов Администрации </w:t>
      </w:r>
      <w:r w:rsidR="00F76118" w:rsidRPr="00E72A71">
        <w:rPr>
          <w:rFonts w:ascii="Times New Roman" w:hAnsi="Times New Roman" w:cs="Times New Roman"/>
          <w:sz w:val="26"/>
          <w:szCs w:val="26"/>
        </w:rPr>
        <w:t>З</w:t>
      </w:r>
      <w:r w:rsidRPr="00E72A71">
        <w:rPr>
          <w:rFonts w:ascii="Times New Roman" w:hAnsi="Times New Roman" w:cs="Times New Roman"/>
          <w:sz w:val="26"/>
          <w:szCs w:val="26"/>
        </w:rPr>
        <w:t>аполярн</w:t>
      </w:r>
      <w:r w:rsidR="00F76118" w:rsidRPr="00E72A71">
        <w:rPr>
          <w:rFonts w:ascii="Times New Roman" w:hAnsi="Times New Roman" w:cs="Times New Roman"/>
          <w:sz w:val="26"/>
          <w:szCs w:val="26"/>
        </w:rPr>
        <w:t>ого</w:t>
      </w:r>
      <w:r w:rsidRPr="00E72A71">
        <w:rPr>
          <w:rFonts w:ascii="Times New Roman" w:hAnsi="Times New Roman" w:cs="Times New Roman"/>
          <w:sz w:val="26"/>
          <w:szCs w:val="26"/>
        </w:rPr>
        <w:t xml:space="preserve"> район</w:t>
      </w:r>
      <w:r w:rsidR="00F76118" w:rsidRPr="00E72A71">
        <w:rPr>
          <w:rFonts w:ascii="Times New Roman" w:hAnsi="Times New Roman" w:cs="Times New Roman"/>
          <w:sz w:val="26"/>
          <w:szCs w:val="26"/>
        </w:rPr>
        <w:t>а</w:t>
      </w:r>
    </w:p>
    <w:p w:rsidR="00F23597" w:rsidRPr="003678AA" w:rsidRDefault="00F23597" w:rsidP="00F23597">
      <w:pPr>
        <w:tabs>
          <w:tab w:val="left" w:pos="1134"/>
        </w:tabs>
        <w:spacing w:before="120" w:after="24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72A71">
        <w:rPr>
          <w:rFonts w:ascii="Times New Roman" w:eastAsia="Times New Roman" w:hAnsi="Times New Roman" w:cs="Times New Roman"/>
          <w:sz w:val="26"/>
          <w:szCs w:val="26"/>
          <w:lang w:eastAsia="ru-RU"/>
        </w:rPr>
        <w:t>В представленном уточненном проекте решения «О внесении изменений в решение Совета Заполярного района «О районном бюджете на 202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E72A7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 и плановый период 202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Pr="00E72A71">
        <w:rPr>
          <w:rFonts w:ascii="Times New Roman" w:eastAsia="Times New Roman" w:hAnsi="Times New Roman" w:cs="Times New Roman"/>
          <w:sz w:val="26"/>
          <w:szCs w:val="26"/>
          <w:lang w:eastAsia="ru-RU"/>
        </w:rPr>
        <w:t>-202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Pr="00E72A7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 годов» (далее – проект решения) </w:t>
      </w:r>
      <w:r w:rsidRPr="00E72A71">
        <w:rPr>
          <w:rFonts w:ascii="Times New Roman" w:hAnsi="Times New Roman" w:cs="Times New Roman"/>
          <w:sz w:val="26"/>
          <w:szCs w:val="26"/>
        </w:rPr>
        <w:t>на основании заявок главных распорядителей бюджетных средств, обращений глав поселений</w:t>
      </w:r>
      <w:r w:rsidR="00B73036">
        <w:rPr>
          <w:rFonts w:ascii="Times New Roman" w:hAnsi="Times New Roman" w:cs="Times New Roman"/>
          <w:sz w:val="26"/>
          <w:szCs w:val="26"/>
        </w:rPr>
        <w:t>, с учетом предложений депутатов Заполярного района, замечаний Контрольно-счетной палаты Заполярного района</w:t>
      </w:r>
      <w:r w:rsidRPr="00E72A7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E72A71">
        <w:rPr>
          <w:rFonts w:ascii="Times New Roman" w:hAnsi="Times New Roman" w:cs="Times New Roman"/>
          <w:sz w:val="26"/>
          <w:szCs w:val="26"/>
        </w:rPr>
        <w:t xml:space="preserve">предусмотрены </w:t>
      </w:r>
      <w:r w:rsidRPr="003678AA">
        <w:rPr>
          <w:rFonts w:ascii="Times New Roman" w:hAnsi="Times New Roman" w:cs="Times New Roman"/>
          <w:sz w:val="26"/>
          <w:szCs w:val="26"/>
        </w:rPr>
        <w:t xml:space="preserve">поправки по </w:t>
      </w:r>
      <w:r w:rsidR="00DE22CF">
        <w:rPr>
          <w:rFonts w:ascii="Times New Roman" w:hAnsi="Times New Roman" w:cs="Times New Roman"/>
          <w:sz w:val="26"/>
          <w:szCs w:val="26"/>
        </w:rPr>
        <w:t>доходам и р</w:t>
      </w:r>
      <w:r w:rsidR="00EB3DCE">
        <w:rPr>
          <w:rFonts w:ascii="Times New Roman" w:hAnsi="Times New Roman" w:cs="Times New Roman"/>
          <w:sz w:val="26"/>
          <w:szCs w:val="26"/>
        </w:rPr>
        <w:t>асходам районного бюджета.</w:t>
      </w:r>
      <w:r w:rsidRPr="003678AA">
        <w:rPr>
          <w:rFonts w:ascii="Times New Roman" w:hAnsi="Times New Roman" w:cs="Times New Roman"/>
          <w:sz w:val="26"/>
          <w:szCs w:val="26"/>
        </w:rPr>
        <w:t xml:space="preserve"> </w:t>
      </w:r>
    </w:p>
    <w:p w:rsidR="00AB5A54" w:rsidRPr="008925F9" w:rsidRDefault="00AB5A54" w:rsidP="00AB5A5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925F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Увеличивается</w:t>
      </w:r>
      <w:r w:rsidRPr="008925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план по доходам, получаемым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на </w:t>
      </w:r>
      <w:r w:rsidRPr="008925F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2024</w:t>
      </w:r>
      <w:r w:rsidRPr="008925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 в связи с поступившей в текущем году задолженностью по арендным платежам с учетом пени в общей сумме </w:t>
      </w:r>
      <w:r w:rsidRPr="008925F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8 681,7 тыс. руб.,</w:t>
      </w:r>
      <w:r w:rsidRPr="008925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том числе:</w:t>
      </w:r>
    </w:p>
    <w:p w:rsidR="00AB5A54" w:rsidRPr="008925F9" w:rsidRDefault="00AB5A54" w:rsidP="00AB5A5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925F9">
        <w:rPr>
          <w:rFonts w:ascii="Times New Roman" w:eastAsia="Times New Roman" w:hAnsi="Times New Roman" w:cs="Times New Roman"/>
          <w:sz w:val="26"/>
          <w:szCs w:val="26"/>
          <w:lang w:eastAsia="ru-RU"/>
        </w:rPr>
        <w:t>- 1 985,0 тыс. руб. – платежи ООО «Омега-Сервис»,</w:t>
      </w:r>
    </w:p>
    <w:p w:rsidR="00AB5A54" w:rsidRPr="008925F9" w:rsidRDefault="00AB5A54" w:rsidP="00AB5A5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925F9">
        <w:rPr>
          <w:rFonts w:ascii="Times New Roman" w:eastAsia="Times New Roman" w:hAnsi="Times New Roman" w:cs="Times New Roman"/>
          <w:sz w:val="26"/>
          <w:szCs w:val="26"/>
          <w:lang w:eastAsia="ru-RU"/>
        </w:rPr>
        <w:t>- 1 242,4 тыс. руб. – МКП «Великовисочный животноводческий комплекс»,</w:t>
      </w:r>
    </w:p>
    <w:p w:rsidR="00AB5A54" w:rsidRPr="00AB5A54" w:rsidRDefault="00AB5A54" w:rsidP="00AB5A5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925F9">
        <w:rPr>
          <w:rFonts w:ascii="Times New Roman" w:eastAsia="Times New Roman" w:hAnsi="Times New Roman" w:cs="Times New Roman"/>
          <w:sz w:val="26"/>
          <w:szCs w:val="26"/>
          <w:lang w:eastAsia="ru-RU"/>
        </w:rPr>
        <w:t>- 5 454,3 тыс. руб. – ООО «Нэванда».</w:t>
      </w:r>
    </w:p>
    <w:p w:rsidR="006B1FEC" w:rsidRDefault="006B1FEC" w:rsidP="00EB3DCE">
      <w:pPr>
        <w:tabs>
          <w:tab w:val="left" w:pos="1134"/>
        </w:tabs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F5A4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Увеличивается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</w:t>
      </w:r>
      <w:r w:rsidRPr="006B1FE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2024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году </w:t>
      </w:r>
      <w:r w:rsidR="00892CDB" w:rsidRPr="006B1FEC">
        <w:rPr>
          <w:rFonts w:ascii="Times New Roman" w:eastAsia="Times New Roman" w:hAnsi="Times New Roman" w:cs="Times New Roman"/>
          <w:sz w:val="26"/>
          <w:szCs w:val="26"/>
          <w:lang w:eastAsia="ru-RU"/>
        </w:rPr>
        <w:t>на сумму</w:t>
      </w:r>
      <w:r w:rsidR="00892CD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B0B9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392,0 тыс. </w:t>
      </w:r>
      <w:r w:rsidR="00892CDB" w:rsidRPr="006B1FE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руб.</w:t>
      </w:r>
      <w:r w:rsidR="00892CD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6B1FE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план по доходам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="00892CD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планируемых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6B1FEC">
        <w:rPr>
          <w:rFonts w:ascii="Times New Roman" w:eastAsia="Times New Roman" w:hAnsi="Times New Roman" w:cs="Times New Roman"/>
          <w:sz w:val="26"/>
          <w:szCs w:val="26"/>
          <w:lang w:eastAsia="ru-RU"/>
        </w:rPr>
        <w:t>рочи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х</w:t>
      </w:r>
      <w:r w:rsidRPr="006B1FE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безвозмездны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х</w:t>
      </w:r>
      <w:r w:rsidRPr="006B1FE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поступлени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й</w:t>
      </w:r>
      <w:r w:rsidRPr="006B1FE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бюджет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Заполярного района</w:t>
      </w:r>
      <w:r w:rsidRPr="006B1FE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средств гранта по итогам XXIII Конкурса социальных и культурных проектов ПАО «Лукойл» в Республике Коми и Ненецком автономном округе на реализацию проекта «К 80-летию Победы в Великой Отечественной войне»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</w:t>
      </w:r>
      <w:r w:rsidR="00E85C8F">
        <w:rPr>
          <w:rFonts w:ascii="Times New Roman" w:eastAsia="Times New Roman" w:hAnsi="Times New Roman" w:cs="Times New Roman"/>
          <w:sz w:val="26"/>
          <w:szCs w:val="26"/>
          <w:lang w:eastAsia="ru-RU"/>
        </w:rPr>
        <w:t>ГАБС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 </w:t>
      </w:r>
      <w:r w:rsidRPr="006B1FE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Совет </w:t>
      </w:r>
      <w:r w:rsidR="004862A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униципального района «</w:t>
      </w:r>
      <w:r w:rsidRPr="006B1FE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Заполярн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ый</w:t>
      </w:r>
      <w:r w:rsidRPr="006B1FE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район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» НАО»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).</w:t>
      </w:r>
    </w:p>
    <w:p w:rsidR="000F5A4E" w:rsidRDefault="006A0049" w:rsidP="00C57E37">
      <w:pPr>
        <w:tabs>
          <w:tab w:val="left" w:pos="1134"/>
        </w:tabs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3DC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</w:t>
      </w:r>
      <w:r w:rsidR="00FF2F13" w:rsidRPr="00EB3DCE">
        <w:rPr>
          <w:rFonts w:ascii="Times New Roman" w:eastAsia="Times New Roman" w:hAnsi="Times New Roman" w:cs="Times New Roman"/>
          <w:sz w:val="26"/>
          <w:szCs w:val="26"/>
          <w:lang w:eastAsia="ru-RU"/>
        </w:rPr>
        <w:t>основании</w:t>
      </w:r>
      <w:r w:rsidR="00FF2F13" w:rsidRPr="00EB3DCE">
        <w:rPr>
          <w:rFonts w:ascii="Times New Roman" w:hAnsi="Times New Roman"/>
          <w:sz w:val="26"/>
          <w:szCs w:val="26"/>
        </w:rPr>
        <w:t xml:space="preserve"> проекта Закона «О внесении изменений в закон Ненецкого автономного округа «Об окружном бюджете на 2024 год и на плановый период 2025 и 2026 годов»,</w:t>
      </w:r>
      <w:r w:rsidRPr="00EB3DC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письма Департамента </w:t>
      </w:r>
      <w:r w:rsidR="006179B9" w:rsidRPr="00EB3DCE">
        <w:rPr>
          <w:rFonts w:ascii="Times New Roman" w:eastAsia="Times New Roman" w:hAnsi="Times New Roman" w:cs="Times New Roman"/>
          <w:sz w:val="26"/>
          <w:szCs w:val="26"/>
          <w:lang w:eastAsia="ru-RU"/>
        </w:rPr>
        <w:t>строительства, ЖКХ, энергетики и тран</w:t>
      </w:r>
      <w:r w:rsidR="00FF2F13" w:rsidRPr="00EB3DCE">
        <w:rPr>
          <w:rFonts w:ascii="Times New Roman" w:eastAsia="Times New Roman" w:hAnsi="Times New Roman" w:cs="Times New Roman"/>
          <w:sz w:val="26"/>
          <w:szCs w:val="26"/>
          <w:lang w:eastAsia="ru-RU"/>
        </w:rPr>
        <w:t>спорта НАО от 03.06.2024 № 3321</w:t>
      </w:r>
      <w:r w:rsidR="000F5A4E" w:rsidRPr="000F5A4E">
        <w:rPr>
          <w:rFonts w:ascii="Times New Roman" w:hAnsi="Times New Roman"/>
          <w:b/>
          <w:sz w:val="26"/>
          <w:szCs w:val="26"/>
        </w:rPr>
        <w:t xml:space="preserve"> переносится</w:t>
      </w:r>
      <w:r w:rsidR="000F5A4E">
        <w:rPr>
          <w:rFonts w:ascii="Times New Roman" w:hAnsi="Times New Roman"/>
          <w:sz w:val="26"/>
          <w:szCs w:val="26"/>
        </w:rPr>
        <w:t xml:space="preserve"> план по </w:t>
      </w:r>
      <w:r w:rsidR="000F5A4E" w:rsidRPr="000F5A4E">
        <w:rPr>
          <w:rFonts w:ascii="Times New Roman" w:hAnsi="Times New Roman"/>
          <w:b/>
          <w:sz w:val="26"/>
          <w:szCs w:val="26"/>
        </w:rPr>
        <w:t>межбюджетным трансфертам из окружного бюджета</w:t>
      </w:r>
      <w:r w:rsidR="000F5A4E">
        <w:rPr>
          <w:rFonts w:ascii="Times New Roman" w:hAnsi="Times New Roman"/>
          <w:sz w:val="26"/>
          <w:szCs w:val="26"/>
        </w:rPr>
        <w:t xml:space="preserve"> </w:t>
      </w:r>
      <w:r w:rsidR="000F5A4E" w:rsidRPr="000F5A4E">
        <w:rPr>
          <w:rFonts w:ascii="Times New Roman" w:hAnsi="Times New Roman"/>
          <w:b/>
          <w:sz w:val="26"/>
          <w:szCs w:val="26"/>
        </w:rPr>
        <w:t>с 2024 на 2025</w:t>
      </w:r>
      <w:r w:rsidR="000F5A4E">
        <w:rPr>
          <w:rFonts w:ascii="Times New Roman" w:hAnsi="Times New Roman"/>
          <w:sz w:val="26"/>
          <w:szCs w:val="26"/>
        </w:rPr>
        <w:t xml:space="preserve"> год в сумме </w:t>
      </w:r>
      <w:r w:rsidR="000F5A4E" w:rsidRPr="00EB3DCE">
        <w:rPr>
          <w:rFonts w:ascii="Times New Roman" w:hAnsi="Times New Roman"/>
          <w:b/>
          <w:sz w:val="26"/>
          <w:szCs w:val="26"/>
        </w:rPr>
        <w:t>21 818,6 тыс. руб.</w:t>
      </w:r>
      <w:r w:rsidR="000F5A4E">
        <w:rPr>
          <w:rFonts w:ascii="Times New Roman" w:hAnsi="Times New Roman"/>
          <w:sz w:val="26"/>
          <w:szCs w:val="26"/>
        </w:rPr>
        <w:t xml:space="preserve"> (Субсидия </w:t>
      </w:r>
      <w:r w:rsidR="000F5A4E" w:rsidRPr="000F5A4E">
        <w:rPr>
          <w:rFonts w:ascii="Times New Roman" w:hAnsi="Times New Roman"/>
          <w:sz w:val="26"/>
          <w:szCs w:val="26"/>
        </w:rPr>
        <w:t xml:space="preserve">на строительство (приобретение) объектов муниципальной собственности в целях предоставления жилых помещений гражданам по договорам социального найма, и на формирование специализированного жилищного фонда в рамках </w:t>
      </w:r>
      <w:r w:rsidR="000F5A4E">
        <w:rPr>
          <w:rFonts w:ascii="Times New Roman" w:hAnsi="Times New Roman"/>
          <w:sz w:val="26"/>
          <w:szCs w:val="26"/>
        </w:rPr>
        <w:t>ГП НАО</w:t>
      </w:r>
      <w:r w:rsidR="000F5A4E" w:rsidRPr="000F5A4E">
        <w:rPr>
          <w:rFonts w:ascii="Times New Roman" w:hAnsi="Times New Roman"/>
          <w:sz w:val="26"/>
          <w:szCs w:val="26"/>
        </w:rPr>
        <w:t xml:space="preserve"> "Обеспечение доступным и комфортным жильём и коммунальными услугами граждан, проживающих в Ненецком автономном округе"</w:t>
      </w:r>
      <w:r w:rsidR="000F5A4E">
        <w:rPr>
          <w:rFonts w:ascii="Times New Roman" w:hAnsi="Times New Roman"/>
          <w:sz w:val="26"/>
          <w:szCs w:val="26"/>
        </w:rPr>
        <w:t>)</w:t>
      </w:r>
    </w:p>
    <w:p w:rsidR="00AD170F" w:rsidRDefault="00E00192" w:rsidP="00695F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6"/>
          <w:szCs w:val="26"/>
        </w:rPr>
      </w:pPr>
      <w:r w:rsidRPr="000F5A4E">
        <w:rPr>
          <w:rFonts w:ascii="Times New Roman" w:hAnsi="Times New Roman"/>
          <w:sz w:val="26"/>
          <w:szCs w:val="26"/>
        </w:rPr>
        <w:t>Соответствующие</w:t>
      </w:r>
      <w:r w:rsidRPr="008C0AC5">
        <w:rPr>
          <w:rFonts w:ascii="Times New Roman" w:hAnsi="Times New Roman"/>
          <w:b/>
          <w:sz w:val="26"/>
          <w:szCs w:val="26"/>
        </w:rPr>
        <w:t xml:space="preserve"> поправки вносятся в </w:t>
      </w:r>
      <w:r w:rsidR="000F5A4E">
        <w:rPr>
          <w:rFonts w:ascii="Times New Roman" w:hAnsi="Times New Roman"/>
          <w:b/>
          <w:sz w:val="26"/>
          <w:szCs w:val="26"/>
        </w:rPr>
        <w:t>расходную</w:t>
      </w:r>
      <w:r w:rsidRPr="008C0AC5">
        <w:rPr>
          <w:rFonts w:ascii="Times New Roman" w:hAnsi="Times New Roman"/>
          <w:b/>
          <w:sz w:val="26"/>
          <w:szCs w:val="26"/>
        </w:rPr>
        <w:t xml:space="preserve"> </w:t>
      </w:r>
      <w:r w:rsidR="005E63AF" w:rsidRPr="008C0AC5">
        <w:rPr>
          <w:rFonts w:ascii="Times New Roman" w:hAnsi="Times New Roman"/>
          <w:b/>
          <w:sz w:val="26"/>
          <w:szCs w:val="26"/>
        </w:rPr>
        <w:t>часть</w:t>
      </w:r>
      <w:r w:rsidR="005E63AF">
        <w:rPr>
          <w:rFonts w:ascii="Times New Roman" w:hAnsi="Times New Roman"/>
          <w:sz w:val="26"/>
          <w:szCs w:val="26"/>
        </w:rPr>
        <w:t xml:space="preserve"> </w:t>
      </w:r>
      <w:r w:rsidR="005E63AF" w:rsidRPr="009933FC">
        <w:rPr>
          <w:rFonts w:ascii="Times New Roman" w:hAnsi="Times New Roman"/>
          <w:b/>
          <w:sz w:val="26"/>
          <w:szCs w:val="26"/>
        </w:rPr>
        <w:t>районного бюджета</w:t>
      </w:r>
      <w:r w:rsidR="006F1813">
        <w:rPr>
          <w:rFonts w:ascii="Times New Roman" w:hAnsi="Times New Roman"/>
          <w:b/>
          <w:sz w:val="26"/>
          <w:szCs w:val="26"/>
        </w:rPr>
        <w:t>:</w:t>
      </w:r>
    </w:p>
    <w:p w:rsidR="006179B9" w:rsidRPr="009933FC" w:rsidRDefault="000F5A4E" w:rsidP="00695F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</w:pPr>
      <w:r w:rsidRPr="00EB3DCE">
        <w:rPr>
          <w:rFonts w:ascii="Times New Roman" w:hAnsi="Times New Roman"/>
          <w:b/>
          <w:sz w:val="26"/>
          <w:szCs w:val="26"/>
        </w:rPr>
        <w:lastRenderedPageBreak/>
        <w:t xml:space="preserve">переносятся </w:t>
      </w:r>
      <w:r w:rsidRPr="00EB3DCE">
        <w:rPr>
          <w:rFonts w:ascii="Times New Roman" w:hAnsi="Times New Roman"/>
          <w:sz w:val="26"/>
          <w:szCs w:val="26"/>
        </w:rPr>
        <w:t>ассигнования</w:t>
      </w:r>
      <w:r w:rsidRPr="00EB3DC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 2024 на 2025 </w:t>
      </w:r>
      <w:r w:rsidRPr="00EB3DC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год </w:t>
      </w:r>
      <w:r w:rsidRPr="00EB3DCE">
        <w:rPr>
          <w:rFonts w:ascii="Times New Roman" w:hAnsi="Times New Roman"/>
          <w:sz w:val="26"/>
          <w:szCs w:val="26"/>
        </w:rPr>
        <w:t xml:space="preserve">в общей сумме </w:t>
      </w:r>
      <w:r w:rsidR="00071CBF">
        <w:rPr>
          <w:rFonts w:ascii="Times New Roman" w:hAnsi="Times New Roman"/>
          <w:b/>
          <w:sz w:val="26"/>
          <w:szCs w:val="26"/>
        </w:rPr>
        <w:t>24 511,2 тыс. </w:t>
      </w:r>
      <w:r w:rsidRPr="00EB3DCE">
        <w:rPr>
          <w:rFonts w:ascii="Times New Roman" w:hAnsi="Times New Roman"/>
          <w:b/>
          <w:sz w:val="26"/>
          <w:szCs w:val="26"/>
        </w:rPr>
        <w:t xml:space="preserve">руб. </w:t>
      </w:r>
      <w:r w:rsidRPr="00EB3DCE">
        <w:rPr>
          <w:rFonts w:ascii="Times New Roman" w:hAnsi="Times New Roman"/>
          <w:sz w:val="26"/>
          <w:szCs w:val="26"/>
        </w:rPr>
        <w:t>(в том числе</w:t>
      </w:r>
      <w:r>
        <w:rPr>
          <w:rFonts w:ascii="Times New Roman" w:hAnsi="Times New Roman"/>
          <w:sz w:val="26"/>
          <w:szCs w:val="26"/>
        </w:rPr>
        <w:t>:</w:t>
      </w:r>
      <w:r w:rsidRPr="00EB3DCE">
        <w:rPr>
          <w:rFonts w:ascii="Times New Roman" w:hAnsi="Times New Roman"/>
          <w:sz w:val="26"/>
          <w:szCs w:val="26"/>
        </w:rPr>
        <w:t xml:space="preserve"> за счет </w:t>
      </w:r>
      <w:r w:rsidR="00071CBF">
        <w:rPr>
          <w:rFonts w:ascii="Times New Roman" w:hAnsi="Times New Roman"/>
          <w:sz w:val="26"/>
          <w:szCs w:val="26"/>
        </w:rPr>
        <w:t xml:space="preserve">средств </w:t>
      </w:r>
      <w:r w:rsidRPr="00EB3DCE">
        <w:rPr>
          <w:rFonts w:ascii="Times New Roman" w:hAnsi="Times New Roman"/>
          <w:b/>
          <w:sz w:val="26"/>
          <w:szCs w:val="26"/>
        </w:rPr>
        <w:t xml:space="preserve">окружного бюджета </w:t>
      </w:r>
      <w:r w:rsidRPr="00EB3DCE">
        <w:rPr>
          <w:rFonts w:ascii="Times New Roman" w:hAnsi="Times New Roman"/>
          <w:sz w:val="26"/>
          <w:szCs w:val="26"/>
        </w:rPr>
        <w:t>в сумме</w:t>
      </w:r>
      <w:r w:rsidRPr="00EB3DCE">
        <w:rPr>
          <w:rFonts w:ascii="Times New Roman" w:hAnsi="Times New Roman"/>
          <w:b/>
          <w:sz w:val="26"/>
          <w:szCs w:val="26"/>
        </w:rPr>
        <w:t xml:space="preserve"> 21 818,6 тыс. руб., районного бюджета – 2 692,6 тыс. руб.)</w:t>
      </w:r>
      <w:r w:rsidRPr="00EB3DCE">
        <w:rPr>
          <w:rFonts w:ascii="Times New Roman" w:hAnsi="Times New Roman"/>
          <w:sz w:val="26"/>
          <w:szCs w:val="26"/>
        </w:rPr>
        <w:t xml:space="preserve">, предусмотренные </w:t>
      </w:r>
      <w:r w:rsidRPr="00EB3DCE">
        <w:rPr>
          <w:rFonts w:ascii="Times New Roman" w:hAnsi="Times New Roman"/>
          <w:b/>
          <w:sz w:val="26"/>
          <w:szCs w:val="26"/>
        </w:rPr>
        <w:t>МКУ ЗР «Северное»</w:t>
      </w:r>
      <w:r w:rsidRPr="00EB3DCE">
        <w:rPr>
          <w:rFonts w:ascii="Times New Roman" w:hAnsi="Times New Roman"/>
          <w:sz w:val="26"/>
          <w:szCs w:val="26"/>
        </w:rPr>
        <w:t xml:space="preserve"> по </w:t>
      </w:r>
      <w:r w:rsidRPr="00EB3DC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МП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2020-2030 годы"</w:t>
      </w:r>
      <w:r w:rsidRPr="00EB3DCE">
        <w:rPr>
          <w:rFonts w:ascii="Times New Roman" w:hAnsi="Times New Roman"/>
          <w:sz w:val="26"/>
          <w:szCs w:val="26"/>
        </w:rPr>
        <w:t xml:space="preserve"> на </w:t>
      </w:r>
      <w:r w:rsidRPr="00EB3DCE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строительство 4-квартирного жилого дома в п. Бугрино (стоимость </w:t>
      </w:r>
      <w:r w:rsidRPr="00EB3DCE">
        <w:rPr>
          <w:rFonts w:ascii="Times New Roman" w:hAnsi="Times New Roman"/>
          <w:sz w:val="26"/>
          <w:szCs w:val="26"/>
        </w:rPr>
        <w:t>реализации 3,4,5 этапов).</w:t>
      </w:r>
    </w:p>
    <w:p w:rsidR="008C0AC5" w:rsidRPr="008C0AC5" w:rsidRDefault="008C0AC5" w:rsidP="008C0AC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8C0AC5">
        <w:rPr>
          <w:rFonts w:ascii="Times New Roman" w:eastAsia="Calibri" w:hAnsi="Times New Roman" w:cs="Times New Roman"/>
          <w:sz w:val="26"/>
          <w:szCs w:val="26"/>
        </w:rPr>
        <w:t xml:space="preserve">В 2023 году с целью увеличения площади муниципального жилого фонда на территории Сельского поселения «Колгуевский сельсовет» </w:t>
      </w:r>
      <w:r>
        <w:rPr>
          <w:rFonts w:ascii="Times New Roman" w:eastAsia="Calibri" w:hAnsi="Times New Roman" w:cs="Times New Roman"/>
          <w:sz w:val="26"/>
          <w:szCs w:val="26"/>
        </w:rPr>
        <w:t xml:space="preserve">ЗР НАО </w:t>
      </w:r>
      <w:r w:rsidRPr="008C0AC5">
        <w:rPr>
          <w:rFonts w:ascii="Times New Roman" w:eastAsia="Calibri" w:hAnsi="Times New Roman" w:cs="Times New Roman"/>
          <w:sz w:val="26"/>
          <w:szCs w:val="26"/>
        </w:rPr>
        <w:t>разработан паспорт инвестиционного проекта «Строительство 4</w:t>
      </w:r>
      <w:r>
        <w:rPr>
          <w:rFonts w:ascii="Times New Roman" w:eastAsia="Calibri" w:hAnsi="Times New Roman" w:cs="Times New Roman"/>
          <w:sz w:val="26"/>
          <w:szCs w:val="26"/>
        </w:rPr>
        <w:t>-квартирного жилого дома в п. </w:t>
      </w:r>
      <w:r w:rsidRPr="008C0AC5">
        <w:rPr>
          <w:rFonts w:ascii="Times New Roman" w:eastAsia="Calibri" w:hAnsi="Times New Roman" w:cs="Times New Roman"/>
          <w:sz w:val="26"/>
          <w:szCs w:val="26"/>
        </w:rPr>
        <w:t>Бугрино Сельского поселения «Колгуевский сельсовет» ЗР НАО»</w:t>
      </w:r>
      <w:r w:rsidRPr="008C0AC5">
        <w:rPr>
          <w:rFonts w:ascii="Calibri" w:eastAsia="Calibri" w:hAnsi="Calibri" w:cs="Times New Roman"/>
        </w:rPr>
        <w:t xml:space="preserve"> </w:t>
      </w:r>
      <w:r>
        <w:rPr>
          <w:rFonts w:ascii="Times New Roman" w:eastAsia="Calibri" w:hAnsi="Times New Roman" w:cs="Times New Roman"/>
          <w:sz w:val="26"/>
          <w:szCs w:val="26"/>
        </w:rPr>
        <w:t>с финансированием в сумме 49 </w:t>
      </w:r>
      <w:r w:rsidRPr="008C0AC5">
        <w:rPr>
          <w:rFonts w:ascii="Times New Roman" w:eastAsia="Calibri" w:hAnsi="Times New Roman" w:cs="Times New Roman"/>
          <w:sz w:val="26"/>
          <w:szCs w:val="26"/>
        </w:rPr>
        <w:t>076,1 тыс. руб.</w:t>
      </w:r>
      <w:r>
        <w:rPr>
          <w:rFonts w:ascii="Times New Roman" w:eastAsia="Calibri" w:hAnsi="Times New Roman" w:cs="Times New Roman"/>
          <w:sz w:val="26"/>
          <w:szCs w:val="26"/>
        </w:rPr>
        <w:t>,</w:t>
      </w:r>
      <w:r w:rsidRPr="008C0AC5">
        <w:rPr>
          <w:rFonts w:ascii="Times New Roman" w:eastAsia="Calibri" w:hAnsi="Times New Roman" w:cs="Times New Roman"/>
          <w:sz w:val="26"/>
          <w:szCs w:val="26"/>
        </w:rPr>
        <w:t xml:space="preserve"> в том числе за счет средств окружного бюджета в сумме 42 304,6 тыс. руб., районного бюджета </w:t>
      </w:r>
      <w:r>
        <w:rPr>
          <w:rFonts w:ascii="Times New Roman" w:eastAsia="Calibri" w:hAnsi="Times New Roman" w:cs="Times New Roman"/>
          <w:sz w:val="26"/>
          <w:szCs w:val="26"/>
        </w:rPr>
        <w:t xml:space="preserve">– </w:t>
      </w:r>
      <w:r w:rsidRPr="008C0AC5">
        <w:rPr>
          <w:rFonts w:ascii="Times New Roman" w:eastAsia="Calibri" w:hAnsi="Times New Roman" w:cs="Times New Roman"/>
          <w:sz w:val="26"/>
          <w:szCs w:val="26"/>
        </w:rPr>
        <w:t xml:space="preserve">6 771,5 тыс. руб. (в том числе на разработку проектной документации за счет средств районного бюджета </w:t>
      </w:r>
      <w:r>
        <w:rPr>
          <w:rFonts w:ascii="Times New Roman" w:eastAsia="Calibri" w:hAnsi="Times New Roman" w:cs="Times New Roman"/>
          <w:sz w:val="26"/>
          <w:szCs w:val="26"/>
        </w:rPr>
        <w:t xml:space="preserve">– </w:t>
      </w:r>
      <w:r w:rsidRPr="008C0AC5">
        <w:rPr>
          <w:rFonts w:ascii="Times New Roman" w:eastAsia="Calibri" w:hAnsi="Times New Roman" w:cs="Times New Roman"/>
          <w:sz w:val="26"/>
          <w:szCs w:val="26"/>
        </w:rPr>
        <w:t xml:space="preserve">1 546,9 тыс. руб.). </w:t>
      </w:r>
    </w:p>
    <w:p w:rsidR="008C0AC5" w:rsidRPr="008C0AC5" w:rsidRDefault="008C0AC5" w:rsidP="009933FC">
      <w:pPr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8C0AC5">
        <w:rPr>
          <w:rFonts w:ascii="Times New Roman" w:eastAsia="Calibri" w:hAnsi="Times New Roman" w:cs="Times New Roman"/>
          <w:sz w:val="26"/>
          <w:szCs w:val="26"/>
        </w:rPr>
        <w:t>В рамках исполнения мероприятия заключен муниципальный контракт с ООО «Север НАО Строй» от 27.02.2024</w:t>
      </w:r>
      <w:r w:rsidR="00AE4FDC">
        <w:rPr>
          <w:rFonts w:ascii="Times New Roman" w:eastAsia="Calibri" w:hAnsi="Times New Roman" w:cs="Times New Roman"/>
          <w:sz w:val="26"/>
          <w:szCs w:val="26"/>
        </w:rPr>
        <w:t xml:space="preserve"> № </w:t>
      </w:r>
      <w:r w:rsidR="00AE4FDC" w:rsidRPr="008C0AC5">
        <w:rPr>
          <w:rFonts w:ascii="Times New Roman" w:eastAsia="Calibri" w:hAnsi="Times New Roman" w:cs="Times New Roman"/>
          <w:sz w:val="26"/>
          <w:szCs w:val="26"/>
        </w:rPr>
        <w:t>0184300000424000017</w:t>
      </w:r>
      <w:r w:rsidRPr="008C0AC5">
        <w:rPr>
          <w:rFonts w:ascii="Times New Roman" w:eastAsia="Calibri" w:hAnsi="Times New Roman" w:cs="Times New Roman"/>
          <w:sz w:val="26"/>
          <w:szCs w:val="26"/>
        </w:rPr>
        <w:t xml:space="preserve">. Цена контракта (цена работ) </w:t>
      </w:r>
      <w:r w:rsidR="00AE4FDC">
        <w:rPr>
          <w:rFonts w:ascii="Times New Roman" w:eastAsia="Calibri" w:hAnsi="Times New Roman" w:cs="Times New Roman"/>
          <w:sz w:val="26"/>
          <w:szCs w:val="26"/>
        </w:rPr>
        <w:t>– 47 529,2 тыс. руб.</w:t>
      </w:r>
      <w:r w:rsidRPr="008C0AC5">
        <w:rPr>
          <w:rFonts w:ascii="Times New Roman" w:eastAsia="Calibri" w:hAnsi="Times New Roman" w:cs="Times New Roman"/>
          <w:sz w:val="26"/>
          <w:szCs w:val="26"/>
        </w:rPr>
        <w:t xml:space="preserve">, срок исполнения </w:t>
      </w:r>
      <w:r w:rsidR="00AE4FDC">
        <w:rPr>
          <w:rFonts w:ascii="Times New Roman" w:eastAsia="Calibri" w:hAnsi="Times New Roman" w:cs="Times New Roman"/>
          <w:sz w:val="26"/>
          <w:szCs w:val="26"/>
        </w:rPr>
        <w:t>–</w:t>
      </w:r>
      <w:r w:rsidRPr="008C0AC5">
        <w:rPr>
          <w:rFonts w:ascii="Times New Roman" w:eastAsia="Calibri" w:hAnsi="Times New Roman" w:cs="Times New Roman"/>
          <w:sz w:val="26"/>
          <w:szCs w:val="26"/>
        </w:rPr>
        <w:t xml:space="preserve"> до 15</w:t>
      </w:r>
      <w:r w:rsidR="00AE4FDC">
        <w:rPr>
          <w:rFonts w:ascii="Times New Roman" w:eastAsia="Calibri" w:hAnsi="Times New Roman" w:cs="Times New Roman"/>
          <w:sz w:val="26"/>
          <w:szCs w:val="26"/>
        </w:rPr>
        <w:t>.08.2025</w:t>
      </w:r>
      <w:r w:rsidRPr="008C0AC5">
        <w:rPr>
          <w:rFonts w:ascii="Times New Roman" w:eastAsia="Calibri" w:hAnsi="Times New Roman" w:cs="Times New Roman"/>
          <w:sz w:val="26"/>
          <w:szCs w:val="26"/>
        </w:rPr>
        <w:t>. Авансирование не предусмотрено, оплата работ поэтапная. В соответствии с графиком оплаты выполненных работ в 2024 году предусмотрено выполнение двух этапов. Стоимость 1 этапа составляет 12 643 505,06 ру</w:t>
      </w:r>
      <w:r w:rsidR="00AE4FDC">
        <w:rPr>
          <w:rFonts w:ascii="Times New Roman" w:eastAsia="Calibri" w:hAnsi="Times New Roman" w:cs="Times New Roman"/>
          <w:sz w:val="26"/>
          <w:szCs w:val="26"/>
        </w:rPr>
        <w:t>б., дата окончания – 20.09.2024. С</w:t>
      </w:r>
      <w:r w:rsidRPr="008C0AC5">
        <w:rPr>
          <w:rFonts w:ascii="Times New Roman" w:eastAsia="Calibri" w:hAnsi="Times New Roman" w:cs="Times New Roman"/>
          <w:sz w:val="26"/>
          <w:szCs w:val="26"/>
        </w:rPr>
        <w:t>тоимость 2</w:t>
      </w:r>
      <w:r w:rsidR="00C57E37">
        <w:rPr>
          <w:rFonts w:ascii="Times New Roman" w:eastAsia="Calibri" w:hAnsi="Times New Roman" w:cs="Times New Roman"/>
          <w:sz w:val="26"/>
          <w:szCs w:val="26"/>
        </w:rPr>
        <w:t> </w:t>
      </w:r>
      <w:r w:rsidRPr="008C0AC5">
        <w:rPr>
          <w:rFonts w:ascii="Times New Roman" w:eastAsia="Calibri" w:hAnsi="Times New Roman" w:cs="Times New Roman"/>
          <w:sz w:val="26"/>
          <w:szCs w:val="26"/>
        </w:rPr>
        <w:t xml:space="preserve">этапа – 10 374 484,17 руб., дата окончания – 10.12.2024. Оплата выполненных </w:t>
      </w:r>
      <w:r w:rsidR="00AE4FDC">
        <w:rPr>
          <w:rFonts w:ascii="Times New Roman" w:eastAsia="Calibri" w:hAnsi="Times New Roman" w:cs="Times New Roman"/>
          <w:sz w:val="26"/>
          <w:szCs w:val="26"/>
        </w:rPr>
        <w:t xml:space="preserve">работ производится не позднее 7 </w:t>
      </w:r>
      <w:r w:rsidRPr="008C0AC5">
        <w:rPr>
          <w:rFonts w:ascii="Times New Roman" w:eastAsia="Calibri" w:hAnsi="Times New Roman" w:cs="Times New Roman"/>
          <w:sz w:val="26"/>
          <w:szCs w:val="26"/>
        </w:rPr>
        <w:t>рабочих дней с даты подписания заказчиком документа о приемке выполненных работ в единой информационной системе в сфере закупок.</w:t>
      </w:r>
    </w:p>
    <w:p w:rsidR="008C0AC5" w:rsidRDefault="008C0AC5" w:rsidP="008B44A5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6"/>
          <w:szCs w:val="26"/>
        </w:rPr>
      </w:pPr>
      <w:r w:rsidRPr="008C0AC5">
        <w:rPr>
          <w:rFonts w:ascii="Times New Roman" w:eastAsia="Calibri" w:hAnsi="Times New Roman" w:cs="Times New Roman"/>
          <w:sz w:val="26"/>
          <w:szCs w:val="26"/>
        </w:rPr>
        <w:t>Распределение фина</w:t>
      </w:r>
      <w:r w:rsidR="008B44A5">
        <w:rPr>
          <w:rFonts w:ascii="Times New Roman" w:eastAsia="Calibri" w:hAnsi="Times New Roman" w:cs="Times New Roman"/>
          <w:sz w:val="26"/>
          <w:szCs w:val="26"/>
        </w:rPr>
        <w:t>нсирования по этапам реализации</w:t>
      </w:r>
    </w:p>
    <w:tbl>
      <w:tblPr>
        <w:tblW w:w="936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276"/>
        <w:gridCol w:w="2126"/>
        <w:gridCol w:w="1134"/>
        <w:gridCol w:w="7"/>
        <w:gridCol w:w="1268"/>
        <w:gridCol w:w="1276"/>
        <w:gridCol w:w="9"/>
        <w:gridCol w:w="7"/>
        <w:gridCol w:w="1260"/>
        <w:gridCol w:w="992"/>
        <w:gridCol w:w="7"/>
      </w:tblGrid>
      <w:tr w:rsidR="00E2371F" w:rsidRPr="008C0AC5" w:rsidTr="009933FC">
        <w:trPr>
          <w:trHeight w:val="273"/>
          <w:tblHeader/>
        </w:trPr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2371F" w:rsidRPr="008C0AC5" w:rsidRDefault="00E2371F" w:rsidP="008B4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0AC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Годы реализации</w:t>
            </w:r>
          </w:p>
        </w:tc>
        <w:tc>
          <w:tcPr>
            <w:tcW w:w="8086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E2371F" w:rsidRDefault="00E2371F" w:rsidP="008C0A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0A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Стоимость инвестиционного проекта</w:t>
            </w:r>
          </w:p>
        </w:tc>
      </w:tr>
      <w:tr w:rsidR="00E2371F" w:rsidRPr="008C0AC5" w:rsidTr="009933FC">
        <w:trPr>
          <w:trHeight w:val="273"/>
          <w:tblHeader/>
        </w:trPr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371F" w:rsidRPr="008C0AC5" w:rsidRDefault="00E2371F" w:rsidP="008B4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6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E2371F" w:rsidRPr="008C0AC5" w:rsidRDefault="00E2371F" w:rsidP="008C0A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481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371F" w:rsidRPr="008C0AC5" w:rsidRDefault="00E2371F" w:rsidP="008C0A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том числе</w:t>
            </w:r>
          </w:p>
        </w:tc>
      </w:tr>
      <w:tr w:rsidR="00E2371F" w:rsidRPr="008C0AC5" w:rsidTr="009933FC">
        <w:trPr>
          <w:trHeight w:val="395"/>
          <w:tblHeader/>
        </w:trPr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371F" w:rsidRPr="008C0AC5" w:rsidRDefault="00E2371F" w:rsidP="008B4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67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371F" w:rsidRPr="008C0AC5" w:rsidRDefault="00E2371F" w:rsidP="00F80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371F" w:rsidRPr="008C0AC5" w:rsidRDefault="00E2371F" w:rsidP="00F80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</w:t>
            </w:r>
            <w:r w:rsidRPr="008C0A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 счет окружного бюджета</w:t>
            </w:r>
          </w:p>
        </w:tc>
        <w:tc>
          <w:tcPr>
            <w:tcW w:w="22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371F" w:rsidRPr="008C0AC5" w:rsidRDefault="00E2371F" w:rsidP="00F80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</w:t>
            </w:r>
            <w:r w:rsidRPr="008C0A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 счет районного бюджета</w:t>
            </w:r>
          </w:p>
        </w:tc>
      </w:tr>
      <w:tr w:rsidR="00E2371F" w:rsidRPr="008C0AC5" w:rsidTr="009933FC">
        <w:trPr>
          <w:gridAfter w:val="1"/>
          <w:wAfter w:w="7" w:type="dxa"/>
          <w:trHeight w:val="576"/>
        </w:trPr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71F" w:rsidRPr="008C0AC5" w:rsidRDefault="00E2371F" w:rsidP="008B4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2371F" w:rsidRPr="008C0AC5" w:rsidRDefault="00E2371F" w:rsidP="00A41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этапы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371F" w:rsidRPr="008C0AC5" w:rsidRDefault="00E2371F" w:rsidP="00A41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2371F" w:rsidRPr="008C0AC5" w:rsidRDefault="00E2371F" w:rsidP="00A41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этапы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371F" w:rsidRPr="008C0AC5" w:rsidRDefault="00E2371F" w:rsidP="00A41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71F" w:rsidRPr="008C0AC5" w:rsidRDefault="00E2371F" w:rsidP="00A41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этапы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371F" w:rsidRPr="008C0AC5" w:rsidRDefault="00E2371F" w:rsidP="00A41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</w:tr>
      <w:tr w:rsidR="008B44A5" w:rsidRPr="008C0AC5" w:rsidTr="009933FC">
        <w:trPr>
          <w:gridAfter w:val="1"/>
          <w:wAfter w:w="7" w:type="dxa"/>
          <w:trHeight w:val="300"/>
        </w:trPr>
        <w:tc>
          <w:tcPr>
            <w:tcW w:w="127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8B44A5" w:rsidRPr="008C0AC5" w:rsidRDefault="008B44A5" w:rsidP="008B4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44A5" w:rsidRPr="008C0AC5" w:rsidRDefault="008B44A5" w:rsidP="008C0A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0A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этап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– 12 </w:t>
            </w:r>
            <w:r w:rsidRPr="008C0A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643,51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B44A5" w:rsidRPr="008C0AC5" w:rsidRDefault="008B44A5" w:rsidP="008C0A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23 018,0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44A5" w:rsidRPr="008C0AC5" w:rsidRDefault="008B44A5" w:rsidP="008C0A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0A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11 252,72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8B44A5" w:rsidRPr="008C0AC5" w:rsidRDefault="008B44A5" w:rsidP="008C0A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20 486,0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44A5" w:rsidRPr="008C0AC5" w:rsidRDefault="008B44A5" w:rsidP="008C0A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1 390,79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B44A5" w:rsidRPr="008C0AC5" w:rsidRDefault="008B44A5" w:rsidP="008C0A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2 532,0</w:t>
            </w:r>
          </w:p>
        </w:tc>
      </w:tr>
      <w:tr w:rsidR="008B44A5" w:rsidRPr="008C0AC5" w:rsidTr="009933FC">
        <w:trPr>
          <w:gridAfter w:val="1"/>
          <w:wAfter w:w="7" w:type="dxa"/>
          <w:trHeight w:val="300"/>
        </w:trPr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4A5" w:rsidRPr="008C0AC5" w:rsidRDefault="008B44A5" w:rsidP="008B4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44A5" w:rsidRPr="008C0AC5" w:rsidRDefault="008B44A5" w:rsidP="008C0A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0A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этап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– 10 </w:t>
            </w:r>
            <w:r w:rsidRPr="008C0A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374,48</w:t>
            </w: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44A5" w:rsidRPr="008C0AC5" w:rsidRDefault="008B44A5" w:rsidP="008C0A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44A5" w:rsidRPr="008C0AC5" w:rsidRDefault="008B44A5" w:rsidP="008C0A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0A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9 233,29</w:t>
            </w: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44A5" w:rsidRPr="008C0AC5" w:rsidRDefault="008B44A5" w:rsidP="008C0A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44A5" w:rsidRPr="008C0AC5" w:rsidRDefault="008B44A5" w:rsidP="008C0A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1 141,19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4A5" w:rsidRPr="008C0AC5" w:rsidRDefault="008B44A5" w:rsidP="008C0A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B44A5" w:rsidRPr="008C0AC5" w:rsidTr="009933FC">
        <w:trPr>
          <w:gridAfter w:val="1"/>
          <w:wAfter w:w="7" w:type="dxa"/>
          <w:trHeight w:val="300"/>
        </w:trPr>
        <w:tc>
          <w:tcPr>
            <w:tcW w:w="127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8B44A5" w:rsidRPr="008C0AC5" w:rsidRDefault="008B44A5" w:rsidP="008B4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44A5" w:rsidRPr="008C0AC5" w:rsidRDefault="008B44A5" w:rsidP="008C0A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0A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этап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– 11 </w:t>
            </w:r>
            <w:r w:rsidRPr="008C0A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152,35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B44A5" w:rsidRPr="008C0AC5" w:rsidRDefault="008B44A5" w:rsidP="008C0A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24 511,2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44A5" w:rsidRPr="008C0AC5" w:rsidRDefault="008B44A5" w:rsidP="008C0A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0A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9 925,59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8B44A5" w:rsidRPr="008C0AC5" w:rsidRDefault="008B44A5" w:rsidP="008C0A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21 818,6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44A5" w:rsidRPr="008C0AC5" w:rsidRDefault="008B44A5" w:rsidP="008C0A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1 226,76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B44A5" w:rsidRPr="008C0AC5" w:rsidRDefault="008B44A5" w:rsidP="008C0A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2 692,6</w:t>
            </w:r>
          </w:p>
        </w:tc>
      </w:tr>
      <w:tr w:rsidR="008B44A5" w:rsidRPr="008C0AC5" w:rsidTr="009933FC">
        <w:trPr>
          <w:gridAfter w:val="1"/>
          <w:wAfter w:w="7" w:type="dxa"/>
          <w:trHeight w:val="300"/>
        </w:trPr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44A5" w:rsidRPr="008C0AC5" w:rsidRDefault="008B44A5" w:rsidP="008C0A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44A5" w:rsidRPr="008C0AC5" w:rsidRDefault="008B44A5" w:rsidP="008C0A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0A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этап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– 8 </w:t>
            </w:r>
            <w:r w:rsidRPr="008C0A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601,65</w:t>
            </w: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8B44A5" w:rsidRPr="008C0AC5" w:rsidRDefault="008B44A5" w:rsidP="008C0A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44A5" w:rsidRPr="008C0AC5" w:rsidRDefault="008B44A5" w:rsidP="008C0A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0A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7 655,47</w:t>
            </w: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8B44A5" w:rsidRPr="008C0AC5" w:rsidRDefault="008B44A5" w:rsidP="008C0A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44A5" w:rsidRPr="008C0AC5" w:rsidRDefault="008B44A5" w:rsidP="008C0A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946,18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44A5" w:rsidRPr="008C0AC5" w:rsidRDefault="008B44A5" w:rsidP="008C0A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B44A5" w:rsidRPr="008C0AC5" w:rsidTr="009933FC">
        <w:trPr>
          <w:gridAfter w:val="1"/>
          <w:wAfter w:w="7" w:type="dxa"/>
          <w:trHeight w:val="300"/>
        </w:trPr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4A5" w:rsidRPr="008C0AC5" w:rsidRDefault="008B44A5" w:rsidP="008C0A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44A5" w:rsidRPr="008C0AC5" w:rsidRDefault="008B44A5" w:rsidP="008C0A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0A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этап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– 4 </w:t>
            </w:r>
            <w:r w:rsidRPr="008C0A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757,21</w:t>
            </w: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44A5" w:rsidRPr="008C0AC5" w:rsidRDefault="008B44A5" w:rsidP="008C0A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44A5" w:rsidRPr="008C0AC5" w:rsidRDefault="008B44A5" w:rsidP="008C0A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0A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4 237,50</w:t>
            </w: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44A5" w:rsidRPr="008C0AC5" w:rsidRDefault="008B44A5" w:rsidP="008C0A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44A5" w:rsidRPr="008C0AC5" w:rsidRDefault="008B44A5" w:rsidP="008C0A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519,71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4A5" w:rsidRPr="008C0AC5" w:rsidRDefault="008B44A5" w:rsidP="008C0A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B44A5" w:rsidRPr="008B44A5" w:rsidTr="009933FC">
        <w:trPr>
          <w:gridAfter w:val="1"/>
          <w:wAfter w:w="7" w:type="dxa"/>
          <w:trHeight w:val="300"/>
        </w:trPr>
        <w:tc>
          <w:tcPr>
            <w:tcW w:w="3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4A5" w:rsidRPr="008C0AC5" w:rsidRDefault="008B44A5" w:rsidP="008C0AC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</w:pPr>
            <w:r w:rsidRPr="008C0AC5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44A5" w:rsidRPr="008B44A5" w:rsidRDefault="008B44A5" w:rsidP="008C0A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</w:pPr>
            <w:r w:rsidRPr="008C0AC5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  <w:t>47 529,2</w:t>
            </w:r>
          </w:p>
        </w:tc>
        <w:tc>
          <w:tcPr>
            <w:tcW w:w="25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44A5" w:rsidRPr="008C0AC5" w:rsidRDefault="008B44A5" w:rsidP="008C0A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</w:pPr>
            <w:r w:rsidRPr="008C0AC5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  <w:t>42 304,6</w:t>
            </w:r>
          </w:p>
        </w:tc>
        <w:tc>
          <w:tcPr>
            <w:tcW w:w="22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44A5" w:rsidRPr="008B44A5" w:rsidRDefault="008B44A5" w:rsidP="008C0A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</w:pPr>
            <w:r w:rsidRPr="008B44A5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  <w:t>5 224,6</w:t>
            </w:r>
          </w:p>
        </w:tc>
      </w:tr>
    </w:tbl>
    <w:p w:rsidR="000F352C" w:rsidRDefault="000F352C" w:rsidP="003B041A">
      <w:pPr>
        <w:tabs>
          <w:tab w:val="left" w:pos="1134"/>
        </w:tabs>
        <w:spacing w:before="240" w:after="12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МП</w:t>
      </w:r>
      <w:r w:rsidRPr="000F352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"Содержание и обеспечение деятельности органов местного самоуправления муниципального района "Заполярный район" на 2024-2030 годы"</w:t>
      </w:r>
    </w:p>
    <w:p w:rsidR="000F352C" w:rsidRDefault="00CE5DCE" w:rsidP="003B041A">
      <w:pPr>
        <w:tabs>
          <w:tab w:val="left" w:pos="1134"/>
        </w:tabs>
        <w:spacing w:before="240" w:after="12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 связи с планируемым</w:t>
      </w:r>
      <w:r w:rsidR="006658B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внесением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изменени</w:t>
      </w:r>
      <w:r w:rsidR="006658B3">
        <w:rPr>
          <w:rFonts w:ascii="Times New Roman" w:eastAsia="Times New Roman" w:hAnsi="Times New Roman" w:cs="Times New Roman"/>
          <w:sz w:val="26"/>
          <w:szCs w:val="26"/>
          <w:lang w:eastAsia="ru-RU"/>
        </w:rPr>
        <w:t>й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структуру Администрации Заполярного района с 01.08.2024, внесением изменений в штатное расписание на 2024 год, утвержденное распоряжением Администрации Заполярного района от </w:t>
      </w:r>
      <w:r w:rsidRPr="002B7A01">
        <w:rPr>
          <w:rFonts w:ascii="Times New Roman" w:eastAsia="Times New Roman" w:hAnsi="Times New Roman" w:cs="Times New Roman"/>
          <w:sz w:val="26"/>
          <w:szCs w:val="26"/>
          <w:lang w:eastAsia="ru-RU"/>
        </w:rPr>
        <w:t>26.02.2024</w:t>
      </w:r>
      <w:r w:rsidR="00737BC3" w:rsidRPr="002B7A01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Pr="002B7A0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части введения должности главного специалиста с 01.04.2024</w:t>
      </w:r>
      <w:r w:rsidR="00737BC3" w:rsidRPr="002B7A01">
        <w:rPr>
          <w:rFonts w:ascii="Times New Roman" w:eastAsia="Times New Roman" w:hAnsi="Times New Roman" w:cs="Times New Roman"/>
          <w:sz w:val="26"/>
          <w:szCs w:val="26"/>
          <w:lang w:eastAsia="ru-RU"/>
        </w:rPr>
        <w:t>, н</w:t>
      </w:r>
      <w:r w:rsidRPr="002B7A0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основании служебной записки отдела бухгалтерского учета и отчетности </w:t>
      </w:r>
      <w:r w:rsidRPr="00737BC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Администрации Заполярного района </w:t>
      </w:r>
      <w:r w:rsidRPr="00737BC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выделяются дополнительно</w:t>
      </w:r>
      <w:r w:rsidRPr="00737BC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ассигнования на содержание </w:t>
      </w:r>
      <w:r w:rsidRPr="00737BC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Администрации Заполярного района</w:t>
      </w:r>
      <w:r w:rsidR="00430940">
        <w:rPr>
          <w:rFonts w:ascii="Times New Roman" w:hAnsi="Times New Roman" w:cs="Times New Roman"/>
          <w:sz w:val="26"/>
          <w:szCs w:val="26"/>
        </w:rPr>
        <w:t xml:space="preserve">, а именно на оплату труда </w:t>
      </w:r>
      <w:r w:rsidR="00430940" w:rsidRPr="00430940">
        <w:rPr>
          <w:rFonts w:ascii="Times New Roman" w:hAnsi="Times New Roman" w:cs="Times New Roman"/>
          <w:sz w:val="26"/>
          <w:szCs w:val="26"/>
        </w:rPr>
        <w:t>и начисления на выплаты по оплате труда</w:t>
      </w:r>
      <w:r w:rsidR="00427883" w:rsidRPr="00737BC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6137B" w:rsidRPr="00737BC3">
        <w:rPr>
          <w:rFonts w:ascii="Times New Roman" w:hAnsi="Times New Roman" w:cs="Times New Roman"/>
          <w:sz w:val="26"/>
          <w:szCs w:val="26"/>
        </w:rPr>
        <w:t xml:space="preserve">на </w:t>
      </w:r>
      <w:r w:rsidR="0016137B" w:rsidRPr="00737BC3">
        <w:rPr>
          <w:rFonts w:ascii="Times New Roman" w:hAnsi="Times New Roman" w:cs="Times New Roman"/>
          <w:b/>
          <w:sz w:val="26"/>
          <w:szCs w:val="26"/>
        </w:rPr>
        <w:t>2024</w:t>
      </w:r>
      <w:r w:rsidR="0016137B" w:rsidRPr="00737BC3">
        <w:rPr>
          <w:rFonts w:ascii="Times New Roman" w:hAnsi="Times New Roman" w:cs="Times New Roman"/>
          <w:sz w:val="26"/>
          <w:szCs w:val="26"/>
        </w:rPr>
        <w:t xml:space="preserve"> год</w:t>
      </w:r>
      <w:r w:rsidR="0016137B" w:rsidRPr="00737BC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37BC3" w:rsidRPr="00737BC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сумме </w:t>
      </w:r>
      <w:r w:rsidR="00737BC3" w:rsidRPr="00737BC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2 754,6</w:t>
      </w:r>
      <w:r w:rsidR="00737BC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737BC3">
        <w:rPr>
          <w:rFonts w:ascii="Times New Roman" w:hAnsi="Times New Roman" w:cs="Times New Roman"/>
          <w:b/>
          <w:sz w:val="26"/>
          <w:szCs w:val="26"/>
        </w:rPr>
        <w:t>тыс. </w:t>
      </w:r>
      <w:r w:rsidR="00737BC3" w:rsidRPr="00737BC3">
        <w:rPr>
          <w:rFonts w:ascii="Times New Roman" w:hAnsi="Times New Roman" w:cs="Times New Roman"/>
          <w:b/>
          <w:sz w:val="26"/>
          <w:szCs w:val="26"/>
        </w:rPr>
        <w:t>руб.</w:t>
      </w:r>
      <w:r w:rsidR="00737BC3" w:rsidRPr="00737BC3">
        <w:rPr>
          <w:rFonts w:ascii="Times New Roman" w:hAnsi="Times New Roman" w:cs="Times New Roman"/>
          <w:sz w:val="26"/>
          <w:szCs w:val="26"/>
        </w:rPr>
        <w:t xml:space="preserve">, </w:t>
      </w:r>
      <w:r w:rsidR="00427883">
        <w:rPr>
          <w:rFonts w:ascii="Times New Roman" w:hAnsi="Times New Roman" w:cs="Times New Roman"/>
          <w:sz w:val="26"/>
          <w:szCs w:val="26"/>
        </w:rPr>
        <w:t xml:space="preserve">на </w:t>
      </w:r>
      <w:r w:rsidR="00427883" w:rsidRPr="00737BC3">
        <w:rPr>
          <w:rFonts w:ascii="Times New Roman" w:hAnsi="Times New Roman" w:cs="Times New Roman"/>
          <w:b/>
          <w:sz w:val="26"/>
          <w:szCs w:val="26"/>
        </w:rPr>
        <w:t>2025 – 2026</w:t>
      </w:r>
      <w:r w:rsidR="00427883">
        <w:rPr>
          <w:rFonts w:ascii="Times New Roman" w:hAnsi="Times New Roman" w:cs="Times New Roman"/>
          <w:sz w:val="26"/>
          <w:szCs w:val="26"/>
        </w:rPr>
        <w:t xml:space="preserve"> годы </w:t>
      </w:r>
      <w:r w:rsidR="00737BC3" w:rsidRPr="00737BC3">
        <w:rPr>
          <w:rFonts w:ascii="Times New Roman" w:hAnsi="Times New Roman" w:cs="Times New Roman"/>
          <w:b/>
          <w:sz w:val="26"/>
          <w:szCs w:val="26"/>
        </w:rPr>
        <w:t>по 5 340,7 тыс. руб.</w:t>
      </w:r>
      <w:r w:rsidR="00737BC3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3756F4">
        <w:rPr>
          <w:rFonts w:ascii="Times New Roman" w:hAnsi="Times New Roman" w:cs="Times New Roman"/>
          <w:b/>
          <w:sz w:val="26"/>
          <w:szCs w:val="26"/>
        </w:rPr>
        <w:t>ежегодно</w:t>
      </w:r>
      <w:r w:rsidR="00FA1DEE">
        <w:rPr>
          <w:rFonts w:ascii="Times New Roman" w:hAnsi="Times New Roman" w:cs="Times New Roman"/>
          <w:sz w:val="26"/>
          <w:szCs w:val="26"/>
        </w:rPr>
        <w:t xml:space="preserve"> (расчеты прилагаются).</w:t>
      </w:r>
    </w:p>
    <w:p w:rsidR="002B338E" w:rsidRPr="00F90B4A" w:rsidRDefault="00582C32" w:rsidP="008925F9">
      <w:pPr>
        <w:tabs>
          <w:tab w:val="left" w:pos="1134"/>
        </w:tabs>
        <w:spacing w:before="240"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 основании проекта решения С</w:t>
      </w:r>
      <w:r w:rsidRPr="00582C32">
        <w:rPr>
          <w:rFonts w:ascii="Times New Roman" w:hAnsi="Times New Roman" w:cs="Times New Roman"/>
          <w:sz w:val="26"/>
          <w:szCs w:val="26"/>
        </w:rPr>
        <w:t>овета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582C32">
        <w:rPr>
          <w:rFonts w:ascii="Times New Roman" w:hAnsi="Times New Roman" w:cs="Times New Roman"/>
          <w:sz w:val="26"/>
          <w:szCs w:val="26"/>
        </w:rPr>
        <w:t>Зап</w:t>
      </w:r>
      <w:r>
        <w:rPr>
          <w:rFonts w:ascii="Times New Roman" w:hAnsi="Times New Roman" w:cs="Times New Roman"/>
          <w:sz w:val="26"/>
          <w:szCs w:val="26"/>
        </w:rPr>
        <w:t>олярного района «</w:t>
      </w:r>
      <w:r w:rsidRPr="00582C32">
        <w:rPr>
          <w:rFonts w:ascii="Times New Roman" w:hAnsi="Times New Roman" w:cs="Times New Roman"/>
          <w:sz w:val="26"/>
          <w:szCs w:val="26"/>
        </w:rPr>
        <w:t>О внесении изменений Положение о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582C32">
        <w:rPr>
          <w:rFonts w:ascii="Times New Roman" w:hAnsi="Times New Roman" w:cs="Times New Roman"/>
          <w:sz w:val="26"/>
          <w:szCs w:val="26"/>
        </w:rPr>
        <w:t>размерах и условиях оплаты труда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582C32">
        <w:rPr>
          <w:rFonts w:ascii="Times New Roman" w:hAnsi="Times New Roman" w:cs="Times New Roman"/>
          <w:sz w:val="26"/>
          <w:szCs w:val="26"/>
        </w:rPr>
        <w:t>работников муниципальных учреждений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582C32">
        <w:rPr>
          <w:rFonts w:ascii="Times New Roman" w:hAnsi="Times New Roman" w:cs="Times New Roman"/>
          <w:sz w:val="26"/>
          <w:szCs w:val="26"/>
        </w:rPr>
        <w:t>Заполярного района</w:t>
      </w:r>
      <w:r>
        <w:rPr>
          <w:rFonts w:ascii="Times New Roman" w:hAnsi="Times New Roman" w:cs="Times New Roman"/>
          <w:sz w:val="26"/>
          <w:szCs w:val="26"/>
        </w:rPr>
        <w:t xml:space="preserve">», </w:t>
      </w:r>
      <w:r w:rsidRPr="00582C32">
        <w:rPr>
          <w:rFonts w:ascii="Times New Roman" w:hAnsi="Times New Roman" w:cs="Times New Roman"/>
          <w:sz w:val="26"/>
          <w:szCs w:val="26"/>
        </w:rPr>
        <w:t>утвержденное решением Совета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582C32">
        <w:rPr>
          <w:rFonts w:ascii="Times New Roman" w:hAnsi="Times New Roman" w:cs="Times New Roman"/>
          <w:sz w:val="26"/>
          <w:szCs w:val="26"/>
        </w:rPr>
        <w:t>Зап</w:t>
      </w:r>
      <w:r w:rsidR="009954E4">
        <w:rPr>
          <w:rFonts w:ascii="Times New Roman" w:hAnsi="Times New Roman" w:cs="Times New Roman"/>
          <w:sz w:val="26"/>
          <w:szCs w:val="26"/>
        </w:rPr>
        <w:t>олярного района от 25.12.2013 № </w:t>
      </w:r>
      <w:r w:rsidRPr="00582C32">
        <w:rPr>
          <w:rFonts w:ascii="Times New Roman" w:hAnsi="Times New Roman" w:cs="Times New Roman"/>
          <w:sz w:val="26"/>
          <w:szCs w:val="26"/>
        </w:rPr>
        <w:t>488-р</w:t>
      </w:r>
      <w:r w:rsidR="005C5E50">
        <w:rPr>
          <w:rFonts w:ascii="Times New Roman" w:hAnsi="Times New Roman" w:cs="Times New Roman"/>
          <w:sz w:val="26"/>
          <w:szCs w:val="26"/>
        </w:rPr>
        <w:t xml:space="preserve"> </w:t>
      </w:r>
      <w:r w:rsidR="009954E4">
        <w:rPr>
          <w:rFonts w:ascii="Times New Roman" w:hAnsi="Times New Roman" w:cs="Times New Roman"/>
          <w:sz w:val="26"/>
          <w:szCs w:val="26"/>
        </w:rPr>
        <w:t xml:space="preserve">(далее – проект решения) </w:t>
      </w:r>
      <w:r w:rsidR="005C5E50" w:rsidRPr="005C5E50">
        <w:rPr>
          <w:rFonts w:ascii="Times New Roman" w:hAnsi="Times New Roman" w:cs="Times New Roman"/>
          <w:b/>
          <w:sz w:val="26"/>
          <w:szCs w:val="26"/>
        </w:rPr>
        <w:t>выделяются дополнительно</w:t>
      </w:r>
      <w:r w:rsidR="005C5E50">
        <w:rPr>
          <w:rFonts w:ascii="Times New Roman" w:hAnsi="Times New Roman" w:cs="Times New Roman"/>
          <w:sz w:val="26"/>
          <w:szCs w:val="26"/>
        </w:rPr>
        <w:t xml:space="preserve"> ассигнования </w:t>
      </w:r>
      <w:r w:rsidR="005C5E50" w:rsidRPr="005C5E50">
        <w:rPr>
          <w:rFonts w:ascii="Times New Roman" w:hAnsi="Times New Roman" w:cs="Times New Roman"/>
          <w:b/>
          <w:sz w:val="26"/>
          <w:szCs w:val="26"/>
        </w:rPr>
        <w:t>МКУ ЗР «Северное»</w:t>
      </w:r>
      <w:r w:rsidR="005C5E50">
        <w:rPr>
          <w:rFonts w:ascii="Times New Roman" w:hAnsi="Times New Roman" w:cs="Times New Roman"/>
          <w:sz w:val="26"/>
          <w:szCs w:val="26"/>
        </w:rPr>
        <w:t xml:space="preserve"> на оплату труда </w:t>
      </w:r>
      <w:r w:rsidR="005C5E50" w:rsidRPr="00430940">
        <w:rPr>
          <w:rFonts w:ascii="Times New Roman" w:hAnsi="Times New Roman" w:cs="Times New Roman"/>
          <w:sz w:val="26"/>
          <w:szCs w:val="26"/>
        </w:rPr>
        <w:t xml:space="preserve">и начисления </w:t>
      </w:r>
      <w:r w:rsidR="00430940" w:rsidRPr="00430940">
        <w:rPr>
          <w:rFonts w:ascii="Times New Roman" w:hAnsi="Times New Roman" w:cs="Times New Roman"/>
          <w:sz w:val="26"/>
          <w:szCs w:val="26"/>
        </w:rPr>
        <w:t xml:space="preserve">на выплаты по оплате </w:t>
      </w:r>
      <w:r w:rsidR="00430940" w:rsidRPr="008925F9">
        <w:rPr>
          <w:rFonts w:ascii="Times New Roman" w:hAnsi="Times New Roman" w:cs="Times New Roman"/>
          <w:sz w:val="26"/>
          <w:szCs w:val="26"/>
        </w:rPr>
        <w:t xml:space="preserve">труда </w:t>
      </w:r>
      <w:r w:rsidR="008925F9" w:rsidRPr="008925F9">
        <w:rPr>
          <w:rFonts w:ascii="Times New Roman" w:hAnsi="Times New Roman" w:cs="Times New Roman"/>
          <w:sz w:val="26"/>
          <w:szCs w:val="26"/>
        </w:rPr>
        <w:t xml:space="preserve">на </w:t>
      </w:r>
      <w:r w:rsidR="008925F9" w:rsidRPr="008925F9">
        <w:rPr>
          <w:rFonts w:ascii="Times New Roman" w:hAnsi="Times New Roman" w:cs="Times New Roman"/>
          <w:b/>
          <w:sz w:val="26"/>
          <w:szCs w:val="26"/>
        </w:rPr>
        <w:t>2024</w:t>
      </w:r>
      <w:r w:rsidR="008925F9" w:rsidRPr="008925F9">
        <w:rPr>
          <w:rFonts w:ascii="Times New Roman" w:hAnsi="Times New Roman" w:cs="Times New Roman"/>
          <w:sz w:val="26"/>
          <w:szCs w:val="26"/>
        </w:rPr>
        <w:t xml:space="preserve"> год в сумме </w:t>
      </w:r>
      <w:r w:rsidR="008925F9" w:rsidRPr="008925F9">
        <w:rPr>
          <w:rFonts w:ascii="Times New Roman" w:hAnsi="Times New Roman" w:cs="Times New Roman"/>
          <w:b/>
          <w:sz w:val="26"/>
          <w:szCs w:val="26"/>
        </w:rPr>
        <w:t>2 801,2</w:t>
      </w:r>
      <w:r w:rsidR="008925F9" w:rsidRPr="008925F9">
        <w:rPr>
          <w:rFonts w:ascii="Times New Roman" w:hAnsi="Times New Roman" w:cs="Times New Roman"/>
          <w:sz w:val="26"/>
          <w:szCs w:val="26"/>
        </w:rPr>
        <w:t> </w:t>
      </w:r>
      <w:r w:rsidR="008925F9" w:rsidRPr="008925F9">
        <w:rPr>
          <w:rFonts w:ascii="Times New Roman" w:hAnsi="Times New Roman" w:cs="Times New Roman"/>
          <w:b/>
          <w:sz w:val="26"/>
          <w:szCs w:val="26"/>
        </w:rPr>
        <w:t>тыс. руб.,</w:t>
      </w:r>
      <w:r w:rsidR="008925F9" w:rsidRPr="008925F9">
        <w:rPr>
          <w:rFonts w:ascii="Times New Roman" w:hAnsi="Times New Roman" w:cs="Times New Roman"/>
          <w:sz w:val="26"/>
          <w:szCs w:val="26"/>
        </w:rPr>
        <w:t xml:space="preserve"> </w:t>
      </w:r>
      <w:r w:rsidR="008925F9" w:rsidRPr="008925F9">
        <w:rPr>
          <w:rFonts w:ascii="Times New Roman" w:hAnsi="Times New Roman" w:cs="Times New Roman"/>
          <w:b/>
          <w:sz w:val="26"/>
          <w:szCs w:val="26"/>
        </w:rPr>
        <w:t>2025 – 2026</w:t>
      </w:r>
      <w:r w:rsidR="008925F9" w:rsidRPr="008925F9">
        <w:rPr>
          <w:rFonts w:ascii="Times New Roman" w:hAnsi="Times New Roman" w:cs="Times New Roman"/>
          <w:sz w:val="26"/>
          <w:szCs w:val="26"/>
        </w:rPr>
        <w:t xml:space="preserve"> годы </w:t>
      </w:r>
      <w:r w:rsidR="008925F9" w:rsidRPr="008925F9">
        <w:rPr>
          <w:rFonts w:ascii="Times New Roman" w:hAnsi="Times New Roman" w:cs="Times New Roman"/>
          <w:b/>
          <w:sz w:val="26"/>
          <w:szCs w:val="26"/>
        </w:rPr>
        <w:t>по 5 602,2 тыс. руб</w:t>
      </w:r>
      <w:r w:rsidR="008925F9" w:rsidRPr="008925F9">
        <w:rPr>
          <w:rFonts w:ascii="Times New Roman" w:hAnsi="Times New Roman" w:cs="Times New Roman"/>
          <w:sz w:val="26"/>
          <w:szCs w:val="26"/>
        </w:rPr>
        <w:t xml:space="preserve">. </w:t>
      </w:r>
      <w:r w:rsidR="008925F9" w:rsidRPr="008925F9">
        <w:rPr>
          <w:rFonts w:ascii="Times New Roman" w:hAnsi="Times New Roman" w:cs="Times New Roman"/>
          <w:b/>
          <w:sz w:val="26"/>
          <w:szCs w:val="26"/>
        </w:rPr>
        <w:t>ежегодно.</w:t>
      </w:r>
    </w:p>
    <w:p w:rsidR="00F90B4A" w:rsidRPr="00F90B4A" w:rsidRDefault="00F90B4A" w:rsidP="00F90B4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90B4A">
        <w:rPr>
          <w:rFonts w:ascii="Times New Roman" w:eastAsia="Calibri" w:hAnsi="Times New Roman" w:cs="Times New Roman"/>
          <w:sz w:val="26"/>
          <w:szCs w:val="26"/>
        </w:rPr>
        <w:t xml:space="preserve">Федеральным законом от 27.11.2023 № 548-ФЗ «О внесении изменений </w:t>
      </w:r>
      <w:r w:rsidR="009954E4">
        <w:rPr>
          <w:rFonts w:ascii="Times New Roman" w:eastAsia="Calibri" w:hAnsi="Times New Roman" w:cs="Times New Roman"/>
          <w:sz w:val="26"/>
          <w:szCs w:val="26"/>
        </w:rPr>
        <w:t>в статью </w:t>
      </w:r>
      <w:r w:rsidRPr="00F90B4A">
        <w:rPr>
          <w:rFonts w:ascii="Times New Roman" w:eastAsia="Calibri" w:hAnsi="Times New Roman" w:cs="Times New Roman"/>
          <w:sz w:val="26"/>
          <w:szCs w:val="26"/>
        </w:rPr>
        <w:t>1 Федерального закона «О минимальном размере оплаты труда» и признании утратившими силу статей 2 и 3 Федерального закона</w:t>
      </w:r>
      <w:r w:rsidR="009954E4">
        <w:rPr>
          <w:rFonts w:ascii="Times New Roman" w:eastAsia="Calibri" w:hAnsi="Times New Roman" w:cs="Times New Roman"/>
          <w:sz w:val="26"/>
          <w:szCs w:val="26"/>
        </w:rPr>
        <w:t xml:space="preserve"> «О внесении изменения в статью </w:t>
      </w:r>
      <w:r w:rsidRPr="00F90B4A">
        <w:rPr>
          <w:rFonts w:ascii="Times New Roman" w:eastAsia="Calibri" w:hAnsi="Times New Roman" w:cs="Times New Roman"/>
          <w:sz w:val="26"/>
          <w:szCs w:val="26"/>
        </w:rPr>
        <w:t xml:space="preserve">1 Федерального закона «О минимальном размере оплаты труда» и о приостановлении действия ее отдельных положений» установлен минимальный размер оплаты труда (далее – МРОТ) с 01.01.2024 </w:t>
      </w:r>
      <w:r w:rsidR="009954E4">
        <w:rPr>
          <w:rFonts w:ascii="Times New Roman" w:eastAsia="Calibri" w:hAnsi="Times New Roman" w:cs="Times New Roman"/>
          <w:sz w:val="26"/>
          <w:szCs w:val="26"/>
        </w:rPr>
        <w:t>в сумме</w:t>
      </w:r>
      <w:r w:rsidR="00911C65">
        <w:rPr>
          <w:rFonts w:ascii="Times New Roman" w:eastAsia="Calibri" w:hAnsi="Times New Roman" w:cs="Times New Roman"/>
          <w:sz w:val="26"/>
          <w:szCs w:val="26"/>
        </w:rPr>
        <w:t xml:space="preserve"> 19 242 </w:t>
      </w:r>
      <w:r w:rsidRPr="00F90B4A">
        <w:rPr>
          <w:rFonts w:ascii="Times New Roman" w:eastAsia="Calibri" w:hAnsi="Times New Roman" w:cs="Times New Roman"/>
          <w:sz w:val="26"/>
          <w:szCs w:val="26"/>
        </w:rPr>
        <w:t>руб.</w:t>
      </w:r>
    </w:p>
    <w:p w:rsidR="00F90B4A" w:rsidRPr="00F90B4A" w:rsidRDefault="00F90B4A" w:rsidP="00F90B4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90B4A">
        <w:rPr>
          <w:rFonts w:ascii="Times New Roman" w:eastAsia="Calibri" w:hAnsi="Times New Roman" w:cs="Times New Roman"/>
          <w:sz w:val="26"/>
          <w:szCs w:val="26"/>
        </w:rPr>
        <w:t>В связи с увеличением МРОТ и значительным его превышением над оплатой труда технического персонала (уборщик, рабочий, дворник), водителей и секретаря</w:t>
      </w:r>
      <w:r w:rsidR="009954E4">
        <w:rPr>
          <w:rFonts w:ascii="Times New Roman" w:eastAsia="Calibri" w:hAnsi="Times New Roman" w:cs="Times New Roman"/>
          <w:sz w:val="26"/>
          <w:szCs w:val="26"/>
        </w:rPr>
        <w:t>,</w:t>
      </w:r>
      <w:r w:rsidRPr="00F90B4A">
        <w:rPr>
          <w:rFonts w:ascii="Times New Roman" w:eastAsia="Calibri" w:hAnsi="Times New Roman" w:cs="Times New Roman"/>
          <w:sz w:val="26"/>
          <w:szCs w:val="26"/>
        </w:rPr>
        <w:t xml:space="preserve"> МКУ ЗР «Северное» предлагает с 01.07.2024 увеличить должностные оклады технического персонала, водителей и секретаря с целью приведения размеров оплаты труда технического персонала к размеру МРОТ, а оплаты труда водителей и секретаря выше МРОТ и оплаты труда технического персонала.</w:t>
      </w:r>
    </w:p>
    <w:p w:rsidR="00F90B4A" w:rsidRPr="00F90B4A" w:rsidRDefault="00F90B4A" w:rsidP="00F90B4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90B4A">
        <w:rPr>
          <w:rFonts w:ascii="Times New Roman" w:eastAsia="Calibri" w:hAnsi="Times New Roman" w:cs="Times New Roman"/>
          <w:sz w:val="26"/>
          <w:szCs w:val="26"/>
        </w:rPr>
        <w:t xml:space="preserve">В соответствии с проектом решения </w:t>
      </w:r>
      <w:r w:rsidRPr="00F90B4A">
        <w:rPr>
          <w:rFonts w:ascii="Times New Roman" w:eastAsia="Calibri" w:hAnsi="Times New Roman" w:cs="Times New Roman"/>
          <w:sz w:val="26"/>
          <w:szCs w:val="26"/>
          <w:lang w:eastAsia="ru-RU"/>
        </w:rPr>
        <w:t>с 01.07.2024 увеличиваются должностные оклады:</w:t>
      </w:r>
    </w:p>
    <w:p w:rsidR="00F90B4A" w:rsidRPr="00246840" w:rsidRDefault="000246CF" w:rsidP="000246CF">
      <w:pPr>
        <w:pStyle w:val="a3"/>
        <w:numPr>
          <w:ilvl w:val="0"/>
          <w:numId w:val="34"/>
        </w:num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0246CF">
        <w:rPr>
          <w:rFonts w:ascii="Times New Roman" w:eastAsia="Calibri" w:hAnsi="Times New Roman" w:cs="Times New Roman"/>
          <w:sz w:val="26"/>
          <w:szCs w:val="26"/>
        </w:rPr>
        <w:t>с</w:t>
      </w:r>
      <w:r w:rsidR="00F90B4A" w:rsidRPr="000246CF">
        <w:rPr>
          <w:rFonts w:ascii="Times New Roman" w:eastAsia="Calibri" w:hAnsi="Times New Roman" w:cs="Times New Roman"/>
          <w:sz w:val="26"/>
          <w:szCs w:val="26"/>
        </w:rPr>
        <w:t xml:space="preserve">екретаря (1 квалификация ПКГ 1 </w:t>
      </w:r>
      <w:r w:rsidR="00F90B4A" w:rsidRPr="00246840">
        <w:rPr>
          <w:rFonts w:ascii="Times New Roman" w:eastAsia="Calibri" w:hAnsi="Times New Roman" w:cs="Times New Roman"/>
          <w:sz w:val="26"/>
          <w:szCs w:val="26"/>
        </w:rPr>
        <w:t>уровень) - 10 005,</w:t>
      </w:r>
      <w:r w:rsidR="00137752" w:rsidRPr="00246840">
        <w:rPr>
          <w:rFonts w:ascii="Times New Roman" w:eastAsia="Calibri" w:hAnsi="Times New Roman" w:cs="Times New Roman"/>
          <w:sz w:val="26"/>
          <w:szCs w:val="26"/>
        </w:rPr>
        <w:t>00</w:t>
      </w:r>
      <w:r w:rsidR="00F90B4A" w:rsidRPr="00246840">
        <w:rPr>
          <w:rFonts w:ascii="Times New Roman" w:eastAsia="Calibri" w:hAnsi="Times New Roman" w:cs="Times New Roman"/>
          <w:sz w:val="26"/>
          <w:szCs w:val="26"/>
        </w:rPr>
        <w:t xml:space="preserve"> руб.;</w:t>
      </w:r>
    </w:p>
    <w:p w:rsidR="00F90B4A" w:rsidRPr="00246840" w:rsidRDefault="000246CF" w:rsidP="000246CF">
      <w:pPr>
        <w:pStyle w:val="a3"/>
        <w:numPr>
          <w:ilvl w:val="0"/>
          <w:numId w:val="34"/>
        </w:num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246840">
        <w:rPr>
          <w:rFonts w:ascii="Times New Roman" w:eastAsia="Calibri" w:hAnsi="Times New Roman" w:cs="Times New Roman"/>
          <w:sz w:val="26"/>
          <w:szCs w:val="26"/>
        </w:rPr>
        <w:t>в</w:t>
      </w:r>
      <w:r w:rsidR="00F90B4A" w:rsidRPr="00246840">
        <w:rPr>
          <w:rFonts w:ascii="Times New Roman" w:eastAsia="Calibri" w:hAnsi="Times New Roman" w:cs="Times New Roman"/>
          <w:sz w:val="26"/>
          <w:szCs w:val="26"/>
        </w:rPr>
        <w:t xml:space="preserve">одителей (4 квалификация ПКГ 2 уровень) </w:t>
      </w:r>
      <w:r w:rsidR="00137752" w:rsidRPr="00246840">
        <w:rPr>
          <w:rFonts w:ascii="Times New Roman" w:eastAsia="Calibri" w:hAnsi="Times New Roman" w:cs="Times New Roman"/>
          <w:sz w:val="26"/>
          <w:szCs w:val="26"/>
        </w:rPr>
        <w:t>–</w:t>
      </w:r>
      <w:r w:rsidR="00F90B4A" w:rsidRPr="00246840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137752" w:rsidRPr="00246840">
        <w:rPr>
          <w:rFonts w:ascii="Times New Roman" w:eastAsia="Calibri" w:hAnsi="Times New Roman" w:cs="Times New Roman"/>
          <w:sz w:val="26"/>
          <w:szCs w:val="26"/>
        </w:rPr>
        <w:t>12 581,00</w:t>
      </w:r>
      <w:r w:rsidR="00F90B4A" w:rsidRPr="00246840">
        <w:rPr>
          <w:rFonts w:ascii="Times New Roman" w:eastAsia="Calibri" w:hAnsi="Times New Roman" w:cs="Times New Roman"/>
          <w:sz w:val="26"/>
          <w:szCs w:val="26"/>
        </w:rPr>
        <w:t xml:space="preserve"> руб.;</w:t>
      </w:r>
    </w:p>
    <w:p w:rsidR="00F90B4A" w:rsidRPr="00246840" w:rsidRDefault="000246CF" w:rsidP="000246CF">
      <w:pPr>
        <w:pStyle w:val="a3"/>
        <w:numPr>
          <w:ilvl w:val="0"/>
          <w:numId w:val="34"/>
        </w:num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246840">
        <w:rPr>
          <w:rFonts w:ascii="Times New Roman" w:eastAsia="Calibri" w:hAnsi="Times New Roman" w:cs="Times New Roman"/>
          <w:sz w:val="26"/>
          <w:szCs w:val="26"/>
        </w:rPr>
        <w:t>к</w:t>
      </w:r>
      <w:r w:rsidR="00F90B4A" w:rsidRPr="00246840">
        <w:rPr>
          <w:rFonts w:ascii="Times New Roman" w:eastAsia="Calibri" w:hAnsi="Times New Roman" w:cs="Times New Roman"/>
          <w:sz w:val="26"/>
          <w:szCs w:val="26"/>
        </w:rPr>
        <w:t>урьера (1 квалификация ПКГ 1 уровень) - 8 400,0</w:t>
      </w:r>
      <w:r w:rsidR="00137752" w:rsidRPr="00246840">
        <w:rPr>
          <w:rFonts w:ascii="Times New Roman" w:eastAsia="Calibri" w:hAnsi="Times New Roman" w:cs="Times New Roman"/>
          <w:sz w:val="26"/>
          <w:szCs w:val="26"/>
        </w:rPr>
        <w:t>0</w:t>
      </w:r>
      <w:r w:rsidR="00F90B4A" w:rsidRPr="00246840">
        <w:rPr>
          <w:rFonts w:ascii="Times New Roman" w:eastAsia="Calibri" w:hAnsi="Times New Roman" w:cs="Times New Roman"/>
          <w:sz w:val="26"/>
          <w:szCs w:val="26"/>
        </w:rPr>
        <w:t xml:space="preserve"> руб.;</w:t>
      </w:r>
    </w:p>
    <w:p w:rsidR="00F90B4A" w:rsidRPr="00246840" w:rsidRDefault="000246CF" w:rsidP="000246CF">
      <w:pPr>
        <w:pStyle w:val="a3"/>
        <w:numPr>
          <w:ilvl w:val="0"/>
          <w:numId w:val="34"/>
        </w:num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246840">
        <w:rPr>
          <w:rFonts w:ascii="Times New Roman" w:eastAsia="Calibri" w:hAnsi="Times New Roman" w:cs="Times New Roman"/>
          <w:sz w:val="26"/>
          <w:szCs w:val="26"/>
        </w:rPr>
        <w:t>у</w:t>
      </w:r>
      <w:r w:rsidR="00F90B4A" w:rsidRPr="00246840">
        <w:rPr>
          <w:rFonts w:ascii="Times New Roman" w:eastAsia="Calibri" w:hAnsi="Times New Roman" w:cs="Times New Roman"/>
          <w:sz w:val="26"/>
          <w:szCs w:val="26"/>
        </w:rPr>
        <w:t>борщиков служебных помещений (1 квалификация ПКГ 1 уровень) - 8 400,0</w:t>
      </w:r>
      <w:r w:rsidR="00137752" w:rsidRPr="00246840">
        <w:rPr>
          <w:rFonts w:ascii="Times New Roman" w:eastAsia="Calibri" w:hAnsi="Times New Roman" w:cs="Times New Roman"/>
          <w:sz w:val="26"/>
          <w:szCs w:val="26"/>
        </w:rPr>
        <w:t>0</w:t>
      </w:r>
      <w:r w:rsidR="00F90B4A" w:rsidRPr="00246840">
        <w:rPr>
          <w:rFonts w:ascii="Times New Roman" w:eastAsia="Calibri" w:hAnsi="Times New Roman" w:cs="Times New Roman"/>
          <w:sz w:val="26"/>
          <w:szCs w:val="26"/>
        </w:rPr>
        <w:t xml:space="preserve"> руб.;</w:t>
      </w:r>
    </w:p>
    <w:p w:rsidR="00F90B4A" w:rsidRPr="00246840" w:rsidRDefault="000246CF" w:rsidP="000246CF">
      <w:pPr>
        <w:pStyle w:val="a3"/>
        <w:numPr>
          <w:ilvl w:val="0"/>
          <w:numId w:val="34"/>
        </w:num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246840">
        <w:rPr>
          <w:rFonts w:ascii="Times New Roman" w:eastAsia="Calibri" w:hAnsi="Times New Roman" w:cs="Times New Roman"/>
          <w:sz w:val="26"/>
          <w:szCs w:val="26"/>
        </w:rPr>
        <w:t>д</w:t>
      </w:r>
      <w:r w:rsidR="00F90B4A" w:rsidRPr="00246840">
        <w:rPr>
          <w:rFonts w:ascii="Times New Roman" w:eastAsia="Calibri" w:hAnsi="Times New Roman" w:cs="Times New Roman"/>
          <w:sz w:val="26"/>
          <w:szCs w:val="26"/>
        </w:rPr>
        <w:t>ворников (1 квалификации ПКГ 1 уровень) -8400,0</w:t>
      </w:r>
      <w:r w:rsidR="00137752" w:rsidRPr="00246840">
        <w:rPr>
          <w:rFonts w:ascii="Times New Roman" w:eastAsia="Calibri" w:hAnsi="Times New Roman" w:cs="Times New Roman"/>
          <w:sz w:val="26"/>
          <w:szCs w:val="26"/>
        </w:rPr>
        <w:t>0</w:t>
      </w:r>
      <w:r w:rsidR="00F90B4A" w:rsidRPr="00246840">
        <w:rPr>
          <w:rFonts w:ascii="Times New Roman" w:eastAsia="Calibri" w:hAnsi="Times New Roman" w:cs="Times New Roman"/>
          <w:sz w:val="26"/>
          <w:szCs w:val="26"/>
        </w:rPr>
        <w:t> руб.,</w:t>
      </w:r>
    </w:p>
    <w:p w:rsidR="00F90B4A" w:rsidRPr="00246840" w:rsidRDefault="000246CF" w:rsidP="000246CF">
      <w:pPr>
        <w:pStyle w:val="a3"/>
        <w:numPr>
          <w:ilvl w:val="0"/>
          <w:numId w:val="34"/>
        </w:num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246840">
        <w:rPr>
          <w:rFonts w:ascii="Times New Roman" w:eastAsia="Calibri" w:hAnsi="Times New Roman" w:cs="Times New Roman"/>
          <w:sz w:val="26"/>
          <w:szCs w:val="26"/>
        </w:rPr>
        <w:t>р</w:t>
      </w:r>
      <w:r w:rsidR="00F90B4A" w:rsidRPr="00246840">
        <w:rPr>
          <w:rFonts w:ascii="Times New Roman" w:eastAsia="Calibri" w:hAnsi="Times New Roman" w:cs="Times New Roman"/>
          <w:sz w:val="26"/>
          <w:szCs w:val="26"/>
        </w:rPr>
        <w:t>абочих по обслуживанию здания (2 квалификация ПКГ 1 уровень – 8 568,0</w:t>
      </w:r>
      <w:r w:rsidR="00137752" w:rsidRPr="00246840">
        <w:rPr>
          <w:rFonts w:ascii="Times New Roman" w:eastAsia="Calibri" w:hAnsi="Times New Roman" w:cs="Times New Roman"/>
          <w:sz w:val="26"/>
          <w:szCs w:val="26"/>
        </w:rPr>
        <w:t>0</w:t>
      </w:r>
      <w:r w:rsidR="00F90B4A" w:rsidRPr="00246840">
        <w:rPr>
          <w:rFonts w:ascii="Times New Roman" w:eastAsia="Calibri" w:hAnsi="Times New Roman" w:cs="Times New Roman"/>
          <w:sz w:val="26"/>
          <w:szCs w:val="26"/>
        </w:rPr>
        <w:t> руб.</w:t>
      </w:r>
      <w:r w:rsidR="000E0037" w:rsidRPr="00246840">
        <w:rPr>
          <w:rFonts w:ascii="Times New Roman" w:eastAsia="Calibri" w:hAnsi="Times New Roman" w:cs="Times New Roman"/>
          <w:sz w:val="26"/>
          <w:szCs w:val="26"/>
        </w:rPr>
        <w:t>;</w:t>
      </w:r>
    </w:p>
    <w:p w:rsidR="000E0037" w:rsidRPr="00246840" w:rsidRDefault="00137752" w:rsidP="000E0037">
      <w:pPr>
        <w:pStyle w:val="a3"/>
        <w:numPr>
          <w:ilvl w:val="0"/>
          <w:numId w:val="34"/>
        </w:numPr>
        <w:spacing w:after="0" w:line="240" w:lineRule="auto"/>
        <w:ind w:left="1418" w:hanging="35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246840">
        <w:rPr>
          <w:rFonts w:ascii="Times New Roman" w:eastAsia="Calibri" w:hAnsi="Times New Roman" w:cs="Times New Roman"/>
          <w:sz w:val="26"/>
          <w:szCs w:val="26"/>
        </w:rPr>
        <w:t>начальника ЕДДС</w:t>
      </w:r>
      <w:r w:rsidR="000E0037" w:rsidRPr="00246840">
        <w:rPr>
          <w:rFonts w:ascii="Times New Roman" w:eastAsia="Calibri" w:hAnsi="Times New Roman" w:cs="Times New Roman"/>
          <w:sz w:val="26"/>
          <w:szCs w:val="26"/>
        </w:rPr>
        <w:t xml:space="preserve"> – </w:t>
      </w:r>
      <w:r w:rsidRPr="00246840">
        <w:rPr>
          <w:rFonts w:ascii="Times New Roman" w:eastAsia="Calibri" w:hAnsi="Times New Roman" w:cs="Times New Roman"/>
          <w:sz w:val="26"/>
          <w:szCs w:val="26"/>
        </w:rPr>
        <w:t>16 922,00</w:t>
      </w:r>
      <w:r w:rsidR="000E0037" w:rsidRPr="00246840">
        <w:rPr>
          <w:rFonts w:ascii="Times New Roman" w:eastAsia="Calibri" w:hAnsi="Times New Roman" w:cs="Times New Roman"/>
          <w:sz w:val="26"/>
          <w:szCs w:val="26"/>
        </w:rPr>
        <w:t xml:space="preserve"> руб.</w:t>
      </w:r>
    </w:p>
    <w:p w:rsidR="000E0037" w:rsidRPr="00246840" w:rsidRDefault="000E0037" w:rsidP="000E0037">
      <w:pPr>
        <w:pStyle w:val="a3"/>
        <w:numPr>
          <w:ilvl w:val="0"/>
          <w:numId w:val="34"/>
        </w:numPr>
        <w:spacing w:after="0" w:line="240" w:lineRule="auto"/>
        <w:ind w:left="1418" w:hanging="35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246840">
        <w:rPr>
          <w:rFonts w:ascii="Times New Roman" w:eastAsia="Calibri" w:hAnsi="Times New Roman" w:cs="Times New Roman"/>
          <w:sz w:val="26"/>
          <w:szCs w:val="26"/>
        </w:rPr>
        <w:t>оп</w:t>
      </w:r>
      <w:r w:rsidR="00137752" w:rsidRPr="00246840">
        <w:rPr>
          <w:rFonts w:ascii="Times New Roman" w:eastAsia="Calibri" w:hAnsi="Times New Roman" w:cs="Times New Roman"/>
          <w:sz w:val="26"/>
          <w:szCs w:val="26"/>
        </w:rPr>
        <w:t>еративный дежурный ЕДДС - 12 581,00</w:t>
      </w:r>
      <w:r w:rsidRPr="00246840">
        <w:rPr>
          <w:rFonts w:ascii="Times New Roman" w:eastAsia="Calibri" w:hAnsi="Times New Roman" w:cs="Times New Roman"/>
          <w:sz w:val="26"/>
          <w:szCs w:val="26"/>
        </w:rPr>
        <w:t xml:space="preserve"> руб.</w:t>
      </w:r>
    </w:p>
    <w:p w:rsidR="00F90B4A" w:rsidRPr="00246840" w:rsidRDefault="00F90B4A" w:rsidP="006773AE">
      <w:pPr>
        <w:spacing w:after="12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246840">
        <w:rPr>
          <w:rFonts w:ascii="Times New Roman" w:eastAsia="Calibri" w:hAnsi="Times New Roman" w:cs="Times New Roman"/>
          <w:sz w:val="26"/>
          <w:szCs w:val="26"/>
        </w:rPr>
        <w:t>Расчеты необходимого дополнительного финансирования прилагаются. В расчетах не учтено дополнительное финансирование по должности курьера, в связи с тем, что ставка является вакантной.</w:t>
      </w:r>
    </w:p>
    <w:p w:rsidR="006773AE" w:rsidRPr="00DB588F" w:rsidRDefault="006773AE" w:rsidP="00DB588F">
      <w:pPr>
        <w:spacing w:before="240"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246840">
        <w:rPr>
          <w:rFonts w:ascii="Times New Roman" w:eastAsia="Calibri" w:hAnsi="Times New Roman" w:cs="Times New Roman"/>
          <w:b/>
          <w:sz w:val="26"/>
          <w:szCs w:val="26"/>
        </w:rPr>
        <w:t>Выделяются</w:t>
      </w:r>
      <w:r w:rsidRPr="00246840">
        <w:rPr>
          <w:rFonts w:ascii="Times New Roman" w:eastAsia="Calibri" w:hAnsi="Times New Roman" w:cs="Times New Roman"/>
          <w:sz w:val="26"/>
          <w:szCs w:val="26"/>
        </w:rPr>
        <w:t xml:space="preserve"> бюджетные ассигнования </w:t>
      </w:r>
      <w:r w:rsidRPr="00246840">
        <w:rPr>
          <w:rFonts w:ascii="Times New Roman" w:eastAsia="Calibri" w:hAnsi="Times New Roman" w:cs="Times New Roman"/>
          <w:b/>
          <w:sz w:val="26"/>
          <w:szCs w:val="26"/>
        </w:rPr>
        <w:t>МКУ ЗР «Северное»</w:t>
      </w:r>
      <w:r w:rsidRPr="00246840">
        <w:rPr>
          <w:rFonts w:ascii="Times New Roman" w:eastAsia="Calibri" w:hAnsi="Times New Roman" w:cs="Times New Roman"/>
          <w:sz w:val="26"/>
          <w:szCs w:val="26"/>
        </w:rPr>
        <w:t xml:space="preserve"> на </w:t>
      </w:r>
      <w:r w:rsidRPr="00246840">
        <w:rPr>
          <w:rFonts w:ascii="Times New Roman" w:eastAsia="Calibri" w:hAnsi="Times New Roman" w:cs="Times New Roman"/>
          <w:b/>
          <w:sz w:val="26"/>
          <w:szCs w:val="26"/>
        </w:rPr>
        <w:t xml:space="preserve">2024 </w:t>
      </w:r>
      <w:r w:rsidRPr="00DB588F">
        <w:rPr>
          <w:rFonts w:ascii="Times New Roman" w:eastAsia="Calibri" w:hAnsi="Times New Roman" w:cs="Times New Roman"/>
          <w:b/>
          <w:sz w:val="26"/>
          <w:szCs w:val="26"/>
        </w:rPr>
        <w:t>год</w:t>
      </w:r>
      <w:r w:rsidRPr="00DB588F">
        <w:rPr>
          <w:rFonts w:ascii="Times New Roman" w:eastAsia="Calibri" w:hAnsi="Times New Roman" w:cs="Times New Roman"/>
          <w:sz w:val="26"/>
          <w:szCs w:val="26"/>
        </w:rPr>
        <w:t xml:space="preserve"> в сумме </w:t>
      </w:r>
      <w:r w:rsidRPr="00DB588F">
        <w:rPr>
          <w:rFonts w:ascii="Times New Roman" w:eastAsia="Calibri" w:hAnsi="Times New Roman" w:cs="Times New Roman"/>
          <w:b/>
          <w:sz w:val="26"/>
          <w:szCs w:val="26"/>
        </w:rPr>
        <w:t>267,0 тыс. руб.</w:t>
      </w:r>
      <w:r w:rsidRPr="00DB588F">
        <w:rPr>
          <w:rFonts w:ascii="Times New Roman" w:eastAsia="Calibri" w:hAnsi="Times New Roman" w:cs="Times New Roman"/>
          <w:sz w:val="26"/>
          <w:szCs w:val="26"/>
        </w:rPr>
        <w:t xml:space="preserve"> на оплату земельного налога.</w:t>
      </w:r>
    </w:p>
    <w:p w:rsidR="006773AE" w:rsidRPr="006773AE" w:rsidRDefault="006773AE" w:rsidP="006773A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DB588F">
        <w:rPr>
          <w:rFonts w:ascii="Times New Roman" w:eastAsia="Calibri" w:hAnsi="Times New Roman" w:cs="Times New Roman"/>
          <w:sz w:val="26"/>
          <w:szCs w:val="26"/>
        </w:rPr>
        <w:t xml:space="preserve">В декабре 2023 годы МКУ ЗР «Северное» вменили оплату земельного налога за земельные участки, передаваемые для дальнейшего строительства и под уже построенными объектами. Средства на данные расходы не были запланированы в районном бюджете на 2024 год. В 2024 году МКУ ЗР «Северное» оплатило </w:t>
      </w:r>
      <w:r w:rsidR="00A10BFE" w:rsidRPr="00DB588F">
        <w:rPr>
          <w:rFonts w:ascii="Times New Roman" w:hAnsi="Times New Roman"/>
          <w:sz w:val="26"/>
          <w:szCs w:val="26"/>
        </w:rPr>
        <w:lastRenderedPageBreak/>
        <w:t xml:space="preserve">земельный налог из средств, запланированных на оплату налога на имущество, </w:t>
      </w:r>
      <w:r w:rsidRPr="00DB588F">
        <w:rPr>
          <w:rFonts w:ascii="Times New Roman" w:eastAsia="Calibri" w:hAnsi="Times New Roman" w:cs="Times New Roman"/>
          <w:sz w:val="26"/>
          <w:szCs w:val="26"/>
        </w:rPr>
        <w:t>за 2020 год в размере 67 691,0</w:t>
      </w:r>
      <w:r w:rsidR="00441410">
        <w:rPr>
          <w:rFonts w:ascii="Times New Roman" w:eastAsia="Calibri" w:hAnsi="Times New Roman" w:cs="Times New Roman"/>
          <w:sz w:val="26"/>
          <w:szCs w:val="26"/>
        </w:rPr>
        <w:t>0</w:t>
      </w:r>
      <w:r w:rsidRPr="00DB588F">
        <w:rPr>
          <w:rFonts w:ascii="Times New Roman" w:eastAsia="Calibri" w:hAnsi="Times New Roman" w:cs="Times New Roman"/>
          <w:sz w:val="26"/>
          <w:szCs w:val="26"/>
        </w:rPr>
        <w:t> руб., за 2021 год в размере 18 430,0</w:t>
      </w:r>
      <w:r w:rsidR="00441410">
        <w:rPr>
          <w:rFonts w:ascii="Times New Roman" w:eastAsia="Calibri" w:hAnsi="Times New Roman" w:cs="Times New Roman"/>
          <w:sz w:val="26"/>
          <w:szCs w:val="26"/>
        </w:rPr>
        <w:t>0</w:t>
      </w:r>
      <w:r w:rsidRPr="00DB588F">
        <w:rPr>
          <w:rFonts w:ascii="Times New Roman" w:eastAsia="Calibri" w:hAnsi="Times New Roman" w:cs="Times New Roman"/>
          <w:sz w:val="26"/>
          <w:szCs w:val="26"/>
        </w:rPr>
        <w:t> руб., за 2023 год в размере 79 805,0</w:t>
      </w:r>
      <w:r w:rsidR="00441410">
        <w:rPr>
          <w:rFonts w:ascii="Times New Roman" w:eastAsia="Calibri" w:hAnsi="Times New Roman" w:cs="Times New Roman"/>
          <w:sz w:val="26"/>
          <w:szCs w:val="26"/>
        </w:rPr>
        <w:t>0</w:t>
      </w:r>
      <w:r w:rsidRPr="00DB588F">
        <w:rPr>
          <w:rFonts w:ascii="Times New Roman" w:eastAsia="Calibri" w:hAnsi="Times New Roman" w:cs="Times New Roman"/>
          <w:sz w:val="26"/>
          <w:szCs w:val="26"/>
        </w:rPr>
        <w:t> руб., за 1 квартал 2024 года в размере 32 887,0</w:t>
      </w:r>
      <w:r w:rsidR="00441410">
        <w:rPr>
          <w:rFonts w:ascii="Times New Roman" w:eastAsia="Calibri" w:hAnsi="Times New Roman" w:cs="Times New Roman"/>
          <w:sz w:val="26"/>
          <w:szCs w:val="26"/>
        </w:rPr>
        <w:t>0</w:t>
      </w:r>
      <w:r w:rsidRPr="00DB588F">
        <w:rPr>
          <w:rFonts w:ascii="Times New Roman" w:eastAsia="Calibri" w:hAnsi="Times New Roman" w:cs="Times New Roman"/>
          <w:sz w:val="26"/>
          <w:szCs w:val="26"/>
        </w:rPr>
        <w:t> руб. Общая сумма оплаты составила 198,8 тыс. руб. Необходимо оплатить за 2 кварт</w:t>
      </w:r>
      <w:r w:rsidR="00441410">
        <w:rPr>
          <w:rFonts w:ascii="Times New Roman" w:eastAsia="Calibri" w:hAnsi="Times New Roman" w:cs="Times New Roman"/>
          <w:sz w:val="26"/>
          <w:szCs w:val="26"/>
        </w:rPr>
        <w:t>ал 2024 года в размере 34 080,00 руб. и 34 078,00 </w:t>
      </w:r>
      <w:r w:rsidRPr="00DB588F">
        <w:rPr>
          <w:rFonts w:ascii="Times New Roman" w:eastAsia="Calibri" w:hAnsi="Times New Roman" w:cs="Times New Roman"/>
          <w:sz w:val="26"/>
          <w:szCs w:val="26"/>
        </w:rPr>
        <w:t>руб. за 3 квартал 2024 года. Общая сумма земельного налога</w:t>
      </w:r>
      <w:r w:rsidR="00441410">
        <w:rPr>
          <w:rFonts w:ascii="Times New Roman" w:eastAsia="Calibri" w:hAnsi="Times New Roman" w:cs="Times New Roman"/>
          <w:sz w:val="26"/>
          <w:szCs w:val="26"/>
        </w:rPr>
        <w:t xml:space="preserve"> составит 266 971,00 </w:t>
      </w:r>
      <w:r w:rsidRPr="00DB588F">
        <w:rPr>
          <w:rFonts w:ascii="Times New Roman" w:eastAsia="Calibri" w:hAnsi="Times New Roman" w:cs="Times New Roman"/>
          <w:sz w:val="26"/>
          <w:szCs w:val="26"/>
        </w:rPr>
        <w:t>руб.</w:t>
      </w:r>
    </w:p>
    <w:p w:rsidR="00444858" w:rsidRPr="00EE4E3C" w:rsidRDefault="00444858" w:rsidP="003B041A">
      <w:pPr>
        <w:tabs>
          <w:tab w:val="left" w:pos="1134"/>
        </w:tabs>
        <w:spacing w:before="240" w:after="12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F2E1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МП "Развитие социальной инфраструктуры и создание комфортных </w:t>
      </w:r>
      <w:r w:rsidRPr="00EE4E3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условий проживания на территории муниципального района "Заполярный район" на 2021-2030 годы"</w:t>
      </w:r>
    </w:p>
    <w:p w:rsidR="00900779" w:rsidRDefault="00900779" w:rsidP="00900779">
      <w:pPr>
        <w:tabs>
          <w:tab w:val="left" w:pos="1134"/>
        </w:tabs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</w:t>
      </w:r>
      <w:r w:rsidRPr="000F5A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основании </w:t>
      </w:r>
      <w:r w:rsidR="00D76A4F" w:rsidRPr="000F5A4E">
        <w:rPr>
          <w:rFonts w:ascii="Times New Roman" w:eastAsia="Times New Roman" w:hAnsi="Times New Roman" w:cs="Times New Roman"/>
          <w:sz w:val="26"/>
          <w:szCs w:val="26"/>
          <w:lang w:eastAsia="ru-RU"/>
        </w:rPr>
        <w:t>обращения</w:t>
      </w:r>
      <w:r w:rsidR="007469C5" w:rsidRPr="000F5A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глав</w:t>
      </w:r>
      <w:r w:rsidR="00D76A4F" w:rsidRPr="000F5A4E">
        <w:rPr>
          <w:rFonts w:ascii="Times New Roman" w:eastAsia="Times New Roman" w:hAnsi="Times New Roman" w:cs="Times New Roman"/>
          <w:sz w:val="26"/>
          <w:szCs w:val="26"/>
          <w:lang w:eastAsia="ru-RU"/>
        </w:rPr>
        <w:t>ы</w:t>
      </w:r>
      <w:r w:rsidRPr="000F5A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76A4F" w:rsidRPr="000F5A4E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образования</w:t>
      </w:r>
      <w:r w:rsidRPr="000F5A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0F5A4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уточняются</w:t>
      </w:r>
      <w:r w:rsidRPr="000F5A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76A4F">
        <w:rPr>
          <w:rFonts w:ascii="Times New Roman" w:eastAsia="Times New Roman" w:hAnsi="Times New Roman" w:cs="Times New Roman"/>
          <w:sz w:val="26"/>
          <w:szCs w:val="26"/>
          <w:lang w:eastAsia="ru-RU"/>
        </w:rPr>
        <w:t>ины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е межбюджетные трансферты в бюджет</w:t>
      </w:r>
      <w:r w:rsidR="00D76A4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76A4F" w:rsidRPr="00900779">
        <w:rPr>
          <w:rFonts w:ascii="Times New Roman" w:hAnsi="Times New Roman" w:cs="Times New Roman"/>
          <w:b/>
          <w:sz w:val="26"/>
          <w:szCs w:val="26"/>
        </w:rPr>
        <w:t>Сельско</w:t>
      </w:r>
      <w:r w:rsidR="00D76A4F">
        <w:rPr>
          <w:rFonts w:ascii="Times New Roman" w:hAnsi="Times New Roman" w:cs="Times New Roman"/>
          <w:b/>
          <w:sz w:val="26"/>
          <w:szCs w:val="26"/>
        </w:rPr>
        <w:t>го</w:t>
      </w:r>
      <w:r w:rsidR="00D76A4F" w:rsidRPr="00900779">
        <w:rPr>
          <w:rFonts w:ascii="Times New Roman" w:hAnsi="Times New Roman" w:cs="Times New Roman"/>
          <w:b/>
          <w:sz w:val="26"/>
          <w:szCs w:val="26"/>
        </w:rPr>
        <w:t xml:space="preserve"> поселени</w:t>
      </w:r>
      <w:r w:rsidR="00D76A4F">
        <w:rPr>
          <w:rFonts w:ascii="Times New Roman" w:hAnsi="Times New Roman" w:cs="Times New Roman"/>
          <w:b/>
          <w:sz w:val="26"/>
          <w:szCs w:val="26"/>
        </w:rPr>
        <w:t>я</w:t>
      </w:r>
      <w:r w:rsidR="00D76A4F" w:rsidRPr="00900779">
        <w:rPr>
          <w:rFonts w:ascii="Times New Roman" w:hAnsi="Times New Roman" w:cs="Times New Roman"/>
          <w:b/>
          <w:sz w:val="26"/>
          <w:szCs w:val="26"/>
        </w:rPr>
        <w:t xml:space="preserve"> «Хоседа-Хардский сельсовет» ЗР НАО</w:t>
      </w:r>
      <w:r w:rsidR="00D76A4F">
        <w:rPr>
          <w:rFonts w:ascii="Times New Roman" w:hAnsi="Times New Roman" w:cs="Times New Roman"/>
          <w:b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</w:t>
      </w:r>
      <w:r w:rsidRPr="00D76A4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2024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год:</w:t>
      </w:r>
    </w:p>
    <w:p w:rsidR="009B6554" w:rsidRPr="00900779" w:rsidRDefault="007469C5" w:rsidP="00900779">
      <w:pPr>
        <w:pStyle w:val="a3"/>
        <w:numPr>
          <w:ilvl w:val="0"/>
          <w:numId w:val="2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/>
          <w:color w:val="000000"/>
          <w:sz w:val="26"/>
          <w:szCs w:val="26"/>
        </w:rPr>
      </w:pPr>
      <w:r w:rsidRPr="0090077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выделяются</w:t>
      </w:r>
      <w:r w:rsidRPr="0090077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76A4F">
        <w:rPr>
          <w:rFonts w:ascii="Times New Roman" w:eastAsia="Times New Roman" w:hAnsi="Times New Roman" w:cs="Times New Roman"/>
          <w:sz w:val="26"/>
          <w:szCs w:val="26"/>
          <w:lang w:eastAsia="ru-RU"/>
        </w:rPr>
        <w:t>ассигнования</w:t>
      </w:r>
      <w:r w:rsidRPr="00900779">
        <w:rPr>
          <w:rFonts w:ascii="Times New Roman" w:hAnsi="Times New Roman" w:cs="Times New Roman"/>
          <w:sz w:val="26"/>
          <w:szCs w:val="26"/>
        </w:rPr>
        <w:t xml:space="preserve"> </w:t>
      </w:r>
      <w:r w:rsidR="00D76A4F">
        <w:rPr>
          <w:rFonts w:ascii="Times New Roman" w:hAnsi="Times New Roman" w:cs="Times New Roman"/>
          <w:sz w:val="26"/>
          <w:szCs w:val="26"/>
        </w:rPr>
        <w:t xml:space="preserve">в сумме </w:t>
      </w:r>
      <w:r w:rsidR="00D76A4F" w:rsidRPr="00900779">
        <w:rPr>
          <w:rFonts w:ascii="Times New Roman" w:hAnsi="Times New Roman" w:cs="Times New Roman"/>
          <w:b/>
          <w:sz w:val="26"/>
          <w:szCs w:val="26"/>
        </w:rPr>
        <w:t>50,0 тыс. руб.</w:t>
      </w:r>
      <w:r w:rsidR="00D76A4F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900779">
        <w:rPr>
          <w:rFonts w:ascii="Times New Roman" w:hAnsi="Times New Roman" w:cs="Times New Roman"/>
          <w:sz w:val="26"/>
          <w:szCs w:val="26"/>
        </w:rPr>
        <w:t xml:space="preserve">на </w:t>
      </w:r>
      <w:r w:rsidR="009F2E1D" w:rsidRPr="00900779">
        <w:rPr>
          <w:rFonts w:ascii="Times New Roman" w:hAnsi="Times New Roman" w:cs="Times New Roman"/>
          <w:sz w:val="26"/>
          <w:szCs w:val="26"/>
        </w:rPr>
        <w:t xml:space="preserve">благоустройство территорий, </w:t>
      </w:r>
      <w:r w:rsidR="009F2E1D" w:rsidRPr="00900779">
        <w:rPr>
          <w:rFonts w:ascii="Times New Roman" w:eastAsia="Calibri" w:hAnsi="Times New Roman" w:cs="Times New Roman"/>
          <w:sz w:val="26"/>
          <w:szCs w:val="26"/>
        </w:rPr>
        <w:t>а именно</w:t>
      </w:r>
      <w:r w:rsidR="009F2E1D" w:rsidRPr="0090077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805E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</w:t>
      </w:r>
      <w:r w:rsidR="009F2E1D" w:rsidRPr="00900779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приобретение праздничной атрибутики для проведения мероприятий, посвященных празднованию 95-летия образования Ненецкого автономного округа.</w:t>
      </w:r>
    </w:p>
    <w:p w:rsidR="009B6554" w:rsidRPr="00EE4E3C" w:rsidRDefault="009B6554" w:rsidP="009B655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6"/>
          <w:szCs w:val="26"/>
        </w:rPr>
      </w:pPr>
      <w:r w:rsidRPr="00EE4E3C">
        <w:rPr>
          <w:rFonts w:ascii="Times New Roman" w:hAnsi="Times New Roman" w:cs="Times New Roman"/>
          <w:bCs/>
          <w:sz w:val="26"/>
          <w:szCs w:val="26"/>
        </w:rPr>
        <w:t xml:space="preserve">В феврале 2024 года состоялось заседание организационного комитета по подготовке и проведению мероприятий, посвященных празднованию 95-летия образования НАО и Дня работников нефтяной и газовой промышленности. Протоколом заседания Администрации Заполярного района рекомендовано проработать вопрос праздничного оформления территорий сельских поселений во время празднования 95-летия со дня образования НАО. </w:t>
      </w:r>
    </w:p>
    <w:p w:rsidR="00EE4E3C" w:rsidRPr="00EE4E3C" w:rsidRDefault="009B6554" w:rsidP="00EE4E3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EE4E3C">
        <w:rPr>
          <w:rFonts w:ascii="Times New Roman" w:hAnsi="Times New Roman" w:cs="Times New Roman"/>
          <w:bCs/>
          <w:sz w:val="26"/>
          <w:szCs w:val="26"/>
        </w:rPr>
        <w:t>Во исполнение данного поручения главам поселений направлено предложение о софинансировании Администрацией Заполярного района мероприятий по приобретению праздничной атрибутики в сумме не более</w:t>
      </w:r>
      <w:r w:rsidR="00EE4E3C" w:rsidRPr="00EE4E3C">
        <w:rPr>
          <w:rFonts w:ascii="Times New Roman" w:hAnsi="Times New Roman" w:cs="Times New Roman"/>
          <w:bCs/>
          <w:sz w:val="26"/>
          <w:szCs w:val="26"/>
        </w:rPr>
        <w:t xml:space="preserve"> 50,0 </w:t>
      </w:r>
      <w:r w:rsidRPr="00EE4E3C">
        <w:rPr>
          <w:rFonts w:ascii="Times New Roman" w:hAnsi="Times New Roman" w:cs="Times New Roman"/>
          <w:bCs/>
          <w:sz w:val="26"/>
          <w:szCs w:val="26"/>
        </w:rPr>
        <w:t>тыс.</w:t>
      </w:r>
      <w:r w:rsidR="00EE4E3C" w:rsidRPr="00EE4E3C">
        <w:rPr>
          <w:rFonts w:ascii="Times New Roman" w:hAnsi="Times New Roman" w:cs="Times New Roman"/>
          <w:bCs/>
          <w:sz w:val="26"/>
          <w:szCs w:val="26"/>
        </w:rPr>
        <w:t> </w:t>
      </w:r>
      <w:r w:rsidRPr="00EE4E3C">
        <w:rPr>
          <w:rFonts w:ascii="Times New Roman" w:hAnsi="Times New Roman" w:cs="Times New Roman"/>
          <w:bCs/>
          <w:sz w:val="26"/>
          <w:szCs w:val="26"/>
        </w:rPr>
        <w:t>руб. на один населенный пункт.</w:t>
      </w:r>
    </w:p>
    <w:p w:rsidR="00EE4E3C" w:rsidRPr="00EE4E3C" w:rsidRDefault="00EE4E3C" w:rsidP="00EE4E3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E4E3C">
        <w:rPr>
          <w:rFonts w:ascii="Times New Roman" w:eastAsia="Times New Roman" w:hAnsi="Times New Roman" w:cs="Times New Roman"/>
          <w:sz w:val="26"/>
          <w:szCs w:val="26"/>
        </w:rPr>
        <w:t xml:space="preserve">Администрация Сельского поселения «Хоседа-Хардский сельсовет» ЗР НАО предлагает приобрести праздничные баннеры в количестве 2 штук. </w:t>
      </w:r>
    </w:p>
    <w:p w:rsidR="00EE4E3C" w:rsidRPr="00EE4E3C" w:rsidRDefault="00EE4E3C" w:rsidP="00EE4E3C">
      <w:pPr>
        <w:spacing w:after="0" w:line="240" w:lineRule="auto"/>
        <w:ind w:right="23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EE4E3C">
        <w:rPr>
          <w:rFonts w:ascii="Times New Roman" w:hAnsi="Times New Roman" w:cs="Times New Roman"/>
          <w:bCs/>
          <w:sz w:val="26"/>
          <w:szCs w:val="26"/>
        </w:rPr>
        <w:t>Стоимость приобретения праздничной атрибутики рассчитана в</w:t>
      </w:r>
      <w:r w:rsidRPr="00EE4E3C">
        <w:rPr>
          <w:rFonts w:ascii="Times New Roman" w:hAnsi="Times New Roman" w:cs="Times New Roman"/>
          <w:color w:val="000000"/>
          <w:sz w:val="26"/>
          <w:szCs w:val="26"/>
        </w:rPr>
        <w:t xml:space="preserve"> соответствии с представленными коммерческими предложениями (прилагаются):</w:t>
      </w:r>
      <w:r w:rsidRPr="00EE4E3C">
        <w:rPr>
          <w:rFonts w:ascii="Times New Roman" w:hAnsi="Times New Roman" w:cs="Times New Roman"/>
          <w:sz w:val="26"/>
          <w:szCs w:val="26"/>
        </w:rPr>
        <w:t xml:space="preserve"> ИП Песегов Р.В. (122 300,00 руб.), ИП Абеленцева Р.Ш. (121 160,00 руб.), ИП Дудников С.М. (121 000,00 руб.). Средняя стоимость мероприятия составит 121 486,67 руб. </w:t>
      </w:r>
    </w:p>
    <w:p w:rsidR="00EE4E3C" w:rsidRPr="00EE4E3C" w:rsidRDefault="00EE4E3C" w:rsidP="00EE4E3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EE4E3C">
        <w:rPr>
          <w:rFonts w:ascii="Times New Roman" w:hAnsi="Times New Roman" w:cs="Times New Roman"/>
          <w:sz w:val="26"/>
          <w:szCs w:val="26"/>
        </w:rPr>
        <w:t>На основании письма Минфина России от 16.06.2017 № 24-01-10/37713 заказчик вправе указать цену меньшую, чем в представленном обосновании НМЦК (в том числе полученной по результатам трех коммерческих предложений).</w:t>
      </w:r>
    </w:p>
    <w:p w:rsidR="00EE4E3C" w:rsidRPr="00EE4E3C" w:rsidRDefault="00EE4E3C" w:rsidP="00EE4E3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EE4E3C">
        <w:rPr>
          <w:rFonts w:ascii="Times New Roman" w:hAnsi="Times New Roman" w:cs="Times New Roman"/>
          <w:sz w:val="26"/>
          <w:szCs w:val="26"/>
        </w:rPr>
        <w:t xml:space="preserve">Таким образом, стоимость указанного выше мероприятия составит 121 000,00 руб. </w:t>
      </w:r>
    </w:p>
    <w:p w:rsidR="00EE4E3C" w:rsidRPr="00EE4E3C" w:rsidRDefault="00EE4E3C" w:rsidP="00EE4E3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E4E3C">
        <w:rPr>
          <w:rFonts w:ascii="Times New Roman" w:eastAsia="Times New Roman" w:hAnsi="Times New Roman" w:cs="Times New Roman"/>
          <w:sz w:val="26"/>
          <w:szCs w:val="26"/>
        </w:rPr>
        <w:t>Софинансирование Администрацией Заполярного района мероприятий по приобретению праздничной атрибутики для нужд Администрации поселения составит 50 000 руб.</w:t>
      </w:r>
    </w:p>
    <w:p w:rsidR="00EE4E3C" w:rsidRDefault="00EE4E3C" w:rsidP="008930B9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EE4E3C">
        <w:rPr>
          <w:rFonts w:ascii="Times New Roman" w:hAnsi="Times New Roman" w:cs="Times New Roman"/>
          <w:sz w:val="26"/>
          <w:szCs w:val="26"/>
        </w:rPr>
        <w:t>Мероприятие планируется реализовать путем заключения прямого договора в соответствии с п. 4 ч. 1 ст. 93 Федерального закона от 05.04.2013 № 44-ФЗ «О контрактной системе в сфере закупок товаров, работ, услуг для обеспечения госуда</w:t>
      </w:r>
      <w:r w:rsidR="00D76A4F">
        <w:rPr>
          <w:rFonts w:ascii="Times New Roman" w:hAnsi="Times New Roman" w:cs="Times New Roman"/>
          <w:sz w:val="26"/>
          <w:szCs w:val="26"/>
        </w:rPr>
        <w:t>рственных и муниципальных нужд»;</w:t>
      </w:r>
    </w:p>
    <w:p w:rsidR="00F4361B" w:rsidRPr="00111462" w:rsidRDefault="00F4361B" w:rsidP="008930B9">
      <w:pPr>
        <w:pStyle w:val="a3"/>
        <w:numPr>
          <w:ilvl w:val="0"/>
          <w:numId w:val="2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11146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выделяются</w:t>
      </w:r>
      <w:r w:rsidRPr="0011146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ассигнования</w:t>
      </w:r>
      <w:r w:rsidRPr="00111462">
        <w:rPr>
          <w:rFonts w:ascii="Times New Roman" w:hAnsi="Times New Roman" w:cs="Times New Roman"/>
          <w:sz w:val="26"/>
          <w:szCs w:val="26"/>
        </w:rPr>
        <w:t xml:space="preserve"> в сумме </w:t>
      </w:r>
      <w:r w:rsidRPr="00111462">
        <w:rPr>
          <w:rFonts w:ascii="Times New Roman" w:hAnsi="Times New Roman" w:cs="Times New Roman"/>
          <w:b/>
          <w:sz w:val="26"/>
          <w:szCs w:val="26"/>
        </w:rPr>
        <w:t xml:space="preserve">2 024,2 тыс. руб. </w:t>
      </w:r>
      <w:r w:rsidRPr="00111462">
        <w:rPr>
          <w:rFonts w:ascii="Times New Roman" w:hAnsi="Times New Roman" w:cs="Times New Roman"/>
          <w:sz w:val="26"/>
          <w:szCs w:val="26"/>
        </w:rPr>
        <w:t>на</w:t>
      </w:r>
      <w:r w:rsidR="00583F1A" w:rsidRPr="00111462">
        <w:rPr>
          <w:rFonts w:ascii="Times New Roman" w:hAnsi="Times New Roman" w:cs="Times New Roman"/>
          <w:sz w:val="26"/>
          <w:szCs w:val="26"/>
        </w:rPr>
        <w:t xml:space="preserve"> текущий ремонт общественной бани п. Харута.</w:t>
      </w:r>
    </w:p>
    <w:p w:rsidR="00CC6ECC" w:rsidRPr="00111462" w:rsidRDefault="00CC6ECC" w:rsidP="00CC6ECC">
      <w:pPr>
        <w:pStyle w:val="a3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111462">
        <w:rPr>
          <w:rFonts w:ascii="Times New Roman" w:hAnsi="Times New Roman" w:cs="Times New Roman"/>
          <w:bCs/>
          <w:sz w:val="26"/>
          <w:szCs w:val="26"/>
        </w:rPr>
        <w:lastRenderedPageBreak/>
        <w:t>Объект «Баня» в п. Харута находится на</w:t>
      </w:r>
      <w:r w:rsidR="003B041A">
        <w:rPr>
          <w:rFonts w:ascii="Times New Roman" w:hAnsi="Times New Roman" w:cs="Times New Roman"/>
          <w:bCs/>
          <w:sz w:val="26"/>
          <w:szCs w:val="26"/>
        </w:rPr>
        <w:t xml:space="preserve"> праве оперативного управления в</w:t>
      </w:r>
      <w:r w:rsidRPr="00111462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111462" w:rsidRPr="00111462">
        <w:rPr>
          <w:rFonts w:ascii="Times New Roman" w:hAnsi="Times New Roman" w:cs="Times New Roman"/>
          <w:bCs/>
          <w:sz w:val="26"/>
          <w:szCs w:val="26"/>
        </w:rPr>
        <w:t>МКП</w:t>
      </w:r>
      <w:r w:rsidRPr="00111462">
        <w:rPr>
          <w:rFonts w:ascii="Times New Roman" w:hAnsi="Times New Roman" w:cs="Times New Roman"/>
          <w:bCs/>
          <w:sz w:val="26"/>
          <w:szCs w:val="26"/>
        </w:rPr>
        <w:t xml:space="preserve"> «</w:t>
      </w:r>
      <w:r w:rsidR="00111462" w:rsidRPr="00111462">
        <w:rPr>
          <w:rFonts w:ascii="Times New Roman" w:hAnsi="Times New Roman" w:cs="Times New Roman"/>
          <w:bCs/>
          <w:sz w:val="26"/>
          <w:szCs w:val="26"/>
        </w:rPr>
        <w:t>ЖКХ</w:t>
      </w:r>
      <w:r w:rsidRPr="00111462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111462" w:rsidRPr="00111462">
        <w:rPr>
          <w:rFonts w:ascii="Times New Roman" w:hAnsi="Times New Roman" w:cs="Times New Roman"/>
          <w:bCs/>
          <w:sz w:val="26"/>
          <w:szCs w:val="26"/>
        </w:rPr>
        <w:t>МО</w:t>
      </w:r>
      <w:r w:rsidRPr="00111462">
        <w:rPr>
          <w:rFonts w:ascii="Times New Roman" w:hAnsi="Times New Roman" w:cs="Times New Roman"/>
          <w:bCs/>
          <w:sz w:val="26"/>
          <w:szCs w:val="26"/>
        </w:rPr>
        <w:t xml:space="preserve"> «Хоседа-Хардский сельсовет». Правообладатель объекта – Сельское поселение. Выписка из ЕГРН прилагается.</w:t>
      </w:r>
    </w:p>
    <w:p w:rsidR="00CC6ECC" w:rsidRPr="000F6F73" w:rsidRDefault="00CC6ECC" w:rsidP="00CC6ECC">
      <w:pPr>
        <w:pStyle w:val="a3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0F6F73">
        <w:rPr>
          <w:rFonts w:ascii="Times New Roman" w:hAnsi="Times New Roman" w:cs="Times New Roman"/>
          <w:bCs/>
          <w:sz w:val="26"/>
          <w:szCs w:val="26"/>
        </w:rPr>
        <w:t>Общественная баня в п. Харута представляет собой одноэтажное кирпичное здание 1977 года</w:t>
      </w:r>
      <w:r w:rsidR="000F6F73" w:rsidRPr="000F6F73">
        <w:rPr>
          <w:rFonts w:ascii="Times New Roman" w:hAnsi="Times New Roman" w:cs="Times New Roman"/>
          <w:bCs/>
          <w:sz w:val="26"/>
          <w:szCs w:val="26"/>
        </w:rPr>
        <w:t xml:space="preserve"> постройки, общая площадь 155,6 </w:t>
      </w:r>
      <w:r w:rsidRPr="000F6F73">
        <w:rPr>
          <w:rFonts w:ascii="Times New Roman" w:hAnsi="Times New Roman" w:cs="Times New Roman"/>
          <w:bCs/>
          <w:sz w:val="26"/>
          <w:szCs w:val="26"/>
        </w:rPr>
        <w:t>кв.</w:t>
      </w:r>
      <w:r w:rsidR="000F6F73" w:rsidRPr="000F6F73">
        <w:rPr>
          <w:rFonts w:ascii="Times New Roman" w:hAnsi="Times New Roman" w:cs="Times New Roman"/>
          <w:bCs/>
          <w:sz w:val="26"/>
          <w:szCs w:val="26"/>
        </w:rPr>
        <w:t> </w:t>
      </w:r>
      <w:r w:rsidRPr="000F6F73">
        <w:rPr>
          <w:rFonts w:ascii="Times New Roman" w:hAnsi="Times New Roman" w:cs="Times New Roman"/>
          <w:bCs/>
          <w:sz w:val="26"/>
          <w:szCs w:val="26"/>
        </w:rPr>
        <w:t>м.</w:t>
      </w:r>
    </w:p>
    <w:p w:rsidR="00CC6ECC" w:rsidRPr="006507BB" w:rsidRDefault="00CC6ECC" w:rsidP="00CC6ECC">
      <w:pPr>
        <w:pStyle w:val="a3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0F6F73">
        <w:rPr>
          <w:rFonts w:ascii="Times New Roman" w:hAnsi="Times New Roman" w:cs="Times New Roman"/>
          <w:bCs/>
          <w:sz w:val="26"/>
          <w:szCs w:val="26"/>
        </w:rPr>
        <w:t>Согласно акту осмотра общественной бани, составленному МКУ ЗР «Северное», здание находится в работоспособном техническом состоянии. По результату обследования общественной бани в п. Харута, необходимо выполнить следующие работы</w:t>
      </w:r>
      <w:r w:rsidRPr="006507BB">
        <w:rPr>
          <w:rFonts w:ascii="Times New Roman" w:hAnsi="Times New Roman" w:cs="Times New Roman"/>
          <w:bCs/>
          <w:sz w:val="26"/>
          <w:szCs w:val="26"/>
        </w:rPr>
        <w:t>:</w:t>
      </w:r>
      <w:r w:rsidR="006507BB" w:rsidRPr="006507BB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6507BB">
        <w:rPr>
          <w:rFonts w:ascii="Times New Roman" w:hAnsi="Times New Roman" w:cs="Times New Roman"/>
          <w:bCs/>
          <w:sz w:val="26"/>
          <w:szCs w:val="26"/>
        </w:rPr>
        <w:t>внутренн</w:t>
      </w:r>
      <w:r w:rsidR="006507BB" w:rsidRPr="006507BB">
        <w:rPr>
          <w:rFonts w:ascii="Times New Roman" w:hAnsi="Times New Roman" w:cs="Times New Roman"/>
          <w:bCs/>
          <w:sz w:val="26"/>
          <w:szCs w:val="26"/>
        </w:rPr>
        <w:t>яя отделка помещения помывочной, замена</w:t>
      </w:r>
      <w:r w:rsidRPr="006507BB">
        <w:rPr>
          <w:rFonts w:ascii="Times New Roman" w:hAnsi="Times New Roman" w:cs="Times New Roman"/>
          <w:bCs/>
          <w:sz w:val="26"/>
          <w:szCs w:val="26"/>
        </w:rPr>
        <w:t xml:space="preserve"> дымовой трубы и печи-каменки.</w:t>
      </w:r>
    </w:p>
    <w:p w:rsidR="00CC6ECC" w:rsidRPr="00FF705F" w:rsidRDefault="00CC6ECC" w:rsidP="00CC6ECC">
      <w:pPr>
        <w:pStyle w:val="a3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FF705F">
        <w:rPr>
          <w:rFonts w:ascii="Times New Roman" w:hAnsi="Times New Roman" w:cs="Times New Roman"/>
          <w:bCs/>
          <w:sz w:val="26"/>
          <w:szCs w:val="26"/>
        </w:rPr>
        <w:t>Согласно ведомости объемов работ и локальным сметным расчетам, составленными МКУ ЗР «Северное», стоимость работ составляет:</w:t>
      </w:r>
    </w:p>
    <w:p w:rsidR="00CC6ECC" w:rsidRPr="00FF705F" w:rsidRDefault="00CC6ECC" w:rsidP="00CC6ECC">
      <w:pPr>
        <w:pStyle w:val="a3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FF705F">
        <w:rPr>
          <w:rFonts w:ascii="Times New Roman" w:hAnsi="Times New Roman" w:cs="Times New Roman"/>
          <w:bCs/>
          <w:sz w:val="26"/>
          <w:szCs w:val="26"/>
        </w:rPr>
        <w:t>1.</w:t>
      </w:r>
      <w:r w:rsidRPr="00FF705F">
        <w:rPr>
          <w:rFonts w:ascii="Times New Roman" w:hAnsi="Times New Roman" w:cs="Times New Roman"/>
          <w:bCs/>
          <w:sz w:val="26"/>
          <w:szCs w:val="26"/>
        </w:rPr>
        <w:tab/>
        <w:t>«Косметический ремонт общественной бани п. Харута СП «Хоседа-Хардский сельсовет» ЗР НАО» - 1 280 712,29 рублей;</w:t>
      </w:r>
    </w:p>
    <w:p w:rsidR="00CC6ECC" w:rsidRPr="00CA4612" w:rsidRDefault="00CC6ECC" w:rsidP="00CC6ECC">
      <w:pPr>
        <w:pStyle w:val="a3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FF705F">
        <w:rPr>
          <w:rFonts w:ascii="Times New Roman" w:hAnsi="Times New Roman" w:cs="Times New Roman"/>
          <w:bCs/>
          <w:sz w:val="26"/>
          <w:szCs w:val="26"/>
        </w:rPr>
        <w:t>2.</w:t>
      </w:r>
      <w:r w:rsidRPr="00FF705F">
        <w:rPr>
          <w:rFonts w:ascii="Times New Roman" w:hAnsi="Times New Roman" w:cs="Times New Roman"/>
          <w:bCs/>
          <w:sz w:val="26"/>
          <w:szCs w:val="26"/>
        </w:rPr>
        <w:tab/>
        <w:t>«Ремонт (замена) печи в здании общественной бани п. Харута СП «</w:t>
      </w:r>
      <w:r w:rsidRPr="00CA4612">
        <w:rPr>
          <w:rFonts w:ascii="Times New Roman" w:hAnsi="Times New Roman" w:cs="Times New Roman"/>
          <w:bCs/>
          <w:sz w:val="26"/>
          <w:szCs w:val="26"/>
        </w:rPr>
        <w:t>Хоседа-Хардский сельсовет» ЗР НАО» - 743 331,07 рублей.</w:t>
      </w:r>
    </w:p>
    <w:p w:rsidR="00CC6ECC" w:rsidRPr="00CA4612" w:rsidRDefault="00CC6ECC" w:rsidP="00CC4E78">
      <w:pPr>
        <w:pStyle w:val="a3"/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CA4612">
        <w:rPr>
          <w:rFonts w:ascii="Times New Roman" w:hAnsi="Times New Roman" w:cs="Times New Roman"/>
          <w:bCs/>
          <w:sz w:val="26"/>
          <w:szCs w:val="26"/>
        </w:rPr>
        <w:t xml:space="preserve">В 2023 году </w:t>
      </w:r>
      <w:r w:rsidR="00CA4612" w:rsidRPr="00CA4612">
        <w:rPr>
          <w:rFonts w:ascii="Times New Roman" w:hAnsi="Times New Roman" w:cs="Times New Roman"/>
          <w:bCs/>
          <w:sz w:val="26"/>
          <w:szCs w:val="26"/>
        </w:rPr>
        <w:t>за счет средств районного бюджета</w:t>
      </w:r>
      <w:r w:rsidRPr="00CA4612">
        <w:rPr>
          <w:rFonts w:ascii="Times New Roman" w:hAnsi="Times New Roman" w:cs="Times New Roman"/>
          <w:bCs/>
          <w:sz w:val="26"/>
          <w:szCs w:val="26"/>
        </w:rPr>
        <w:t xml:space="preserve"> было реализовано мероприятие по капитальному ремонту общественной бани </w:t>
      </w:r>
      <w:r w:rsidR="00CA4612" w:rsidRPr="00CA4612">
        <w:rPr>
          <w:rFonts w:ascii="Times New Roman" w:hAnsi="Times New Roman" w:cs="Times New Roman"/>
          <w:bCs/>
          <w:sz w:val="26"/>
          <w:szCs w:val="26"/>
        </w:rPr>
        <w:t>в п. </w:t>
      </w:r>
      <w:r w:rsidRPr="00CA4612">
        <w:rPr>
          <w:rFonts w:ascii="Times New Roman" w:hAnsi="Times New Roman" w:cs="Times New Roman"/>
          <w:bCs/>
          <w:sz w:val="26"/>
          <w:szCs w:val="26"/>
        </w:rPr>
        <w:t>Харута. В рамках данного ремонта были выполнены работы по утеплению чердачного перекрытия и устройству системы вентиляции.</w:t>
      </w:r>
    </w:p>
    <w:p w:rsidR="00583F1A" w:rsidRPr="00CA4612" w:rsidRDefault="00CC6ECC" w:rsidP="00066361">
      <w:pPr>
        <w:pStyle w:val="a3"/>
        <w:tabs>
          <w:tab w:val="left" w:pos="1134"/>
        </w:tabs>
        <w:spacing w:after="12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CA4612">
        <w:rPr>
          <w:rFonts w:ascii="Times New Roman" w:hAnsi="Times New Roman" w:cs="Times New Roman"/>
          <w:bCs/>
          <w:sz w:val="26"/>
          <w:szCs w:val="26"/>
        </w:rPr>
        <w:t>Мероприятия будут реализованы путем проведения конкурсных процедур в соответствии с Феде</w:t>
      </w:r>
      <w:r w:rsidR="00CA4612" w:rsidRPr="00CA4612">
        <w:rPr>
          <w:rFonts w:ascii="Times New Roman" w:hAnsi="Times New Roman" w:cs="Times New Roman"/>
          <w:bCs/>
          <w:sz w:val="26"/>
          <w:szCs w:val="26"/>
        </w:rPr>
        <w:t>ральным законом от 05.04.2013 № </w:t>
      </w:r>
      <w:r w:rsidRPr="00CA4612">
        <w:rPr>
          <w:rFonts w:ascii="Times New Roman" w:hAnsi="Times New Roman" w:cs="Times New Roman"/>
          <w:bCs/>
          <w:sz w:val="26"/>
          <w:szCs w:val="26"/>
        </w:rPr>
        <w:t xml:space="preserve">44-ФЗ «О контрактной системе в сфере закупок товаров, работ, услуг для обеспечения государственных </w:t>
      </w:r>
      <w:r w:rsidR="00066361">
        <w:rPr>
          <w:rFonts w:ascii="Times New Roman" w:hAnsi="Times New Roman" w:cs="Times New Roman"/>
          <w:bCs/>
          <w:sz w:val="26"/>
          <w:szCs w:val="26"/>
        </w:rPr>
        <w:t>и муниципальных нужд»;</w:t>
      </w:r>
    </w:p>
    <w:p w:rsidR="00EE4E3C" w:rsidRPr="008930B9" w:rsidRDefault="008930B9" w:rsidP="008930B9">
      <w:pPr>
        <w:pStyle w:val="a3"/>
        <w:numPr>
          <w:ilvl w:val="0"/>
          <w:numId w:val="2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8930B9">
        <w:rPr>
          <w:rFonts w:ascii="Times New Roman" w:hAnsi="Times New Roman" w:cs="Times New Roman"/>
          <w:b/>
          <w:bCs/>
          <w:sz w:val="26"/>
          <w:szCs w:val="26"/>
        </w:rPr>
        <w:t>исключаются</w:t>
      </w:r>
      <w:r>
        <w:rPr>
          <w:rFonts w:ascii="Times New Roman" w:hAnsi="Times New Roman" w:cs="Times New Roman"/>
          <w:bCs/>
          <w:sz w:val="26"/>
          <w:szCs w:val="26"/>
        </w:rPr>
        <w:t xml:space="preserve"> ассигнования, предусмотренные в сумме </w:t>
      </w:r>
      <w:r w:rsidR="00066361">
        <w:rPr>
          <w:rFonts w:ascii="Times New Roman" w:hAnsi="Times New Roman" w:cs="Times New Roman"/>
          <w:b/>
          <w:bCs/>
          <w:sz w:val="26"/>
          <w:szCs w:val="26"/>
        </w:rPr>
        <w:t>2 363,0 тыс. </w:t>
      </w:r>
      <w:r w:rsidRPr="008930B9">
        <w:rPr>
          <w:rFonts w:ascii="Times New Roman" w:hAnsi="Times New Roman" w:cs="Times New Roman"/>
          <w:b/>
          <w:bCs/>
          <w:sz w:val="26"/>
          <w:szCs w:val="26"/>
        </w:rPr>
        <w:t>руб.</w:t>
      </w:r>
      <w:r>
        <w:rPr>
          <w:rFonts w:ascii="Times New Roman" w:hAnsi="Times New Roman" w:cs="Times New Roman"/>
          <w:bCs/>
          <w:sz w:val="26"/>
          <w:szCs w:val="26"/>
        </w:rPr>
        <w:t xml:space="preserve"> на </w:t>
      </w:r>
      <w:r w:rsidRPr="007C1A17">
        <w:rPr>
          <w:rFonts w:ascii="Times New Roman" w:hAnsi="Times New Roman" w:cs="Times New Roman"/>
          <w:bCs/>
          <w:sz w:val="26"/>
          <w:szCs w:val="26"/>
          <w:u w:val="single"/>
        </w:rPr>
        <w:t>отсыпку щебнем</w:t>
      </w:r>
      <w:r>
        <w:rPr>
          <w:rFonts w:ascii="Times New Roman" w:hAnsi="Times New Roman" w:cs="Times New Roman"/>
          <w:bCs/>
          <w:sz w:val="26"/>
          <w:szCs w:val="26"/>
        </w:rPr>
        <w:t xml:space="preserve"> проезда № 6 по ул. Победы в п. Харута </w:t>
      </w:r>
      <w:r w:rsidRPr="008930B9">
        <w:rPr>
          <w:rFonts w:ascii="Times New Roman" w:hAnsi="Times New Roman" w:cs="Times New Roman"/>
          <w:b/>
          <w:bCs/>
          <w:sz w:val="26"/>
          <w:szCs w:val="26"/>
        </w:rPr>
        <w:t>и предусматриваются</w:t>
      </w:r>
      <w:r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8930B9">
        <w:rPr>
          <w:rFonts w:ascii="Times New Roman" w:hAnsi="Times New Roman" w:cs="Times New Roman"/>
          <w:b/>
          <w:bCs/>
          <w:sz w:val="26"/>
          <w:szCs w:val="26"/>
        </w:rPr>
        <w:t>в том же объеме финансирования</w:t>
      </w:r>
      <w:r>
        <w:rPr>
          <w:rFonts w:ascii="Times New Roman" w:hAnsi="Times New Roman" w:cs="Times New Roman"/>
          <w:bCs/>
          <w:sz w:val="26"/>
          <w:szCs w:val="26"/>
        </w:rPr>
        <w:t xml:space="preserve"> на </w:t>
      </w:r>
      <w:r w:rsidRPr="007C1A17">
        <w:rPr>
          <w:rFonts w:ascii="Times New Roman" w:hAnsi="Times New Roman" w:cs="Times New Roman"/>
          <w:bCs/>
          <w:sz w:val="26"/>
          <w:szCs w:val="26"/>
          <w:u w:val="single"/>
        </w:rPr>
        <w:t>приобретение и доставку щебня</w:t>
      </w:r>
      <w:r>
        <w:rPr>
          <w:rFonts w:ascii="Times New Roman" w:hAnsi="Times New Roman" w:cs="Times New Roman"/>
          <w:bCs/>
          <w:sz w:val="26"/>
          <w:szCs w:val="26"/>
        </w:rPr>
        <w:t xml:space="preserve"> для отсыпки проезда № 6 по ул. Победы в п. Харута.</w:t>
      </w:r>
    </w:p>
    <w:p w:rsidR="00987843" w:rsidRPr="00987843" w:rsidRDefault="00987843" w:rsidP="00987843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87843">
        <w:rPr>
          <w:rFonts w:ascii="Times New Roman" w:hAnsi="Times New Roman" w:cs="Times New Roman"/>
          <w:sz w:val="26"/>
          <w:szCs w:val="26"/>
        </w:rPr>
        <w:t>За счет средств районного бюджета предусмотрено на 2024 год 2 363,0 тыс. руб. мероприятие «Отсыпка щебнем проезда № 6 по ул. Победы в п. Харута Сельского поселения «Хоседа-Хардский сельсовет» ЗР НАО».</w:t>
      </w:r>
    </w:p>
    <w:p w:rsidR="00987843" w:rsidRPr="00987843" w:rsidRDefault="00987843" w:rsidP="00706F94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87843">
        <w:rPr>
          <w:rFonts w:ascii="Times New Roman" w:hAnsi="Times New Roman" w:cs="Times New Roman"/>
          <w:sz w:val="26"/>
          <w:szCs w:val="26"/>
        </w:rPr>
        <w:t>Необходимость изменения целевого назначения вызвана тем, что по итогам электронного аукци</w:t>
      </w:r>
      <w:r w:rsidR="005F372F">
        <w:rPr>
          <w:rFonts w:ascii="Times New Roman" w:hAnsi="Times New Roman" w:cs="Times New Roman"/>
          <w:sz w:val="26"/>
          <w:szCs w:val="26"/>
        </w:rPr>
        <w:t>она на отсыпку щебнем проезда № 6 по ул. </w:t>
      </w:r>
      <w:r w:rsidRPr="00987843">
        <w:rPr>
          <w:rFonts w:ascii="Times New Roman" w:hAnsi="Times New Roman" w:cs="Times New Roman"/>
          <w:sz w:val="26"/>
          <w:szCs w:val="26"/>
        </w:rPr>
        <w:t xml:space="preserve">Победы в п. Харута </w:t>
      </w:r>
      <w:r w:rsidR="00627D43">
        <w:rPr>
          <w:rFonts w:ascii="Times New Roman" w:hAnsi="Times New Roman" w:cs="Times New Roman"/>
          <w:sz w:val="26"/>
          <w:szCs w:val="26"/>
        </w:rPr>
        <w:t xml:space="preserve">(извещение в ЕИС </w:t>
      </w:r>
      <w:r w:rsidR="005F372F">
        <w:rPr>
          <w:rFonts w:ascii="Times New Roman" w:hAnsi="Times New Roman" w:cs="Times New Roman"/>
          <w:sz w:val="26"/>
          <w:szCs w:val="26"/>
        </w:rPr>
        <w:t>№ </w:t>
      </w:r>
      <w:r w:rsidRPr="00987843">
        <w:rPr>
          <w:rFonts w:ascii="Times New Roman" w:hAnsi="Times New Roman" w:cs="Times New Roman"/>
          <w:sz w:val="26"/>
          <w:szCs w:val="26"/>
        </w:rPr>
        <w:t xml:space="preserve">0184300000424000094, </w:t>
      </w:r>
      <w:r w:rsidR="005F372F">
        <w:rPr>
          <w:rFonts w:ascii="Times New Roman" w:hAnsi="Times New Roman" w:cs="Times New Roman"/>
          <w:sz w:val="26"/>
          <w:szCs w:val="26"/>
        </w:rPr>
        <w:t>ИКЗ</w:t>
      </w:r>
      <w:r w:rsidRPr="00987843">
        <w:rPr>
          <w:rFonts w:ascii="Times New Roman" w:hAnsi="Times New Roman" w:cs="Times New Roman"/>
          <w:sz w:val="26"/>
          <w:szCs w:val="26"/>
        </w:rPr>
        <w:t xml:space="preserve"> – 243298300324929830100100050014211244, протокол подведения итогов определения </w:t>
      </w:r>
      <w:r w:rsidR="005F372F">
        <w:rPr>
          <w:rFonts w:ascii="Times New Roman" w:hAnsi="Times New Roman" w:cs="Times New Roman"/>
          <w:sz w:val="26"/>
          <w:szCs w:val="26"/>
        </w:rPr>
        <w:t xml:space="preserve">подрядчика/исполнителя </w:t>
      </w:r>
      <w:r w:rsidR="005F372F" w:rsidRPr="00987843">
        <w:rPr>
          <w:rFonts w:ascii="Times New Roman" w:hAnsi="Times New Roman" w:cs="Times New Roman"/>
          <w:sz w:val="26"/>
          <w:szCs w:val="26"/>
        </w:rPr>
        <w:t xml:space="preserve">от </w:t>
      </w:r>
      <w:r w:rsidR="005F372F">
        <w:rPr>
          <w:rFonts w:ascii="Times New Roman" w:hAnsi="Times New Roman" w:cs="Times New Roman"/>
          <w:sz w:val="26"/>
          <w:szCs w:val="26"/>
        </w:rPr>
        <w:t>24.05.2024 № </w:t>
      </w:r>
      <w:r w:rsidRPr="00987843">
        <w:rPr>
          <w:rFonts w:ascii="Times New Roman" w:hAnsi="Times New Roman" w:cs="Times New Roman"/>
          <w:sz w:val="26"/>
          <w:szCs w:val="26"/>
        </w:rPr>
        <w:t>0184300000424000094), проведённого на сайте электронной площадки «РТС-тендер» (</w:t>
      </w:r>
      <w:r w:rsidRPr="00987843">
        <w:rPr>
          <w:rFonts w:ascii="Times New Roman" w:hAnsi="Times New Roman" w:cs="Times New Roman"/>
          <w:color w:val="0563C2"/>
          <w:sz w:val="26"/>
          <w:szCs w:val="26"/>
        </w:rPr>
        <w:t>http://www.rts-tender.ru/</w:t>
      </w:r>
      <w:r w:rsidRPr="00987843">
        <w:rPr>
          <w:rFonts w:ascii="Times New Roman" w:hAnsi="Times New Roman" w:cs="Times New Roman"/>
          <w:sz w:val="26"/>
          <w:szCs w:val="26"/>
        </w:rPr>
        <w:t>), определение подрядчика/исполнителя было признано несостоявшимся по причине отсутствия поступивших заявок на момент окончания срока подачи заявок на участие в электронном аукционе.</w:t>
      </w:r>
    </w:p>
    <w:p w:rsidR="00987843" w:rsidRPr="00706F94" w:rsidRDefault="00987843" w:rsidP="007C3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06F94">
        <w:rPr>
          <w:rFonts w:ascii="Times New Roman" w:hAnsi="Times New Roman" w:cs="Times New Roman"/>
          <w:sz w:val="26"/>
          <w:szCs w:val="26"/>
        </w:rPr>
        <w:t xml:space="preserve">После признания определения подрядчика/исполнителя несостоявшимся, в целях эффективного и рационального использования заложенных в бюджет финансовых средств был проведен анализ рынка на предмет возможности приобретения и доставки щебня без проведения ремонтно-восстановительных работ. Это позволит приобрести больший объём щебня, который пойдет на ремонт проезда, а также расширить круг лиц, которые смогут принять участие в конкурсных процедурах, за счет устранения ранее существовавших ограничений, </w:t>
      </w:r>
      <w:r w:rsidRPr="00706F94">
        <w:rPr>
          <w:rFonts w:ascii="Times New Roman" w:hAnsi="Times New Roman" w:cs="Times New Roman"/>
          <w:sz w:val="26"/>
          <w:szCs w:val="26"/>
        </w:rPr>
        <w:lastRenderedPageBreak/>
        <w:t xml:space="preserve">таких как отсутствие специализированной техники, требуемой для проведения работ, нерентабельность из-за возросшей стоимости материалов и </w:t>
      </w:r>
      <w:r w:rsidR="00706F94">
        <w:rPr>
          <w:rFonts w:ascii="Times New Roman" w:hAnsi="Times New Roman" w:cs="Times New Roman"/>
          <w:sz w:val="26"/>
          <w:szCs w:val="26"/>
        </w:rPr>
        <w:t xml:space="preserve">использования </w:t>
      </w:r>
      <w:r w:rsidR="00706F94" w:rsidRPr="00706F94">
        <w:rPr>
          <w:rFonts w:ascii="Times New Roman" w:hAnsi="Times New Roman" w:cs="Times New Roman"/>
          <w:sz w:val="26"/>
          <w:szCs w:val="26"/>
        </w:rPr>
        <w:t>спецтехники и др.</w:t>
      </w:r>
    </w:p>
    <w:p w:rsidR="00987843" w:rsidRPr="00706F94" w:rsidRDefault="00987843" w:rsidP="007C3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06F94">
        <w:rPr>
          <w:rFonts w:ascii="Times New Roman" w:hAnsi="Times New Roman" w:cs="Times New Roman"/>
          <w:sz w:val="26"/>
          <w:szCs w:val="26"/>
        </w:rPr>
        <w:t xml:space="preserve">Во исполнение мероприятия по отсыпке щебнем </w:t>
      </w:r>
      <w:r w:rsidR="00706F94">
        <w:rPr>
          <w:rFonts w:ascii="Times New Roman" w:hAnsi="Times New Roman" w:cs="Times New Roman"/>
          <w:sz w:val="26"/>
          <w:szCs w:val="26"/>
        </w:rPr>
        <w:t xml:space="preserve">вышеуказанного </w:t>
      </w:r>
      <w:r w:rsidRPr="00706F94">
        <w:rPr>
          <w:rFonts w:ascii="Times New Roman" w:hAnsi="Times New Roman" w:cs="Times New Roman"/>
          <w:sz w:val="26"/>
          <w:szCs w:val="26"/>
        </w:rPr>
        <w:t>проезда планировалось приобрести щебень</w:t>
      </w:r>
      <w:r w:rsidR="00706F94">
        <w:rPr>
          <w:rFonts w:ascii="Times New Roman" w:hAnsi="Times New Roman" w:cs="Times New Roman"/>
          <w:sz w:val="26"/>
          <w:szCs w:val="26"/>
        </w:rPr>
        <w:t xml:space="preserve"> фракции 10х20 по цене 5 </w:t>
      </w:r>
      <w:r w:rsidRPr="00706F94">
        <w:rPr>
          <w:rFonts w:ascii="Times New Roman" w:hAnsi="Times New Roman" w:cs="Times New Roman"/>
          <w:sz w:val="26"/>
          <w:szCs w:val="26"/>
        </w:rPr>
        <w:t>000,0 руб./м</w:t>
      </w:r>
      <w:r w:rsidRPr="00706F94">
        <w:rPr>
          <w:rFonts w:ascii="Times New Roman" w:hAnsi="Times New Roman" w:cs="Times New Roman"/>
          <w:sz w:val="26"/>
          <w:szCs w:val="26"/>
          <w:vertAlign w:val="superscript"/>
        </w:rPr>
        <w:t>3</w:t>
      </w:r>
      <w:r w:rsidR="00706F94">
        <w:rPr>
          <w:rFonts w:ascii="Times New Roman" w:hAnsi="Times New Roman" w:cs="Times New Roman"/>
          <w:sz w:val="26"/>
          <w:szCs w:val="26"/>
        </w:rPr>
        <w:t xml:space="preserve"> объемом 185 </w:t>
      </w:r>
      <w:r w:rsidRPr="00706F94">
        <w:rPr>
          <w:rFonts w:ascii="Times New Roman" w:hAnsi="Times New Roman" w:cs="Times New Roman"/>
          <w:sz w:val="26"/>
          <w:szCs w:val="26"/>
        </w:rPr>
        <w:t>м</w:t>
      </w:r>
      <w:r w:rsidRPr="00706F94">
        <w:rPr>
          <w:rFonts w:ascii="Times New Roman" w:hAnsi="Times New Roman" w:cs="Times New Roman"/>
          <w:sz w:val="26"/>
          <w:szCs w:val="26"/>
          <w:vertAlign w:val="superscript"/>
        </w:rPr>
        <w:t>3</w:t>
      </w:r>
      <w:r w:rsidR="00706F94">
        <w:rPr>
          <w:rFonts w:ascii="Times New Roman" w:hAnsi="Times New Roman" w:cs="Times New Roman"/>
          <w:sz w:val="26"/>
          <w:szCs w:val="26"/>
        </w:rPr>
        <w:t xml:space="preserve"> (высота отсыпки щебнем 10-15 </w:t>
      </w:r>
      <w:r w:rsidRPr="00706F94">
        <w:rPr>
          <w:rFonts w:ascii="Times New Roman" w:hAnsi="Times New Roman" w:cs="Times New Roman"/>
          <w:sz w:val="26"/>
          <w:szCs w:val="26"/>
        </w:rPr>
        <w:t xml:space="preserve">см), </w:t>
      </w:r>
      <w:r w:rsidR="00706F94">
        <w:rPr>
          <w:rFonts w:ascii="Times New Roman" w:hAnsi="Times New Roman" w:cs="Times New Roman"/>
          <w:sz w:val="26"/>
          <w:szCs w:val="26"/>
        </w:rPr>
        <w:t>приобрести дорнит размером 2 000 </w:t>
      </w:r>
      <w:r w:rsidRPr="00706F94">
        <w:rPr>
          <w:rFonts w:ascii="Times New Roman" w:hAnsi="Times New Roman" w:cs="Times New Roman"/>
          <w:sz w:val="26"/>
          <w:szCs w:val="26"/>
        </w:rPr>
        <w:t>м</w:t>
      </w:r>
      <w:r w:rsidRPr="00706F94">
        <w:rPr>
          <w:rFonts w:ascii="Times New Roman" w:hAnsi="Times New Roman" w:cs="Times New Roman"/>
          <w:sz w:val="26"/>
          <w:szCs w:val="26"/>
          <w:vertAlign w:val="superscript"/>
        </w:rPr>
        <w:t>2</w:t>
      </w:r>
      <w:r w:rsidRPr="00706F94">
        <w:rPr>
          <w:rFonts w:ascii="Times New Roman" w:hAnsi="Times New Roman" w:cs="Times New Roman"/>
          <w:sz w:val="26"/>
          <w:szCs w:val="26"/>
        </w:rPr>
        <w:t>, достав</w:t>
      </w:r>
      <w:r w:rsidR="00706F94">
        <w:rPr>
          <w:rFonts w:ascii="Times New Roman" w:hAnsi="Times New Roman" w:cs="Times New Roman"/>
          <w:sz w:val="26"/>
          <w:szCs w:val="26"/>
        </w:rPr>
        <w:t>ить материал и спецтехнику в п. </w:t>
      </w:r>
      <w:r w:rsidRPr="00706F94">
        <w:rPr>
          <w:rFonts w:ascii="Times New Roman" w:hAnsi="Times New Roman" w:cs="Times New Roman"/>
          <w:sz w:val="26"/>
          <w:szCs w:val="26"/>
        </w:rPr>
        <w:t>Харута, пров</w:t>
      </w:r>
      <w:r w:rsidR="00706F94">
        <w:rPr>
          <w:rFonts w:ascii="Times New Roman" w:hAnsi="Times New Roman" w:cs="Times New Roman"/>
          <w:sz w:val="26"/>
          <w:szCs w:val="26"/>
        </w:rPr>
        <w:t>ести работы по отсыпке проезда.</w:t>
      </w:r>
    </w:p>
    <w:p w:rsidR="00987843" w:rsidRPr="00706F94" w:rsidRDefault="00987843" w:rsidP="007C3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06F94">
        <w:rPr>
          <w:rFonts w:ascii="Times New Roman" w:hAnsi="Times New Roman" w:cs="Times New Roman"/>
          <w:sz w:val="26"/>
          <w:szCs w:val="26"/>
        </w:rPr>
        <w:t>В ходе анализа рынка выявлены потенциальные поставщики и получены коммерческие предложения по реализации нового мероприятия - приобретение и доставка</w:t>
      </w:r>
      <w:r w:rsidR="003B61BF">
        <w:rPr>
          <w:rFonts w:ascii="Times New Roman" w:hAnsi="Times New Roman" w:cs="Times New Roman"/>
          <w:sz w:val="26"/>
          <w:szCs w:val="26"/>
        </w:rPr>
        <w:t xml:space="preserve"> щебня фракции 5х20 объемом 446 </w:t>
      </w:r>
      <w:r w:rsidRPr="00706F94">
        <w:rPr>
          <w:rFonts w:ascii="Times New Roman" w:hAnsi="Times New Roman" w:cs="Times New Roman"/>
          <w:sz w:val="26"/>
          <w:szCs w:val="26"/>
        </w:rPr>
        <w:t>м</w:t>
      </w:r>
      <w:r w:rsidRPr="00706F94">
        <w:rPr>
          <w:rFonts w:ascii="Times New Roman" w:hAnsi="Times New Roman" w:cs="Times New Roman"/>
          <w:sz w:val="26"/>
          <w:szCs w:val="26"/>
          <w:vertAlign w:val="superscript"/>
        </w:rPr>
        <w:t>3</w:t>
      </w:r>
      <w:r w:rsidR="003B61BF">
        <w:rPr>
          <w:rFonts w:ascii="Times New Roman" w:hAnsi="Times New Roman" w:cs="Times New Roman"/>
          <w:sz w:val="26"/>
          <w:szCs w:val="26"/>
        </w:rPr>
        <w:t xml:space="preserve"> (высота отсыпки щебнем 20-25 </w:t>
      </w:r>
      <w:r w:rsidRPr="00706F94">
        <w:rPr>
          <w:rFonts w:ascii="Times New Roman" w:hAnsi="Times New Roman" w:cs="Times New Roman"/>
          <w:sz w:val="26"/>
          <w:szCs w:val="26"/>
        </w:rPr>
        <w:t xml:space="preserve">см) для отсыпки проезда </w:t>
      </w:r>
      <w:r w:rsidR="003B61BF">
        <w:rPr>
          <w:rFonts w:ascii="Times New Roman" w:hAnsi="Times New Roman" w:cs="Times New Roman"/>
          <w:sz w:val="26"/>
          <w:szCs w:val="26"/>
        </w:rPr>
        <w:t>№ 6 по ул. Победы в п. </w:t>
      </w:r>
      <w:r w:rsidRPr="00706F94">
        <w:rPr>
          <w:rFonts w:ascii="Times New Roman" w:hAnsi="Times New Roman" w:cs="Times New Roman"/>
          <w:sz w:val="26"/>
          <w:szCs w:val="26"/>
        </w:rPr>
        <w:t xml:space="preserve">Харута </w:t>
      </w:r>
      <w:r w:rsidR="003B61BF">
        <w:rPr>
          <w:rFonts w:ascii="Times New Roman" w:hAnsi="Times New Roman" w:cs="Times New Roman"/>
          <w:sz w:val="26"/>
          <w:szCs w:val="26"/>
        </w:rPr>
        <w:t>протяженностью 460 м и шириной 4 </w:t>
      </w:r>
      <w:r w:rsidRPr="00706F94">
        <w:rPr>
          <w:rFonts w:ascii="Times New Roman" w:hAnsi="Times New Roman" w:cs="Times New Roman"/>
          <w:sz w:val="26"/>
          <w:szCs w:val="26"/>
        </w:rPr>
        <w:t>м.</w:t>
      </w:r>
    </w:p>
    <w:p w:rsidR="00987843" w:rsidRPr="007C37A4" w:rsidRDefault="00987843" w:rsidP="007C37A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06F94">
        <w:rPr>
          <w:rFonts w:ascii="Times New Roman" w:hAnsi="Times New Roman" w:cs="Times New Roman"/>
          <w:sz w:val="26"/>
          <w:szCs w:val="26"/>
        </w:rPr>
        <w:t xml:space="preserve">Работы по отсыпке проезда Администрация </w:t>
      </w:r>
      <w:r w:rsidR="007C37A4">
        <w:rPr>
          <w:rFonts w:ascii="Times New Roman" w:hAnsi="Times New Roman" w:cs="Times New Roman"/>
          <w:sz w:val="26"/>
          <w:szCs w:val="26"/>
        </w:rPr>
        <w:t xml:space="preserve">поселения </w:t>
      </w:r>
      <w:r w:rsidRPr="00706F94">
        <w:rPr>
          <w:rFonts w:ascii="Times New Roman" w:hAnsi="Times New Roman" w:cs="Times New Roman"/>
          <w:sz w:val="26"/>
          <w:szCs w:val="26"/>
        </w:rPr>
        <w:t>планирует провести в летний сезон 2025 года с учетом софинансирования за счет средств районного бюджета</w:t>
      </w:r>
      <w:r w:rsidRPr="007C37A4">
        <w:rPr>
          <w:rFonts w:ascii="Times New Roman" w:hAnsi="Times New Roman" w:cs="Times New Roman"/>
          <w:sz w:val="26"/>
          <w:szCs w:val="26"/>
        </w:rPr>
        <w:t>.</w:t>
      </w:r>
    </w:p>
    <w:p w:rsidR="00987843" w:rsidRPr="007C37A4" w:rsidRDefault="00987843" w:rsidP="007C37A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bookmarkStart w:id="0" w:name="OLE_LINK17"/>
      <w:bookmarkStart w:id="1" w:name="OLE_LINK18"/>
      <w:r w:rsidRPr="007C37A4">
        <w:rPr>
          <w:rFonts w:ascii="Times New Roman" w:hAnsi="Times New Roman" w:cs="Times New Roman"/>
          <w:sz w:val="26"/>
          <w:szCs w:val="26"/>
        </w:rPr>
        <w:t>Стоимость мероприятия по приобретению и доставке</w:t>
      </w:r>
      <w:r w:rsidR="007C37A4" w:rsidRPr="007C37A4">
        <w:rPr>
          <w:rFonts w:ascii="Times New Roman" w:hAnsi="Times New Roman" w:cs="Times New Roman"/>
          <w:sz w:val="26"/>
          <w:szCs w:val="26"/>
        </w:rPr>
        <w:t xml:space="preserve"> щебня фракции 5х20 объемом 446 </w:t>
      </w:r>
      <w:r w:rsidRPr="007C37A4">
        <w:rPr>
          <w:rFonts w:ascii="Times New Roman" w:hAnsi="Times New Roman" w:cs="Times New Roman"/>
          <w:sz w:val="26"/>
          <w:szCs w:val="26"/>
        </w:rPr>
        <w:t>м</w:t>
      </w:r>
      <w:r w:rsidRPr="007C37A4">
        <w:rPr>
          <w:rFonts w:ascii="Times New Roman" w:hAnsi="Times New Roman" w:cs="Times New Roman"/>
          <w:sz w:val="26"/>
          <w:szCs w:val="26"/>
          <w:vertAlign w:val="superscript"/>
        </w:rPr>
        <w:t>3</w:t>
      </w:r>
      <w:r w:rsidRPr="007C37A4">
        <w:rPr>
          <w:rFonts w:ascii="Times New Roman" w:hAnsi="Times New Roman" w:cs="Times New Roman"/>
          <w:sz w:val="26"/>
          <w:szCs w:val="26"/>
        </w:rPr>
        <w:t xml:space="preserve"> в поселок Харута рассчитана в соответствии с представленными коммерческими предложениями:</w:t>
      </w:r>
      <w:r w:rsidR="007C37A4" w:rsidRPr="007C37A4">
        <w:rPr>
          <w:rFonts w:ascii="Times New Roman" w:hAnsi="Times New Roman" w:cs="Times New Roman"/>
          <w:sz w:val="26"/>
          <w:szCs w:val="26"/>
        </w:rPr>
        <w:t xml:space="preserve"> ИП Мольков И.С. (2 363,0 тыс. руб.), ИП Удодич В.И. (2 667,2 тыс. руб.), ИП Горячевский Ю.Н. (2 580,3 тыс. руб.). </w:t>
      </w:r>
      <w:r w:rsidRPr="007C37A4">
        <w:rPr>
          <w:rFonts w:ascii="Times New Roman" w:hAnsi="Times New Roman" w:cs="Times New Roman"/>
          <w:sz w:val="26"/>
          <w:szCs w:val="26"/>
        </w:rPr>
        <w:t>Средняя стоимость приобретения и д</w:t>
      </w:r>
      <w:r w:rsidR="007C37A4" w:rsidRPr="007C37A4">
        <w:rPr>
          <w:rFonts w:ascii="Times New Roman" w:hAnsi="Times New Roman" w:cs="Times New Roman"/>
          <w:sz w:val="26"/>
          <w:szCs w:val="26"/>
        </w:rPr>
        <w:t xml:space="preserve">оставки щебня в поселок Харута </w:t>
      </w:r>
      <w:r w:rsidRPr="007C37A4">
        <w:rPr>
          <w:rFonts w:ascii="Times New Roman" w:hAnsi="Times New Roman" w:cs="Times New Roman"/>
          <w:sz w:val="26"/>
          <w:szCs w:val="26"/>
        </w:rPr>
        <w:t xml:space="preserve">составит 2 536 833,33 руб. </w:t>
      </w:r>
    </w:p>
    <w:p w:rsidR="00987843" w:rsidRPr="007C37A4" w:rsidRDefault="00987843" w:rsidP="007C3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C37A4">
        <w:rPr>
          <w:rFonts w:ascii="Times New Roman" w:hAnsi="Times New Roman" w:cs="Times New Roman"/>
          <w:sz w:val="26"/>
          <w:szCs w:val="26"/>
        </w:rPr>
        <w:t>На основании письма</w:t>
      </w:r>
      <w:r w:rsidR="007C37A4" w:rsidRPr="007C37A4">
        <w:rPr>
          <w:rFonts w:ascii="Times New Roman" w:hAnsi="Times New Roman" w:cs="Times New Roman"/>
          <w:sz w:val="26"/>
          <w:szCs w:val="26"/>
        </w:rPr>
        <w:t xml:space="preserve"> Минфина России от 16.06.2017 № </w:t>
      </w:r>
      <w:r w:rsidRPr="007C37A4">
        <w:rPr>
          <w:rFonts w:ascii="Times New Roman" w:hAnsi="Times New Roman" w:cs="Times New Roman"/>
          <w:sz w:val="26"/>
          <w:szCs w:val="26"/>
        </w:rPr>
        <w:t>24-01-10/37713 заказчик вправе указать цену меньшую, чем в представленном обосновании НМЦК (в том числе полученной по результатам трех коммерческих предложений).</w:t>
      </w:r>
    </w:p>
    <w:p w:rsidR="00987843" w:rsidRPr="007C37A4" w:rsidRDefault="00987843" w:rsidP="007C3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C37A4">
        <w:rPr>
          <w:rFonts w:ascii="Times New Roman" w:hAnsi="Times New Roman" w:cs="Times New Roman"/>
          <w:sz w:val="26"/>
          <w:szCs w:val="26"/>
        </w:rPr>
        <w:t>Таким образом, стоимость указанных выше работ составит 2</w:t>
      </w:r>
      <w:r w:rsidR="007C37A4" w:rsidRPr="007C37A4">
        <w:rPr>
          <w:rFonts w:ascii="Times New Roman" w:hAnsi="Times New Roman" w:cs="Times New Roman"/>
          <w:sz w:val="26"/>
          <w:szCs w:val="26"/>
        </w:rPr>
        <w:t> </w:t>
      </w:r>
      <w:r w:rsidRPr="007C37A4">
        <w:rPr>
          <w:rFonts w:ascii="Times New Roman" w:hAnsi="Times New Roman" w:cs="Times New Roman"/>
          <w:sz w:val="26"/>
          <w:szCs w:val="26"/>
        </w:rPr>
        <w:t>36</w:t>
      </w:r>
      <w:r w:rsidR="007C37A4" w:rsidRPr="007C37A4">
        <w:rPr>
          <w:rFonts w:ascii="Times New Roman" w:hAnsi="Times New Roman" w:cs="Times New Roman"/>
          <w:sz w:val="26"/>
          <w:szCs w:val="26"/>
        </w:rPr>
        <w:t>3,0 тыс. руб.</w:t>
      </w:r>
    </w:p>
    <w:bookmarkEnd w:id="0"/>
    <w:bookmarkEnd w:id="1"/>
    <w:p w:rsidR="00987843" w:rsidRPr="007C37A4" w:rsidRDefault="00987843" w:rsidP="002A675B">
      <w:pPr>
        <w:spacing w:after="240" w:line="240" w:lineRule="auto"/>
        <w:ind w:firstLine="709"/>
        <w:jc w:val="both"/>
        <w:rPr>
          <w:rFonts w:ascii="Times New Roman" w:hAnsi="Times New Roman" w:cs="Times New Roman"/>
          <w:iCs/>
          <w:sz w:val="26"/>
          <w:szCs w:val="26"/>
        </w:rPr>
      </w:pPr>
      <w:r w:rsidRPr="007C37A4">
        <w:rPr>
          <w:rFonts w:ascii="Times New Roman" w:hAnsi="Times New Roman" w:cs="Times New Roman"/>
          <w:iCs/>
          <w:sz w:val="26"/>
          <w:szCs w:val="26"/>
        </w:rPr>
        <w:t>Мероприятие планируется реализовать путем проведения торгов в соответствии с требованием Феде</w:t>
      </w:r>
      <w:r w:rsidR="007C37A4" w:rsidRPr="007C37A4">
        <w:rPr>
          <w:rFonts w:ascii="Times New Roman" w:hAnsi="Times New Roman" w:cs="Times New Roman"/>
          <w:iCs/>
          <w:sz w:val="26"/>
          <w:szCs w:val="26"/>
        </w:rPr>
        <w:t>рального закона от 05.04.2013 № </w:t>
      </w:r>
      <w:r w:rsidRPr="007C37A4">
        <w:rPr>
          <w:rFonts w:ascii="Times New Roman" w:hAnsi="Times New Roman" w:cs="Times New Roman"/>
          <w:iCs/>
          <w:sz w:val="26"/>
          <w:szCs w:val="26"/>
        </w:rPr>
        <w:t xml:space="preserve">44-ФЗ «О контрактной системе в сфере закупок товаров, работ, услуг для обеспечения государственных и муниципальных нужд». </w:t>
      </w:r>
    </w:p>
    <w:p w:rsidR="002A675B" w:rsidRPr="008658C1" w:rsidRDefault="002A675B" w:rsidP="002A675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8658C1">
        <w:rPr>
          <w:rFonts w:ascii="Times New Roman" w:eastAsia="Times New Roman" w:hAnsi="Times New Roman" w:cs="Times New Roman"/>
          <w:sz w:val="26"/>
          <w:szCs w:val="26"/>
          <w:lang w:eastAsia="ru-RU"/>
        </w:rPr>
        <w:t>На основании обращени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я</w:t>
      </w:r>
      <w:r w:rsidRPr="008658C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глав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ы</w:t>
      </w:r>
      <w:r w:rsidRPr="008658C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ого образования (от 13.06.2024)</w:t>
      </w:r>
      <w:r w:rsidRPr="008658C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исключается </w:t>
      </w:r>
      <w:r w:rsidRPr="00FD52E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поправка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 части выделения иных межбюджетных трансфертов</w:t>
      </w:r>
      <w:r w:rsidRPr="008658C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бюджет </w:t>
      </w:r>
      <w:r w:rsidRPr="008658C1">
        <w:rPr>
          <w:rFonts w:ascii="Times New Roman" w:eastAsia="Calibri" w:hAnsi="Times New Roman" w:cs="Times New Roman"/>
          <w:b/>
          <w:sz w:val="26"/>
          <w:szCs w:val="26"/>
        </w:rPr>
        <w:t>Сельск</w:t>
      </w:r>
      <w:r>
        <w:rPr>
          <w:rFonts w:ascii="Times New Roman" w:eastAsia="Calibri" w:hAnsi="Times New Roman" w:cs="Times New Roman"/>
          <w:b/>
          <w:sz w:val="26"/>
          <w:szCs w:val="26"/>
        </w:rPr>
        <w:t>ого поселения</w:t>
      </w:r>
      <w:r w:rsidRPr="008658C1">
        <w:rPr>
          <w:rFonts w:ascii="Times New Roman" w:eastAsia="Calibri" w:hAnsi="Times New Roman" w:cs="Times New Roman"/>
          <w:b/>
          <w:sz w:val="26"/>
          <w:szCs w:val="26"/>
        </w:rPr>
        <w:t xml:space="preserve"> «Коткинский сельсовет» ЗР НАО</w:t>
      </w:r>
      <w:r w:rsidRPr="008658C1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8658C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</w:t>
      </w:r>
      <w:r w:rsidRPr="008658C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2024 год</w:t>
      </w:r>
      <w:r w:rsidRPr="008658C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сумме 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69,0</w:t>
      </w:r>
      <w:r w:rsidRPr="008658C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 тыс. руб. </w:t>
      </w:r>
      <w:r w:rsidRPr="008658C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</w:t>
      </w:r>
      <w:r w:rsidRPr="008658C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благ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оустройство территории поселения</w:t>
      </w:r>
      <w:r w:rsidRPr="008658C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1E242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(</w:t>
      </w:r>
      <w:r w:rsidRPr="001E2424">
        <w:rPr>
          <w:rFonts w:ascii="Times New Roman" w:eastAsia="Times New Roman" w:hAnsi="Times New Roman" w:cs="Times New Roman"/>
          <w:sz w:val="26"/>
          <w:szCs w:val="26"/>
          <w:lang w:eastAsia="ru-RU"/>
        </w:rPr>
        <w:t>софинансирование проектов по поддержке местных инициатив</w:t>
      </w:r>
      <w:r w:rsidRPr="001E2424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– проект </w:t>
      </w:r>
      <w:r w:rsidRPr="008658C1">
        <w:rPr>
          <w:rFonts w:ascii="Times New Roman" w:eastAsia="Calibri" w:hAnsi="Times New Roman" w:cs="Times New Roman"/>
          <w:color w:val="000000"/>
          <w:sz w:val="26"/>
          <w:szCs w:val="26"/>
        </w:rPr>
        <w:t>«Арт-объект Коткино»</w:t>
      </w:r>
      <w:r w:rsidRPr="001E2424">
        <w:rPr>
          <w:rFonts w:ascii="Times New Roman" w:eastAsia="Calibri" w:hAnsi="Times New Roman" w:cs="Times New Roman"/>
          <w:color w:val="000000"/>
          <w:sz w:val="26"/>
          <w:szCs w:val="26"/>
        </w:rPr>
        <w:t>)</w:t>
      </w:r>
      <w:r w:rsidRPr="008658C1">
        <w:rPr>
          <w:rFonts w:ascii="Times New Roman" w:eastAsia="Calibri" w:hAnsi="Times New Roman" w:cs="Times New Roman"/>
          <w:color w:val="000000"/>
          <w:sz w:val="26"/>
          <w:szCs w:val="26"/>
        </w:rPr>
        <w:t>.</w:t>
      </w:r>
    </w:p>
    <w:p w:rsidR="003B0357" w:rsidRPr="00F61AA0" w:rsidRDefault="003B0357" w:rsidP="00AA6800">
      <w:pPr>
        <w:tabs>
          <w:tab w:val="left" w:pos="1134"/>
        </w:tabs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61AA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МП "Безопасность на территории муниципального района "Заполярный район" на 2019-2030 годы"</w:t>
      </w:r>
    </w:p>
    <w:p w:rsidR="003B0357" w:rsidRPr="00C95975" w:rsidRDefault="003B0357" w:rsidP="00C9597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highlight w:val="cyan"/>
        </w:rPr>
      </w:pPr>
      <w:r w:rsidRPr="00F61AA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основании обращения главы поселения </w:t>
      </w:r>
      <w:r w:rsidRPr="00F61AA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выделяются</w:t>
      </w:r>
      <w:r w:rsidRPr="00F61AA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иные межбюджетные трансферты в бюджет </w:t>
      </w:r>
      <w:r w:rsidRPr="00F61AA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Сельского поселения «</w:t>
      </w:r>
      <w:r w:rsidR="00F61AA0" w:rsidRPr="00F61AA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Канинский</w:t>
      </w:r>
      <w:r w:rsidRPr="00F61AA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сельсовет» ЗР НАО</w:t>
      </w:r>
      <w:r w:rsidRPr="00F61AA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</w:t>
      </w:r>
      <w:r w:rsidRPr="00F61AA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2024 год</w:t>
      </w:r>
      <w:r w:rsidRPr="00F61AA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сумме </w:t>
      </w:r>
      <w:r w:rsidR="00F61AA0" w:rsidRPr="00F61AA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547,0</w:t>
      </w:r>
      <w:r w:rsidRPr="00F61AA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тыс. руб.</w:t>
      </w:r>
      <w:r w:rsidRPr="00F61AA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</w:t>
      </w:r>
      <w:r w:rsidR="00F61AA0" w:rsidRPr="00F61AA0">
        <w:rPr>
          <w:rFonts w:ascii="Times New Roman" w:hAnsi="Times New Roman" w:cs="Times New Roman"/>
          <w:bCs/>
          <w:sz w:val="26"/>
          <w:szCs w:val="26"/>
        </w:rPr>
        <w:t>создание резерва материальных ресурсов в соответствии с утвержденными номенклатур</w:t>
      </w:r>
      <w:r w:rsidR="00F61AA0">
        <w:rPr>
          <w:rFonts w:ascii="Times New Roman" w:hAnsi="Times New Roman" w:cs="Times New Roman"/>
          <w:bCs/>
          <w:sz w:val="26"/>
          <w:szCs w:val="26"/>
        </w:rPr>
        <w:t>ой</w:t>
      </w:r>
      <w:r w:rsidR="00F61AA0" w:rsidRPr="00F61AA0">
        <w:rPr>
          <w:rFonts w:ascii="Times New Roman" w:hAnsi="Times New Roman" w:cs="Times New Roman"/>
          <w:bCs/>
          <w:sz w:val="26"/>
          <w:szCs w:val="26"/>
        </w:rPr>
        <w:t xml:space="preserve"> и объем</w:t>
      </w:r>
      <w:r w:rsidR="00C95975">
        <w:rPr>
          <w:rFonts w:ascii="Times New Roman" w:hAnsi="Times New Roman" w:cs="Times New Roman"/>
          <w:bCs/>
          <w:sz w:val="26"/>
          <w:szCs w:val="26"/>
        </w:rPr>
        <w:t>ом</w:t>
      </w:r>
      <w:r w:rsidR="00F61AA0" w:rsidRPr="00F61AA0">
        <w:rPr>
          <w:rFonts w:ascii="Times New Roman" w:hAnsi="Times New Roman" w:cs="Times New Roman"/>
          <w:bCs/>
          <w:sz w:val="26"/>
          <w:szCs w:val="26"/>
        </w:rPr>
        <w:t xml:space="preserve"> для предупреждения и </w:t>
      </w:r>
      <w:r w:rsidR="00F61AA0" w:rsidRPr="00C95975">
        <w:rPr>
          <w:rFonts w:ascii="Times New Roman" w:hAnsi="Times New Roman" w:cs="Times New Roman"/>
          <w:bCs/>
          <w:sz w:val="26"/>
          <w:szCs w:val="26"/>
        </w:rPr>
        <w:t>ликвидации ЧС.</w:t>
      </w:r>
    </w:p>
    <w:p w:rsidR="00C95975" w:rsidRPr="00C95975" w:rsidRDefault="00C95975" w:rsidP="00C95975">
      <w:pPr>
        <w:spacing w:after="0" w:line="240" w:lineRule="auto"/>
        <w:ind w:firstLine="709"/>
        <w:jc w:val="both"/>
        <w:rPr>
          <w:rFonts w:ascii="13" w:eastAsia="Times New Roman" w:hAnsi="13" w:cs="Times New Roman"/>
          <w:sz w:val="26"/>
          <w:szCs w:val="26"/>
          <w:lang w:eastAsia="ru-RU"/>
        </w:rPr>
      </w:pPr>
      <w:r>
        <w:rPr>
          <w:rFonts w:ascii="13" w:eastAsia="Times New Roman" w:hAnsi="13" w:cs="Times New Roman"/>
          <w:sz w:val="26"/>
          <w:szCs w:val="26"/>
          <w:lang w:eastAsia="ru-RU"/>
        </w:rPr>
        <w:t>Н</w:t>
      </w:r>
      <w:r w:rsidRPr="00C95975">
        <w:rPr>
          <w:rFonts w:ascii="13" w:eastAsia="Times New Roman" w:hAnsi="13" w:cs="Times New Roman"/>
          <w:sz w:val="26"/>
          <w:szCs w:val="26"/>
          <w:lang w:eastAsia="ru-RU"/>
        </w:rPr>
        <w:t>оменклатур</w:t>
      </w:r>
      <w:r>
        <w:rPr>
          <w:rFonts w:ascii="13" w:eastAsia="Times New Roman" w:hAnsi="13" w:cs="Times New Roman"/>
          <w:sz w:val="26"/>
          <w:szCs w:val="26"/>
          <w:lang w:eastAsia="ru-RU"/>
        </w:rPr>
        <w:t>а</w:t>
      </w:r>
      <w:r w:rsidRPr="00C95975">
        <w:rPr>
          <w:rFonts w:ascii="13" w:eastAsia="Times New Roman" w:hAnsi="13" w:cs="Times New Roman"/>
          <w:sz w:val="26"/>
          <w:szCs w:val="26"/>
          <w:lang w:eastAsia="ru-RU"/>
        </w:rPr>
        <w:t xml:space="preserve"> и объем резерва материальных ресурсов для ликвидации ЧС на территории МО «Канинский сельсовет» НАО с утвержден</w:t>
      </w:r>
      <w:r w:rsidR="00014B16">
        <w:rPr>
          <w:rFonts w:ascii="13" w:eastAsia="Times New Roman" w:hAnsi="13" w:cs="Times New Roman"/>
          <w:sz w:val="26"/>
          <w:szCs w:val="26"/>
          <w:lang w:eastAsia="ru-RU"/>
        </w:rPr>
        <w:t>а</w:t>
      </w:r>
      <w:r w:rsidRPr="00C95975">
        <w:rPr>
          <w:rFonts w:ascii="13" w:eastAsia="Times New Roman" w:hAnsi="13" w:cs="Times New Roman"/>
          <w:sz w:val="26"/>
          <w:szCs w:val="26"/>
          <w:lang w:eastAsia="ru-RU"/>
        </w:rPr>
        <w:t xml:space="preserve"> постановлением </w:t>
      </w:r>
      <w:r w:rsidRPr="00C95975">
        <w:rPr>
          <w:rFonts w:ascii="13" w:eastAsia="Times New Roman" w:hAnsi="13" w:cs="Times New Roman"/>
          <w:sz w:val="26"/>
          <w:szCs w:val="26"/>
          <w:lang w:eastAsia="ru-RU"/>
        </w:rPr>
        <w:lastRenderedPageBreak/>
        <w:t xml:space="preserve">Администрации Сельского поселения «Канинский сельсовет» ЗР НАО </w:t>
      </w:r>
      <w:r w:rsidR="00014B16">
        <w:rPr>
          <w:rFonts w:ascii="13" w:eastAsia="Times New Roman" w:hAnsi="13" w:cs="Times New Roman"/>
          <w:sz w:val="26"/>
          <w:szCs w:val="26"/>
          <w:lang w:eastAsia="ru-RU"/>
        </w:rPr>
        <w:t>от 20.11.2017 № </w:t>
      </w:r>
      <w:r w:rsidRPr="00C95975">
        <w:rPr>
          <w:rFonts w:ascii="13" w:eastAsia="Times New Roman" w:hAnsi="13" w:cs="Times New Roman"/>
          <w:sz w:val="26"/>
          <w:szCs w:val="26"/>
          <w:lang w:eastAsia="ru-RU"/>
        </w:rPr>
        <w:t xml:space="preserve">80 </w:t>
      </w:r>
      <w:r w:rsidR="00014B16">
        <w:rPr>
          <w:rFonts w:ascii="13" w:eastAsia="Times New Roman" w:hAnsi="13" w:cs="Times New Roman"/>
          <w:sz w:val="26"/>
          <w:szCs w:val="26"/>
          <w:lang w:eastAsia="ru-RU"/>
        </w:rPr>
        <w:t>(в редакции от 22.05.2024 № </w:t>
      </w:r>
      <w:r w:rsidRPr="00C95975">
        <w:rPr>
          <w:rFonts w:ascii="13" w:eastAsia="Times New Roman" w:hAnsi="13" w:cs="Times New Roman"/>
          <w:sz w:val="26"/>
          <w:szCs w:val="26"/>
          <w:lang w:eastAsia="ru-RU"/>
        </w:rPr>
        <w:t>62/1)</w:t>
      </w:r>
      <w:r w:rsidR="00014B16">
        <w:rPr>
          <w:rFonts w:ascii="13" w:eastAsia="Times New Roman" w:hAnsi="13" w:cs="Times New Roman"/>
          <w:sz w:val="26"/>
          <w:szCs w:val="26"/>
          <w:lang w:eastAsia="ru-RU"/>
        </w:rPr>
        <w:t>.</w:t>
      </w:r>
    </w:p>
    <w:p w:rsidR="00C95975" w:rsidRPr="00C95975" w:rsidRDefault="00C95975" w:rsidP="00C95975">
      <w:pPr>
        <w:spacing w:after="0" w:line="240" w:lineRule="auto"/>
        <w:ind w:firstLine="709"/>
        <w:jc w:val="both"/>
        <w:rPr>
          <w:rFonts w:ascii="13" w:eastAsia="Times New Roman" w:hAnsi="13" w:cs="Times New Roman"/>
          <w:sz w:val="26"/>
          <w:szCs w:val="26"/>
          <w:lang w:eastAsia="ru-RU"/>
        </w:rPr>
      </w:pPr>
      <w:r w:rsidRPr="00C95975">
        <w:rPr>
          <w:rFonts w:ascii="13" w:eastAsia="Times New Roman" w:hAnsi="13" w:cs="Times New Roman"/>
          <w:sz w:val="26"/>
          <w:szCs w:val="26"/>
          <w:lang w:eastAsia="ru-RU"/>
        </w:rPr>
        <w:t>Администрацией Заполярного района проведен анализ заявки в части обоснованности в приобретении материальных средств, проведено обсуждение с главой Сельского поселения по каждой позиции представленной заявки. Расчет средней цены прилагается.</w:t>
      </w:r>
    </w:p>
    <w:p w:rsidR="00C95975" w:rsidRPr="00C95975" w:rsidRDefault="00C95975" w:rsidP="00C95975">
      <w:pPr>
        <w:spacing w:after="0" w:line="240" w:lineRule="auto"/>
        <w:ind w:firstLine="709"/>
        <w:jc w:val="both"/>
        <w:rPr>
          <w:rFonts w:ascii="13" w:eastAsia="Times New Roman" w:hAnsi="13" w:cs="Times New Roman"/>
          <w:sz w:val="26"/>
          <w:szCs w:val="26"/>
          <w:lang w:eastAsia="ru-RU"/>
        </w:rPr>
      </w:pPr>
      <w:r w:rsidRPr="00C95975">
        <w:rPr>
          <w:rFonts w:ascii="13" w:eastAsia="Times New Roman" w:hAnsi="13" w:cs="Times New Roman"/>
          <w:sz w:val="26"/>
          <w:szCs w:val="26"/>
          <w:lang w:eastAsia="ru-RU"/>
        </w:rPr>
        <w:t xml:space="preserve">По итогам рассмотрения принято решение удовлетворить заявку на общую сумму </w:t>
      </w:r>
      <w:r w:rsidR="005262C3">
        <w:rPr>
          <w:rFonts w:ascii="13" w:eastAsia="Times New Roman" w:hAnsi="13" w:cs="Times New Roman"/>
          <w:sz w:val="26"/>
          <w:szCs w:val="26"/>
          <w:lang w:eastAsia="ru-RU"/>
        </w:rPr>
        <w:t>546 950,00 </w:t>
      </w:r>
      <w:r w:rsidRPr="00C95975">
        <w:rPr>
          <w:rFonts w:ascii="13" w:eastAsia="Times New Roman" w:hAnsi="13" w:cs="Times New Roman"/>
          <w:sz w:val="26"/>
          <w:szCs w:val="26"/>
          <w:lang w:eastAsia="ru-RU"/>
        </w:rPr>
        <w:t>руб</w:t>
      </w:r>
      <w:r w:rsidR="005262C3">
        <w:rPr>
          <w:rFonts w:ascii="13" w:eastAsia="Times New Roman" w:hAnsi="13" w:cs="Times New Roman"/>
          <w:sz w:val="26"/>
          <w:szCs w:val="26"/>
          <w:lang w:eastAsia="ru-RU"/>
        </w:rPr>
        <w:t>.</w:t>
      </w:r>
      <w:r w:rsidR="00BC1DBF">
        <w:rPr>
          <w:rFonts w:ascii="13" w:eastAsia="Times New Roman" w:hAnsi="13" w:cs="Times New Roman"/>
          <w:sz w:val="26"/>
          <w:szCs w:val="26"/>
          <w:lang w:eastAsia="ru-RU"/>
        </w:rPr>
        <w:t xml:space="preserve"> </w:t>
      </w:r>
      <w:r w:rsidRPr="00C95975">
        <w:rPr>
          <w:rFonts w:ascii="13" w:eastAsia="Times New Roman" w:hAnsi="13" w:cs="Times New Roman"/>
          <w:sz w:val="26"/>
          <w:szCs w:val="26"/>
          <w:lang w:eastAsia="ru-RU"/>
        </w:rPr>
        <w:t xml:space="preserve">в объеме и количестве материальных средств, предложенных Администрацией Заполярного района </w:t>
      </w:r>
      <w:r w:rsidR="00BC1DBF">
        <w:rPr>
          <w:rFonts w:ascii="13" w:eastAsia="Times New Roman" w:hAnsi="13" w:cs="Times New Roman"/>
          <w:sz w:val="26"/>
          <w:szCs w:val="26"/>
          <w:lang w:eastAsia="ru-RU"/>
        </w:rPr>
        <w:t>(прилагается).</w:t>
      </w:r>
    </w:p>
    <w:p w:rsidR="00BC1DBF" w:rsidRPr="008730B2" w:rsidRDefault="00BC1DBF" w:rsidP="00C9597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Представлены коммерческие </w:t>
      </w:r>
      <w:r w:rsidRPr="008730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предложения: </w:t>
      </w:r>
      <w:r w:rsidR="008730B2">
        <w:rPr>
          <w:rFonts w:ascii="Times New Roman" w:hAnsi="Times New Roman" w:cs="Times New Roman"/>
          <w:bCs/>
          <w:color w:val="000000"/>
          <w:sz w:val="26"/>
          <w:szCs w:val="26"/>
        </w:rPr>
        <w:t>ИП Чигин </w:t>
      </w:r>
      <w:r w:rsidR="008730B2" w:rsidRPr="008730B2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А.Б., </w:t>
      </w:r>
      <w:r w:rsidR="008730B2">
        <w:rPr>
          <w:rFonts w:ascii="Times New Roman" w:hAnsi="Times New Roman" w:cs="Times New Roman"/>
          <w:bCs/>
          <w:color w:val="000000"/>
          <w:sz w:val="26"/>
          <w:szCs w:val="26"/>
        </w:rPr>
        <w:t>ИП Коткин </w:t>
      </w:r>
      <w:r w:rsidR="008730B2" w:rsidRPr="008730B2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А.Я., </w:t>
      </w:r>
      <w:r w:rsidR="008730B2">
        <w:rPr>
          <w:rFonts w:ascii="Times New Roman" w:hAnsi="Times New Roman" w:cs="Times New Roman"/>
          <w:bCs/>
          <w:color w:val="000000"/>
          <w:sz w:val="26"/>
          <w:szCs w:val="26"/>
        </w:rPr>
        <w:t>ООО </w:t>
      </w:r>
      <w:r w:rsidR="008730B2" w:rsidRPr="008730B2">
        <w:rPr>
          <w:rFonts w:ascii="Times New Roman" w:hAnsi="Times New Roman" w:cs="Times New Roman"/>
          <w:bCs/>
          <w:color w:val="000000"/>
          <w:sz w:val="26"/>
          <w:szCs w:val="26"/>
        </w:rPr>
        <w:t>«ДОКА».</w:t>
      </w:r>
    </w:p>
    <w:p w:rsidR="00C95975" w:rsidRPr="00C95975" w:rsidRDefault="00C95975" w:rsidP="00C9597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95975">
        <w:rPr>
          <w:rFonts w:ascii="Times New Roman" w:eastAsia="Times New Roman" w:hAnsi="Times New Roman" w:cs="Times New Roman"/>
          <w:sz w:val="26"/>
          <w:szCs w:val="26"/>
          <w:lang w:eastAsia="ru-RU"/>
        </w:rPr>
        <w:t>На основании письма Минфина России от 16.0</w:t>
      </w:r>
      <w:r w:rsidR="00BC1D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6.2017 № 24-01-10/37713 </w:t>
      </w:r>
      <w:r w:rsidRPr="00C9597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заказчик вправе указать цену меньшую, чем в представленном обосновании НМЦК (в том числе полученной по результатам трех коммерческих предложений). </w:t>
      </w:r>
    </w:p>
    <w:p w:rsidR="00C95975" w:rsidRPr="00C95975" w:rsidRDefault="00C95975" w:rsidP="00C95975">
      <w:pPr>
        <w:spacing w:after="0" w:line="240" w:lineRule="auto"/>
        <w:ind w:firstLine="709"/>
        <w:jc w:val="both"/>
        <w:rPr>
          <w:rFonts w:ascii="13" w:eastAsia="Times New Roman" w:hAnsi="13" w:cs="Times New Roman"/>
          <w:sz w:val="26"/>
          <w:szCs w:val="26"/>
          <w:lang w:eastAsia="ru-RU"/>
        </w:rPr>
      </w:pPr>
      <w:r w:rsidRPr="00C95975">
        <w:rPr>
          <w:rFonts w:ascii="13" w:eastAsia="Times New Roman" w:hAnsi="13" w:cs="Times New Roman"/>
          <w:sz w:val="26"/>
          <w:szCs w:val="26"/>
          <w:lang w:eastAsia="ru-RU"/>
        </w:rPr>
        <w:t xml:space="preserve">Согласно коммерческим предложениям минимальная цена приобретаемого имущества в разрезе наименований составляет </w:t>
      </w:r>
      <w:r w:rsidR="008730B2">
        <w:rPr>
          <w:rFonts w:ascii="13" w:eastAsia="Times New Roman" w:hAnsi="13" w:cs="Times New Roman"/>
          <w:sz w:val="26"/>
          <w:szCs w:val="26"/>
          <w:lang w:eastAsia="ru-RU"/>
        </w:rPr>
        <w:t>546 </w:t>
      </w:r>
      <w:r w:rsidRPr="00C95975">
        <w:rPr>
          <w:rFonts w:ascii="13" w:eastAsia="Times New Roman" w:hAnsi="13" w:cs="Times New Roman"/>
          <w:sz w:val="26"/>
          <w:szCs w:val="26"/>
          <w:lang w:eastAsia="ru-RU"/>
        </w:rPr>
        <w:t xml:space="preserve">950,00 </w:t>
      </w:r>
      <w:r w:rsidR="008730B2">
        <w:rPr>
          <w:rFonts w:ascii="13" w:eastAsia="Times New Roman" w:hAnsi="13" w:cs="Times New Roman"/>
          <w:sz w:val="26"/>
          <w:szCs w:val="26"/>
          <w:lang w:eastAsia="ru-RU"/>
        </w:rPr>
        <w:t>руб</w:t>
      </w:r>
      <w:r w:rsidRPr="00C95975">
        <w:rPr>
          <w:rFonts w:ascii="13" w:eastAsia="Times New Roman" w:hAnsi="13" w:cs="Times New Roman"/>
          <w:sz w:val="26"/>
          <w:szCs w:val="26"/>
          <w:lang w:eastAsia="ru-RU"/>
        </w:rPr>
        <w:t>.</w:t>
      </w:r>
    </w:p>
    <w:p w:rsidR="00C95975" w:rsidRPr="00C95975" w:rsidRDefault="00C95975" w:rsidP="00C95975">
      <w:pPr>
        <w:spacing w:after="0" w:line="240" w:lineRule="auto"/>
        <w:ind w:firstLine="709"/>
        <w:jc w:val="both"/>
        <w:rPr>
          <w:rFonts w:ascii="13" w:eastAsia="Times New Roman" w:hAnsi="13" w:cs="Times New Roman"/>
          <w:sz w:val="26"/>
          <w:szCs w:val="26"/>
          <w:lang w:eastAsia="ru-RU"/>
        </w:rPr>
      </w:pPr>
      <w:r w:rsidRPr="00C95975">
        <w:rPr>
          <w:rFonts w:ascii="13" w:eastAsia="Times New Roman" w:hAnsi="13" w:cs="Times New Roman"/>
          <w:sz w:val="26"/>
          <w:szCs w:val="26"/>
          <w:lang w:eastAsia="ru-RU"/>
        </w:rPr>
        <w:t xml:space="preserve">Все обозначенные позиции заявки соответствуют утвержденной номенклатуре и объему резерва материальных ресурсов для ликвидации ЧС Сельского поселения «Канинский сельсовет» ЗР НАО. </w:t>
      </w:r>
    </w:p>
    <w:p w:rsidR="00F23597" w:rsidRPr="008C5454" w:rsidRDefault="00F23597" w:rsidP="00F23597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8C545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МП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2020-2030 годы"</w:t>
      </w:r>
    </w:p>
    <w:p w:rsidR="008C5454" w:rsidRDefault="00F23597" w:rsidP="007E770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C5454">
        <w:rPr>
          <w:rFonts w:ascii="Times New Roman" w:hAnsi="Times New Roman"/>
          <w:sz w:val="26"/>
          <w:szCs w:val="26"/>
        </w:rPr>
        <w:t>На основании обращения глав</w:t>
      </w:r>
      <w:r w:rsidR="00F921EA">
        <w:rPr>
          <w:rFonts w:ascii="Times New Roman" w:hAnsi="Times New Roman"/>
          <w:sz w:val="26"/>
          <w:szCs w:val="26"/>
        </w:rPr>
        <w:t>ы</w:t>
      </w:r>
      <w:r w:rsidRPr="008C5454">
        <w:rPr>
          <w:rFonts w:ascii="Times New Roman" w:hAnsi="Times New Roman"/>
          <w:sz w:val="26"/>
          <w:szCs w:val="26"/>
        </w:rPr>
        <w:t xml:space="preserve"> поселени</w:t>
      </w:r>
      <w:r w:rsidR="00F921EA">
        <w:rPr>
          <w:rFonts w:ascii="Times New Roman" w:hAnsi="Times New Roman"/>
          <w:sz w:val="26"/>
          <w:szCs w:val="26"/>
        </w:rPr>
        <w:t>я</w:t>
      </w:r>
      <w:r w:rsidRPr="008C5454">
        <w:rPr>
          <w:rFonts w:ascii="Times New Roman" w:hAnsi="Times New Roman"/>
          <w:sz w:val="26"/>
          <w:szCs w:val="26"/>
        </w:rPr>
        <w:t xml:space="preserve"> </w:t>
      </w:r>
      <w:r w:rsidRPr="008C5454">
        <w:rPr>
          <w:rFonts w:ascii="Times New Roman" w:hAnsi="Times New Roman"/>
          <w:b/>
          <w:sz w:val="26"/>
          <w:szCs w:val="26"/>
        </w:rPr>
        <w:t>выделяются</w:t>
      </w:r>
      <w:r w:rsidR="00A624B7" w:rsidRPr="008C5454">
        <w:rPr>
          <w:rFonts w:ascii="Times New Roman" w:hAnsi="Times New Roman"/>
          <w:sz w:val="26"/>
          <w:szCs w:val="26"/>
        </w:rPr>
        <w:t xml:space="preserve"> </w:t>
      </w:r>
      <w:r w:rsidR="00F921EA">
        <w:rPr>
          <w:rFonts w:ascii="Times New Roman" w:hAnsi="Times New Roman"/>
          <w:sz w:val="26"/>
          <w:szCs w:val="26"/>
        </w:rPr>
        <w:t xml:space="preserve">на </w:t>
      </w:r>
      <w:r w:rsidR="00F921EA" w:rsidRPr="008C5454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2024 </w:t>
      </w:r>
      <w:r w:rsidR="00F921EA" w:rsidRPr="00F921EA">
        <w:rPr>
          <w:rFonts w:ascii="Times New Roman" w:eastAsia="Times New Roman" w:hAnsi="Times New Roman"/>
          <w:sz w:val="26"/>
          <w:szCs w:val="26"/>
          <w:lang w:eastAsia="ru-RU"/>
        </w:rPr>
        <w:t xml:space="preserve">год </w:t>
      </w:r>
      <w:r w:rsidR="00A624B7" w:rsidRPr="00F921EA">
        <w:rPr>
          <w:rFonts w:ascii="Times New Roman" w:hAnsi="Times New Roman"/>
          <w:sz w:val="26"/>
          <w:szCs w:val="26"/>
        </w:rPr>
        <w:t>и</w:t>
      </w:r>
      <w:r w:rsidR="00A624B7" w:rsidRPr="008C5454">
        <w:rPr>
          <w:rFonts w:ascii="Times New Roman" w:hAnsi="Times New Roman"/>
          <w:sz w:val="26"/>
          <w:szCs w:val="26"/>
        </w:rPr>
        <w:t>ные межбюджетные трансферт</w:t>
      </w:r>
      <w:r w:rsidRPr="008C5454">
        <w:rPr>
          <w:rFonts w:ascii="Times New Roman" w:hAnsi="Times New Roman"/>
          <w:sz w:val="26"/>
          <w:szCs w:val="26"/>
        </w:rPr>
        <w:t>ы</w:t>
      </w:r>
      <w:r w:rsidR="009B4F33">
        <w:rPr>
          <w:rFonts w:ascii="Times New Roman" w:hAnsi="Times New Roman"/>
          <w:sz w:val="26"/>
          <w:szCs w:val="26"/>
        </w:rPr>
        <w:t xml:space="preserve"> </w:t>
      </w:r>
      <w:r w:rsidR="00F921EA" w:rsidRPr="008C5454">
        <w:rPr>
          <w:rFonts w:ascii="Times New Roman" w:eastAsia="Times New Roman" w:hAnsi="Times New Roman"/>
          <w:b/>
          <w:sz w:val="26"/>
          <w:szCs w:val="26"/>
          <w:lang w:eastAsia="ru-RU"/>
        </w:rPr>
        <w:t>Сельско</w:t>
      </w:r>
      <w:r w:rsidR="00F921EA">
        <w:rPr>
          <w:rFonts w:ascii="Times New Roman" w:eastAsia="Times New Roman" w:hAnsi="Times New Roman"/>
          <w:b/>
          <w:sz w:val="26"/>
          <w:szCs w:val="26"/>
          <w:lang w:eastAsia="ru-RU"/>
        </w:rPr>
        <w:t>му поселению</w:t>
      </w:r>
      <w:r w:rsidR="00F921EA" w:rsidRPr="008C5454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«Канинский сельсовет» ЗР НАО</w:t>
      </w:r>
      <w:r w:rsidR="00F921EA" w:rsidRPr="008C5454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F921EA">
        <w:rPr>
          <w:rFonts w:ascii="Times New Roman" w:eastAsia="Times New Roman" w:hAnsi="Times New Roman"/>
          <w:sz w:val="26"/>
          <w:szCs w:val="26"/>
          <w:lang w:eastAsia="ru-RU"/>
        </w:rPr>
        <w:t xml:space="preserve">в сумме </w:t>
      </w:r>
      <w:r w:rsidR="008C5454" w:rsidRPr="008C5454">
        <w:rPr>
          <w:rFonts w:ascii="Times New Roman" w:eastAsia="Times New Roman" w:hAnsi="Times New Roman"/>
          <w:b/>
          <w:sz w:val="26"/>
          <w:szCs w:val="26"/>
          <w:lang w:eastAsia="ru-RU"/>
        </w:rPr>
        <w:t>808,2</w:t>
      </w:r>
      <w:r w:rsidR="00FF037A" w:rsidRPr="008C5454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 тыс. руб. </w:t>
      </w:r>
      <w:r w:rsidR="00FF037A" w:rsidRPr="008C5454">
        <w:rPr>
          <w:rFonts w:ascii="Times New Roman" w:eastAsia="Times New Roman" w:hAnsi="Times New Roman"/>
          <w:sz w:val="26"/>
          <w:szCs w:val="26"/>
          <w:lang w:eastAsia="ru-RU"/>
        </w:rPr>
        <w:t xml:space="preserve">на </w:t>
      </w:r>
      <w:r w:rsidR="008C5454" w:rsidRPr="008C5454">
        <w:rPr>
          <w:rFonts w:ascii="Times New Roman" w:eastAsia="Times New Roman" w:hAnsi="Times New Roman"/>
          <w:sz w:val="26"/>
          <w:szCs w:val="26"/>
          <w:lang w:eastAsia="ru-RU"/>
        </w:rPr>
        <w:t xml:space="preserve">текущий </w:t>
      </w:r>
      <w:r w:rsidR="00FF037A" w:rsidRPr="008F43C4">
        <w:rPr>
          <w:rFonts w:ascii="Times New Roman" w:eastAsia="Times New Roman" w:hAnsi="Times New Roman"/>
          <w:sz w:val="26"/>
          <w:szCs w:val="26"/>
          <w:lang w:eastAsia="ru-RU"/>
        </w:rPr>
        <w:t xml:space="preserve">ремонт </w:t>
      </w:r>
      <w:r w:rsidR="008F43C4">
        <w:rPr>
          <w:rFonts w:ascii="Times New Roman" w:eastAsia="Times New Roman" w:hAnsi="Times New Roman" w:cs="Times New Roman"/>
          <w:sz w:val="26"/>
          <w:szCs w:val="26"/>
          <w:lang w:eastAsia="ru-RU"/>
        </w:rPr>
        <w:t>кв. № 2 и № 3 в жилом доме № 7 по ул. Новоселов в с. </w:t>
      </w:r>
      <w:r w:rsidR="008F43C4" w:rsidRPr="008F43C4">
        <w:rPr>
          <w:rFonts w:ascii="Times New Roman" w:eastAsia="Times New Roman" w:hAnsi="Times New Roman" w:cs="Times New Roman"/>
          <w:sz w:val="26"/>
          <w:szCs w:val="26"/>
          <w:lang w:eastAsia="ru-RU"/>
        </w:rPr>
        <w:t>Несь</w:t>
      </w:r>
      <w:r w:rsidR="008F43C4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1F1DE6" w:rsidRDefault="001F1DE6" w:rsidP="001F1DE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Жилой дом № 7 по ул. Новоселов в с. Несь, 1986 года постройки, трехквартирный, одноэтажный, в деревянном исполнении. Квартиры № 2 и № 3 находятся в муниципальной собственности. Выписки из ЕГРН прилагаются.</w:t>
      </w:r>
    </w:p>
    <w:p w:rsidR="001F1DE6" w:rsidRDefault="001F1DE6" w:rsidP="009F375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В соответствии с актом от 05.04.2023, составленного МКУ ЗР «Северное», конструктивные элементы данных жилых помещений находятся в ограниченно-работоспособном состоянии. Для создания нормативных условий для проживания граждан требуется провести ремонт квартир № 2 и № 3, выполнив следующие работы:</w:t>
      </w:r>
      <w:r w:rsidR="009F3754">
        <w:rPr>
          <w:rFonts w:ascii="Times New Roman" w:hAnsi="Times New Roman"/>
          <w:color w:val="000000"/>
          <w:sz w:val="26"/>
          <w:szCs w:val="26"/>
        </w:rPr>
        <w:t xml:space="preserve"> п</w:t>
      </w:r>
      <w:r>
        <w:rPr>
          <w:rFonts w:ascii="Times New Roman" w:hAnsi="Times New Roman"/>
          <w:color w:val="000000"/>
          <w:sz w:val="26"/>
          <w:szCs w:val="26"/>
        </w:rPr>
        <w:t>роизвести перестилку деревянных п</w:t>
      </w:r>
      <w:r w:rsidR="009F3754">
        <w:rPr>
          <w:rFonts w:ascii="Times New Roman" w:hAnsi="Times New Roman"/>
          <w:color w:val="000000"/>
          <w:sz w:val="26"/>
          <w:szCs w:val="26"/>
        </w:rPr>
        <w:t xml:space="preserve">олов холодного коридора кв. № 3; </w:t>
      </w:r>
      <w:r>
        <w:rPr>
          <w:rFonts w:ascii="Times New Roman" w:hAnsi="Times New Roman"/>
          <w:color w:val="000000"/>
          <w:sz w:val="26"/>
          <w:szCs w:val="26"/>
        </w:rPr>
        <w:t>обустроить зоны безопасности со стороны топочных камер котлов, постелить асбестовую подложку, лист железа;</w:t>
      </w:r>
      <w:r w:rsidR="009F3754">
        <w:rPr>
          <w:rFonts w:ascii="Times New Roman" w:hAnsi="Times New Roman"/>
          <w:color w:val="000000"/>
          <w:sz w:val="26"/>
          <w:szCs w:val="26"/>
        </w:rPr>
        <w:t xml:space="preserve"> </w:t>
      </w:r>
      <w:r>
        <w:rPr>
          <w:rFonts w:ascii="Times New Roman" w:hAnsi="Times New Roman"/>
          <w:color w:val="000000"/>
          <w:sz w:val="26"/>
          <w:szCs w:val="26"/>
        </w:rPr>
        <w:t>демонтировать существующие дымоходы, заменить на дымоходы из сэндвич труб;</w:t>
      </w:r>
      <w:r w:rsidR="009F3754">
        <w:rPr>
          <w:rFonts w:ascii="Times New Roman" w:hAnsi="Times New Roman"/>
          <w:color w:val="000000"/>
          <w:sz w:val="26"/>
          <w:szCs w:val="26"/>
        </w:rPr>
        <w:t xml:space="preserve"> </w:t>
      </w:r>
      <w:r>
        <w:rPr>
          <w:rFonts w:ascii="Times New Roman" w:hAnsi="Times New Roman"/>
          <w:color w:val="000000"/>
          <w:sz w:val="26"/>
          <w:szCs w:val="26"/>
        </w:rPr>
        <w:t>выполнить проходные кровельные узлы в местах прохождения дымоходов;</w:t>
      </w:r>
      <w:r w:rsidR="009F3754">
        <w:rPr>
          <w:rFonts w:ascii="Times New Roman" w:hAnsi="Times New Roman"/>
          <w:color w:val="000000"/>
          <w:sz w:val="26"/>
          <w:szCs w:val="26"/>
        </w:rPr>
        <w:t xml:space="preserve"> </w:t>
      </w:r>
      <w:r>
        <w:rPr>
          <w:rFonts w:ascii="Times New Roman" w:hAnsi="Times New Roman"/>
          <w:color w:val="000000"/>
          <w:sz w:val="26"/>
          <w:szCs w:val="26"/>
        </w:rPr>
        <w:t>зашить деревянным коробом трубы системы отопления в холодном коридоре кв. № 2;</w:t>
      </w:r>
      <w:r w:rsidR="009F3754">
        <w:rPr>
          <w:rFonts w:ascii="Times New Roman" w:hAnsi="Times New Roman"/>
          <w:color w:val="000000"/>
          <w:sz w:val="26"/>
          <w:szCs w:val="26"/>
        </w:rPr>
        <w:t xml:space="preserve"> </w:t>
      </w:r>
      <w:r>
        <w:rPr>
          <w:rFonts w:ascii="Times New Roman" w:hAnsi="Times New Roman"/>
          <w:color w:val="000000"/>
          <w:sz w:val="26"/>
          <w:szCs w:val="26"/>
        </w:rPr>
        <w:t>выполнить организованный водоотвод с кровли;</w:t>
      </w:r>
      <w:r w:rsidR="009F3754">
        <w:rPr>
          <w:rFonts w:ascii="Times New Roman" w:hAnsi="Times New Roman"/>
          <w:color w:val="000000"/>
          <w:sz w:val="26"/>
          <w:szCs w:val="26"/>
        </w:rPr>
        <w:t xml:space="preserve"> </w:t>
      </w:r>
      <w:r>
        <w:rPr>
          <w:rFonts w:ascii="Times New Roman" w:hAnsi="Times New Roman"/>
          <w:color w:val="000000"/>
          <w:sz w:val="26"/>
          <w:szCs w:val="26"/>
        </w:rPr>
        <w:t>произвести см</w:t>
      </w:r>
      <w:r w:rsidR="009F3754">
        <w:rPr>
          <w:rFonts w:ascii="Times New Roman" w:hAnsi="Times New Roman"/>
          <w:color w:val="000000"/>
          <w:sz w:val="26"/>
          <w:szCs w:val="26"/>
        </w:rPr>
        <w:t xml:space="preserve">ену двух уличных дверных блоков, </w:t>
      </w:r>
      <w:r>
        <w:rPr>
          <w:rFonts w:ascii="Times New Roman" w:hAnsi="Times New Roman"/>
          <w:color w:val="000000"/>
          <w:sz w:val="26"/>
          <w:szCs w:val="26"/>
        </w:rPr>
        <w:t>ремонт потолков в помещениях расположения котлов, с заменой материалов,</w:t>
      </w:r>
      <w:r w:rsidR="009F3754">
        <w:rPr>
          <w:rFonts w:ascii="Times New Roman" w:hAnsi="Times New Roman"/>
          <w:color w:val="000000"/>
          <w:sz w:val="26"/>
          <w:szCs w:val="26"/>
        </w:rPr>
        <w:t xml:space="preserve"> отапливаемых помещений, </w:t>
      </w:r>
      <w:r>
        <w:rPr>
          <w:rFonts w:ascii="Times New Roman" w:hAnsi="Times New Roman"/>
          <w:color w:val="000000"/>
          <w:sz w:val="26"/>
          <w:szCs w:val="26"/>
        </w:rPr>
        <w:t>ремонт крыльца.</w:t>
      </w:r>
    </w:p>
    <w:p w:rsidR="001F1DE6" w:rsidRDefault="001F1DE6" w:rsidP="001F1D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Согласно ведомости объемов работ и локальному сметному расчету, составленными МКУ ЗР «Северное» в ценах </w:t>
      </w:r>
      <w:r>
        <w:rPr>
          <w:rFonts w:ascii="Times New Roman" w:hAnsi="Times New Roman"/>
          <w:color w:val="000000"/>
          <w:sz w:val="26"/>
          <w:szCs w:val="26"/>
          <w:lang w:val="en-US"/>
        </w:rPr>
        <w:t>I</w:t>
      </w:r>
      <w:r>
        <w:rPr>
          <w:rFonts w:ascii="Times New Roman" w:hAnsi="Times New Roman"/>
          <w:color w:val="000000"/>
          <w:sz w:val="26"/>
          <w:szCs w:val="26"/>
        </w:rPr>
        <w:t xml:space="preserve"> квартала 2024 года, стоимость работ составляет 808 148,17 руб.</w:t>
      </w:r>
    </w:p>
    <w:p w:rsidR="001F1DE6" w:rsidRDefault="001F1DE6" w:rsidP="001F1DE6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Мероприятие будет реализовано путем проведения конкурсных процедур в соответствии с Федеральным законом от 05.04.2013 № 44-ФЗ «О контрактной </w:t>
      </w:r>
      <w:r>
        <w:rPr>
          <w:rFonts w:ascii="Times New Roman" w:hAnsi="Times New Roman"/>
          <w:sz w:val="26"/>
          <w:szCs w:val="26"/>
        </w:rPr>
        <w:lastRenderedPageBreak/>
        <w:t>системе в сфере закупок товаров, работ, услуг для обеспечения государственных и муниципальных нужд».</w:t>
      </w:r>
    </w:p>
    <w:p w:rsidR="006C6C21" w:rsidRDefault="006C6C21" w:rsidP="008F43C4">
      <w:pPr>
        <w:pStyle w:val="a3"/>
        <w:tabs>
          <w:tab w:val="left" w:pos="1134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14A6B" w:rsidRPr="00D14A6B" w:rsidRDefault="00D14A6B" w:rsidP="00D14A6B">
      <w:pPr>
        <w:pStyle w:val="a3"/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основании обращения главы муниципального образования </w:t>
      </w:r>
      <w:r w:rsidRPr="00D14A6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выделяются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иные межбюджетные трансферты в бюджет </w:t>
      </w:r>
      <w:r w:rsidRPr="00D14A6B">
        <w:rPr>
          <w:rFonts w:ascii="Times New Roman" w:eastAsia="Calibri" w:hAnsi="Times New Roman" w:cs="Times New Roman"/>
          <w:b/>
          <w:sz w:val="26"/>
          <w:szCs w:val="26"/>
        </w:rPr>
        <w:t>Сельского поселения «Хоседа-Хардский сельсовет» ЗР НАО</w:t>
      </w:r>
      <w:r>
        <w:rPr>
          <w:rFonts w:ascii="Times New Roman" w:eastAsia="Calibri" w:hAnsi="Times New Roman" w:cs="Times New Roman"/>
          <w:sz w:val="26"/>
          <w:szCs w:val="26"/>
        </w:rPr>
        <w:t xml:space="preserve"> на </w:t>
      </w:r>
      <w:r w:rsidRPr="00D14A6B">
        <w:rPr>
          <w:rFonts w:ascii="Times New Roman" w:eastAsia="Calibri" w:hAnsi="Times New Roman" w:cs="Times New Roman"/>
          <w:b/>
          <w:sz w:val="26"/>
          <w:szCs w:val="26"/>
        </w:rPr>
        <w:t xml:space="preserve">2025 </w:t>
      </w:r>
      <w:r>
        <w:rPr>
          <w:rFonts w:ascii="Times New Roman" w:eastAsia="Calibri" w:hAnsi="Times New Roman" w:cs="Times New Roman"/>
          <w:sz w:val="26"/>
          <w:szCs w:val="26"/>
        </w:rPr>
        <w:t xml:space="preserve">год в сумме </w:t>
      </w:r>
      <w:r w:rsidR="008F7829">
        <w:rPr>
          <w:rFonts w:ascii="Times New Roman" w:eastAsia="Calibri" w:hAnsi="Times New Roman" w:cs="Times New Roman"/>
          <w:b/>
          <w:sz w:val="26"/>
          <w:szCs w:val="26"/>
        </w:rPr>
        <w:t>2 525,8 тыс. </w:t>
      </w:r>
      <w:r w:rsidRPr="008F7829">
        <w:rPr>
          <w:rFonts w:ascii="Times New Roman" w:eastAsia="Calibri" w:hAnsi="Times New Roman" w:cs="Times New Roman"/>
          <w:b/>
          <w:sz w:val="26"/>
          <w:szCs w:val="26"/>
        </w:rPr>
        <w:t>руб.</w:t>
      </w:r>
      <w:r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D14A6B">
        <w:rPr>
          <w:rFonts w:ascii="Times New Roman" w:eastAsia="Calibri" w:hAnsi="Times New Roman" w:cs="Times New Roman"/>
          <w:sz w:val="26"/>
          <w:szCs w:val="26"/>
        </w:rPr>
        <w:t xml:space="preserve">на </w:t>
      </w:r>
      <w:r w:rsidRPr="00D14A6B">
        <w:rPr>
          <w:rFonts w:ascii="Times New Roman" w:eastAsia="Times New Roman" w:hAnsi="Times New Roman" w:cs="Times New Roman"/>
          <w:sz w:val="26"/>
          <w:szCs w:val="26"/>
          <w:lang w:eastAsia="ru-RU"/>
        </w:rPr>
        <w:t>капитальный ремонт многоквартирного жилог</w:t>
      </w:r>
      <w:r w:rsidR="008F7829">
        <w:rPr>
          <w:rFonts w:ascii="Times New Roman" w:eastAsia="Times New Roman" w:hAnsi="Times New Roman" w:cs="Times New Roman"/>
          <w:sz w:val="26"/>
          <w:szCs w:val="26"/>
          <w:lang w:eastAsia="ru-RU"/>
        </w:rPr>
        <w:t>о дома № 5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Б по ул. Победы в п. </w:t>
      </w:r>
      <w:r w:rsidRPr="00D14A6B">
        <w:rPr>
          <w:rFonts w:ascii="Times New Roman" w:eastAsia="Times New Roman" w:hAnsi="Times New Roman" w:cs="Times New Roman"/>
          <w:sz w:val="26"/>
          <w:szCs w:val="26"/>
          <w:lang w:eastAsia="ru-RU"/>
        </w:rPr>
        <w:t>Харута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D14A6B" w:rsidRPr="002342EA" w:rsidRDefault="00D14A6B" w:rsidP="00D14A6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6"/>
          <w:szCs w:val="26"/>
        </w:rPr>
      </w:pPr>
      <w:r w:rsidRPr="00D14A6B">
        <w:rPr>
          <w:rFonts w:ascii="Times New Roman" w:eastAsia="Calibri" w:hAnsi="Times New Roman" w:cs="Times New Roman"/>
          <w:color w:val="000000"/>
          <w:sz w:val="26"/>
          <w:szCs w:val="26"/>
        </w:rPr>
        <w:t>12-квартирный жилой дом</w:t>
      </w:r>
      <w:r w:rsidR="009D6E9B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№ </w:t>
      </w:r>
      <w:r w:rsidRPr="00D14A6B">
        <w:rPr>
          <w:rFonts w:ascii="Times New Roman" w:eastAsia="Calibri" w:hAnsi="Times New Roman" w:cs="Times New Roman"/>
          <w:color w:val="000000"/>
          <w:sz w:val="26"/>
          <w:szCs w:val="26"/>
        </w:rPr>
        <w:t>5 Б по ул</w:t>
      </w:r>
      <w:r w:rsidR="009D6E9B">
        <w:rPr>
          <w:rFonts w:ascii="Times New Roman" w:eastAsia="Calibri" w:hAnsi="Times New Roman" w:cs="Times New Roman"/>
          <w:color w:val="000000"/>
          <w:sz w:val="26"/>
          <w:szCs w:val="26"/>
        </w:rPr>
        <w:t>. </w:t>
      </w:r>
      <w:r w:rsidRPr="00D14A6B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Победы в </w:t>
      </w:r>
      <w:r w:rsidR="009D6E9B">
        <w:rPr>
          <w:rFonts w:ascii="Times New Roman" w:eastAsia="Calibri" w:hAnsi="Times New Roman" w:cs="Times New Roman"/>
          <w:color w:val="000000"/>
          <w:sz w:val="26"/>
          <w:szCs w:val="26"/>
        </w:rPr>
        <w:t>п. </w:t>
      </w:r>
      <w:r w:rsidRPr="00D14A6B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Харута, 2012 года постройки, двухэтажный, в деревянном исполнении. Квартиры </w:t>
      </w:r>
      <w:r w:rsidR="009D6E9B">
        <w:rPr>
          <w:rFonts w:ascii="Times New Roman" w:eastAsia="Calibri" w:hAnsi="Times New Roman" w:cs="Times New Roman"/>
          <w:color w:val="000000"/>
          <w:sz w:val="26"/>
          <w:szCs w:val="26"/>
        </w:rPr>
        <w:t>№№ </w:t>
      </w:r>
      <w:r w:rsidRPr="00D14A6B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4,5,6,7 находятся в частной собственности, </w:t>
      </w:r>
      <w:r w:rsidR="009D6E9B">
        <w:rPr>
          <w:rFonts w:ascii="Times New Roman" w:eastAsia="Calibri" w:hAnsi="Times New Roman" w:cs="Times New Roman"/>
          <w:color w:val="000000"/>
          <w:sz w:val="26"/>
          <w:szCs w:val="26"/>
        </w:rPr>
        <w:t>остальные</w:t>
      </w:r>
      <w:r w:rsidRPr="00D14A6B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квартиры</w:t>
      </w:r>
      <w:r w:rsidR="009D6E9B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– </w:t>
      </w:r>
      <w:r w:rsidRPr="00D14A6B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в муниципальной </w:t>
      </w:r>
      <w:r w:rsidRPr="002342EA">
        <w:rPr>
          <w:rFonts w:ascii="Times New Roman" w:eastAsia="Calibri" w:hAnsi="Times New Roman" w:cs="Times New Roman"/>
          <w:color w:val="000000"/>
          <w:sz w:val="26"/>
          <w:szCs w:val="26"/>
        </w:rPr>
        <w:t>собственности. Выписки из ЕГРН прилагаются.</w:t>
      </w:r>
    </w:p>
    <w:p w:rsidR="009D6E9B" w:rsidRPr="009D6E9B" w:rsidRDefault="009D6E9B" w:rsidP="00D14A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6"/>
          <w:szCs w:val="26"/>
        </w:rPr>
      </w:pPr>
      <w:r w:rsidRPr="002342EA">
        <w:rPr>
          <w:rFonts w:ascii="Times New Roman" w:hAnsi="Times New Roman" w:cs="Times New Roman"/>
          <w:sz w:val="26"/>
          <w:szCs w:val="26"/>
        </w:rPr>
        <w:t xml:space="preserve">В обращении главы администрации </w:t>
      </w:r>
      <w:r w:rsidR="002342EA" w:rsidRPr="002342EA">
        <w:rPr>
          <w:rFonts w:ascii="Times New Roman" w:hAnsi="Times New Roman" w:cs="Times New Roman"/>
          <w:sz w:val="26"/>
          <w:szCs w:val="26"/>
        </w:rPr>
        <w:t xml:space="preserve">(от 28.02.2024) </w:t>
      </w:r>
      <w:r w:rsidRPr="002342EA">
        <w:rPr>
          <w:rFonts w:ascii="Times New Roman" w:hAnsi="Times New Roman" w:cs="Times New Roman"/>
          <w:sz w:val="26"/>
          <w:szCs w:val="26"/>
        </w:rPr>
        <w:t>следует, что в ходе обследования МКЖД проводились замеры температурного режима внутри помещений (замер проводился на уровне пола, график замеров приложен к акту обследования). При нормативе для местности, в которой расположен п. Харута (район с температурой наиболее холодной пятидневки -31°С и ниже), температура в жилом помещении должна быть не ниже +20°С и +22°С в угловых комнатах. При этом замеры показывают значительное отступление от норматива. Температура теплоносителя в системе отопления при замерах соответствовала требуемой. В кратчайшие сроки требуется провести капитальный ремонт здания с целью нормализации теплового режима в жилых помещениях.</w:t>
      </w:r>
    </w:p>
    <w:p w:rsidR="00D14A6B" w:rsidRPr="00D14A6B" w:rsidRDefault="00D14A6B" w:rsidP="002342E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D14A6B">
        <w:rPr>
          <w:rFonts w:ascii="Times New Roman" w:eastAsia="Calibri" w:hAnsi="Times New Roman" w:cs="Times New Roman"/>
          <w:color w:val="000000"/>
          <w:sz w:val="26"/>
          <w:szCs w:val="26"/>
        </w:rPr>
        <w:t>На основании акта, составленного МКУ ЗР «Северное» 25.02.2022, дом находится в работоспособном техническом состоянии. Для приведения в нормативное состояние необходимо выполнить комплекс мероприятий:</w:t>
      </w:r>
      <w:r w:rsidR="002342EA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доутеплить цокольное перекрытие, </w:t>
      </w:r>
      <w:r w:rsidRPr="00D14A6B">
        <w:rPr>
          <w:rFonts w:ascii="Times New Roman" w:eastAsia="Calibri" w:hAnsi="Times New Roman" w:cs="Times New Roman"/>
          <w:color w:val="000000"/>
          <w:sz w:val="26"/>
          <w:szCs w:val="26"/>
        </w:rPr>
        <w:t>повысить температуру теплоносителя на входе, увеличить количест</w:t>
      </w:r>
      <w:r w:rsidR="002342EA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во секций отопительных приборов, </w:t>
      </w:r>
      <w:r w:rsidRPr="00D14A6B">
        <w:rPr>
          <w:rFonts w:ascii="Times New Roman" w:eastAsia="Calibri" w:hAnsi="Times New Roman" w:cs="Times New Roman"/>
          <w:color w:val="000000"/>
          <w:sz w:val="26"/>
          <w:szCs w:val="26"/>
        </w:rPr>
        <w:t>выполнить работы по устройству гидроизоляционной</w:t>
      </w:r>
      <w:r w:rsidR="002342EA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мембраны чердачного перекрытия, </w:t>
      </w:r>
      <w:r w:rsidRPr="00D14A6B">
        <w:rPr>
          <w:rFonts w:ascii="Times New Roman" w:eastAsia="Calibri" w:hAnsi="Times New Roman" w:cs="Times New Roman"/>
          <w:color w:val="000000"/>
          <w:sz w:val="26"/>
          <w:szCs w:val="26"/>
        </w:rPr>
        <w:t>произвести устро</w:t>
      </w:r>
      <w:r w:rsidR="002342EA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йство ходовых трапов на чердаке, </w:t>
      </w:r>
      <w:r w:rsidRPr="00D14A6B">
        <w:rPr>
          <w:rFonts w:ascii="Times New Roman" w:eastAsia="Calibri" w:hAnsi="Times New Roman" w:cs="Times New Roman"/>
          <w:sz w:val="26"/>
          <w:szCs w:val="26"/>
        </w:rPr>
        <w:t>переустановку оконных блоков с утепление</w:t>
      </w:r>
      <w:r w:rsidR="002342EA">
        <w:rPr>
          <w:rFonts w:ascii="Times New Roman" w:eastAsia="Calibri" w:hAnsi="Times New Roman" w:cs="Times New Roman"/>
          <w:sz w:val="26"/>
          <w:szCs w:val="26"/>
        </w:rPr>
        <w:t xml:space="preserve">м и гидроизоляцией по периметру, </w:t>
      </w:r>
      <w:r w:rsidRPr="00D14A6B">
        <w:rPr>
          <w:rFonts w:ascii="Times New Roman" w:eastAsia="Calibri" w:hAnsi="Times New Roman" w:cs="Times New Roman"/>
          <w:sz w:val="26"/>
          <w:szCs w:val="26"/>
        </w:rPr>
        <w:t xml:space="preserve">устройство фасада </w:t>
      </w:r>
      <w:r w:rsidR="002342EA">
        <w:rPr>
          <w:rFonts w:ascii="Times New Roman" w:eastAsia="Calibri" w:hAnsi="Times New Roman" w:cs="Times New Roman"/>
          <w:sz w:val="26"/>
          <w:szCs w:val="26"/>
        </w:rPr>
        <w:t>согласно проектной документации, с</w:t>
      </w:r>
      <w:r w:rsidRPr="00D14A6B">
        <w:rPr>
          <w:rFonts w:ascii="Times New Roman" w:eastAsia="Calibri" w:hAnsi="Times New Roman" w:cs="Times New Roman"/>
          <w:sz w:val="26"/>
          <w:szCs w:val="26"/>
        </w:rPr>
        <w:t>истемы вентиляции согласно проектной документации.</w:t>
      </w:r>
    </w:p>
    <w:p w:rsidR="00D14A6B" w:rsidRPr="00D14A6B" w:rsidRDefault="00D14A6B" w:rsidP="00D14A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6"/>
          <w:szCs w:val="26"/>
        </w:rPr>
      </w:pPr>
      <w:r w:rsidRPr="00D14A6B">
        <w:rPr>
          <w:rFonts w:ascii="Times New Roman" w:eastAsia="Calibri" w:hAnsi="Times New Roman" w:cs="Times New Roman"/>
          <w:color w:val="000000"/>
          <w:sz w:val="26"/>
          <w:szCs w:val="26"/>
        </w:rPr>
        <w:t>Согласно ведомости объемов работ и локальному сметному расчету, составленными специалистами МКУ ЗР «Северное», стоимость работ по капитальному ремонту</w:t>
      </w:r>
      <w:r w:rsidR="002342EA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многоквартирного жилого дома № </w:t>
      </w:r>
      <w:r w:rsidRPr="00D14A6B">
        <w:rPr>
          <w:rFonts w:ascii="Times New Roman" w:eastAsia="Calibri" w:hAnsi="Times New Roman" w:cs="Times New Roman"/>
          <w:color w:val="000000"/>
          <w:sz w:val="26"/>
          <w:szCs w:val="26"/>
        </w:rPr>
        <w:t>5Б по</w:t>
      </w:r>
      <w:r w:rsidR="002342EA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ул. Победы в п. </w:t>
      </w:r>
      <w:r w:rsidRPr="00D14A6B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Харута в ценах </w:t>
      </w:r>
      <w:r w:rsidRPr="00D14A6B">
        <w:rPr>
          <w:rFonts w:ascii="Times New Roman" w:eastAsia="Calibri" w:hAnsi="Times New Roman" w:cs="Times New Roman"/>
          <w:color w:val="000000"/>
          <w:sz w:val="26"/>
          <w:szCs w:val="26"/>
          <w:lang w:val="en-US"/>
        </w:rPr>
        <w:t>I</w:t>
      </w:r>
      <w:r w:rsidRPr="00D14A6B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квартала 2024</w:t>
      </w:r>
      <w:r w:rsidR="002342EA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года составляет 6 675,57 руб</w:t>
      </w:r>
      <w:r w:rsidRPr="00D14A6B">
        <w:rPr>
          <w:rFonts w:ascii="Times New Roman" w:eastAsia="Calibri" w:hAnsi="Times New Roman" w:cs="Times New Roman"/>
          <w:color w:val="000000"/>
          <w:sz w:val="26"/>
          <w:szCs w:val="26"/>
        </w:rPr>
        <w:t>.</w:t>
      </w:r>
    </w:p>
    <w:p w:rsidR="00D14A6B" w:rsidRPr="00D14A6B" w:rsidRDefault="00D14A6B" w:rsidP="00D14A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6"/>
          <w:szCs w:val="26"/>
        </w:rPr>
      </w:pPr>
      <w:r w:rsidRPr="00D14A6B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Администрацией Заполярного района было направлено обращение в Департамент строительства, </w:t>
      </w:r>
      <w:r w:rsidR="002342EA">
        <w:rPr>
          <w:rFonts w:ascii="Times New Roman" w:eastAsia="Calibri" w:hAnsi="Times New Roman" w:cs="Times New Roman"/>
          <w:color w:val="000000"/>
          <w:sz w:val="26"/>
          <w:szCs w:val="26"/>
        </w:rPr>
        <w:t>ЖКХ</w:t>
      </w:r>
      <w:r w:rsidRPr="00D14A6B">
        <w:rPr>
          <w:rFonts w:ascii="Times New Roman" w:eastAsia="Calibri" w:hAnsi="Times New Roman" w:cs="Times New Roman"/>
          <w:color w:val="000000"/>
          <w:sz w:val="26"/>
          <w:szCs w:val="26"/>
        </w:rPr>
        <w:t>, энергетики и транспорта НАО обращение с целью выделения субсидии Сельскому поселению «Хоседа-Хардский сельсовет» ЗР НАО на реализацию вышеназванного мероприятия, по результату которого предполагается вы</w:t>
      </w:r>
      <w:r w:rsidR="002342EA">
        <w:rPr>
          <w:rFonts w:ascii="Times New Roman" w:eastAsia="Calibri" w:hAnsi="Times New Roman" w:cs="Times New Roman"/>
          <w:color w:val="000000"/>
          <w:sz w:val="26"/>
          <w:szCs w:val="26"/>
        </w:rPr>
        <w:t>деление средств в сумме 4 149,8 тыс. </w:t>
      </w:r>
      <w:r w:rsidRPr="00D14A6B">
        <w:rPr>
          <w:rFonts w:ascii="Times New Roman" w:eastAsia="Calibri" w:hAnsi="Times New Roman" w:cs="Times New Roman"/>
          <w:color w:val="000000"/>
          <w:sz w:val="26"/>
          <w:szCs w:val="26"/>
        </w:rPr>
        <w:t>руб. за счет средств окружного бюджета (в процентном соотношении от площади квартир, находящихся в муниципальной собственности, расчет субсидии прилагается). Подтверждение выделения средств окружного бюджета Сельскому поселению «Хоседа-Хардский сельсовет» ЗР НАО получено от ДС и ЖКХ НАО в устной форме 10.06.2024, в Закон об окружном бюджете будут внесены соответствующие поправки с финансированием на 2025 год в сумме 4 149,8 тыс. руб.</w:t>
      </w:r>
    </w:p>
    <w:p w:rsidR="00D14A6B" w:rsidRPr="00D14A6B" w:rsidRDefault="00D14A6B" w:rsidP="00D14A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6"/>
          <w:szCs w:val="26"/>
        </w:rPr>
      </w:pPr>
      <w:r w:rsidRPr="00D14A6B">
        <w:rPr>
          <w:rFonts w:ascii="Times New Roman" w:eastAsia="Calibri" w:hAnsi="Times New Roman" w:cs="Times New Roman"/>
          <w:color w:val="000000"/>
          <w:sz w:val="26"/>
          <w:szCs w:val="26"/>
        </w:rPr>
        <w:t>На основании вышеизложенного необходимо предусмотреть финансирование реализации мероприятия «</w:t>
      </w:r>
      <w:r w:rsidRPr="00D14A6B">
        <w:rPr>
          <w:rFonts w:ascii="Times New Roman" w:eastAsia="Times New Roman" w:hAnsi="Times New Roman" w:cs="Times New Roman"/>
          <w:sz w:val="26"/>
          <w:szCs w:val="26"/>
          <w:lang w:eastAsia="ru-RU"/>
        </w:rPr>
        <w:t>Капитальный ремонт</w:t>
      </w:r>
      <w:r w:rsidR="002342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многоквартирного </w:t>
      </w:r>
      <w:r w:rsidR="002342EA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жилого дома № </w:t>
      </w:r>
      <w:r w:rsidRPr="00D14A6B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2342EA">
        <w:rPr>
          <w:rFonts w:ascii="Times New Roman" w:eastAsia="Times New Roman" w:hAnsi="Times New Roman" w:cs="Times New Roman"/>
          <w:sz w:val="26"/>
          <w:szCs w:val="26"/>
          <w:lang w:eastAsia="ru-RU"/>
        </w:rPr>
        <w:t>Б по ул. Победы в п. </w:t>
      </w:r>
      <w:r w:rsidRPr="00D14A6B">
        <w:rPr>
          <w:rFonts w:ascii="Times New Roman" w:eastAsia="Times New Roman" w:hAnsi="Times New Roman" w:cs="Times New Roman"/>
          <w:sz w:val="26"/>
          <w:szCs w:val="26"/>
          <w:lang w:eastAsia="ru-RU"/>
        </w:rPr>
        <w:t>Харута Сельского поселения «Хоседа-Хардский сельсовет» ЗР НАО» с финансированием н</w:t>
      </w:r>
      <w:r w:rsidR="002342EA">
        <w:rPr>
          <w:rFonts w:ascii="Times New Roman" w:eastAsia="Times New Roman" w:hAnsi="Times New Roman" w:cs="Times New Roman"/>
          <w:sz w:val="26"/>
          <w:szCs w:val="26"/>
          <w:lang w:eastAsia="ru-RU"/>
        </w:rPr>
        <w:t>а 2025 год в сумме 2 525,8 тыс. </w:t>
      </w:r>
      <w:r w:rsidRPr="00D14A6B">
        <w:rPr>
          <w:rFonts w:ascii="Times New Roman" w:eastAsia="Times New Roman" w:hAnsi="Times New Roman" w:cs="Times New Roman"/>
          <w:sz w:val="26"/>
          <w:szCs w:val="26"/>
          <w:lang w:eastAsia="ru-RU"/>
        </w:rPr>
        <w:t>руб.</w:t>
      </w:r>
    </w:p>
    <w:p w:rsidR="00D14A6B" w:rsidRPr="00D14A6B" w:rsidRDefault="00D14A6B" w:rsidP="00213ACB">
      <w:pPr>
        <w:spacing w:after="24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D14A6B">
        <w:rPr>
          <w:rFonts w:ascii="Times New Roman" w:eastAsia="Calibri" w:hAnsi="Times New Roman" w:cs="Times New Roman"/>
          <w:sz w:val="26"/>
          <w:szCs w:val="26"/>
        </w:rPr>
        <w:t>Мероприятие будет реализовано путем проведения конкурсных процедур в соответствии с Федеральным закон</w:t>
      </w:r>
      <w:r w:rsidR="002342EA">
        <w:rPr>
          <w:rFonts w:ascii="Times New Roman" w:eastAsia="Calibri" w:hAnsi="Times New Roman" w:cs="Times New Roman"/>
          <w:sz w:val="26"/>
          <w:szCs w:val="26"/>
        </w:rPr>
        <w:t>ом от 05.04.2013 № </w:t>
      </w:r>
      <w:r w:rsidRPr="00D14A6B">
        <w:rPr>
          <w:rFonts w:ascii="Times New Roman" w:eastAsia="Calibri" w:hAnsi="Times New Roman" w:cs="Times New Roman"/>
          <w:sz w:val="26"/>
          <w:szCs w:val="26"/>
        </w:rPr>
        <w:t>44-ФЗ «О контрактной системе в сфере закупок товаров, работ, услуг для обеспечения государственных и муниципальных нужд».</w:t>
      </w:r>
    </w:p>
    <w:p w:rsidR="006C6C21" w:rsidRPr="00117FB3" w:rsidRDefault="006C6C21" w:rsidP="0017103B">
      <w:pPr>
        <w:pStyle w:val="a3"/>
        <w:tabs>
          <w:tab w:val="left" w:pos="1134"/>
        </w:tabs>
        <w:spacing w:after="12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17FB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</w:t>
      </w:r>
      <w:r w:rsidR="004D44BF" w:rsidRPr="00117FB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основании проекта Закона </w:t>
      </w:r>
      <w:r w:rsidR="00A03966" w:rsidRPr="00117FB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НАО </w:t>
      </w:r>
      <w:r w:rsidR="004D44BF" w:rsidRPr="00117FB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«О внесении изменений в Закон </w:t>
      </w:r>
      <w:r w:rsidR="00A03966" w:rsidRPr="00117FB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Ненецкого автономного округа </w:t>
      </w:r>
      <w:r w:rsidR="004D44BF" w:rsidRPr="00117FB3">
        <w:rPr>
          <w:rFonts w:ascii="Times New Roman" w:eastAsia="Times New Roman" w:hAnsi="Times New Roman" w:cs="Times New Roman"/>
          <w:sz w:val="26"/>
          <w:szCs w:val="26"/>
          <w:lang w:eastAsia="ru-RU"/>
        </w:rPr>
        <w:t>«Об окружном бюджете на 2024 год и на плановый период 2025 и 2026 годов» (приложение № 8 к проекту прилагается),</w:t>
      </w:r>
      <w:r w:rsidRPr="00117FB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C504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обращений глав муниципальных образований, </w:t>
      </w:r>
      <w:r w:rsidRPr="00117FB3">
        <w:rPr>
          <w:rFonts w:ascii="Times New Roman" w:eastAsia="Times New Roman" w:hAnsi="Times New Roman" w:cs="Times New Roman"/>
          <w:sz w:val="26"/>
          <w:szCs w:val="26"/>
          <w:lang w:eastAsia="ru-RU"/>
        </w:rPr>
        <w:t>служебной записки отдела экономики и прогнозирования Администрации Заполярного района</w:t>
      </w:r>
      <w:r w:rsidR="004D44BF" w:rsidRPr="00117FB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4D44BF" w:rsidRPr="007E235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уточняются</w:t>
      </w:r>
      <w:r w:rsidR="004D44BF" w:rsidRPr="00117FB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иные межбюджетные трансферты в бюджеты сельских поселений на </w:t>
      </w:r>
      <w:r w:rsidR="004D44BF" w:rsidRPr="0017103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2024</w:t>
      </w:r>
      <w:r w:rsidR="004D44BF" w:rsidRPr="00117FB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</w:t>
      </w:r>
      <w:r w:rsidR="004D44BF" w:rsidRPr="0017103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2025</w:t>
      </w:r>
      <w:r w:rsidR="004D44BF" w:rsidRPr="00117FB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годы</w:t>
      </w:r>
      <w:r w:rsidR="0013030A" w:rsidRPr="00117FB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</w:t>
      </w:r>
      <w:r w:rsidR="0013030A" w:rsidRPr="00E5431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софинансирование мероприятий по приобретению жилых помещений</w:t>
      </w:r>
      <w:r w:rsidR="0017103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населенных пунктах</w:t>
      </w:r>
      <w:r w:rsidR="004D44BF" w:rsidRPr="00117FB3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FD7207" w:rsidRPr="00FD7207" w:rsidRDefault="00FD7207" w:rsidP="00FD7207">
      <w:pPr>
        <w:pStyle w:val="a3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7103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Сельское поселение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«Андегский сельсовет» ЗР НАО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BC504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– </w:t>
      </w:r>
      <w:r w:rsidRPr="00BC504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выделяются </w:t>
      </w:r>
      <w:r w:rsidR="007E235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межбюджетные трансферты </w:t>
      </w:r>
      <w:r w:rsidRPr="00BC504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</w:t>
      </w:r>
      <w:r w:rsidR="0003699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2025</w:t>
      </w:r>
      <w:r w:rsidRPr="00BC504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FD72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год </w:t>
      </w:r>
      <w:r w:rsidR="002E4AB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сумме </w:t>
      </w:r>
      <w:r w:rsidR="002E4AB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1 159,5 </w:t>
      </w:r>
      <w:r w:rsidR="002E4ABE" w:rsidRPr="0017103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тыс.</w:t>
      </w:r>
      <w:r w:rsidR="002E4AB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2E4ABE" w:rsidRPr="0017103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руб.</w:t>
      </w:r>
      <w:r w:rsidR="002E4AB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D72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</w:t>
      </w:r>
      <w:r>
        <w:rPr>
          <w:rFonts w:ascii="Times New Roman" w:hAnsi="Times New Roman"/>
          <w:sz w:val="26"/>
          <w:szCs w:val="26"/>
        </w:rPr>
        <w:t>п</w:t>
      </w:r>
      <w:r w:rsidRPr="00FD7207">
        <w:rPr>
          <w:rFonts w:ascii="Times New Roman" w:hAnsi="Times New Roman"/>
          <w:sz w:val="26"/>
          <w:szCs w:val="26"/>
        </w:rPr>
        <w:t xml:space="preserve">риобретение </w:t>
      </w:r>
      <w:r w:rsidR="00713C02">
        <w:rPr>
          <w:rFonts w:ascii="Times New Roman" w:hAnsi="Times New Roman"/>
          <w:sz w:val="26"/>
          <w:szCs w:val="26"/>
        </w:rPr>
        <w:t>восьми</w:t>
      </w:r>
      <w:r w:rsidRPr="00FD7207">
        <w:rPr>
          <w:rFonts w:ascii="Times New Roman" w:hAnsi="Times New Roman"/>
          <w:sz w:val="26"/>
          <w:szCs w:val="26"/>
        </w:rPr>
        <w:t xml:space="preserve"> жилых </w:t>
      </w:r>
      <w:r w:rsidR="00713C02">
        <w:rPr>
          <w:rFonts w:ascii="Times New Roman" w:hAnsi="Times New Roman"/>
          <w:sz w:val="26"/>
          <w:szCs w:val="26"/>
        </w:rPr>
        <w:t>помещений</w:t>
      </w:r>
      <w:r>
        <w:rPr>
          <w:rFonts w:ascii="Times New Roman" w:hAnsi="Times New Roman"/>
          <w:sz w:val="26"/>
          <w:szCs w:val="26"/>
        </w:rPr>
        <w:t xml:space="preserve"> блокированной застройки в д. </w:t>
      </w:r>
      <w:r w:rsidRPr="00FD7207">
        <w:rPr>
          <w:rFonts w:ascii="Times New Roman" w:hAnsi="Times New Roman"/>
          <w:sz w:val="26"/>
          <w:szCs w:val="26"/>
        </w:rPr>
        <w:t>Андег</w:t>
      </w:r>
      <w:r>
        <w:rPr>
          <w:rFonts w:ascii="Times New Roman" w:hAnsi="Times New Roman"/>
          <w:sz w:val="26"/>
          <w:szCs w:val="26"/>
        </w:rPr>
        <w:t>.</w:t>
      </w:r>
    </w:p>
    <w:p w:rsidR="003B51F8" w:rsidRDefault="003B51F8" w:rsidP="003B51F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i/>
          <w:sz w:val="26"/>
          <w:szCs w:val="26"/>
          <w:lang w:eastAsia="ru-RU"/>
        </w:rPr>
      </w:pPr>
      <w:r w:rsidRPr="00327B7C">
        <w:rPr>
          <w:rFonts w:ascii="Times New Roman" w:eastAsia="Times New Roman" w:hAnsi="Times New Roman"/>
          <w:i/>
          <w:sz w:val="26"/>
          <w:szCs w:val="26"/>
          <w:lang w:eastAsia="ru-RU"/>
        </w:rPr>
        <w:t xml:space="preserve">Паспортом инвестиционного проекта </w:t>
      </w:r>
      <w:r w:rsidRPr="009D38AB">
        <w:rPr>
          <w:rFonts w:ascii="Times New Roman" w:eastAsia="Times New Roman" w:hAnsi="Times New Roman"/>
          <w:i/>
          <w:sz w:val="26"/>
          <w:szCs w:val="26"/>
          <w:lang w:eastAsia="ru-RU"/>
        </w:rPr>
        <w:t>«Приобретение двух жилых дом</w:t>
      </w:r>
      <w:r>
        <w:rPr>
          <w:rFonts w:ascii="Times New Roman" w:eastAsia="Times New Roman" w:hAnsi="Times New Roman"/>
          <w:i/>
          <w:sz w:val="26"/>
          <w:szCs w:val="26"/>
          <w:lang w:eastAsia="ru-RU"/>
        </w:rPr>
        <w:t>ов блокированной застройки в д. </w:t>
      </w:r>
      <w:r w:rsidRPr="009D38AB">
        <w:rPr>
          <w:rFonts w:ascii="Times New Roman" w:eastAsia="Times New Roman" w:hAnsi="Times New Roman"/>
          <w:i/>
          <w:sz w:val="26"/>
          <w:szCs w:val="26"/>
          <w:lang w:eastAsia="ru-RU"/>
        </w:rPr>
        <w:t xml:space="preserve">Андег Сельского поселения «Андегский сельсовет» ЗР НАО» </w:t>
      </w:r>
      <w:r w:rsidRPr="00327B7C">
        <w:rPr>
          <w:rFonts w:ascii="Times New Roman" w:eastAsia="Times New Roman" w:hAnsi="Times New Roman"/>
          <w:i/>
          <w:sz w:val="24"/>
          <w:szCs w:val="24"/>
          <w:lang w:eastAsia="ru-RU"/>
        </w:rPr>
        <w:t>предусмотрено</w:t>
      </w:r>
      <w:r w:rsidRPr="00327B7C">
        <w:rPr>
          <w:rFonts w:ascii="Times New Roman" w:eastAsia="Times New Roman" w:hAnsi="Times New Roman"/>
          <w:i/>
          <w:sz w:val="26"/>
          <w:szCs w:val="26"/>
          <w:lang w:eastAsia="ru-RU"/>
        </w:rPr>
        <w:t xml:space="preserve"> приобретение </w:t>
      </w:r>
      <w:r>
        <w:rPr>
          <w:rFonts w:ascii="Times New Roman" w:eastAsia="Times New Roman" w:hAnsi="Times New Roman"/>
          <w:i/>
          <w:sz w:val="26"/>
          <w:szCs w:val="26"/>
          <w:lang w:eastAsia="ru-RU"/>
        </w:rPr>
        <w:t>8</w:t>
      </w:r>
      <w:r w:rsidRPr="00327B7C">
        <w:rPr>
          <w:rFonts w:ascii="Times New Roman" w:eastAsia="Times New Roman" w:hAnsi="Times New Roman"/>
          <w:i/>
          <w:sz w:val="26"/>
          <w:szCs w:val="26"/>
          <w:lang w:eastAsia="ru-RU"/>
        </w:rPr>
        <w:t xml:space="preserve"> жилых помещений с целью предоставления гражданам по договорам социального найма.</w:t>
      </w:r>
      <w:r w:rsidRPr="00542AE5">
        <w:t xml:space="preserve"> </w:t>
      </w:r>
      <w:r w:rsidRPr="00542AE5">
        <w:rPr>
          <w:rFonts w:ascii="Times New Roman" w:eastAsia="Times New Roman" w:hAnsi="Times New Roman"/>
          <w:i/>
          <w:sz w:val="26"/>
          <w:szCs w:val="26"/>
          <w:lang w:eastAsia="ru-RU"/>
        </w:rPr>
        <w:t>В результате реализации данного проекта сокращение очереди нуждающихся в жилых помещениях по договорам социального найма составит 44</w:t>
      </w:r>
      <w:r>
        <w:rPr>
          <w:rFonts w:ascii="Times New Roman" w:eastAsia="Times New Roman" w:hAnsi="Times New Roman"/>
          <w:i/>
          <w:sz w:val="26"/>
          <w:szCs w:val="26"/>
          <w:lang w:eastAsia="ru-RU"/>
        </w:rPr>
        <w:t> </w:t>
      </w:r>
      <w:r w:rsidRPr="00542AE5">
        <w:rPr>
          <w:rFonts w:ascii="Times New Roman" w:eastAsia="Times New Roman" w:hAnsi="Times New Roman"/>
          <w:i/>
          <w:sz w:val="26"/>
          <w:szCs w:val="26"/>
          <w:lang w:eastAsia="ru-RU"/>
        </w:rPr>
        <w:t>%.</w:t>
      </w:r>
      <w:r w:rsidRPr="00327B7C">
        <w:rPr>
          <w:rFonts w:ascii="Times New Roman" w:eastAsia="Times New Roman" w:hAnsi="Times New Roman"/>
          <w:i/>
          <w:sz w:val="26"/>
          <w:szCs w:val="26"/>
          <w:lang w:eastAsia="ru-RU"/>
        </w:rPr>
        <w:t xml:space="preserve"> </w:t>
      </w:r>
    </w:p>
    <w:p w:rsidR="003B51F8" w:rsidRDefault="003B51F8" w:rsidP="00713C02">
      <w:pPr>
        <w:spacing w:after="120" w:line="240" w:lineRule="auto"/>
        <w:ind w:firstLine="709"/>
        <w:jc w:val="both"/>
        <w:rPr>
          <w:rFonts w:ascii="Times New Roman" w:eastAsia="Times New Roman" w:hAnsi="Times New Roman"/>
          <w:i/>
          <w:sz w:val="26"/>
          <w:szCs w:val="26"/>
          <w:lang w:eastAsia="ru-RU"/>
        </w:rPr>
      </w:pPr>
      <w:r w:rsidRPr="009D38AB">
        <w:rPr>
          <w:rFonts w:ascii="Times New Roman" w:eastAsia="Times New Roman" w:hAnsi="Times New Roman"/>
          <w:i/>
          <w:sz w:val="26"/>
          <w:szCs w:val="26"/>
          <w:lang w:eastAsia="ru-RU"/>
        </w:rPr>
        <w:t xml:space="preserve">Объем финансирования составляет </w:t>
      </w:r>
      <w:r>
        <w:rPr>
          <w:rFonts w:ascii="Times New Roman" w:eastAsia="Times New Roman" w:hAnsi="Times New Roman"/>
          <w:i/>
          <w:sz w:val="26"/>
          <w:szCs w:val="26"/>
          <w:lang w:eastAsia="ru-RU"/>
        </w:rPr>
        <w:t>38 649,4 тыс. </w:t>
      </w:r>
      <w:r w:rsidRPr="009D38AB">
        <w:rPr>
          <w:rFonts w:ascii="Times New Roman" w:eastAsia="Times New Roman" w:hAnsi="Times New Roman"/>
          <w:i/>
          <w:sz w:val="26"/>
          <w:szCs w:val="26"/>
          <w:lang w:eastAsia="ru-RU"/>
        </w:rPr>
        <w:t xml:space="preserve">руб., в том числе за счет окружного бюджета – </w:t>
      </w:r>
      <w:r>
        <w:rPr>
          <w:rFonts w:ascii="Times New Roman" w:eastAsia="Times New Roman" w:hAnsi="Times New Roman"/>
          <w:i/>
          <w:sz w:val="26"/>
          <w:szCs w:val="26"/>
          <w:lang w:eastAsia="ru-RU"/>
        </w:rPr>
        <w:t>37 489,9 тыс. </w:t>
      </w:r>
      <w:r w:rsidRPr="009D38AB">
        <w:rPr>
          <w:rFonts w:ascii="Times New Roman" w:eastAsia="Times New Roman" w:hAnsi="Times New Roman"/>
          <w:i/>
          <w:sz w:val="26"/>
          <w:szCs w:val="26"/>
          <w:lang w:eastAsia="ru-RU"/>
        </w:rPr>
        <w:t xml:space="preserve">руб., районного бюджета – </w:t>
      </w:r>
      <w:r>
        <w:rPr>
          <w:rFonts w:ascii="Times New Roman" w:eastAsia="Times New Roman" w:hAnsi="Times New Roman"/>
          <w:i/>
          <w:sz w:val="26"/>
          <w:szCs w:val="26"/>
          <w:lang w:eastAsia="ru-RU"/>
        </w:rPr>
        <w:t>1 159,5 тыс. </w:t>
      </w:r>
      <w:r w:rsidRPr="009D38AB">
        <w:rPr>
          <w:rFonts w:ascii="Times New Roman" w:eastAsia="Times New Roman" w:hAnsi="Times New Roman"/>
          <w:i/>
          <w:sz w:val="26"/>
          <w:szCs w:val="26"/>
          <w:lang w:eastAsia="ru-RU"/>
        </w:rPr>
        <w:t>руб.</w:t>
      </w:r>
      <w:r>
        <w:rPr>
          <w:rFonts w:ascii="Times New Roman" w:eastAsia="Times New Roman" w:hAnsi="Times New Roman"/>
          <w:i/>
          <w:sz w:val="26"/>
          <w:szCs w:val="26"/>
          <w:lang w:eastAsia="ru-RU"/>
        </w:rPr>
        <w:t>;</w:t>
      </w:r>
    </w:p>
    <w:p w:rsidR="00A2420C" w:rsidRPr="00A2420C" w:rsidRDefault="00A2420C" w:rsidP="00A2420C">
      <w:pPr>
        <w:pStyle w:val="a3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A2420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Сельское поселение «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Карский</w:t>
      </w:r>
      <w:r w:rsidRPr="00A2420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сельсовет» ЗР НАО</w:t>
      </w:r>
      <w:r w:rsidRPr="00A242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 </w:t>
      </w:r>
      <w:r w:rsidRPr="00A2420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выделяются </w:t>
      </w:r>
      <w:r w:rsidR="009B49B5">
        <w:rPr>
          <w:rFonts w:ascii="Times New Roman" w:eastAsia="Times New Roman" w:hAnsi="Times New Roman" w:cs="Times New Roman"/>
          <w:sz w:val="26"/>
          <w:szCs w:val="26"/>
          <w:lang w:eastAsia="ru-RU"/>
        </w:rPr>
        <w:t>межбюджетные трансферты</w:t>
      </w:r>
      <w:r w:rsidRPr="00A242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</w:t>
      </w:r>
      <w:r w:rsidR="0003699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2025</w:t>
      </w:r>
      <w:r w:rsidRPr="00A2420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A242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год </w:t>
      </w:r>
      <w:r w:rsidR="002E4AB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сумме </w:t>
      </w:r>
      <w:r w:rsidR="002E4AB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3 380,0</w:t>
      </w:r>
      <w:r w:rsidR="002E4ABE" w:rsidRPr="00A2420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тыс. руб.</w:t>
      </w:r>
      <w:r w:rsidR="002E4ABE" w:rsidRPr="00A242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A2420C">
        <w:rPr>
          <w:rFonts w:ascii="Times New Roman" w:eastAsia="Times New Roman" w:hAnsi="Times New Roman" w:cs="Times New Roman"/>
          <w:sz w:val="26"/>
          <w:szCs w:val="26"/>
          <w:lang w:eastAsia="ru-RU"/>
        </w:rPr>
        <w:t>на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hAnsi="Times New Roman"/>
          <w:sz w:val="26"/>
          <w:szCs w:val="26"/>
        </w:rPr>
        <w:t>п</w:t>
      </w:r>
      <w:r w:rsidRPr="009B7628">
        <w:rPr>
          <w:rFonts w:ascii="Times New Roman" w:hAnsi="Times New Roman"/>
          <w:sz w:val="26"/>
          <w:szCs w:val="26"/>
        </w:rPr>
        <w:t xml:space="preserve">риобретение </w:t>
      </w:r>
      <w:r w:rsidR="00424B58">
        <w:rPr>
          <w:rFonts w:ascii="Times New Roman" w:hAnsi="Times New Roman"/>
          <w:sz w:val="26"/>
          <w:szCs w:val="26"/>
        </w:rPr>
        <w:t xml:space="preserve">двенадцати </w:t>
      </w:r>
      <w:r w:rsidRPr="009B7628">
        <w:rPr>
          <w:rFonts w:ascii="Times New Roman" w:hAnsi="Times New Roman"/>
          <w:sz w:val="26"/>
          <w:szCs w:val="26"/>
        </w:rPr>
        <w:t xml:space="preserve">жилых помещений </w:t>
      </w:r>
      <w:r>
        <w:rPr>
          <w:rFonts w:ascii="Times New Roman" w:hAnsi="Times New Roman"/>
          <w:sz w:val="26"/>
          <w:szCs w:val="26"/>
        </w:rPr>
        <w:t>в п. Усть-Кара.</w:t>
      </w:r>
    </w:p>
    <w:p w:rsidR="00A2420C" w:rsidRDefault="00A2420C" w:rsidP="00A2420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i/>
          <w:sz w:val="26"/>
          <w:szCs w:val="26"/>
          <w:lang w:eastAsia="ru-RU"/>
        </w:rPr>
      </w:pPr>
      <w:r w:rsidRPr="00327B7C">
        <w:rPr>
          <w:rFonts w:ascii="Times New Roman" w:eastAsia="Times New Roman" w:hAnsi="Times New Roman"/>
          <w:i/>
          <w:sz w:val="26"/>
          <w:szCs w:val="26"/>
          <w:lang w:eastAsia="ru-RU"/>
        </w:rPr>
        <w:t xml:space="preserve">Паспортом инвестиционного проекта </w:t>
      </w:r>
      <w:r w:rsidRPr="009B7628">
        <w:rPr>
          <w:rFonts w:ascii="Times New Roman" w:eastAsia="Times New Roman" w:hAnsi="Times New Roman"/>
          <w:i/>
          <w:sz w:val="26"/>
          <w:szCs w:val="26"/>
          <w:lang w:eastAsia="ru-RU"/>
        </w:rPr>
        <w:t>«Пр</w:t>
      </w:r>
      <w:r>
        <w:rPr>
          <w:rFonts w:ascii="Times New Roman" w:eastAsia="Times New Roman" w:hAnsi="Times New Roman"/>
          <w:i/>
          <w:sz w:val="26"/>
          <w:szCs w:val="26"/>
          <w:lang w:eastAsia="ru-RU"/>
        </w:rPr>
        <w:t>иобретение жилых помещений в п. Усть-Кара</w:t>
      </w:r>
      <w:r w:rsidRPr="009B7628">
        <w:rPr>
          <w:rFonts w:ascii="Times New Roman" w:eastAsia="Times New Roman" w:hAnsi="Times New Roman"/>
          <w:i/>
          <w:sz w:val="26"/>
          <w:szCs w:val="26"/>
          <w:lang w:eastAsia="ru-RU"/>
        </w:rPr>
        <w:t xml:space="preserve"> Сельского поселения «</w:t>
      </w:r>
      <w:r>
        <w:rPr>
          <w:rFonts w:ascii="Times New Roman" w:eastAsia="Times New Roman" w:hAnsi="Times New Roman"/>
          <w:i/>
          <w:sz w:val="26"/>
          <w:szCs w:val="26"/>
          <w:lang w:eastAsia="ru-RU"/>
        </w:rPr>
        <w:t>Карский</w:t>
      </w:r>
      <w:r w:rsidRPr="009B7628">
        <w:rPr>
          <w:rFonts w:ascii="Times New Roman" w:eastAsia="Times New Roman" w:hAnsi="Times New Roman"/>
          <w:i/>
          <w:sz w:val="26"/>
          <w:szCs w:val="26"/>
          <w:lang w:eastAsia="ru-RU"/>
        </w:rPr>
        <w:t xml:space="preserve"> сельсовет» ЗР НАО» </w:t>
      </w:r>
      <w:r w:rsidRPr="00327B7C">
        <w:rPr>
          <w:rFonts w:ascii="Times New Roman" w:eastAsia="Times New Roman" w:hAnsi="Times New Roman"/>
          <w:i/>
          <w:sz w:val="24"/>
          <w:szCs w:val="24"/>
          <w:lang w:eastAsia="ru-RU"/>
        </w:rPr>
        <w:t>предусмотрено</w:t>
      </w:r>
      <w:r w:rsidRPr="00327B7C">
        <w:rPr>
          <w:rFonts w:ascii="Times New Roman" w:eastAsia="Times New Roman" w:hAnsi="Times New Roman"/>
          <w:i/>
          <w:sz w:val="26"/>
          <w:szCs w:val="26"/>
          <w:lang w:eastAsia="ru-RU"/>
        </w:rPr>
        <w:t xml:space="preserve"> приобретение </w:t>
      </w:r>
      <w:r>
        <w:rPr>
          <w:rFonts w:ascii="Times New Roman" w:eastAsia="Times New Roman" w:hAnsi="Times New Roman"/>
          <w:i/>
          <w:sz w:val="26"/>
          <w:szCs w:val="26"/>
          <w:lang w:eastAsia="ru-RU"/>
        </w:rPr>
        <w:t>12</w:t>
      </w:r>
      <w:r w:rsidRPr="00327B7C">
        <w:rPr>
          <w:rFonts w:ascii="Times New Roman" w:eastAsia="Times New Roman" w:hAnsi="Times New Roman"/>
          <w:i/>
          <w:sz w:val="26"/>
          <w:szCs w:val="26"/>
          <w:lang w:eastAsia="ru-RU"/>
        </w:rPr>
        <w:t xml:space="preserve"> жилых помещений с целью предоставления гражданам по договорам социального найма. </w:t>
      </w:r>
      <w:r w:rsidRPr="00542AE5">
        <w:rPr>
          <w:rFonts w:ascii="Times New Roman" w:eastAsia="Times New Roman" w:hAnsi="Times New Roman"/>
          <w:i/>
          <w:sz w:val="26"/>
          <w:szCs w:val="26"/>
          <w:lang w:eastAsia="ru-RU"/>
        </w:rPr>
        <w:t>В результате реализации инвестиционного проекта очередь нуждающихся в жилых помещениях, предоставляемых по договорам социального найма на территории Сельского поселения «Карский сельсовет» ЗР НАО в 2025 году бу</w:t>
      </w:r>
      <w:r>
        <w:rPr>
          <w:rFonts w:ascii="Times New Roman" w:eastAsia="Times New Roman" w:hAnsi="Times New Roman"/>
          <w:i/>
          <w:sz w:val="26"/>
          <w:szCs w:val="26"/>
          <w:lang w:eastAsia="ru-RU"/>
        </w:rPr>
        <w:t>дет снижена на 30 </w:t>
      </w:r>
      <w:r w:rsidRPr="00542AE5">
        <w:rPr>
          <w:rFonts w:ascii="Times New Roman" w:eastAsia="Times New Roman" w:hAnsi="Times New Roman"/>
          <w:i/>
          <w:sz w:val="26"/>
          <w:szCs w:val="26"/>
          <w:lang w:eastAsia="ru-RU"/>
        </w:rPr>
        <w:t>%.</w:t>
      </w:r>
    </w:p>
    <w:p w:rsidR="00A2420C" w:rsidRDefault="00A2420C" w:rsidP="001C4B0D">
      <w:pPr>
        <w:spacing w:after="120" w:line="240" w:lineRule="auto"/>
        <w:ind w:firstLine="709"/>
        <w:jc w:val="both"/>
        <w:rPr>
          <w:rFonts w:ascii="Times New Roman" w:eastAsia="Times New Roman" w:hAnsi="Times New Roman"/>
          <w:i/>
          <w:sz w:val="26"/>
          <w:szCs w:val="26"/>
          <w:lang w:eastAsia="ru-RU"/>
        </w:rPr>
      </w:pPr>
      <w:r w:rsidRPr="009D38AB">
        <w:rPr>
          <w:rFonts w:ascii="Times New Roman" w:eastAsia="Times New Roman" w:hAnsi="Times New Roman"/>
          <w:i/>
          <w:sz w:val="26"/>
          <w:szCs w:val="26"/>
          <w:lang w:eastAsia="ru-RU"/>
        </w:rPr>
        <w:t xml:space="preserve">Объем финансирования составляет </w:t>
      </w:r>
      <w:r>
        <w:rPr>
          <w:rFonts w:ascii="Times New Roman" w:eastAsia="Times New Roman" w:hAnsi="Times New Roman"/>
          <w:i/>
          <w:sz w:val="26"/>
          <w:szCs w:val="26"/>
          <w:lang w:eastAsia="ru-RU"/>
        </w:rPr>
        <w:t>112 667,4 тыс. </w:t>
      </w:r>
      <w:r w:rsidRPr="009D38AB">
        <w:rPr>
          <w:rFonts w:ascii="Times New Roman" w:eastAsia="Times New Roman" w:hAnsi="Times New Roman"/>
          <w:i/>
          <w:sz w:val="26"/>
          <w:szCs w:val="26"/>
          <w:lang w:eastAsia="ru-RU"/>
        </w:rPr>
        <w:t xml:space="preserve">руб., в том числе за счет окружного бюджета – </w:t>
      </w:r>
      <w:r>
        <w:rPr>
          <w:rFonts w:ascii="Times New Roman" w:eastAsia="Times New Roman" w:hAnsi="Times New Roman"/>
          <w:i/>
          <w:sz w:val="26"/>
          <w:szCs w:val="26"/>
          <w:lang w:eastAsia="ru-RU"/>
        </w:rPr>
        <w:t>109 287,4 тыс. </w:t>
      </w:r>
      <w:r w:rsidRPr="009D38AB">
        <w:rPr>
          <w:rFonts w:ascii="Times New Roman" w:eastAsia="Times New Roman" w:hAnsi="Times New Roman"/>
          <w:i/>
          <w:sz w:val="26"/>
          <w:szCs w:val="26"/>
          <w:lang w:eastAsia="ru-RU"/>
        </w:rPr>
        <w:t xml:space="preserve">руб., районного бюджета – </w:t>
      </w:r>
      <w:r>
        <w:rPr>
          <w:rFonts w:ascii="Times New Roman" w:eastAsia="Times New Roman" w:hAnsi="Times New Roman"/>
          <w:i/>
          <w:sz w:val="26"/>
          <w:szCs w:val="26"/>
          <w:lang w:eastAsia="ru-RU"/>
        </w:rPr>
        <w:t>3 380,0 тыс. </w:t>
      </w:r>
      <w:r w:rsidRPr="009D38AB">
        <w:rPr>
          <w:rFonts w:ascii="Times New Roman" w:eastAsia="Times New Roman" w:hAnsi="Times New Roman"/>
          <w:i/>
          <w:sz w:val="26"/>
          <w:szCs w:val="26"/>
          <w:lang w:eastAsia="ru-RU"/>
        </w:rPr>
        <w:t>руб.</w:t>
      </w:r>
      <w:r w:rsidR="001C4B0D">
        <w:rPr>
          <w:rFonts w:ascii="Times New Roman" w:eastAsia="Times New Roman" w:hAnsi="Times New Roman"/>
          <w:i/>
          <w:sz w:val="26"/>
          <w:szCs w:val="26"/>
          <w:lang w:eastAsia="ru-RU"/>
        </w:rPr>
        <w:t>;</w:t>
      </w:r>
    </w:p>
    <w:p w:rsidR="0021125C" w:rsidRPr="00BC5043" w:rsidRDefault="0021125C" w:rsidP="0021125C">
      <w:pPr>
        <w:pStyle w:val="a3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7103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Сельское поселение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«Тиманский сельсовет» ЗР НАО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–</w:t>
      </w:r>
      <w:r w:rsidRPr="00BC504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– </w:t>
      </w:r>
      <w:r w:rsidRPr="00BC504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выделяются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межбюджетные трансферты</w:t>
      </w:r>
      <w:r w:rsidRPr="00BC504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2025</w:t>
      </w:r>
      <w:r w:rsidRPr="00BC504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BC504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год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сумме </w:t>
      </w:r>
      <w:r w:rsidRPr="0017103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2 152,9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Pr="0017103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тыс.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Pr="0017103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руб.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BC504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приобретение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девяти </w:t>
      </w:r>
      <w:r w:rsidRPr="00BC5043">
        <w:rPr>
          <w:rFonts w:ascii="Times New Roman" w:eastAsia="Times New Roman" w:hAnsi="Times New Roman" w:cs="Times New Roman"/>
          <w:sz w:val="26"/>
          <w:szCs w:val="26"/>
          <w:lang w:eastAsia="ru-RU"/>
        </w:rPr>
        <w:t>жилых помещений в п. Индига.</w:t>
      </w:r>
    </w:p>
    <w:p w:rsidR="0021125C" w:rsidRPr="00BC5043" w:rsidRDefault="0021125C" w:rsidP="002112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6"/>
          <w:szCs w:val="26"/>
        </w:rPr>
      </w:pPr>
      <w:r w:rsidRPr="00BC5043">
        <w:rPr>
          <w:rFonts w:ascii="Times New Roman" w:hAnsi="Times New Roman" w:cs="Times New Roman"/>
          <w:i/>
          <w:sz w:val="26"/>
          <w:szCs w:val="26"/>
        </w:rPr>
        <w:t>Паспортом инвестиционного проекта «Приобретение жилых помещений в п. Индига Сельского поселения «Тиманский сельсовет» ЗР НАО» предусмотрено приобретение 9 жилых помещений с целью</w:t>
      </w:r>
      <w:r w:rsidRPr="00BC5043">
        <w:rPr>
          <w:rFonts w:ascii="Times New Roman" w:hAnsi="Times New Roman" w:cs="Times New Roman"/>
          <w:sz w:val="26"/>
          <w:szCs w:val="26"/>
        </w:rPr>
        <w:t xml:space="preserve"> </w:t>
      </w:r>
      <w:r w:rsidRPr="00BC5043">
        <w:rPr>
          <w:rFonts w:ascii="Times New Roman" w:hAnsi="Times New Roman" w:cs="Times New Roman"/>
          <w:i/>
          <w:sz w:val="26"/>
          <w:szCs w:val="26"/>
        </w:rPr>
        <w:t xml:space="preserve">предоставления гражданам по </w:t>
      </w:r>
      <w:r w:rsidRPr="00BC5043">
        <w:rPr>
          <w:rFonts w:ascii="Times New Roman" w:hAnsi="Times New Roman" w:cs="Times New Roman"/>
          <w:i/>
          <w:sz w:val="26"/>
          <w:szCs w:val="26"/>
        </w:rPr>
        <w:lastRenderedPageBreak/>
        <w:t>договорам социального найма. Сокращение количества очередников на предоставление жилых помещений в п. Индига после реализации инвестиционного проекта составит 24,3</w:t>
      </w:r>
      <w:r>
        <w:rPr>
          <w:rFonts w:ascii="Times New Roman" w:hAnsi="Times New Roman" w:cs="Times New Roman"/>
          <w:i/>
          <w:sz w:val="26"/>
          <w:szCs w:val="26"/>
        </w:rPr>
        <w:t> </w:t>
      </w:r>
      <w:r w:rsidRPr="00BC5043">
        <w:rPr>
          <w:rFonts w:ascii="Times New Roman" w:hAnsi="Times New Roman" w:cs="Times New Roman"/>
          <w:i/>
          <w:sz w:val="26"/>
          <w:szCs w:val="26"/>
        </w:rPr>
        <w:t>%.</w:t>
      </w:r>
    </w:p>
    <w:p w:rsidR="0021125C" w:rsidRPr="00BC5043" w:rsidRDefault="0021125C" w:rsidP="0021125C">
      <w:pPr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C5043">
        <w:rPr>
          <w:rFonts w:ascii="Times New Roman" w:hAnsi="Times New Roman" w:cs="Times New Roman"/>
          <w:i/>
          <w:sz w:val="26"/>
          <w:szCs w:val="26"/>
        </w:rPr>
        <w:t>Объем финансирования составляет 71 763,1 тыс. руб., в том числе за счет окружного бюджета – 69 610,2 тыс. руб., районного бюджета – 2 152,9 тыс. руб.</w:t>
      </w:r>
      <w:r w:rsidRPr="00BC5043">
        <w:rPr>
          <w:rFonts w:ascii="Times New Roman" w:hAnsi="Times New Roman" w:cs="Times New Roman"/>
          <w:sz w:val="26"/>
          <w:szCs w:val="26"/>
        </w:rPr>
        <w:t>;</w:t>
      </w:r>
    </w:p>
    <w:p w:rsidR="0021125C" w:rsidRPr="003B51F8" w:rsidRDefault="0021125C" w:rsidP="0021125C">
      <w:pPr>
        <w:pStyle w:val="a3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7103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Сельское поселение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«Хоседа-Хардский сельсовет» ЗР НАО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BC504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– </w:t>
      </w:r>
      <w:r w:rsidRPr="00BC504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выделяются </w:t>
      </w:r>
      <w:r w:rsidRPr="00BC504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МТ на 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2025</w:t>
      </w:r>
      <w:r w:rsidRPr="00BC504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FD72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год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сумме 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2 525,8 </w:t>
      </w:r>
      <w:r w:rsidRPr="0017103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тыс.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Pr="0017103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руб.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D7207">
        <w:rPr>
          <w:rFonts w:ascii="Times New Roman" w:eastAsia="Times New Roman" w:hAnsi="Times New Roman" w:cs="Times New Roman"/>
          <w:sz w:val="26"/>
          <w:szCs w:val="26"/>
          <w:lang w:eastAsia="ru-RU"/>
        </w:rPr>
        <w:t>на</w:t>
      </w:r>
      <w:r w:rsidRPr="003B51F8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п</w:t>
      </w:r>
      <w:r w:rsidRPr="009B7628">
        <w:rPr>
          <w:rFonts w:ascii="Times New Roman" w:hAnsi="Times New Roman"/>
          <w:sz w:val="26"/>
          <w:szCs w:val="26"/>
        </w:rPr>
        <w:t>р</w:t>
      </w:r>
      <w:r>
        <w:rPr>
          <w:rFonts w:ascii="Times New Roman" w:hAnsi="Times New Roman"/>
          <w:sz w:val="26"/>
          <w:szCs w:val="26"/>
        </w:rPr>
        <w:t>иобретение двенадцати жилых помещений в п. </w:t>
      </w:r>
      <w:r w:rsidRPr="009B7628">
        <w:rPr>
          <w:rFonts w:ascii="Times New Roman" w:hAnsi="Times New Roman"/>
          <w:sz w:val="26"/>
          <w:szCs w:val="26"/>
        </w:rPr>
        <w:t>Харута</w:t>
      </w:r>
      <w:r>
        <w:rPr>
          <w:rFonts w:ascii="Times New Roman" w:hAnsi="Times New Roman"/>
          <w:sz w:val="26"/>
          <w:szCs w:val="26"/>
        </w:rPr>
        <w:t>.</w:t>
      </w:r>
    </w:p>
    <w:p w:rsidR="0021125C" w:rsidRDefault="0021125C" w:rsidP="0021125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i/>
          <w:sz w:val="26"/>
          <w:szCs w:val="26"/>
          <w:lang w:eastAsia="ru-RU"/>
        </w:rPr>
      </w:pPr>
      <w:r w:rsidRPr="00327B7C">
        <w:rPr>
          <w:rFonts w:ascii="Times New Roman" w:eastAsia="Times New Roman" w:hAnsi="Times New Roman"/>
          <w:i/>
          <w:sz w:val="26"/>
          <w:szCs w:val="26"/>
          <w:lang w:eastAsia="ru-RU"/>
        </w:rPr>
        <w:t xml:space="preserve">Паспортом инвестиционного проекта </w:t>
      </w:r>
      <w:r w:rsidRPr="009B7628">
        <w:rPr>
          <w:rFonts w:ascii="Times New Roman" w:eastAsia="Times New Roman" w:hAnsi="Times New Roman"/>
          <w:i/>
          <w:sz w:val="26"/>
          <w:szCs w:val="26"/>
          <w:lang w:eastAsia="ru-RU"/>
        </w:rPr>
        <w:t xml:space="preserve">«Приобретение жилых помещений в </w:t>
      </w:r>
      <w:r>
        <w:rPr>
          <w:rFonts w:ascii="Times New Roman" w:eastAsia="Times New Roman" w:hAnsi="Times New Roman"/>
          <w:i/>
          <w:sz w:val="26"/>
          <w:szCs w:val="26"/>
          <w:lang w:eastAsia="ru-RU"/>
        </w:rPr>
        <w:t>п. </w:t>
      </w:r>
      <w:r w:rsidRPr="009B7628">
        <w:rPr>
          <w:rFonts w:ascii="Times New Roman" w:eastAsia="Times New Roman" w:hAnsi="Times New Roman"/>
          <w:i/>
          <w:sz w:val="26"/>
          <w:szCs w:val="26"/>
          <w:lang w:eastAsia="ru-RU"/>
        </w:rPr>
        <w:t xml:space="preserve">Харута Сельского поселения «Хоседа-Хардский сельсовет» ЗР НАО» </w:t>
      </w:r>
      <w:r w:rsidRPr="00327B7C">
        <w:rPr>
          <w:rFonts w:ascii="Times New Roman" w:eastAsia="Times New Roman" w:hAnsi="Times New Roman"/>
          <w:i/>
          <w:sz w:val="24"/>
          <w:szCs w:val="24"/>
          <w:lang w:eastAsia="ru-RU"/>
        </w:rPr>
        <w:t>предусмотрено</w:t>
      </w:r>
      <w:r w:rsidRPr="00327B7C">
        <w:rPr>
          <w:rFonts w:ascii="Times New Roman" w:eastAsia="Times New Roman" w:hAnsi="Times New Roman"/>
          <w:i/>
          <w:sz w:val="26"/>
          <w:szCs w:val="26"/>
          <w:lang w:eastAsia="ru-RU"/>
        </w:rPr>
        <w:t xml:space="preserve"> приобретение </w:t>
      </w:r>
      <w:r>
        <w:rPr>
          <w:rFonts w:ascii="Times New Roman" w:eastAsia="Times New Roman" w:hAnsi="Times New Roman"/>
          <w:i/>
          <w:sz w:val="26"/>
          <w:szCs w:val="26"/>
          <w:lang w:eastAsia="ru-RU"/>
        </w:rPr>
        <w:t>12</w:t>
      </w:r>
      <w:r w:rsidRPr="00327B7C">
        <w:rPr>
          <w:rFonts w:ascii="Times New Roman" w:eastAsia="Times New Roman" w:hAnsi="Times New Roman"/>
          <w:i/>
          <w:sz w:val="26"/>
          <w:szCs w:val="26"/>
          <w:lang w:eastAsia="ru-RU"/>
        </w:rPr>
        <w:t xml:space="preserve"> жилых помещений с целью предоставления гражданам по договорам социального найма. </w:t>
      </w:r>
      <w:r w:rsidRPr="0067142F">
        <w:rPr>
          <w:rFonts w:ascii="Times New Roman" w:eastAsia="Times New Roman" w:hAnsi="Times New Roman"/>
          <w:i/>
          <w:sz w:val="26"/>
          <w:szCs w:val="26"/>
          <w:lang w:eastAsia="ru-RU"/>
        </w:rPr>
        <w:t xml:space="preserve">Сокращение количества очередников на </w:t>
      </w:r>
      <w:r>
        <w:rPr>
          <w:rFonts w:ascii="Times New Roman" w:eastAsia="Times New Roman" w:hAnsi="Times New Roman"/>
          <w:i/>
          <w:sz w:val="26"/>
          <w:szCs w:val="26"/>
          <w:lang w:eastAsia="ru-RU"/>
        </w:rPr>
        <w:t xml:space="preserve">предоставление жилых помещений </w:t>
      </w:r>
      <w:r w:rsidRPr="0067142F">
        <w:rPr>
          <w:rFonts w:ascii="Times New Roman" w:eastAsia="Times New Roman" w:hAnsi="Times New Roman"/>
          <w:i/>
          <w:sz w:val="26"/>
          <w:szCs w:val="26"/>
          <w:lang w:eastAsia="ru-RU"/>
        </w:rPr>
        <w:t>к количеству очередников до реализации проекта составит 6</w:t>
      </w:r>
      <w:r>
        <w:rPr>
          <w:rFonts w:ascii="Times New Roman" w:eastAsia="Times New Roman" w:hAnsi="Times New Roman"/>
          <w:i/>
          <w:sz w:val="26"/>
          <w:szCs w:val="26"/>
          <w:lang w:eastAsia="ru-RU"/>
        </w:rPr>
        <w:t>6,7 </w:t>
      </w:r>
      <w:r w:rsidRPr="0067142F">
        <w:rPr>
          <w:rFonts w:ascii="Times New Roman" w:eastAsia="Times New Roman" w:hAnsi="Times New Roman"/>
          <w:i/>
          <w:sz w:val="26"/>
          <w:szCs w:val="26"/>
          <w:lang w:eastAsia="ru-RU"/>
        </w:rPr>
        <w:t>%.</w:t>
      </w:r>
    </w:p>
    <w:p w:rsidR="0021125C" w:rsidRDefault="0021125C" w:rsidP="0021125C">
      <w:pPr>
        <w:spacing w:after="120" w:line="240" w:lineRule="auto"/>
        <w:ind w:firstLine="709"/>
        <w:jc w:val="both"/>
        <w:rPr>
          <w:rFonts w:ascii="Times New Roman" w:eastAsia="Times New Roman" w:hAnsi="Times New Roman"/>
          <w:i/>
          <w:sz w:val="26"/>
          <w:szCs w:val="26"/>
          <w:lang w:eastAsia="ru-RU"/>
        </w:rPr>
      </w:pPr>
      <w:r w:rsidRPr="009D38AB">
        <w:rPr>
          <w:rFonts w:ascii="Times New Roman" w:eastAsia="Times New Roman" w:hAnsi="Times New Roman"/>
          <w:i/>
          <w:sz w:val="26"/>
          <w:szCs w:val="26"/>
          <w:lang w:eastAsia="ru-RU"/>
        </w:rPr>
        <w:t xml:space="preserve">Объем финансирования составляет </w:t>
      </w:r>
      <w:r>
        <w:rPr>
          <w:rFonts w:ascii="Times New Roman" w:eastAsia="Times New Roman" w:hAnsi="Times New Roman"/>
          <w:i/>
          <w:sz w:val="26"/>
          <w:szCs w:val="26"/>
          <w:lang w:eastAsia="ru-RU"/>
        </w:rPr>
        <w:t>84 194,5 тыс. </w:t>
      </w:r>
      <w:r w:rsidRPr="009D38AB">
        <w:rPr>
          <w:rFonts w:ascii="Times New Roman" w:eastAsia="Times New Roman" w:hAnsi="Times New Roman"/>
          <w:i/>
          <w:sz w:val="26"/>
          <w:szCs w:val="26"/>
          <w:lang w:eastAsia="ru-RU"/>
        </w:rPr>
        <w:t xml:space="preserve">руб., в том числе за счет окружного бюджета – </w:t>
      </w:r>
      <w:r>
        <w:rPr>
          <w:rFonts w:ascii="Times New Roman" w:eastAsia="Times New Roman" w:hAnsi="Times New Roman"/>
          <w:i/>
          <w:sz w:val="26"/>
          <w:szCs w:val="26"/>
          <w:lang w:eastAsia="ru-RU"/>
        </w:rPr>
        <w:t>81 668,7 тыс. </w:t>
      </w:r>
      <w:r w:rsidRPr="009D38AB">
        <w:rPr>
          <w:rFonts w:ascii="Times New Roman" w:eastAsia="Times New Roman" w:hAnsi="Times New Roman"/>
          <w:i/>
          <w:sz w:val="26"/>
          <w:szCs w:val="26"/>
          <w:lang w:eastAsia="ru-RU"/>
        </w:rPr>
        <w:t xml:space="preserve">руб., районного бюджета – </w:t>
      </w:r>
      <w:r>
        <w:rPr>
          <w:rFonts w:ascii="Times New Roman" w:eastAsia="Times New Roman" w:hAnsi="Times New Roman"/>
          <w:i/>
          <w:sz w:val="26"/>
          <w:szCs w:val="26"/>
          <w:lang w:eastAsia="ru-RU"/>
        </w:rPr>
        <w:t>2 525,8 тыс. </w:t>
      </w:r>
      <w:r w:rsidRPr="009D38AB">
        <w:rPr>
          <w:rFonts w:ascii="Times New Roman" w:eastAsia="Times New Roman" w:hAnsi="Times New Roman"/>
          <w:i/>
          <w:sz w:val="26"/>
          <w:szCs w:val="26"/>
          <w:lang w:eastAsia="ru-RU"/>
        </w:rPr>
        <w:t>руб.</w:t>
      </w:r>
      <w:r>
        <w:rPr>
          <w:rFonts w:ascii="Times New Roman" w:eastAsia="Times New Roman" w:hAnsi="Times New Roman"/>
          <w:i/>
          <w:sz w:val="26"/>
          <w:szCs w:val="26"/>
          <w:lang w:eastAsia="ru-RU"/>
        </w:rPr>
        <w:t>;</w:t>
      </w:r>
    </w:p>
    <w:p w:rsidR="003B51F8" w:rsidRPr="00642FF4" w:rsidRDefault="001C4B0D" w:rsidP="00541E17">
      <w:pPr>
        <w:pStyle w:val="a3"/>
        <w:numPr>
          <w:ilvl w:val="0"/>
          <w:numId w:val="2"/>
        </w:numPr>
        <w:tabs>
          <w:tab w:val="left" w:pos="1134"/>
        </w:tabs>
        <w:spacing w:after="12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42FF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Сельское поселение «Шоинский сельсовет» ЗР НАО</w:t>
      </w:r>
      <w:r w:rsidR="00642FF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:</w:t>
      </w:r>
      <w:r w:rsidRPr="00642FF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 </w:t>
      </w:r>
      <w:r w:rsidR="0003699F" w:rsidRPr="00642FF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исключаются </w:t>
      </w:r>
      <w:r w:rsidR="009B49B5">
        <w:rPr>
          <w:rFonts w:ascii="Times New Roman" w:eastAsia="Times New Roman" w:hAnsi="Times New Roman" w:cs="Times New Roman"/>
          <w:sz w:val="26"/>
          <w:szCs w:val="26"/>
          <w:lang w:eastAsia="ru-RU"/>
        </w:rPr>
        <w:t>межбюджетные трансферты</w:t>
      </w:r>
      <w:r w:rsidR="00642FF4" w:rsidRPr="00642FF4">
        <w:rPr>
          <w:rFonts w:ascii="Times New Roman" w:eastAsia="Times New Roman" w:hAnsi="Times New Roman" w:cs="Times New Roman"/>
          <w:sz w:val="26"/>
          <w:szCs w:val="26"/>
          <w:lang w:eastAsia="ru-RU"/>
        </w:rPr>
        <w:t>, предусмотренные</w:t>
      </w:r>
      <w:r w:rsidRPr="00642FF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B49B5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642FF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3699F" w:rsidRPr="00642FF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202</w:t>
      </w:r>
      <w:r w:rsidR="009B49B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4</w:t>
      </w:r>
      <w:r w:rsidRPr="00642FF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642FF4">
        <w:rPr>
          <w:rFonts w:ascii="Times New Roman" w:eastAsia="Times New Roman" w:hAnsi="Times New Roman" w:cs="Times New Roman"/>
          <w:sz w:val="26"/>
          <w:szCs w:val="26"/>
          <w:lang w:eastAsia="ru-RU"/>
        </w:rPr>
        <w:t>год</w:t>
      </w:r>
      <w:r w:rsidR="009B49B5">
        <w:rPr>
          <w:rFonts w:ascii="Times New Roman" w:eastAsia="Times New Roman" w:hAnsi="Times New Roman" w:cs="Times New Roman"/>
          <w:sz w:val="26"/>
          <w:szCs w:val="26"/>
          <w:lang w:eastAsia="ru-RU"/>
        </w:rPr>
        <w:t>у,</w:t>
      </w:r>
      <w:r w:rsidRPr="00642FF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сумме </w:t>
      </w:r>
      <w:r w:rsidR="00642FF4" w:rsidRPr="00642FF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2 395,8 тыс. руб.</w:t>
      </w:r>
      <w:r w:rsidR="00642FF4" w:rsidRPr="00642FF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3699F" w:rsidRPr="00642FF4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="0003699F" w:rsidRPr="00642FF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выделяются</w:t>
      </w:r>
      <w:r w:rsidR="00642FF4" w:rsidRPr="00642FF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9B49B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</w:t>
      </w:r>
      <w:r w:rsidR="009B49B5" w:rsidRPr="00642FF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2025 </w:t>
      </w:r>
      <w:r w:rsidR="009B49B5" w:rsidRPr="00642FF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год </w:t>
      </w:r>
      <w:r w:rsidR="00642FF4" w:rsidRPr="00642FF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</w:t>
      </w:r>
      <w:r w:rsidR="00A35DF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общей сумме </w:t>
      </w:r>
      <w:r w:rsidR="00642FF4" w:rsidRPr="00642FF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17 695,0 тыс. руб. </w:t>
      </w:r>
      <w:r w:rsidR="00642FF4" w:rsidRPr="00642FF4">
        <w:rPr>
          <w:rFonts w:ascii="Times New Roman" w:eastAsia="Times New Roman" w:hAnsi="Times New Roman" w:cs="Times New Roman"/>
          <w:sz w:val="26"/>
          <w:szCs w:val="26"/>
          <w:lang w:eastAsia="ru-RU"/>
        </w:rPr>
        <w:t>на п</w:t>
      </w:r>
      <w:r w:rsidR="00642FF4" w:rsidRPr="00642FF4">
        <w:rPr>
          <w:rFonts w:ascii="Times New Roman" w:hAnsi="Times New Roman"/>
          <w:sz w:val="26"/>
          <w:szCs w:val="26"/>
        </w:rPr>
        <w:t>риобретение жилых помещений в с. Шойна</w:t>
      </w:r>
      <w:r w:rsidR="00541E17">
        <w:rPr>
          <w:rFonts w:ascii="Times New Roman" w:hAnsi="Times New Roman"/>
          <w:sz w:val="26"/>
          <w:szCs w:val="26"/>
        </w:rPr>
        <w:t>, из них:</w:t>
      </w:r>
    </w:p>
    <w:p w:rsidR="00642FF4" w:rsidRPr="00A35DF3" w:rsidRDefault="00A170B3" w:rsidP="00E54312">
      <w:pPr>
        <w:pStyle w:val="a3"/>
        <w:numPr>
          <w:ilvl w:val="0"/>
          <w:numId w:val="22"/>
        </w:numPr>
        <w:tabs>
          <w:tab w:val="left" w:pos="1134"/>
        </w:tabs>
        <w:spacing w:after="0" w:line="240" w:lineRule="auto"/>
        <w:ind w:left="0" w:firstLine="113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исключаются</w:t>
      </w:r>
      <w:r w:rsidR="00A35DF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ассигнования, предусмотренные </w:t>
      </w:r>
      <w:r w:rsidR="00B05F11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="00541E17" w:rsidRPr="00541E1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2024 </w:t>
      </w:r>
      <w:r w:rsidR="00A35DF3" w:rsidRPr="00A35DF3">
        <w:rPr>
          <w:rFonts w:ascii="Times New Roman" w:eastAsia="Times New Roman" w:hAnsi="Times New Roman" w:cs="Times New Roman"/>
          <w:sz w:val="26"/>
          <w:szCs w:val="26"/>
          <w:lang w:eastAsia="ru-RU"/>
        </w:rPr>
        <w:t>год</w:t>
      </w:r>
      <w:r w:rsidR="00B05F11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="00A35DF3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A35DF3" w:rsidRPr="00A35DF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41E1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сумме </w:t>
      </w:r>
      <w:r w:rsidR="00541E17" w:rsidRPr="00541E1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2 395,8 тыс. руб.</w:t>
      </w:r>
      <w:r w:rsidR="00541E1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35DF3">
        <w:rPr>
          <w:rFonts w:ascii="Times New Roman" w:eastAsia="Times New Roman" w:hAnsi="Times New Roman" w:cs="Times New Roman"/>
          <w:sz w:val="26"/>
          <w:szCs w:val="26"/>
          <w:lang w:eastAsia="ru-RU"/>
        </w:rPr>
        <w:t>на п</w:t>
      </w:r>
      <w:r w:rsidR="00A35DF3" w:rsidRPr="00642FF4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="00A35DF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иобретение </w:t>
      </w:r>
      <w:r w:rsidR="00424B5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четырех </w:t>
      </w:r>
      <w:r w:rsidR="00A35DF3">
        <w:rPr>
          <w:rFonts w:ascii="Times New Roman" w:eastAsia="Times New Roman" w:hAnsi="Times New Roman" w:cs="Times New Roman"/>
          <w:sz w:val="26"/>
          <w:szCs w:val="26"/>
          <w:lang w:eastAsia="ru-RU"/>
        </w:rPr>
        <w:t>жилых помещений в с. </w:t>
      </w:r>
      <w:r w:rsidR="00A35DF3" w:rsidRPr="00642FF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Шойна </w:t>
      </w:r>
      <w:r w:rsidR="00A35DF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выделяются </w:t>
      </w:r>
      <w:r w:rsidRPr="00A35DF3">
        <w:rPr>
          <w:rFonts w:ascii="Times New Roman" w:eastAsia="Times New Roman" w:hAnsi="Times New Roman" w:cs="Times New Roman"/>
          <w:sz w:val="26"/>
          <w:szCs w:val="26"/>
          <w:lang w:eastAsia="ru-RU"/>
        </w:rPr>
        <w:t>на</w:t>
      </w:r>
      <w:r w:rsidRPr="00541E1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2025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 </w:t>
      </w:r>
      <w:r w:rsidR="00A35DF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сумме </w:t>
      </w:r>
      <w:r w:rsidR="00A35DF3" w:rsidRPr="00A35DF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3 421,9 тыс. руб.</w:t>
      </w:r>
      <w:r w:rsidR="00A35DF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A35DF3" w:rsidRPr="00A35DF3">
        <w:rPr>
          <w:rFonts w:ascii="Times New Roman" w:eastAsia="Times New Roman" w:hAnsi="Times New Roman" w:cs="Times New Roman"/>
          <w:sz w:val="26"/>
          <w:szCs w:val="26"/>
          <w:lang w:eastAsia="ru-RU"/>
        </w:rPr>
        <w:t>на те же цели.</w:t>
      </w:r>
    </w:p>
    <w:p w:rsidR="00541E17" w:rsidRDefault="00541E17" w:rsidP="00541E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6"/>
          <w:szCs w:val="26"/>
        </w:rPr>
      </w:pPr>
      <w:r w:rsidRPr="00541E17">
        <w:rPr>
          <w:rFonts w:ascii="Times New Roman" w:eastAsia="Calibri" w:hAnsi="Times New Roman" w:cs="Times New Roman"/>
          <w:i/>
          <w:sz w:val="26"/>
          <w:szCs w:val="26"/>
        </w:rPr>
        <w:t>Паспортом инвестиционного проекта «Пр</w:t>
      </w:r>
      <w:r>
        <w:rPr>
          <w:rFonts w:ascii="Times New Roman" w:eastAsia="Calibri" w:hAnsi="Times New Roman" w:cs="Times New Roman"/>
          <w:i/>
          <w:sz w:val="26"/>
          <w:szCs w:val="26"/>
        </w:rPr>
        <w:t>иобретение жилых помещений в с. </w:t>
      </w:r>
      <w:r w:rsidRPr="00541E17">
        <w:rPr>
          <w:rFonts w:ascii="Times New Roman" w:eastAsia="Calibri" w:hAnsi="Times New Roman" w:cs="Times New Roman"/>
          <w:i/>
          <w:sz w:val="26"/>
          <w:szCs w:val="26"/>
        </w:rPr>
        <w:t>Шойна Сельского поселения «Шоинский сельсовет» ЗР НАО» (4 квартиры) предусмотрено приобретение жилых помещений с целью</w:t>
      </w:r>
      <w:r w:rsidRPr="00541E17">
        <w:rPr>
          <w:rFonts w:ascii="Calibri" w:eastAsia="Calibri" w:hAnsi="Calibri" w:cs="Times New Roman"/>
          <w:i/>
        </w:rPr>
        <w:t xml:space="preserve"> </w:t>
      </w:r>
      <w:r w:rsidRPr="00541E17">
        <w:rPr>
          <w:rFonts w:ascii="Times New Roman" w:eastAsia="Calibri" w:hAnsi="Times New Roman" w:cs="Times New Roman"/>
          <w:i/>
          <w:sz w:val="26"/>
          <w:szCs w:val="26"/>
        </w:rPr>
        <w:t>предоставления гражданам по договорам социального найма. Сокращение количества очередников на предоставление жилых помещений после реализации инве</w:t>
      </w:r>
      <w:r>
        <w:rPr>
          <w:rFonts w:ascii="Times New Roman" w:eastAsia="Calibri" w:hAnsi="Times New Roman" w:cs="Times New Roman"/>
          <w:i/>
          <w:sz w:val="26"/>
          <w:szCs w:val="26"/>
        </w:rPr>
        <w:t>стиционного проекта составит 57 </w:t>
      </w:r>
      <w:r w:rsidRPr="00541E17">
        <w:rPr>
          <w:rFonts w:ascii="Times New Roman" w:eastAsia="Calibri" w:hAnsi="Times New Roman" w:cs="Times New Roman"/>
          <w:i/>
          <w:sz w:val="26"/>
          <w:szCs w:val="26"/>
        </w:rPr>
        <w:t>%.</w:t>
      </w:r>
    </w:p>
    <w:p w:rsidR="00541E17" w:rsidRPr="00541E17" w:rsidRDefault="00541E17" w:rsidP="00541E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6"/>
          <w:szCs w:val="26"/>
        </w:rPr>
      </w:pPr>
      <w:r w:rsidRPr="00541E17">
        <w:rPr>
          <w:rFonts w:ascii="Times New Roman" w:eastAsia="Calibri" w:hAnsi="Times New Roman" w:cs="Times New Roman"/>
          <w:i/>
          <w:sz w:val="26"/>
          <w:szCs w:val="26"/>
        </w:rPr>
        <w:t>Объ</w:t>
      </w:r>
      <w:r>
        <w:rPr>
          <w:rFonts w:ascii="Times New Roman" w:eastAsia="Calibri" w:hAnsi="Times New Roman" w:cs="Times New Roman"/>
          <w:i/>
          <w:sz w:val="26"/>
          <w:szCs w:val="26"/>
        </w:rPr>
        <w:t>ем финансирования составляет 24 402,4 тыс. </w:t>
      </w:r>
      <w:r w:rsidRPr="00541E17">
        <w:rPr>
          <w:rFonts w:ascii="Times New Roman" w:eastAsia="Calibri" w:hAnsi="Times New Roman" w:cs="Times New Roman"/>
          <w:i/>
          <w:sz w:val="26"/>
          <w:szCs w:val="26"/>
        </w:rPr>
        <w:t>руб., в том числе</w:t>
      </w:r>
      <w:r>
        <w:rPr>
          <w:rFonts w:ascii="Times New Roman" w:eastAsia="Calibri" w:hAnsi="Times New Roman" w:cs="Times New Roman"/>
          <w:i/>
          <w:sz w:val="26"/>
          <w:szCs w:val="26"/>
        </w:rPr>
        <w:t xml:space="preserve"> за счет окружного бюджета – 20 980,5 тыс. </w:t>
      </w:r>
      <w:r w:rsidRPr="00541E17">
        <w:rPr>
          <w:rFonts w:ascii="Times New Roman" w:eastAsia="Calibri" w:hAnsi="Times New Roman" w:cs="Times New Roman"/>
          <w:i/>
          <w:sz w:val="26"/>
          <w:szCs w:val="26"/>
        </w:rPr>
        <w:t>руб., районного бюджета – 3 421,9 </w:t>
      </w:r>
      <w:r>
        <w:rPr>
          <w:rFonts w:ascii="Times New Roman" w:eastAsia="Calibri" w:hAnsi="Times New Roman" w:cs="Times New Roman"/>
          <w:i/>
          <w:sz w:val="26"/>
          <w:szCs w:val="26"/>
        </w:rPr>
        <w:t>тыс. </w:t>
      </w:r>
      <w:r w:rsidRPr="00541E17">
        <w:rPr>
          <w:rFonts w:ascii="Times New Roman" w:eastAsia="Calibri" w:hAnsi="Times New Roman" w:cs="Times New Roman"/>
          <w:i/>
          <w:sz w:val="26"/>
          <w:szCs w:val="26"/>
        </w:rPr>
        <w:t>руб.</w:t>
      </w:r>
    </w:p>
    <w:p w:rsidR="00541E17" w:rsidRPr="00541E17" w:rsidRDefault="00541E17" w:rsidP="00541E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6"/>
          <w:szCs w:val="26"/>
        </w:rPr>
      </w:pPr>
      <w:r w:rsidRPr="00541E17">
        <w:rPr>
          <w:rFonts w:ascii="Times New Roman" w:eastAsia="Calibri" w:hAnsi="Times New Roman" w:cs="Times New Roman"/>
          <w:i/>
          <w:sz w:val="26"/>
          <w:szCs w:val="26"/>
        </w:rPr>
        <w:t xml:space="preserve">Законом НАО «Об окружном бюджете на 2024 год и на плановый период 2025 и 2026 годов» и Решением Совета </w:t>
      </w:r>
      <w:r>
        <w:rPr>
          <w:rFonts w:ascii="Times New Roman" w:eastAsia="Calibri" w:hAnsi="Times New Roman" w:cs="Times New Roman"/>
          <w:i/>
          <w:sz w:val="26"/>
          <w:szCs w:val="26"/>
        </w:rPr>
        <w:t>З</w:t>
      </w:r>
      <w:r w:rsidR="005E692D">
        <w:rPr>
          <w:rFonts w:ascii="Times New Roman" w:eastAsia="Calibri" w:hAnsi="Times New Roman" w:cs="Times New Roman"/>
          <w:i/>
          <w:sz w:val="26"/>
          <w:szCs w:val="26"/>
        </w:rPr>
        <w:t>аполярного р</w:t>
      </w:r>
      <w:r>
        <w:rPr>
          <w:rFonts w:ascii="Times New Roman" w:eastAsia="Calibri" w:hAnsi="Times New Roman" w:cs="Times New Roman"/>
          <w:i/>
          <w:sz w:val="26"/>
          <w:szCs w:val="26"/>
        </w:rPr>
        <w:t>айона</w:t>
      </w:r>
      <w:r w:rsidRPr="00541E17">
        <w:rPr>
          <w:rFonts w:ascii="Times New Roman" w:eastAsia="Calibri" w:hAnsi="Times New Roman" w:cs="Times New Roman"/>
          <w:i/>
          <w:sz w:val="26"/>
          <w:szCs w:val="26"/>
        </w:rPr>
        <w:t xml:space="preserve"> «О районном бюджете на 2024 год и плановый период 2025-2026 годов» предусмотрены бюджетные ассигнования </w:t>
      </w:r>
      <w:r w:rsidR="005E692D">
        <w:rPr>
          <w:rFonts w:ascii="Times New Roman" w:eastAsia="Calibri" w:hAnsi="Times New Roman" w:cs="Times New Roman"/>
          <w:i/>
          <w:sz w:val="26"/>
          <w:szCs w:val="26"/>
        </w:rPr>
        <w:t xml:space="preserve">на </w:t>
      </w:r>
      <w:r w:rsidRPr="00541E17">
        <w:rPr>
          <w:rFonts w:ascii="Times New Roman" w:eastAsia="Calibri" w:hAnsi="Times New Roman" w:cs="Times New Roman"/>
          <w:i/>
          <w:sz w:val="26"/>
          <w:szCs w:val="26"/>
        </w:rPr>
        <w:t>реализаци</w:t>
      </w:r>
      <w:r w:rsidR="005E692D">
        <w:rPr>
          <w:rFonts w:ascii="Times New Roman" w:eastAsia="Calibri" w:hAnsi="Times New Roman" w:cs="Times New Roman"/>
          <w:i/>
          <w:sz w:val="26"/>
          <w:szCs w:val="26"/>
        </w:rPr>
        <w:t>ю</w:t>
      </w:r>
      <w:r w:rsidRPr="00541E17">
        <w:rPr>
          <w:rFonts w:ascii="Times New Roman" w:eastAsia="Calibri" w:hAnsi="Times New Roman" w:cs="Times New Roman"/>
          <w:i/>
          <w:sz w:val="26"/>
          <w:szCs w:val="26"/>
        </w:rPr>
        <w:t xml:space="preserve"> данного мероприят</w:t>
      </w:r>
      <w:r w:rsidR="005E692D">
        <w:rPr>
          <w:rFonts w:ascii="Times New Roman" w:eastAsia="Calibri" w:hAnsi="Times New Roman" w:cs="Times New Roman"/>
          <w:i/>
          <w:sz w:val="26"/>
          <w:szCs w:val="26"/>
        </w:rPr>
        <w:t>ия в 2024 году в сумме 15 282,7 тыс. </w:t>
      </w:r>
      <w:r w:rsidRPr="00541E17">
        <w:rPr>
          <w:rFonts w:ascii="Times New Roman" w:eastAsia="Calibri" w:hAnsi="Times New Roman" w:cs="Times New Roman"/>
          <w:i/>
          <w:sz w:val="26"/>
          <w:szCs w:val="26"/>
        </w:rPr>
        <w:t>руб., в том числе за счет окружного бюджета – 12 886,</w:t>
      </w:r>
      <w:r w:rsidR="005E692D">
        <w:rPr>
          <w:rFonts w:ascii="Times New Roman" w:eastAsia="Calibri" w:hAnsi="Times New Roman" w:cs="Times New Roman"/>
          <w:i/>
          <w:sz w:val="26"/>
          <w:szCs w:val="26"/>
        </w:rPr>
        <w:t>9 тыс. </w:t>
      </w:r>
      <w:r w:rsidRPr="00541E17">
        <w:rPr>
          <w:rFonts w:ascii="Times New Roman" w:eastAsia="Calibri" w:hAnsi="Times New Roman" w:cs="Times New Roman"/>
          <w:i/>
          <w:sz w:val="26"/>
          <w:szCs w:val="26"/>
        </w:rPr>
        <w:t xml:space="preserve">руб., </w:t>
      </w:r>
      <w:r w:rsidR="005E692D">
        <w:rPr>
          <w:rFonts w:ascii="Times New Roman" w:eastAsia="Calibri" w:hAnsi="Times New Roman" w:cs="Times New Roman"/>
          <w:i/>
          <w:sz w:val="26"/>
          <w:szCs w:val="26"/>
        </w:rPr>
        <w:t>районного бюджета – 2 395,8 тыс. </w:t>
      </w:r>
      <w:r w:rsidRPr="00541E17">
        <w:rPr>
          <w:rFonts w:ascii="Times New Roman" w:eastAsia="Calibri" w:hAnsi="Times New Roman" w:cs="Times New Roman"/>
          <w:i/>
          <w:sz w:val="26"/>
          <w:szCs w:val="26"/>
        </w:rPr>
        <w:t>руб.</w:t>
      </w:r>
    </w:p>
    <w:p w:rsidR="00541E17" w:rsidRPr="00541E17" w:rsidRDefault="00541E17" w:rsidP="006F6AC5">
      <w:pPr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eastAsia="Calibri" w:hAnsi="Times New Roman" w:cs="Times New Roman"/>
          <w:i/>
          <w:sz w:val="26"/>
          <w:szCs w:val="26"/>
        </w:rPr>
      </w:pPr>
      <w:r w:rsidRPr="00541E17">
        <w:rPr>
          <w:rFonts w:ascii="Times New Roman" w:eastAsia="Calibri" w:hAnsi="Times New Roman" w:cs="Times New Roman"/>
          <w:i/>
          <w:sz w:val="26"/>
          <w:szCs w:val="26"/>
        </w:rPr>
        <w:t>Объем финансирования по инвестиционному проекту увеличился в связи с увели</w:t>
      </w:r>
      <w:r w:rsidR="005E692D">
        <w:rPr>
          <w:rFonts w:ascii="Times New Roman" w:eastAsia="Calibri" w:hAnsi="Times New Roman" w:cs="Times New Roman"/>
          <w:i/>
          <w:sz w:val="26"/>
          <w:szCs w:val="26"/>
        </w:rPr>
        <w:t>чением стоимости приобретения 1 </w:t>
      </w:r>
      <w:r w:rsidRPr="00541E17">
        <w:rPr>
          <w:rFonts w:ascii="Times New Roman" w:eastAsia="Calibri" w:hAnsi="Times New Roman" w:cs="Times New Roman"/>
          <w:i/>
          <w:sz w:val="26"/>
          <w:szCs w:val="26"/>
        </w:rPr>
        <w:t>кв.</w:t>
      </w:r>
      <w:r w:rsidR="005E692D">
        <w:rPr>
          <w:rFonts w:ascii="Times New Roman" w:eastAsia="Calibri" w:hAnsi="Times New Roman" w:cs="Times New Roman"/>
          <w:i/>
          <w:sz w:val="26"/>
          <w:szCs w:val="26"/>
        </w:rPr>
        <w:t> </w:t>
      </w:r>
      <w:r w:rsidRPr="00541E17">
        <w:rPr>
          <w:rFonts w:ascii="Times New Roman" w:eastAsia="Calibri" w:hAnsi="Times New Roman" w:cs="Times New Roman"/>
          <w:i/>
          <w:sz w:val="26"/>
          <w:szCs w:val="26"/>
        </w:rPr>
        <w:t>м</w:t>
      </w:r>
      <w:r w:rsidR="005E692D">
        <w:rPr>
          <w:rFonts w:ascii="Times New Roman" w:eastAsia="Calibri" w:hAnsi="Times New Roman" w:cs="Times New Roman"/>
          <w:i/>
          <w:sz w:val="26"/>
          <w:szCs w:val="26"/>
        </w:rPr>
        <w:t xml:space="preserve"> </w:t>
      </w:r>
      <w:r w:rsidRPr="00541E17">
        <w:rPr>
          <w:rFonts w:ascii="Times New Roman" w:eastAsia="Calibri" w:hAnsi="Times New Roman" w:cs="Times New Roman"/>
          <w:i/>
          <w:sz w:val="26"/>
          <w:szCs w:val="26"/>
        </w:rPr>
        <w:t>на первичном рынке жилья (постановление Администрации Ненецкого автономного округа от 13.02.2018 № 20-п). Получены положительные заключения эффективности использования средств окружного и районного бюджетов</w:t>
      </w:r>
      <w:r w:rsidR="006F6AC5">
        <w:rPr>
          <w:rFonts w:ascii="Times New Roman" w:eastAsia="Calibri" w:hAnsi="Times New Roman" w:cs="Times New Roman"/>
          <w:i/>
          <w:sz w:val="26"/>
          <w:szCs w:val="26"/>
        </w:rPr>
        <w:t>;</w:t>
      </w:r>
    </w:p>
    <w:p w:rsidR="00541E17" w:rsidRPr="006F6AC5" w:rsidRDefault="006F6AC5" w:rsidP="00E54312">
      <w:pPr>
        <w:pStyle w:val="a3"/>
        <w:numPr>
          <w:ilvl w:val="0"/>
          <w:numId w:val="22"/>
        </w:numPr>
        <w:tabs>
          <w:tab w:val="left" w:pos="1134"/>
        </w:tabs>
        <w:spacing w:after="0" w:line="240" w:lineRule="auto"/>
        <w:ind w:left="0" w:firstLine="113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F6AC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выделяются</w:t>
      </w:r>
      <w:r w:rsidRPr="006F6A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B77F2">
        <w:rPr>
          <w:rFonts w:ascii="Times New Roman" w:eastAsia="Times New Roman" w:hAnsi="Times New Roman" w:cs="Times New Roman"/>
          <w:sz w:val="26"/>
          <w:szCs w:val="26"/>
          <w:lang w:eastAsia="ru-RU"/>
        </w:rPr>
        <w:t>ассигнования</w:t>
      </w:r>
      <w:r w:rsidRPr="006F6A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</w:t>
      </w:r>
      <w:r w:rsidRPr="006F6AC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2025</w:t>
      </w:r>
      <w:r w:rsidRPr="006F6A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 в сумме </w:t>
      </w:r>
      <w:r w:rsidRPr="006F6AC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14 273,1 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тыс. </w:t>
      </w:r>
      <w:r w:rsidRPr="006F6AC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руб.</w:t>
      </w:r>
      <w:r w:rsidRPr="006F6A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</w:t>
      </w:r>
      <w:r w:rsidRPr="006F6AC5">
        <w:rPr>
          <w:rFonts w:ascii="Times New Roman" w:hAnsi="Times New Roman"/>
          <w:sz w:val="26"/>
          <w:szCs w:val="26"/>
        </w:rPr>
        <w:t>пр</w:t>
      </w:r>
      <w:r>
        <w:rPr>
          <w:rFonts w:ascii="Times New Roman" w:hAnsi="Times New Roman"/>
          <w:sz w:val="26"/>
          <w:szCs w:val="26"/>
        </w:rPr>
        <w:t xml:space="preserve">иобретение </w:t>
      </w:r>
      <w:r w:rsidR="00424B58">
        <w:rPr>
          <w:rFonts w:ascii="Times New Roman" w:hAnsi="Times New Roman"/>
          <w:sz w:val="26"/>
          <w:szCs w:val="26"/>
        </w:rPr>
        <w:t xml:space="preserve">семнадцати </w:t>
      </w:r>
      <w:r>
        <w:rPr>
          <w:rFonts w:ascii="Times New Roman" w:hAnsi="Times New Roman"/>
          <w:sz w:val="26"/>
          <w:szCs w:val="26"/>
        </w:rPr>
        <w:t>жилых помещений в с. </w:t>
      </w:r>
      <w:r w:rsidR="00424B58">
        <w:rPr>
          <w:rFonts w:ascii="Times New Roman" w:hAnsi="Times New Roman"/>
          <w:sz w:val="26"/>
          <w:szCs w:val="26"/>
        </w:rPr>
        <w:t>Шойна.</w:t>
      </w:r>
    </w:p>
    <w:p w:rsidR="00A170B3" w:rsidRPr="00A170B3" w:rsidRDefault="00A170B3" w:rsidP="00A170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sz w:val="26"/>
          <w:szCs w:val="26"/>
        </w:rPr>
      </w:pPr>
      <w:r w:rsidRPr="00A170B3">
        <w:rPr>
          <w:rFonts w:ascii="Times New Roman" w:hAnsi="Times New Roman"/>
          <w:i/>
          <w:sz w:val="26"/>
          <w:szCs w:val="26"/>
        </w:rPr>
        <w:lastRenderedPageBreak/>
        <w:t>Паспортом инвестиционного проекта «Приобретение жилых помещений в с. Шойна Сельского поселения «Шоинский сельсовет» ЗР НАО» (17 квартир) предусмотрено приобретение жилых помещений с целью</w:t>
      </w:r>
      <w:r w:rsidRPr="00A170B3">
        <w:rPr>
          <w:i/>
        </w:rPr>
        <w:t xml:space="preserve"> </w:t>
      </w:r>
      <w:r w:rsidRPr="00A170B3">
        <w:rPr>
          <w:rFonts w:ascii="Times New Roman" w:hAnsi="Times New Roman"/>
          <w:i/>
          <w:sz w:val="26"/>
          <w:szCs w:val="26"/>
        </w:rPr>
        <w:t>переселени</w:t>
      </w:r>
      <w:r>
        <w:rPr>
          <w:rFonts w:ascii="Times New Roman" w:hAnsi="Times New Roman"/>
          <w:i/>
          <w:sz w:val="26"/>
          <w:szCs w:val="26"/>
        </w:rPr>
        <w:t>я граждан из аварийного и ветхо</w:t>
      </w:r>
      <w:r w:rsidRPr="00A170B3">
        <w:rPr>
          <w:rFonts w:ascii="Times New Roman" w:hAnsi="Times New Roman"/>
          <w:i/>
          <w:sz w:val="26"/>
          <w:szCs w:val="26"/>
        </w:rPr>
        <w:t>го жилья. Сокращение количества очередников на переселение из ветхового</w:t>
      </w:r>
      <w:r>
        <w:rPr>
          <w:rFonts w:ascii="Times New Roman" w:hAnsi="Times New Roman"/>
          <w:i/>
          <w:sz w:val="26"/>
          <w:szCs w:val="26"/>
        </w:rPr>
        <w:t xml:space="preserve"> и аварийного жилья составит 74 </w:t>
      </w:r>
      <w:r w:rsidRPr="00A170B3">
        <w:rPr>
          <w:rFonts w:ascii="Times New Roman" w:hAnsi="Times New Roman"/>
          <w:i/>
          <w:sz w:val="26"/>
          <w:szCs w:val="26"/>
        </w:rPr>
        <w:t>%.</w:t>
      </w:r>
    </w:p>
    <w:p w:rsidR="00A170B3" w:rsidRDefault="00A170B3" w:rsidP="00A170B3">
      <w:pPr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170B3">
        <w:rPr>
          <w:rFonts w:ascii="Times New Roman" w:hAnsi="Times New Roman"/>
          <w:i/>
          <w:sz w:val="26"/>
          <w:szCs w:val="26"/>
        </w:rPr>
        <w:t xml:space="preserve">Объем финансирования составляет 105 471,1 тыс. руб., в том числе за счет окружного бюджета – </w:t>
      </w:r>
      <w:r>
        <w:rPr>
          <w:rFonts w:ascii="Times New Roman" w:hAnsi="Times New Roman"/>
          <w:i/>
          <w:sz w:val="26"/>
          <w:szCs w:val="26"/>
        </w:rPr>
        <w:t>91 </w:t>
      </w:r>
      <w:r w:rsidRPr="00A170B3">
        <w:rPr>
          <w:rFonts w:ascii="Times New Roman" w:hAnsi="Times New Roman"/>
          <w:i/>
          <w:sz w:val="26"/>
          <w:szCs w:val="26"/>
        </w:rPr>
        <w:t>198,0</w:t>
      </w:r>
      <w:r>
        <w:rPr>
          <w:rFonts w:ascii="Times New Roman" w:hAnsi="Times New Roman"/>
          <w:i/>
          <w:sz w:val="26"/>
          <w:szCs w:val="26"/>
        </w:rPr>
        <w:t> </w:t>
      </w:r>
      <w:r w:rsidRPr="00A170B3">
        <w:rPr>
          <w:rFonts w:ascii="Times New Roman" w:hAnsi="Times New Roman"/>
          <w:i/>
          <w:sz w:val="26"/>
          <w:szCs w:val="26"/>
        </w:rPr>
        <w:t>тыс</w:t>
      </w:r>
      <w:r>
        <w:rPr>
          <w:rFonts w:ascii="Times New Roman" w:hAnsi="Times New Roman"/>
          <w:i/>
          <w:sz w:val="26"/>
          <w:szCs w:val="26"/>
        </w:rPr>
        <w:t>. руб., районного бюджета – 14 273,1 тыс. руб.</w:t>
      </w:r>
    </w:p>
    <w:p w:rsidR="00A170B3" w:rsidRDefault="00A170B3" w:rsidP="0013367A">
      <w:pPr>
        <w:autoSpaceDE w:val="0"/>
        <w:autoSpaceDN w:val="0"/>
        <w:adjustRightInd w:val="0"/>
        <w:spacing w:after="24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27B7C">
        <w:rPr>
          <w:rFonts w:ascii="Times New Roman" w:hAnsi="Times New Roman"/>
          <w:sz w:val="26"/>
          <w:szCs w:val="26"/>
        </w:rPr>
        <w:t xml:space="preserve">Паспорта инвестиционных проектов, заключения об эффективности использования средств окружного и районного бюджетов, решения об осуществлении капитальных вложений в объекты муниципальной собственности </w:t>
      </w:r>
      <w:r>
        <w:rPr>
          <w:rFonts w:ascii="Times New Roman" w:hAnsi="Times New Roman"/>
          <w:sz w:val="26"/>
          <w:szCs w:val="26"/>
        </w:rPr>
        <w:t>прилагаются</w:t>
      </w:r>
      <w:r w:rsidRPr="00327B7C">
        <w:rPr>
          <w:rFonts w:ascii="Times New Roman" w:hAnsi="Times New Roman"/>
          <w:sz w:val="26"/>
          <w:szCs w:val="26"/>
        </w:rPr>
        <w:t>.</w:t>
      </w:r>
    </w:p>
    <w:p w:rsidR="008458A7" w:rsidRDefault="00B14976" w:rsidP="0013367A">
      <w:pPr>
        <w:tabs>
          <w:tab w:val="left" w:pos="1134"/>
        </w:tabs>
        <w:spacing w:before="120"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3367A">
        <w:rPr>
          <w:rFonts w:ascii="Times New Roman" w:eastAsia="Calibri" w:hAnsi="Times New Roman" w:cs="Times New Roman"/>
          <w:sz w:val="26"/>
          <w:szCs w:val="26"/>
        </w:rPr>
        <w:t>На основании Заключения Контрольно-счетной палаты от 1</w:t>
      </w:r>
      <w:r w:rsidR="00C245A1">
        <w:rPr>
          <w:rFonts w:ascii="Times New Roman" w:eastAsia="Calibri" w:hAnsi="Times New Roman" w:cs="Times New Roman"/>
          <w:sz w:val="26"/>
          <w:szCs w:val="26"/>
        </w:rPr>
        <w:t>1</w:t>
      </w:r>
      <w:r w:rsidRPr="0013367A">
        <w:rPr>
          <w:rFonts w:ascii="Times New Roman" w:eastAsia="Calibri" w:hAnsi="Times New Roman" w:cs="Times New Roman"/>
          <w:sz w:val="26"/>
          <w:szCs w:val="26"/>
        </w:rPr>
        <w:t xml:space="preserve">.06.2024 на проект решения </w:t>
      </w:r>
      <w:r w:rsidR="00AB6E3D" w:rsidRPr="0013367A">
        <w:rPr>
          <w:rFonts w:ascii="Times New Roman" w:hAnsi="Times New Roman"/>
          <w:b/>
          <w:sz w:val="26"/>
          <w:szCs w:val="26"/>
        </w:rPr>
        <w:t>уменьшается</w:t>
      </w:r>
      <w:r w:rsidRPr="0013367A">
        <w:rPr>
          <w:rFonts w:ascii="Times New Roman" w:hAnsi="Times New Roman"/>
          <w:sz w:val="26"/>
          <w:szCs w:val="26"/>
        </w:rPr>
        <w:t xml:space="preserve"> объем межбюджетного трансферт</w:t>
      </w:r>
      <w:r w:rsidR="00AB6E3D" w:rsidRPr="0013367A">
        <w:rPr>
          <w:rFonts w:ascii="Times New Roman" w:hAnsi="Times New Roman"/>
          <w:sz w:val="26"/>
          <w:szCs w:val="26"/>
        </w:rPr>
        <w:t>а</w:t>
      </w:r>
      <w:r w:rsidRPr="0013367A">
        <w:rPr>
          <w:rFonts w:ascii="Times New Roman" w:hAnsi="Times New Roman"/>
          <w:sz w:val="26"/>
          <w:szCs w:val="26"/>
        </w:rPr>
        <w:t xml:space="preserve"> </w:t>
      </w:r>
      <w:r w:rsidRPr="0013367A">
        <w:rPr>
          <w:rFonts w:ascii="Times New Roman" w:hAnsi="Times New Roman"/>
          <w:b/>
          <w:sz w:val="26"/>
          <w:szCs w:val="26"/>
        </w:rPr>
        <w:t>Сельскому поселению «Хоседа</w:t>
      </w:r>
      <w:r w:rsidRPr="00B14976">
        <w:rPr>
          <w:rFonts w:ascii="Times New Roman" w:hAnsi="Times New Roman"/>
          <w:b/>
          <w:sz w:val="26"/>
          <w:szCs w:val="26"/>
        </w:rPr>
        <w:t>-Хардский сельсовет» ЗР НАО</w:t>
      </w:r>
      <w:r w:rsidR="00AB6E3D">
        <w:rPr>
          <w:rFonts w:ascii="Times New Roman" w:hAnsi="Times New Roman"/>
          <w:b/>
          <w:sz w:val="26"/>
          <w:szCs w:val="26"/>
        </w:rPr>
        <w:t xml:space="preserve"> </w:t>
      </w:r>
      <w:r w:rsidR="00AB6E3D" w:rsidRPr="00AB6E3D">
        <w:rPr>
          <w:rFonts w:ascii="Times New Roman" w:hAnsi="Times New Roman"/>
          <w:sz w:val="26"/>
          <w:szCs w:val="26"/>
        </w:rPr>
        <w:t xml:space="preserve">на </w:t>
      </w:r>
      <w:r w:rsidR="00AB6E3D">
        <w:rPr>
          <w:rFonts w:ascii="Times New Roman" w:hAnsi="Times New Roman"/>
          <w:b/>
          <w:sz w:val="26"/>
          <w:szCs w:val="26"/>
        </w:rPr>
        <w:t>10,4 тыс. руб.</w:t>
      </w:r>
      <w:r>
        <w:rPr>
          <w:rFonts w:ascii="Times New Roman" w:hAnsi="Times New Roman"/>
          <w:b/>
          <w:sz w:val="26"/>
          <w:szCs w:val="26"/>
        </w:rPr>
        <w:t xml:space="preserve">, </w:t>
      </w:r>
      <w:r w:rsidRPr="00B14976">
        <w:rPr>
          <w:rFonts w:ascii="Times New Roman" w:hAnsi="Times New Roman"/>
          <w:sz w:val="26"/>
          <w:szCs w:val="26"/>
        </w:rPr>
        <w:t>предусмотренный</w:t>
      </w:r>
      <w:r>
        <w:rPr>
          <w:rFonts w:ascii="Times New Roman" w:hAnsi="Times New Roman"/>
          <w:b/>
          <w:sz w:val="26"/>
          <w:szCs w:val="26"/>
        </w:rPr>
        <w:t xml:space="preserve"> </w:t>
      </w:r>
      <w:r w:rsidR="00AB6E3D">
        <w:rPr>
          <w:rFonts w:ascii="Times New Roman" w:hAnsi="Times New Roman"/>
          <w:b/>
          <w:sz w:val="26"/>
          <w:szCs w:val="26"/>
        </w:rPr>
        <w:t xml:space="preserve">в проекте решения </w:t>
      </w:r>
      <w:r>
        <w:rPr>
          <w:rFonts w:ascii="Times New Roman" w:hAnsi="Times New Roman"/>
          <w:sz w:val="26"/>
          <w:szCs w:val="26"/>
        </w:rPr>
        <w:t xml:space="preserve">на </w:t>
      </w:r>
      <w:r w:rsidRPr="00B14976">
        <w:rPr>
          <w:rFonts w:ascii="Times New Roman" w:hAnsi="Times New Roman"/>
          <w:b/>
          <w:sz w:val="26"/>
          <w:szCs w:val="26"/>
        </w:rPr>
        <w:t>2024</w:t>
      </w:r>
      <w:r w:rsidR="00AB6E3D">
        <w:rPr>
          <w:rFonts w:ascii="Times New Roman" w:hAnsi="Times New Roman"/>
          <w:sz w:val="26"/>
          <w:szCs w:val="26"/>
        </w:rPr>
        <w:t xml:space="preserve"> год </w:t>
      </w:r>
      <w:r>
        <w:rPr>
          <w:rFonts w:ascii="Times New Roman" w:hAnsi="Times New Roman"/>
          <w:sz w:val="26"/>
          <w:szCs w:val="26"/>
        </w:rPr>
        <w:t>на замену оборудования узл</w:t>
      </w:r>
      <w:r w:rsidR="00AB6E3D">
        <w:rPr>
          <w:rFonts w:ascii="Times New Roman" w:hAnsi="Times New Roman"/>
          <w:sz w:val="26"/>
          <w:szCs w:val="26"/>
        </w:rPr>
        <w:t xml:space="preserve">ов </w:t>
      </w:r>
      <w:r>
        <w:rPr>
          <w:rFonts w:ascii="Times New Roman" w:hAnsi="Times New Roman"/>
          <w:sz w:val="26"/>
          <w:szCs w:val="26"/>
        </w:rPr>
        <w:t>учета тепловой энергии многоквартирных жилых домов №</w:t>
      </w:r>
      <w:r w:rsidR="00AB6E3D">
        <w:rPr>
          <w:rFonts w:ascii="Times New Roman" w:hAnsi="Times New Roman"/>
          <w:sz w:val="26"/>
          <w:szCs w:val="26"/>
        </w:rPr>
        <w:t> </w:t>
      </w:r>
      <w:r>
        <w:rPr>
          <w:rFonts w:ascii="Times New Roman" w:hAnsi="Times New Roman"/>
          <w:sz w:val="26"/>
          <w:szCs w:val="26"/>
        </w:rPr>
        <w:t xml:space="preserve">5А и </w:t>
      </w:r>
      <w:r w:rsidR="00AB6E3D">
        <w:rPr>
          <w:rFonts w:ascii="Times New Roman" w:hAnsi="Times New Roman"/>
          <w:sz w:val="26"/>
          <w:szCs w:val="26"/>
        </w:rPr>
        <w:t>№ </w:t>
      </w:r>
      <w:r>
        <w:rPr>
          <w:rFonts w:ascii="Times New Roman" w:hAnsi="Times New Roman"/>
          <w:sz w:val="26"/>
          <w:szCs w:val="26"/>
        </w:rPr>
        <w:t>5Б по ул.</w:t>
      </w:r>
      <w:r w:rsidR="00AB6E3D">
        <w:rPr>
          <w:rFonts w:ascii="Times New Roman" w:hAnsi="Times New Roman"/>
          <w:sz w:val="26"/>
          <w:szCs w:val="26"/>
        </w:rPr>
        <w:t> </w:t>
      </w:r>
      <w:r>
        <w:rPr>
          <w:rFonts w:ascii="Times New Roman" w:hAnsi="Times New Roman"/>
          <w:sz w:val="26"/>
          <w:szCs w:val="26"/>
        </w:rPr>
        <w:t>Победы в п.</w:t>
      </w:r>
      <w:r w:rsidR="00AB6E3D">
        <w:rPr>
          <w:rFonts w:ascii="Times New Roman" w:hAnsi="Times New Roman"/>
          <w:sz w:val="26"/>
          <w:szCs w:val="26"/>
        </w:rPr>
        <w:t> </w:t>
      </w:r>
      <w:r>
        <w:rPr>
          <w:rFonts w:ascii="Times New Roman" w:hAnsi="Times New Roman"/>
          <w:sz w:val="26"/>
          <w:szCs w:val="26"/>
        </w:rPr>
        <w:t>Х</w:t>
      </w:r>
      <w:r w:rsidR="00AB6E3D">
        <w:rPr>
          <w:rFonts w:ascii="Times New Roman" w:hAnsi="Times New Roman"/>
          <w:sz w:val="26"/>
          <w:szCs w:val="26"/>
        </w:rPr>
        <w:t xml:space="preserve">арута (в общей сумме </w:t>
      </w:r>
      <w:r w:rsidR="00F279F5">
        <w:rPr>
          <w:rFonts w:ascii="Times New Roman" w:hAnsi="Times New Roman"/>
          <w:sz w:val="26"/>
          <w:szCs w:val="26"/>
        </w:rPr>
        <w:t>239,2</w:t>
      </w:r>
      <w:r w:rsidR="00AB6E3D">
        <w:rPr>
          <w:rFonts w:ascii="Times New Roman" w:hAnsi="Times New Roman"/>
          <w:sz w:val="26"/>
          <w:szCs w:val="26"/>
        </w:rPr>
        <w:t> тыс. руб.), а также два м</w:t>
      </w:r>
      <w:r w:rsidR="008458A7">
        <w:rPr>
          <w:rFonts w:ascii="Times New Roman" w:hAnsi="Times New Roman"/>
          <w:sz w:val="26"/>
          <w:szCs w:val="26"/>
        </w:rPr>
        <w:t>ероприятия объединяются в одно.</w:t>
      </w:r>
    </w:p>
    <w:p w:rsidR="008458A7" w:rsidRDefault="008458A7" w:rsidP="00BE4F0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 w:rsidRPr="008458A7">
        <w:rPr>
          <w:rFonts w:ascii="Times New Roman" w:eastAsia="Calibri" w:hAnsi="Times New Roman" w:cs="Times New Roman"/>
          <w:sz w:val="26"/>
          <w:szCs w:val="26"/>
        </w:rPr>
        <w:t>Вносится следующие поправки:</w:t>
      </w:r>
    </w:p>
    <w:p w:rsidR="00B14976" w:rsidRPr="008458A7" w:rsidRDefault="00B14976" w:rsidP="00BE4F02">
      <w:pPr>
        <w:pStyle w:val="a3"/>
        <w:numPr>
          <w:ilvl w:val="0"/>
          <w:numId w:val="2"/>
        </w:numPr>
        <w:tabs>
          <w:tab w:val="left" w:pos="1134"/>
        </w:tabs>
        <w:spacing w:before="120" w:after="120" w:line="240" w:lineRule="auto"/>
        <w:ind w:left="0" w:firstLine="709"/>
        <w:contextualSpacing w:val="0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 w:rsidRPr="008458A7">
        <w:rPr>
          <w:rFonts w:ascii="Times New Roman" w:eastAsia="Calibri" w:hAnsi="Times New Roman" w:cs="Times New Roman"/>
          <w:b/>
          <w:sz w:val="26"/>
          <w:szCs w:val="26"/>
        </w:rPr>
        <w:t>исключа</w:t>
      </w:r>
      <w:r w:rsidR="00BE4F02">
        <w:rPr>
          <w:rFonts w:ascii="Times New Roman" w:eastAsia="Calibri" w:hAnsi="Times New Roman" w:cs="Times New Roman"/>
          <w:b/>
          <w:sz w:val="26"/>
          <w:szCs w:val="26"/>
        </w:rPr>
        <w:t>ю</w:t>
      </w:r>
      <w:r w:rsidRPr="008458A7">
        <w:rPr>
          <w:rFonts w:ascii="Times New Roman" w:eastAsia="Calibri" w:hAnsi="Times New Roman" w:cs="Times New Roman"/>
          <w:b/>
          <w:sz w:val="26"/>
          <w:szCs w:val="26"/>
        </w:rPr>
        <w:t xml:space="preserve">тся </w:t>
      </w:r>
      <w:r w:rsidRPr="008458A7">
        <w:rPr>
          <w:rFonts w:ascii="Times New Roman" w:eastAsia="Calibri" w:hAnsi="Times New Roman" w:cs="Times New Roman"/>
          <w:sz w:val="26"/>
          <w:szCs w:val="26"/>
        </w:rPr>
        <w:t xml:space="preserve">ассигнования в </w:t>
      </w:r>
      <w:r w:rsidR="0013367A">
        <w:rPr>
          <w:rFonts w:ascii="Times New Roman" w:eastAsia="Calibri" w:hAnsi="Times New Roman" w:cs="Times New Roman"/>
          <w:sz w:val="26"/>
          <w:szCs w:val="26"/>
        </w:rPr>
        <w:t xml:space="preserve">общей </w:t>
      </w:r>
      <w:r w:rsidRPr="008458A7">
        <w:rPr>
          <w:rFonts w:ascii="Times New Roman" w:eastAsia="Calibri" w:hAnsi="Times New Roman" w:cs="Times New Roman"/>
          <w:sz w:val="26"/>
          <w:szCs w:val="26"/>
        </w:rPr>
        <w:t>сумме</w:t>
      </w:r>
      <w:r w:rsidR="0013367A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13367A" w:rsidRPr="007F212F">
        <w:rPr>
          <w:rFonts w:ascii="Times New Roman" w:eastAsia="Calibri" w:hAnsi="Times New Roman" w:cs="Times New Roman"/>
          <w:b/>
          <w:sz w:val="26"/>
          <w:szCs w:val="26"/>
        </w:rPr>
        <w:t>239,2 тыс. руб.</w:t>
      </w:r>
      <w:r w:rsidR="008458A7" w:rsidRPr="008458A7">
        <w:rPr>
          <w:rFonts w:ascii="Times New Roman" w:eastAsia="Calibri" w:hAnsi="Times New Roman" w:cs="Times New Roman"/>
          <w:sz w:val="26"/>
          <w:szCs w:val="26"/>
        </w:rPr>
        <w:t>:</w:t>
      </w:r>
      <w:r w:rsidRPr="008458A7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</w:p>
    <w:p w:rsidR="00B14976" w:rsidRPr="008458A7" w:rsidRDefault="008458A7" w:rsidP="008458A7">
      <w:pPr>
        <w:pStyle w:val="a3"/>
        <w:numPr>
          <w:ilvl w:val="0"/>
          <w:numId w:val="31"/>
        </w:numPr>
        <w:tabs>
          <w:tab w:val="left" w:pos="1134"/>
        </w:tabs>
        <w:spacing w:before="120" w:after="120" w:line="240" w:lineRule="auto"/>
        <w:ind w:hanging="357"/>
        <w:contextualSpacing w:val="0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b/>
          <w:sz w:val="26"/>
          <w:szCs w:val="26"/>
        </w:rPr>
        <w:t>122,1 тыс. руб.</w:t>
      </w:r>
      <w:r w:rsidRPr="008458A7">
        <w:rPr>
          <w:rFonts w:ascii="Times New Roman" w:eastAsia="Calibri" w:hAnsi="Times New Roman" w:cs="Times New Roman"/>
          <w:sz w:val="26"/>
          <w:szCs w:val="26"/>
        </w:rPr>
        <w:t xml:space="preserve"> </w:t>
      </w:r>
      <w:r>
        <w:rPr>
          <w:rFonts w:ascii="Times New Roman" w:eastAsia="Calibri" w:hAnsi="Times New Roman" w:cs="Times New Roman"/>
          <w:sz w:val="26"/>
          <w:szCs w:val="26"/>
        </w:rPr>
        <w:t>на мероприятие</w:t>
      </w:r>
      <w:r w:rsidR="00B14976" w:rsidRPr="008458A7">
        <w:rPr>
          <w:rFonts w:ascii="Times New Roman" w:eastAsia="Calibri" w:hAnsi="Times New Roman" w:cs="Times New Roman"/>
          <w:sz w:val="26"/>
          <w:szCs w:val="26"/>
        </w:rPr>
        <w:t xml:space="preserve"> «Замена оборудования узла учета тепловой энергии многоквартирного жило</w:t>
      </w:r>
      <w:r w:rsidR="00BE4F02">
        <w:rPr>
          <w:rFonts w:ascii="Times New Roman" w:eastAsia="Calibri" w:hAnsi="Times New Roman" w:cs="Times New Roman"/>
          <w:sz w:val="26"/>
          <w:szCs w:val="26"/>
        </w:rPr>
        <w:t>го дома № 5А по ул. Победы в п. </w:t>
      </w:r>
      <w:r w:rsidR="00B14976" w:rsidRPr="008458A7">
        <w:rPr>
          <w:rFonts w:ascii="Times New Roman" w:eastAsia="Calibri" w:hAnsi="Times New Roman" w:cs="Times New Roman"/>
          <w:sz w:val="26"/>
          <w:szCs w:val="26"/>
        </w:rPr>
        <w:t>Харута Сельского поселения «Хоседа-Хардский сельсовет» ЗР НАО» с финансированием на 2024 год в сумме</w:t>
      </w:r>
      <w:r>
        <w:rPr>
          <w:rFonts w:ascii="Times New Roman" w:eastAsia="Calibri" w:hAnsi="Times New Roman" w:cs="Times New Roman"/>
          <w:sz w:val="26"/>
          <w:szCs w:val="26"/>
        </w:rPr>
        <w:t>,</w:t>
      </w:r>
    </w:p>
    <w:p w:rsidR="00B14976" w:rsidRPr="008458A7" w:rsidRDefault="008458A7" w:rsidP="008458A7">
      <w:pPr>
        <w:pStyle w:val="a3"/>
        <w:numPr>
          <w:ilvl w:val="0"/>
          <w:numId w:val="31"/>
        </w:numPr>
        <w:tabs>
          <w:tab w:val="left" w:pos="1134"/>
        </w:tabs>
        <w:spacing w:before="120" w:after="120" w:line="240" w:lineRule="auto"/>
        <w:ind w:hanging="357"/>
        <w:contextualSpacing w:val="0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b/>
          <w:sz w:val="26"/>
          <w:szCs w:val="26"/>
        </w:rPr>
        <w:t>117,1 тыс. руб.</w:t>
      </w:r>
      <w:r w:rsidRPr="008458A7">
        <w:rPr>
          <w:rFonts w:ascii="Times New Roman" w:eastAsia="Calibri" w:hAnsi="Times New Roman" w:cs="Times New Roman"/>
          <w:sz w:val="26"/>
          <w:szCs w:val="26"/>
        </w:rPr>
        <w:t xml:space="preserve"> </w:t>
      </w:r>
      <w:r>
        <w:rPr>
          <w:rFonts w:ascii="Times New Roman" w:eastAsia="Calibri" w:hAnsi="Times New Roman" w:cs="Times New Roman"/>
          <w:sz w:val="26"/>
          <w:szCs w:val="26"/>
        </w:rPr>
        <w:t>на мероприятие</w:t>
      </w:r>
      <w:r w:rsidR="00B14976" w:rsidRPr="008458A7">
        <w:rPr>
          <w:rFonts w:ascii="Times New Roman" w:eastAsia="Calibri" w:hAnsi="Times New Roman" w:cs="Times New Roman"/>
          <w:sz w:val="26"/>
          <w:szCs w:val="26"/>
        </w:rPr>
        <w:t xml:space="preserve"> «Замена оборудования узла учета тепловой энергии многоквар</w:t>
      </w:r>
      <w:r w:rsidR="00BE4F02">
        <w:rPr>
          <w:rFonts w:ascii="Times New Roman" w:eastAsia="Calibri" w:hAnsi="Times New Roman" w:cs="Times New Roman"/>
          <w:sz w:val="26"/>
          <w:szCs w:val="26"/>
        </w:rPr>
        <w:t>тирного жилого дома № 5Б по ул. Победы в п. </w:t>
      </w:r>
      <w:r w:rsidR="00B14976" w:rsidRPr="008458A7">
        <w:rPr>
          <w:rFonts w:ascii="Times New Roman" w:eastAsia="Calibri" w:hAnsi="Times New Roman" w:cs="Times New Roman"/>
          <w:sz w:val="26"/>
          <w:szCs w:val="26"/>
        </w:rPr>
        <w:t xml:space="preserve">Харута Сельского поселения «Хоседа-Хардский </w:t>
      </w:r>
      <w:r>
        <w:rPr>
          <w:rFonts w:ascii="Times New Roman" w:eastAsia="Calibri" w:hAnsi="Times New Roman" w:cs="Times New Roman"/>
          <w:sz w:val="26"/>
          <w:szCs w:val="26"/>
        </w:rPr>
        <w:t>сельсовет» ЗР НАО»;</w:t>
      </w:r>
    </w:p>
    <w:p w:rsidR="00B14976" w:rsidRDefault="008458A7" w:rsidP="008458A7">
      <w:pPr>
        <w:pStyle w:val="a3"/>
        <w:numPr>
          <w:ilvl w:val="0"/>
          <w:numId w:val="2"/>
        </w:numPr>
        <w:tabs>
          <w:tab w:val="left" w:pos="1134"/>
        </w:tabs>
        <w:spacing w:before="120" w:after="120" w:line="240" w:lineRule="auto"/>
        <w:ind w:left="0"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8458A7">
        <w:rPr>
          <w:rFonts w:ascii="Times New Roman" w:eastAsia="Calibri" w:hAnsi="Times New Roman" w:cs="Times New Roman"/>
          <w:b/>
          <w:sz w:val="26"/>
          <w:szCs w:val="26"/>
        </w:rPr>
        <w:t>выделяются</w:t>
      </w:r>
      <w:r w:rsidRPr="008458A7">
        <w:rPr>
          <w:rFonts w:ascii="Times New Roman" w:eastAsia="Calibri" w:hAnsi="Times New Roman" w:cs="Times New Roman"/>
          <w:sz w:val="26"/>
          <w:szCs w:val="26"/>
        </w:rPr>
        <w:t xml:space="preserve"> ассигнования в сумме </w:t>
      </w:r>
      <w:r>
        <w:rPr>
          <w:rFonts w:ascii="Times New Roman" w:eastAsia="Calibri" w:hAnsi="Times New Roman" w:cs="Times New Roman"/>
          <w:b/>
          <w:sz w:val="26"/>
          <w:szCs w:val="26"/>
        </w:rPr>
        <w:t>228,8 тыс. </w:t>
      </w:r>
      <w:r w:rsidRPr="008458A7">
        <w:rPr>
          <w:rFonts w:ascii="Times New Roman" w:eastAsia="Calibri" w:hAnsi="Times New Roman" w:cs="Times New Roman"/>
          <w:b/>
          <w:sz w:val="26"/>
          <w:szCs w:val="26"/>
        </w:rPr>
        <w:t xml:space="preserve">руб. </w:t>
      </w:r>
      <w:r w:rsidRPr="008458A7">
        <w:rPr>
          <w:rFonts w:ascii="Times New Roman" w:eastAsia="Calibri" w:hAnsi="Times New Roman" w:cs="Times New Roman"/>
          <w:sz w:val="26"/>
          <w:szCs w:val="26"/>
        </w:rPr>
        <w:t>на мероприятие</w:t>
      </w:r>
      <w:r w:rsidR="00B14976" w:rsidRPr="008458A7">
        <w:rPr>
          <w:rFonts w:ascii="Times New Roman" w:eastAsia="Calibri" w:hAnsi="Times New Roman" w:cs="Times New Roman"/>
          <w:sz w:val="26"/>
          <w:szCs w:val="26"/>
        </w:rPr>
        <w:t xml:space="preserve"> «Замена оборудования узлов учета тепловой энергии в многоквартирных жилых домах</w:t>
      </w:r>
      <w:r w:rsidR="00BE4F02">
        <w:rPr>
          <w:rFonts w:ascii="Times New Roman" w:eastAsia="Calibri" w:hAnsi="Times New Roman" w:cs="Times New Roman"/>
          <w:sz w:val="26"/>
          <w:szCs w:val="26"/>
        </w:rPr>
        <w:t xml:space="preserve"> № 5А, 5Б по ул. Победы в п. </w:t>
      </w:r>
      <w:r w:rsidR="00B14976" w:rsidRPr="008458A7">
        <w:rPr>
          <w:rFonts w:ascii="Times New Roman" w:eastAsia="Calibri" w:hAnsi="Times New Roman" w:cs="Times New Roman"/>
          <w:sz w:val="26"/>
          <w:szCs w:val="26"/>
        </w:rPr>
        <w:t>Харута Сельского поселения «Хоседа-Хардский сельсовет» ЗР НАО».</w:t>
      </w:r>
    </w:p>
    <w:p w:rsidR="00920B95" w:rsidRPr="008458A7" w:rsidRDefault="00920B95" w:rsidP="00920B95">
      <w:pPr>
        <w:pStyle w:val="a3"/>
        <w:tabs>
          <w:tab w:val="left" w:pos="1134"/>
        </w:tabs>
        <w:spacing w:before="120" w:after="120" w:line="240" w:lineRule="auto"/>
        <w:ind w:left="0"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920B95">
        <w:rPr>
          <w:rFonts w:ascii="Times New Roman" w:eastAsia="Calibri" w:hAnsi="Times New Roman" w:cs="Times New Roman"/>
          <w:sz w:val="26"/>
          <w:szCs w:val="26"/>
        </w:rPr>
        <w:t xml:space="preserve">Таким образом, </w:t>
      </w:r>
      <w:r w:rsidRPr="00920B95">
        <w:rPr>
          <w:rFonts w:ascii="Times New Roman" w:eastAsia="Calibri" w:hAnsi="Times New Roman" w:cs="Times New Roman"/>
          <w:b/>
          <w:sz w:val="26"/>
          <w:szCs w:val="26"/>
        </w:rPr>
        <w:t>уточненный</w:t>
      </w:r>
      <w:r w:rsidRPr="00920B95">
        <w:rPr>
          <w:rFonts w:ascii="Times New Roman" w:eastAsia="Calibri" w:hAnsi="Times New Roman" w:cs="Times New Roman"/>
          <w:sz w:val="26"/>
          <w:szCs w:val="26"/>
        </w:rPr>
        <w:t xml:space="preserve"> размер межбюджетного трансферта в бюджет Сельского поселения составляет </w:t>
      </w:r>
      <w:r w:rsidRPr="00920B95">
        <w:rPr>
          <w:rFonts w:ascii="Times New Roman" w:eastAsia="Calibri" w:hAnsi="Times New Roman" w:cs="Times New Roman"/>
          <w:b/>
          <w:sz w:val="26"/>
          <w:szCs w:val="26"/>
        </w:rPr>
        <w:t>228,8 тыс. руб.</w:t>
      </w:r>
    </w:p>
    <w:p w:rsidR="00B92D0F" w:rsidRDefault="00B92D0F" w:rsidP="00E54604">
      <w:pPr>
        <w:tabs>
          <w:tab w:val="left" w:pos="1134"/>
        </w:tabs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>
        <w:rPr>
          <w:rFonts w:ascii="Times New Roman" w:eastAsia="Calibri" w:hAnsi="Times New Roman" w:cs="Times New Roman"/>
          <w:b/>
          <w:sz w:val="26"/>
          <w:szCs w:val="26"/>
        </w:rPr>
        <w:t>МП</w:t>
      </w:r>
      <w:r w:rsidRPr="00B92D0F">
        <w:rPr>
          <w:rFonts w:ascii="Times New Roman" w:eastAsia="Calibri" w:hAnsi="Times New Roman" w:cs="Times New Roman"/>
          <w:b/>
          <w:sz w:val="26"/>
          <w:szCs w:val="26"/>
        </w:rPr>
        <w:t xml:space="preserve"> "Развитие коммунальной инфраструктуры муниципального района "Заполярный район" на 2020-2030 годы"</w:t>
      </w:r>
    </w:p>
    <w:p w:rsidR="00B92D0F" w:rsidRDefault="00B92D0F" w:rsidP="00B92D0F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основании служебной записки </w:t>
      </w:r>
      <w:r w:rsidRPr="00694260">
        <w:rPr>
          <w:rFonts w:ascii="Times New Roman" w:hAnsi="Times New Roman"/>
          <w:sz w:val="26"/>
          <w:szCs w:val="26"/>
        </w:rPr>
        <w:t>отдел</w:t>
      </w:r>
      <w:r>
        <w:rPr>
          <w:rFonts w:ascii="Times New Roman" w:hAnsi="Times New Roman"/>
          <w:sz w:val="26"/>
          <w:szCs w:val="26"/>
        </w:rPr>
        <w:t>а</w:t>
      </w:r>
      <w:r w:rsidRPr="00694260">
        <w:rPr>
          <w:rFonts w:ascii="Times New Roman" w:hAnsi="Times New Roman"/>
          <w:sz w:val="26"/>
          <w:szCs w:val="26"/>
        </w:rPr>
        <w:t xml:space="preserve"> ЖКХ, энергетики, транспорта и экологии Администрации Заполярного района</w:t>
      </w:r>
      <w:r>
        <w:rPr>
          <w:rFonts w:ascii="Times New Roman" w:hAnsi="Times New Roman"/>
          <w:sz w:val="26"/>
          <w:szCs w:val="26"/>
        </w:rPr>
        <w:t xml:space="preserve"> </w:t>
      </w:r>
      <w:r w:rsidRPr="00B92D0F">
        <w:rPr>
          <w:rFonts w:ascii="Times New Roman" w:hAnsi="Times New Roman"/>
          <w:b/>
          <w:sz w:val="26"/>
          <w:szCs w:val="26"/>
        </w:rPr>
        <w:t>выделяются</w:t>
      </w:r>
      <w:r>
        <w:rPr>
          <w:rFonts w:ascii="Times New Roman" w:hAnsi="Times New Roman"/>
          <w:sz w:val="26"/>
          <w:szCs w:val="26"/>
        </w:rPr>
        <w:t xml:space="preserve"> бюджетные ассигнования на </w:t>
      </w:r>
      <w:r w:rsidRPr="00B92D0F">
        <w:rPr>
          <w:rFonts w:ascii="Times New Roman" w:hAnsi="Times New Roman"/>
          <w:b/>
          <w:sz w:val="26"/>
          <w:szCs w:val="26"/>
        </w:rPr>
        <w:t>2024</w:t>
      </w:r>
      <w:r>
        <w:rPr>
          <w:rFonts w:ascii="Times New Roman" w:hAnsi="Times New Roman"/>
          <w:sz w:val="26"/>
          <w:szCs w:val="26"/>
        </w:rPr>
        <w:t xml:space="preserve"> год </w:t>
      </w:r>
      <w:r w:rsidRPr="00B92D0F">
        <w:rPr>
          <w:rFonts w:ascii="Times New Roman" w:hAnsi="Times New Roman"/>
          <w:b/>
          <w:sz w:val="26"/>
          <w:szCs w:val="26"/>
        </w:rPr>
        <w:t>А</w:t>
      </w:r>
      <w:r>
        <w:rPr>
          <w:rFonts w:ascii="Times New Roman" w:hAnsi="Times New Roman"/>
          <w:b/>
          <w:sz w:val="26"/>
          <w:szCs w:val="26"/>
        </w:rPr>
        <w:t>дминистрации З</w:t>
      </w:r>
      <w:r w:rsidRPr="00B92D0F">
        <w:rPr>
          <w:rFonts w:ascii="Times New Roman" w:hAnsi="Times New Roman"/>
          <w:b/>
          <w:sz w:val="26"/>
          <w:szCs w:val="26"/>
        </w:rPr>
        <w:t>аполярного района</w:t>
      </w:r>
      <w:r>
        <w:rPr>
          <w:rFonts w:ascii="Times New Roman" w:hAnsi="Times New Roman"/>
          <w:sz w:val="26"/>
          <w:szCs w:val="26"/>
        </w:rPr>
        <w:t xml:space="preserve"> в сумме </w:t>
      </w:r>
      <w:r w:rsidRPr="00B92D0F">
        <w:rPr>
          <w:rFonts w:ascii="Times New Roman" w:hAnsi="Times New Roman"/>
          <w:b/>
          <w:sz w:val="26"/>
          <w:szCs w:val="26"/>
        </w:rPr>
        <w:t>382,3 тыс. руб.</w:t>
      </w:r>
      <w:r>
        <w:rPr>
          <w:rFonts w:ascii="Times New Roman" w:hAnsi="Times New Roman"/>
          <w:sz w:val="26"/>
          <w:szCs w:val="26"/>
        </w:rPr>
        <w:t xml:space="preserve"> </w:t>
      </w:r>
      <w:r w:rsidRPr="00B92D0F">
        <w:rPr>
          <w:rFonts w:ascii="Times New Roman" w:hAnsi="Times New Roman"/>
          <w:sz w:val="26"/>
          <w:szCs w:val="26"/>
        </w:rPr>
        <w:t xml:space="preserve">на </w:t>
      </w: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о</w:t>
      </w:r>
      <w:r w:rsidRPr="00B92D0F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бустройство подъездной площадки перед ангаром на</w:t>
      </w: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копления ТКО до 11 месяцев в п. </w:t>
      </w:r>
      <w:r w:rsidRPr="00B92D0F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Красное</w:t>
      </w: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.</w:t>
      </w:r>
    </w:p>
    <w:p w:rsidR="003539D8" w:rsidRPr="003539D8" w:rsidRDefault="00037AA8" w:rsidP="003539D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Согласно п. 2 ст. </w:t>
      </w:r>
      <w:r w:rsidR="003539D8" w:rsidRPr="003539D8">
        <w:rPr>
          <w:rFonts w:ascii="Times New Roman" w:eastAsia="Times New Roman" w:hAnsi="Times New Roman" w:cs="Times New Roman"/>
          <w:sz w:val="26"/>
          <w:szCs w:val="26"/>
          <w:lang w:eastAsia="ru-RU"/>
        </w:rPr>
        <w:t>8 Феде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рального закона от 24.06.1998 № </w:t>
      </w:r>
      <w:r w:rsidR="003539D8" w:rsidRPr="003539D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89-ФЗ «Об отходах производства и потребления» (далее Закон № 89-ФЗ) к полномочиям органов </w:t>
      </w:r>
      <w:r w:rsidR="003539D8" w:rsidRPr="003539D8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местного самоуправления муниципальных районов в области обращения с твердыми коммунальными отходами (далее – Т</w:t>
      </w:r>
      <w:r w:rsidR="003539D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КО) относится </w:t>
      </w:r>
      <w:r w:rsidR="003539D8" w:rsidRPr="003539D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создание и содержание мест (площадок) накопления твердых коммунальных отходов, за исключением установленных законодательством Российской Федерации случаев, когда такая обязанность лежит на других лицах. </w:t>
      </w:r>
    </w:p>
    <w:p w:rsidR="003539D8" w:rsidRPr="003539D8" w:rsidRDefault="00037AA8" w:rsidP="003539D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Согласно п. 3 ст. 8 Закона № </w:t>
      </w:r>
      <w:r w:rsidR="003539D8" w:rsidRPr="003539D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89-ФЗ органы местного самоуправления муниципального района осуществляют полномочия в области обращения с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ТКО</w:t>
      </w:r>
      <w:r w:rsidR="003539D8" w:rsidRPr="003539D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территориях сельских поселений, если иное не установлено законом субъекта Российской Федерации, а также на межселенной территории.</w:t>
      </w:r>
    </w:p>
    <w:p w:rsidR="003539D8" w:rsidRPr="003539D8" w:rsidRDefault="003539D8" w:rsidP="003539D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539D8">
        <w:rPr>
          <w:rFonts w:ascii="Times New Roman" w:eastAsia="Times New Roman" w:hAnsi="Times New Roman" w:cs="Times New Roman"/>
          <w:sz w:val="26"/>
          <w:szCs w:val="26"/>
          <w:lang w:eastAsia="ru-RU"/>
        </w:rPr>
        <w:t>Разделом VII Территориальной схемы обращения с отходами на территории Ненецкого автономного округа на период 2016-2030 годов, утверж</w:t>
      </w:r>
      <w:r w:rsidR="00037A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денной приказом </w:t>
      </w:r>
      <w:r w:rsidRPr="003539D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Департамента природных ресурсов, экологии и агропромышленного комплекса НАО </w:t>
      </w:r>
      <w:r w:rsidR="00037AA8">
        <w:rPr>
          <w:rFonts w:ascii="Times New Roman" w:eastAsia="Times New Roman" w:hAnsi="Times New Roman" w:cs="Times New Roman"/>
          <w:sz w:val="26"/>
          <w:szCs w:val="26"/>
          <w:lang w:eastAsia="ru-RU"/>
        </w:rPr>
        <w:t>от 11.10.2016 № </w:t>
      </w:r>
      <w:r w:rsidR="00037AA8" w:rsidRPr="003539D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74-пр </w:t>
      </w:r>
      <w:r w:rsidRPr="003539D8">
        <w:rPr>
          <w:rFonts w:ascii="Times New Roman" w:eastAsia="Times New Roman" w:hAnsi="Times New Roman" w:cs="Times New Roman"/>
          <w:sz w:val="26"/>
          <w:szCs w:val="26"/>
          <w:lang w:eastAsia="ru-RU"/>
        </w:rPr>
        <w:t>(далее – Территориальная схема) предусмотрено, что в первой зоне деятельности регионального оператора МУП «КБиБО» в период отсутствия транспортного сообщения с п.</w:t>
      </w:r>
      <w:r w:rsidR="00037AA8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3539D8">
        <w:rPr>
          <w:rFonts w:ascii="Times New Roman" w:eastAsia="Times New Roman" w:hAnsi="Times New Roman" w:cs="Times New Roman"/>
          <w:sz w:val="26"/>
          <w:szCs w:val="26"/>
          <w:lang w:eastAsia="ru-RU"/>
        </w:rPr>
        <w:t>Красное (</w:t>
      </w:r>
      <w:r w:rsidR="00037AA8">
        <w:rPr>
          <w:rFonts w:ascii="Times New Roman" w:eastAsia="Times New Roman" w:hAnsi="Times New Roman" w:cs="Times New Roman"/>
          <w:sz w:val="26"/>
          <w:szCs w:val="26"/>
          <w:lang w:eastAsia="ru-RU"/>
        </w:rPr>
        <w:t>Сельское поселение</w:t>
      </w:r>
      <w:r w:rsidRPr="003539D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«Приморско-Куйский сельсовет» ЗР НАО) накопление отходов осуществляется на местах (площадках</w:t>
      </w:r>
      <w:r w:rsidR="00037AA8">
        <w:rPr>
          <w:rFonts w:ascii="Times New Roman" w:eastAsia="Times New Roman" w:hAnsi="Times New Roman" w:cs="Times New Roman"/>
          <w:sz w:val="26"/>
          <w:szCs w:val="26"/>
          <w:lang w:eastAsia="ru-RU"/>
        </w:rPr>
        <w:t>) накопления ТКО до 11 месяцев.</w:t>
      </w:r>
    </w:p>
    <w:p w:rsidR="003539D8" w:rsidRPr="003539D8" w:rsidRDefault="003539D8" w:rsidP="003539D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6"/>
          <w:szCs w:val="26"/>
        </w:rPr>
      </w:pPr>
      <w:r w:rsidRPr="003539D8">
        <w:rPr>
          <w:rFonts w:ascii="Times New Roman" w:eastAsia="Calibri" w:hAnsi="Times New Roman" w:cs="Times New Roman"/>
          <w:sz w:val="26"/>
          <w:szCs w:val="26"/>
        </w:rPr>
        <w:t xml:space="preserve">С целью </w:t>
      </w:r>
      <w:r w:rsidRPr="003539D8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осуществления полномочий в области </w:t>
      </w:r>
      <w:r w:rsidRPr="003539D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обращения с </w:t>
      </w:r>
      <w:r w:rsidR="00037AA8">
        <w:rPr>
          <w:rFonts w:ascii="Times New Roman" w:eastAsia="Times New Roman" w:hAnsi="Times New Roman" w:cs="Times New Roman"/>
          <w:sz w:val="26"/>
          <w:szCs w:val="26"/>
          <w:lang w:eastAsia="ru-RU"/>
        </w:rPr>
        <w:t>ТКО</w:t>
      </w:r>
      <w:r w:rsidRPr="003539D8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Администрация Заполярного района </w:t>
      </w:r>
      <w:r w:rsidRPr="003539D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территории </w:t>
      </w:r>
      <w:r w:rsidR="00037AA8">
        <w:rPr>
          <w:rFonts w:ascii="Times New Roman" w:eastAsia="Times New Roman" w:hAnsi="Times New Roman" w:cs="Times New Roman"/>
          <w:sz w:val="26"/>
          <w:szCs w:val="26"/>
          <w:lang w:eastAsia="ru-RU"/>
        </w:rPr>
        <w:t>п. </w:t>
      </w:r>
      <w:r w:rsidRPr="003539D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Красное создала площадку накопления ТКО до 11 месяцев в виде ангара с твердым водонепроницаемым покрытием. Данное имущество на праве оперативного управления закреплено за </w:t>
      </w:r>
      <w:r w:rsidRPr="003539D8">
        <w:rPr>
          <w:rFonts w:ascii="Times New Roman" w:eastAsia="Calibri" w:hAnsi="Times New Roman" w:cs="Times New Roman"/>
          <w:sz w:val="26"/>
          <w:szCs w:val="26"/>
        </w:rPr>
        <w:t>Администрацией Заполярного района.</w:t>
      </w:r>
      <w:r w:rsidRPr="003539D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Указанная площадка внесена в</w:t>
      </w:r>
      <w:r w:rsidRPr="003539D8">
        <w:rPr>
          <w:rFonts w:ascii="Times New Roman" w:eastAsia="Calibri" w:hAnsi="Times New Roman" w:cs="Times New Roman"/>
          <w:sz w:val="26"/>
          <w:szCs w:val="26"/>
        </w:rPr>
        <w:t xml:space="preserve"> Реестр мест (площадок) накопления </w:t>
      </w:r>
      <w:r w:rsidR="00037AA8">
        <w:rPr>
          <w:rFonts w:ascii="Times New Roman" w:eastAsia="Calibri" w:hAnsi="Times New Roman" w:cs="Times New Roman"/>
          <w:sz w:val="26"/>
          <w:szCs w:val="26"/>
        </w:rPr>
        <w:t>ТКО</w:t>
      </w:r>
      <w:r w:rsidRPr="003539D8">
        <w:rPr>
          <w:rFonts w:ascii="Times New Roman" w:eastAsia="Calibri" w:hAnsi="Times New Roman" w:cs="Times New Roman"/>
          <w:sz w:val="26"/>
          <w:szCs w:val="26"/>
        </w:rPr>
        <w:t xml:space="preserve">, расположенных на территории сельских поселений, входящих в состав </w:t>
      </w:r>
      <w:r w:rsidR="00037AA8">
        <w:rPr>
          <w:rFonts w:ascii="Times New Roman" w:eastAsia="Calibri" w:hAnsi="Times New Roman" w:cs="Times New Roman"/>
          <w:sz w:val="26"/>
          <w:szCs w:val="26"/>
        </w:rPr>
        <w:t>Заполярного района</w:t>
      </w:r>
      <w:r w:rsidRPr="003539D8">
        <w:rPr>
          <w:rFonts w:ascii="Times New Roman" w:eastAsia="Calibri" w:hAnsi="Times New Roman" w:cs="Times New Roman"/>
          <w:bCs/>
          <w:sz w:val="26"/>
          <w:szCs w:val="26"/>
        </w:rPr>
        <w:t xml:space="preserve">, утвержденный постановлением Администрации </w:t>
      </w:r>
      <w:r w:rsidR="00037AA8">
        <w:rPr>
          <w:rFonts w:ascii="Times New Roman" w:eastAsia="Calibri" w:hAnsi="Times New Roman" w:cs="Times New Roman"/>
          <w:bCs/>
          <w:sz w:val="26"/>
          <w:szCs w:val="26"/>
        </w:rPr>
        <w:t>Заполярного района от 04.06.2019 № </w:t>
      </w:r>
      <w:r w:rsidRPr="003539D8">
        <w:rPr>
          <w:rFonts w:ascii="Times New Roman" w:eastAsia="Calibri" w:hAnsi="Times New Roman" w:cs="Times New Roman"/>
          <w:bCs/>
          <w:sz w:val="26"/>
          <w:szCs w:val="26"/>
        </w:rPr>
        <w:t xml:space="preserve">87п (постановление </w:t>
      </w:r>
      <w:r w:rsidR="00037AA8">
        <w:rPr>
          <w:rFonts w:ascii="Times New Roman" w:eastAsia="Calibri" w:hAnsi="Times New Roman" w:cs="Times New Roman"/>
          <w:bCs/>
          <w:sz w:val="26"/>
          <w:szCs w:val="26"/>
        </w:rPr>
        <w:t xml:space="preserve">Администрации Заполярного района </w:t>
      </w:r>
      <w:r w:rsidRPr="003539D8">
        <w:rPr>
          <w:rFonts w:ascii="Times New Roman" w:eastAsia="Calibri" w:hAnsi="Times New Roman" w:cs="Times New Roman"/>
          <w:bCs/>
          <w:sz w:val="26"/>
          <w:szCs w:val="26"/>
        </w:rPr>
        <w:t>о внесении из</w:t>
      </w:r>
      <w:r w:rsidR="00037AA8">
        <w:rPr>
          <w:rFonts w:ascii="Times New Roman" w:eastAsia="Calibri" w:hAnsi="Times New Roman" w:cs="Times New Roman"/>
          <w:bCs/>
          <w:sz w:val="26"/>
          <w:szCs w:val="26"/>
        </w:rPr>
        <w:t>менений в Реестр прилагается).</w:t>
      </w:r>
    </w:p>
    <w:p w:rsidR="003539D8" w:rsidRPr="003539D8" w:rsidRDefault="003539D8" w:rsidP="003539D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539D8">
        <w:rPr>
          <w:rFonts w:ascii="Times New Roman" w:eastAsia="Calibri" w:hAnsi="Times New Roman" w:cs="Times New Roman"/>
          <w:sz w:val="26"/>
          <w:szCs w:val="26"/>
        </w:rPr>
        <w:t xml:space="preserve">Согласно </w:t>
      </w:r>
      <w:r w:rsidR="00037AA8">
        <w:rPr>
          <w:rFonts w:ascii="Times New Roman" w:eastAsia="Calibri" w:hAnsi="Times New Roman" w:cs="Times New Roman"/>
          <w:sz w:val="26"/>
          <w:szCs w:val="26"/>
        </w:rPr>
        <w:t>п. 6 ст. </w:t>
      </w:r>
      <w:r w:rsidRPr="003539D8">
        <w:rPr>
          <w:rFonts w:ascii="Times New Roman" w:eastAsia="Calibri" w:hAnsi="Times New Roman" w:cs="Times New Roman"/>
          <w:sz w:val="26"/>
          <w:szCs w:val="26"/>
        </w:rPr>
        <w:t>13.4 Федерального закона от 24.06.1998 №</w:t>
      </w:r>
      <w:r w:rsidR="00277EBD">
        <w:rPr>
          <w:rFonts w:ascii="Times New Roman" w:eastAsia="Calibri" w:hAnsi="Times New Roman" w:cs="Times New Roman"/>
          <w:sz w:val="26"/>
          <w:szCs w:val="26"/>
        </w:rPr>
        <w:t> </w:t>
      </w:r>
      <w:r w:rsidRPr="003539D8">
        <w:rPr>
          <w:rFonts w:ascii="Times New Roman" w:eastAsia="Calibri" w:hAnsi="Times New Roman" w:cs="Times New Roman"/>
          <w:sz w:val="26"/>
          <w:szCs w:val="26"/>
        </w:rPr>
        <w:t xml:space="preserve">89-ФЗ «Об отходах производства и потребления» накопление </w:t>
      </w:r>
      <w:r w:rsidR="00277EBD">
        <w:rPr>
          <w:rFonts w:ascii="Times New Roman" w:eastAsia="Calibri" w:hAnsi="Times New Roman" w:cs="Times New Roman"/>
          <w:sz w:val="26"/>
          <w:szCs w:val="26"/>
        </w:rPr>
        <w:t>ТКО</w:t>
      </w:r>
      <w:r w:rsidRPr="003539D8">
        <w:rPr>
          <w:rFonts w:ascii="Times New Roman" w:eastAsia="Calibri" w:hAnsi="Times New Roman" w:cs="Times New Roman"/>
          <w:sz w:val="26"/>
          <w:szCs w:val="26"/>
        </w:rPr>
        <w:t xml:space="preserve"> осуществляется в соответствии с правилами обращения с </w:t>
      </w:r>
      <w:r w:rsidR="00277EBD">
        <w:rPr>
          <w:rFonts w:ascii="Times New Roman" w:eastAsia="Calibri" w:hAnsi="Times New Roman" w:cs="Times New Roman"/>
          <w:sz w:val="26"/>
          <w:szCs w:val="26"/>
        </w:rPr>
        <w:t>ТКО</w:t>
      </w:r>
      <w:r w:rsidRPr="003539D8">
        <w:rPr>
          <w:rFonts w:ascii="Times New Roman" w:eastAsia="Calibri" w:hAnsi="Times New Roman" w:cs="Times New Roman"/>
          <w:sz w:val="26"/>
          <w:szCs w:val="26"/>
        </w:rPr>
        <w:t xml:space="preserve">, утвержденными Правительством </w:t>
      </w:r>
      <w:r w:rsidR="00277EBD">
        <w:rPr>
          <w:rFonts w:ascii="Times New Roman" w:eastAsia="Calibri" w:hAnsi="Times New Roman" w:cs="Times New Roman"/>
          <w:sz w:val="26"/>
          <w:szCs w:val="26"/>
        </w:rPr>
        <w:t>РФ</w:t>
      </w:r>
      <w:r w:rsidRPr="003539D8">
        <w:rPr>
          <w:rFonts w:ascii="Times New Roman" w:eastAsia="Calibri" w:hAnsi="Times New Roman" w:cs="Times New Roman"/>
          <w:sz w:val="26"/>
          <w:szCs w:val="26"/>
        </w:rPr>
        <w:t xml:space="preserve">, и порядком накопления (в том числе раздельного накопления) </w:t>
      </w:r>
      <w:r w:rsidR="00277EBD">
        <w:rPr>
          <w:rFonts w:ascii="Times New Roman" w:eastAsia="Calibri" w:hAnsi="Times New Roman" w:cs="Times New Roman"/>
          <w:sz w:val="26"/>
          <w:szCs w:val="26"/>
        </w:rPr>
        <w:t>ТКО</w:t>
      </w:r>
      <w:r w:rsidRPr="003539D8">
        <w:rPr>
          <w:rFonts w:ascii="Times New Roman" w:eastAsia="Calibri" w:hAnsi="Times New Roman" w:cs="Times New Roman"/>
          <w:sz w:val="26"/>
          <w:szCs w:val="26"/>
        </w:rPr>
        <w:t xml:space="preserve">, утвержденным органом исполнительной власти субъекта </w:t>
      </w:r>
      <w:r w:rsidR="00277EBD">
        <w:rPr>
          <w:rFonts w:ascii="Times New Roman" w:eastAsia="Calibri" w:hAnsi="Times New Roman" w:cs="Times New Roman"/>
          <w:sz w:val="26"/>
          <w:szCs w:val="26"/>
        </w:rPr>
        <w:t>РФ</w:t>
      </w:r>
      <w:r w:rsidRPr="003539D8">
        <w:rPr>
          <w:rFonts w:ascii="Times New Roman" w:eastAsia="Calibri" w:hAnsi="Times New Roman" w:cs="Times New Roman"/>
          <w:sz w:val="26"/>
          <w:szCs w:val="26"/>
        </w:rPr>
        <w:t>.</w:t>
      </w:r>
    </w:p>
    <w:p w:rsidR="003539D8" w:rsidRPr="003539D8" w:rsidRDefault="00277EBD" w:rsidP="003539D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В соответствии с п. </w:t>
      </w:r>
      <w:r w:rsidR="003539D8" w:rsidRPr="003539D8">
        <w:rPr>
          <w:rFonts w:ascii="Times New Roman" w:eastAsia="Calibri" w:hAnsi="Times New Roman" w:cs="Times New Roman"/>
          <w:sz w:val="26"/>
          <w:szCs w:val="26"/>
        </w:rPr>
        <w:t xml:space="preserve">14.28. Приказа </w:t>
      </w:r>
      <w:r>
        <w:rPr>
          <w:rFonts w:ascii="Times New Roman" w:eastAsia="Calibri" w:hAnsi="Times New Roman" w:cs="Times New Roman"/>
          <w:sz w:val="26"/>
          <w:szCs w:val="26"/>
        </w:rPr>
        <w:t>Департамента строительства</w:t>
      </w:r>
      <w:r w:rsidR="003539D8" w:rsidRPr="003539D8">
        <w:rPr>
          <w:rFonts w:ascii="Times New Roman" w:eastAsia="Calibri" w:hAnsi="Times New Roman" w:cs="Times New Roman"/>
          <w:sz w:val="26"/>
          <w:szCs w:val="26"/>
        </w:rPr>
        <w:t xml:space="preserve"> и ЖКХ НАО от 10.05.2018 №</w:t>
      </w:r>
      <w:r>
        <w:rPr>
          <w:rFonts w:ascii="Times New Roman" w:eastAsia="Calibri" w:hAnsi="Times New Roman" w:cs="Times New Roman"/>
          <w:sz w:val="26"/>
          <w:szCs w:val="26"/>
        </w:rPr>
        <w:t> </w:t>
      </w:r>
      <w:r w:rsidR="003539D8" w:rsidRPr="003539D8">
        <w:rPr>
          <w:rFonts w:ascii="Times New Roman" w:eastAsia="Calibri" w:hAnsi="Times New Roman" w:cs="Times New Roman"/>
          <w:sz w:val="26"/>
          <w:szCs w:val="26"/>
        </w:rPr>
        <w:t>19 «Об утверждении порядка накопления твердых коммунальных отходов (в том числе их раздельного накопления) на территории Ненецкого автономного округа» (далее –</w:t>
      </w:r>
      <w:r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3539D8" w:rsidRPr="003539D8">
        <w:rPr>
          <w:rFonts w:ascii="Times New Roman" w:eastAsia="Calibri" w:hAnsi="Times New Roman" w:cs="Times New Roman"/>
          <w:sz w:val="26"/>
          <w:szCs w:val="26"/>
        </w:rPr>
        <w:t>Порядок) места (площадки) накопления ТКО, предназначенные для складирования (накопления) ТКО на срок не более 11 месяцев, должны иметь подъездной путь, твердое (асфальтовое, бетонное) покрытие с уклоном для отведения талых и дождевых сточных вод, а также ограждение, обеспечивающее предупреждение распространения отходов за пределы места (площадки) накопления ТКО.</w:t>
      </w:r>
    </w:p>
    <w:p w:rsidR="003539D8" w:rsidRPr="003539D8" w:rsidRDefault="003539D8" w:rsidP="003539D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539D8">
        <w:rPr>
          <w:rFonts w:ascii="Times New Roman" w:eastAsia="Calibri" w:hAnsi="Times New Roman" w:cs="Times New Roman"/>
          <w:sz w:val="26"/>
          <w:szCs w:val="26"/>
        </w:rPr>
        <w:t>Конструктив площадк</w:t>
      </w:r>
      <w:r w:rsidR="00277EBD">
        <w:rPr>
          <w:rFonts w:ascii="Times New Roman" w:eastAsia="Calibri" w:hAnsi="Times New Roman" w:cs="Times New Roman"/>
          <w:sz w:val="26"/>
          <w:szCs w:val="26"/>
        </w:rPr>
        <w:t>и накопления до 11 месяцев в п. </w:t>
      </w:r>
      <w:r w:rsidRPr="003539D8">
        <w:rPr>
          <w:rFonts w:ascii="Times New Roman" w:eastAsia="Calibri" w:hAnsi="Times New Roman" w:cs="Times New Roman"/>
          <w:sz w:val="26"/>
          <w:szCs w:val="26"/>
        </w:rPr>
        <w:t xml:space="preserve">Красное не обеспечивает технической возможности </w:t>
      </w:r>
      <w:r w:rsidR="00277EBD" w:rsidRPr="003539D8">
        <w:rPr>
          <w:rFonts w:ascii="Times New Roman" w:eastAsia="Calibri" w:hAnsi="Times New Roman" w:cs="Times New Roman"/>
          <w:sz w:val="26"/>
          <w:szCs w:val="26"/>
        </w:rPr>
        <w:t>беспрепятственного</w:t>
      </w:r>
      <w:r w:rsidRPr="003539D8">
        <w:rPr>
          <w:rFonts w:ascii="Times New Roman" w:eastAsia="Calibri" w:hAnsi="Times New Roman" w:cs="Times New Roman"/>
          <w:sz w:val="26"/>
          <w:szCs w:val="26"/>
        </w:rPr>
        <w:t xml:space="preserve"> въезда мусоропогрузочной техники в ангар. Чтобы МУП «КБиБО» осуществить погрузку/выгрузку ТКО из/в ангар(а) необходимо привлекать на условиях аренды технику МКСМ, следовательно, отходы будут разгружаться мусоровозом непосредственно на прилегающую к воротам ангара территорию. В настоящее время территория перед ангаром не обустроена в соответствии с экологическими требованиями, санитарными нормами и правилами. </w:t>
      </w:r>
    </w:p>
    <w:p w:rsidR="003539D8" w:rsidRPr="003539D8" w:rsidRDefault="003539D8" w:rsidP="003539D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539D8">
        <w:rPr>
          <w:rFonts w:ascii="Times New Roman" w:eastAsia="Calibri" w:hAnsi="Times New Roman" w:cs="Times New Roman"/>
          <w:sz w:val="26"/>
          <w:szCs w:val="26"/>
        </w:rPr>
        <w:lastRenderedPageBreak/>
        <w:t xml:space="preserve">Так как </w:t>
      </w:r>
      <w:r w:rsidRPr="003539D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 полномочиям органов местного самоуправления муниципальных районов помимо создания относится и содержание мест (площадок) накопления ТКО, за Администрацией Заполярного района закреплены полномочия по содержанию муниципального </w:t>
      </w:r>
      <w:r w:rsidR="00277EBD">
        <w:rPr>
          <w:rFonts w:ascii="Times New Roman" w:eastAsia="Times New Roman" w:hAnsi="Times New Roman" w:cs="Times New Roman"/>
          <w:sz w:val="26"/>
          <w:szCs w:val="26"/>
          <w:lang w:eastAsia="ru-RU"/>
        </w:rPr>
        <w:t>имущества, а именно ангара в п. </w:t>
      </w:r>
      <w:r w:rsidRPr="003539D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Красное. К содержанию площадок накопления ТКО согласно разъяснениям Порядка кроме того, относится и содержание </w:t>
      </w:r>
      <w:r w:rsidRPr="003539D8">
        <w:rPr>
          <w:rFonts w:ascii="Times New Roman" w:eastAsia="Calibri" w:hAnsi="Times New Roman" w:cs="Times New Roman"/>
          <w:sz w:val="26"/>
          <w:szCs w:val="26"/>
        </w:rPr>
        <w:t>территории, прилегающей к месту погрузки ТКО.</w:t>
      </w:r>
    </w:p>
    <w:p w:rsidR="003539D8" w:rsidRPr="003539D8" w:rsidRDefault="003539D8" w:rsidP="003539D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539D8">
        <w:rPr>
          <w:rFonts w:ascii="Times New Roman" w:eastAsia="Calibri" w:hAnsi="Times New Roman" w:cs="Times New Roman"/>
          <w:sz w:val="26"/>
          <w:szCs w:val="26"/>
        </w:rPr>
        <w:t xml:space="preserve">С целью </w:t>
      </w:r>
      <w:r w:rsidRPr="003539D8">
        <w:rPr>
          <w:rFonts w:ascii="Times New Roman" w:eastAsia="Calibri" w:hAnsi="Times New Roman" w:cs="Times New Roman"/>
          <w:color w:val="000000"/>
          <w:sz w:val="26"/>
          <w:szCs w:val="26"/>
        </w:rPr>
        <w:t>осуществления полномочий Администрации Заполярного района по содержанию площадок накопления ТКО предлагается обустроить приле</w:t>
      </w:r>
      <w:r w:rsidR="00277EBD">
        <w:rPr>
          <w:rFonts w:ascii="Times New Roman" w:eastAsia="Calibri" w:hAnsi="Times New Roman" w:cs="Times New Roman"/>
          <w:color w:val="000000"/>
          <w:sz w:val="26"/>
          <w:szCs w:val="26"/>
        </w:rPr>
        <w:t>гающую к ангару в п. </w:t>
      </w:r>
      <w:r w:rsidRPr="003539D8">
        <w:rPr>
          <w:rFonts w:ascii="Times New Roman" w:eastAsia="Calibri" w:hAnsi="Times New Roman" w:cs="Times New Roman"/>
          <w:color w:val="000000"/>
          <w:sz w:val="26"/>
          <w:szCs w:val="26"/>
        </w:rPr>
        <w:t>Красное территорию (подъездную площадку) в виде твердого водонепроницаемого покрытия из выложенных бетонных плит</w:t>
      </w:r>
      <w:r w:rsidRPr="003539D8">
        <w:rPr>
          <w:rFonts w:ascii="Times New Roman" w:eastAsia="Calibri" w:hAnsi="Times New Roman" w:cs="Times New Roman"/>
          <w:sz w:val="26"/>
          <w:szCs w:val="26"/>
        </w:rPr>
        <w:t xml:space="preserve">. </w:t>
      </w:r>
    </w:p>
    <w:p w:rsidR="003539D8" w:rsidRPr="003539D8" w:rsidRDefault="00277EBD" w:rsidP="003539D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Локальный сметный расчет составлен МКУ ЗР</w:t>
      </w:r>
      <w:r w:rsidR="003539D8" w:rsidRPr="003539D8">
        <w:rPr>
          <w:rFonts w:ascii="Times New Roman" w:eastAsia="Calibri" w:hAnsi="Times New Roman" w:cs="Times New Roman"/>
          <w:sz w:val="26"/>
          <w:szCs w:val="26"/>
        </w:rPr>
        <w:t xml:space="preserve"> «Северное» </w:t>
      </w:r>
      <w:r>
        <w:rPr>
          <w:rFonts w:ascii="Times New Roman" w:eastAsia="Calibri" w:hAnsi="Times New Roman" w:cs="Times New Roman"/>
          <w:sz w:val="26"/>
          <w:szCs w:val="26"/>
        </w:rPr>
        <w:t xml:space="preserve">в ценах </w:t>
      </w:r>
      <w:r>
        <w:rPr>
          <w:rFonts w:ascii="Times New Roman" w:eastAsia="Calibri" w:hAnsi="Times New Roman" w:cs="Times New Roman"/>
          <w:sz w:val="26"/>
          <w:szCs w:val="26"/>
          <w:lang w:val="en-US"/>
        </w:rPr>
        <w:t>II</w:t>
      </w:r>
      <w:r w:rsidRPr="003539D8">
        <w:rPr>
          <w:rFonts w:ascii="Times New Roman" w:eastAsia="Calibri" w:hAnsi="Times New Roman" w:cs="Times New Roman"/>
          <w:sz w:val="26"/>
          <w:szCs w:val="26"/>
        </w:rPr>
        <w:t xml:space="preserve"> квартала 2024 </w:t>
      </w:r>
      <w:r>
        <w:rPr>
          <w:rFonts w:ascii="Times New Roman" w:eastAsia="Calibri" w:hAnsi="Times New Roman" w:cs="Times New Roman"/>
          <w:sz w:val="26"/>
          <w:szCs w:val="26"/>
        </w:rPr>
        <w:t>года</w:t>
      </w:r>
      <w:r w:rsidR="003539D8" w:rsidRPr="003539D8">
        <w:rPr>
          <w:rFonts w:ascii="Times New Roman" w:eastAsia="Calibri" w:hAnsi="Times New Roman" w:cs="Times New Roman"/>
          <w:sz w:val="26"/>
          <w:szCs w:val="26"/>
        </w:rPr>
        <w:t xml:space="preserve">. </w:t>
      </w:r>
      <w:r>
        <w:rPr>
          <w:rFonts w:ascii="Times New Roman" w:eastAsia="Calibri" w:hAnsi="Times New Roman" w:cs="Times New Roman"/>
          <w:sz w:val="26"/>
          <w:szCs w:val="26"/>
        </w:rPr>
        <w:t xml:space="preserve">Сметная стоимость </w:t>
      </w:r>
      <w:r w:rsidR="003539D8" w:rsidRPr="003539D8">
        <w:rPr>
          <w:rFonts w:ascii="Times New Roman" w:eastAsia="Calibri" w:hAnsi="Times New Roman" w:cs="Times New Roman"/>
          <w:sz w:val="26"/>
          <w:szCs w:val="26"/>
        </w:rPr>
        <w:t>мероприятия составляет 382</w:t>
      </w:r>
      <w:r>
        <w:rPr>
          <w:rFonts w:ascii="Times New Roman" w:eastAsia="Calibri" w:hAnsi="Times New Roman" w:cs="Times New Roman"/>
          <w:sz w:val="26"/>
          <w:szCs w:val="26"/>
        </w:rPr>
        <w:t>,3 тыс. руб</w:t>
      </w:r>
      <w:r w:rsidR="003539D8" w:rsidRPr="003539D8">
        <w:rPr>
          <w:rFonts w:ascii="Times New Roman" w:eastAsia="Calibri" w:hAnsi="Times New Roman" w:cs="Times New Roman"/>
          <w:sz w:val="26"/>
          <w:szCs w:val="26"/>
        </w:rPr>
        <w:t>.</w:t>
      </w:r>
    </w:p>
    <w:p w:rsidR="003539D8" w:rsidRPr="003539D8" w:rsidRDefault="003539D8" w:rsidP="003539D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539D8">
        <w:rPr>
          <w:rFonts w:ascii="Times New Roman" w:eastAsia="Calibri" w:hAnsi="Times New Roman" w:cs="Times New Roman"/>
          <w:sz w:val="26"/>
          <w:szCs w:val="26"/>
        </w:rPr>
        <w:t>Мероприятие планируется реализовать путем проведения конкурсных процедур в соответствии с Феде</w:t>
      </w:r>
      <w:r w:rsidR="00277EBD">
        <w:rPr>
          <w:rFonts w:ascii="Times New Roman" w:eastAsia="Calibri" w:hAnsi="Times New Roman" w:cs="Times New Roman"/>
          <w:sz w:val="26"/>
          <w:szCs w:val="26"/>
        </w:rPr>
        <w:t xml:space="preserve">ральным законом от 05.04.2013 № 44-ФЗ </w:t>
      </w:r>
      <w:r w:rsidRPr="003539D8">
        <w:rPr>
          <w:rFonts w:ascii="Times New Roman" w:eastAsia="Calibri" w:hAnsi="Times New Roman" w:cs="Times New Roman"/>
          <w:sz w:val="26"/>
          <w:szCs w:val="26"/>
        </w:rPr>
        <w:t>«О контрактной системе в сфере закупок товаров, работ, услуг для обеспечения государственных и муниципальных нужд».</w:t>
      </w:r>
    </w:p>
    <w:p w:rsidR="003F6D15" w:rsidRPr="0029237E" w:rsidRDefault="00E54604" w:rsidP="00E54604">
      <w:pPr>
        <w:tabs>
          <w:tab w:val="left" w:pos="1134"/>
        </w:tabs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9237E">
        <w:rPr>
          <w:rFonts w:ascii="Times New Roman" w:eastAsia="Calibri" w:hAnsi="Times New Roman" w:cs="Times New Roman"/>
          <w:b/>
          <w:sz w:val="26"/>
          <w:szCs w:val="26"/>
        </w:rPr>
        <w:t>МП «Обеспечение населения централизованным теплоснабжением в МО «Муниципальный район «Заполярный район» на 2020-2030 годы»</w:t>
      </w:r>
    </w:p>
    <w:p w:rsidR="0029237E" w:rsidRDefault="0029237E" w:rsidP="0029237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iCs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основании обращения главы муниципального образования </w:t>
      </w:r>
      <w:r w:rsidRPr="002923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дополнительно </w:t>
      </w:r>
      <w:r w:rsidR="00A82CF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вы</w:t>
      </w:r>
      <w:r w:rsidRPr="002923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деляются </w:t>
      </w:r>
      <w:r>
        <w:rPr>
          <w:rFonts w:ascii="Times New Roman" w:hAnsi="Times New Roman"/>
          <w:sz w:val="26"/>
          <w:szCs w:val="26"/>
        </w:rPr>
        <w:t xml:space="preserve">на </w:t>
      </w:r>
      <w:r w:rsidRPr="0029237E">
        <w:rPr>
          <w:rFonts w:ascii="Times New Roman" w:hAnsi="Times New Roman"/>
          <w:b/>
          <w:sz w:val="26"/>
          <w:szCs w:val="26"/>
        </w:rPr>
        <w:t xml:space="preserve">2024 </w:t>
      </w:r>
      <w:r>
        <w:rPr>
          <w:rFonts w:ascii="Times New Roman" w:hAnsi="Times New Roman"/>
          <w:sz w:val="26"/>
          <w:szCs w:val="26"/>
        </w:rPr>
        <w:t xml:space="preserve">год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иные межбюджетные трансферты в бюджет </w:t>
      </w:r>
      <w:r w:rsidRPr="0029237E">
        <w:rPr>
          <w:rFonts w:ascii="Times New Roman" w:hAnsi="Times New Roman"/>
          <w:b/>
          <w:sz w:val="26"/>
          <w:szCs w:val="26"/>
        </w:rPr>
        <w:t>Сельского поселения «Шоинский сельсовет» ЗР НАО</w:t>
      </w:r>
      <w:r>
        <w:rPr>
          <w:rFonts w:ascii="Times New Roman" w:hAnsi="Times New Roman"/>
          <w:sz w:val="26"/>
          <w:szCs w:val="26"/>
        </w:rPr>
        <w:t xml:space="preserve"> в сумме </w:t>
      </w:r>
      <w:r w:rsidRPr="0029237E">
        <w:rPr>
          <w:rFonts w:ascii="Times New Roman" w:hAnsi="Times New Roman"/>
          <w:b/>
          <w:sz w:val="26"/>
          <w:szCs w:val="26"/>
        </w:rPr>
        <w:t>1 134,9 тыс. руб.</w:t>
      </w:r>
      <w:r>
        <w:rPr>
          <w:rFonts w:ascii="Times New Roman" w:hAnsi="Times New Roman"/>
          <w:sz w:val="26"/>
          <w:szCs w:val="26"/>
        </w:rPr>
        <w:t xml:space="preserve"> </w:t>
      </w:r>
      <w:r w:rsidRPr="0029237E">
        <w:rPr>
          <w:rFonts w:ascii="Times New Roman" w:hAnsi="Times New Roman"/>
          <w:sz w:val="26"/>
          <w:szCs w:val="26"/>
        </w:rPr>
        <w:t xml:space="preserve">на </w:t>
      </w:r>
      <w:r>
        <w:rPr>
          <w:rFonts w:ascii="Times New Roman" w:hAnsi="Times New Roman"/>
          <w:iCs/>
          <w:sz w:val="26"/>
          <w:szCs w:val="26"/>
        </w:rPr>
        <w:t>п</w:t>
      </w:r>
      <w:r w:rsidRPr="0029237E">
        <w:rPr>
          <w:rFonts w:ascii="Times New Roman" w:hAnsi="Times New Roman"/>
          <w:iCs/>
          <w:sz w:val="26"/>
          <w:szCs w:val="26"/>
        </w:rPr>
        <w:t>одключение объектов капитального строительст</w:t>
      </w:r>
      <w:r>
        <w:rPr>
          <w:rFonts w:ascii="Times New Roman" w:hAnsi="Times New Roman"/>
          <w:iCs/>
          <w:sz w:val="26"/>
          <w:szCs w:val="26"/>
        </w:rPr>
        <w:t>ва по ул. Школьная, д. 6А и ул. Заполярная, д. 11 в с. </w:t>
      </w:r>
      <w:r w:rsidRPr="0029237E">
        <w:rPr>
          <w:rFonts w:ascii="Times New Roman" w:hAnsi="Times New Roman"/>
          <w:iCs/>
          <w:sz w:val="26"/>
          <w:szCs w:val="26"/>
        </w:rPr>
        <w:t>Шойна к тепловым сетям в индивидуальном порядке</w:t>
      </w:r>
      <w:r>
        <w:rPr>
          <w:rFonts w:ascii="Times New Roman" w:hAnsi="Times New Roman"/>
          <w:iCs/>
          <w:sz w:val="26"/>
          <w:szCs w:val="26"/>
        </w:rPr>
        <w:t>.</w:t>
      </w:r>
    </w:p>
    <w:p w:rsidR="00000122" w:rsidRDefault="00A82CF2" w:rsidP="002A578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82CF2">
        <w:rPr>
          <w:rFonts w:ascii="Times New Roman" w:eastAsia="Times New Roman" w:hAnsi="Times New Roman" w:cs="Times New Roman"/>
          <w:sz w:val="26"/>
          <w:szCs w:val="26"/>
          <w:lang w:eastAsia="ru-RU"/>
        </w:rPr>
        <w:t>За счет средств районного бюджета на текущий год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вышеуказанное мероприятие </w:t>
      </w:r>
      <w:r w:rsidRPr="00A82CF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предусмотрено </w:t>
      </w:r>
      <w:r>
        <w:rPr>
          <w:rFonts w:ascii="Times New Roman" w:hAnsi="Times New Roman"/>
          <w:sz w:val="26"/>
          <w:szCs w:val="26"/>
        </w:rPr>
        <w:t>5 674,6 тыс. руб.</w:t>
      </w:r>
    </w:p>
    <w:p w:rsidR="002A5787" w:rsidRPr="002A5787" w:rsidRDefault="002A5787" w:rsidP="002A578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6"/>
          <w:szCs w:val="26"/>
        </w:rPr>
      </w:pPr>
      <w:r w:rsidRPr="002A5787">
        <w:rPr>
          <w:rFonts w:ascii="Times New Roman" w:eastAsia="Calibri" w:hAnsi="Times New Roman" w:cs="Times New Roman"/>
          <w:sz w:val="26"/>
          <w:szCs w:val="26"/>
        </w:rPr>
        <w:t xml:space="preserve">Объем финансирования определен в соответствии с </w:t>
      </w:r>
      <w:r w:rsidRPr="002A5787">
        <w:rPr>
          <w:rFonts w:ascii="Times New Roman" w:eastAsia="Calibri" w:hAnsi="Times New Roman" w:cs="Times New Roman"/>
          <w:iCs/>
          <w:sz w:val="26"/>
          <w:szCs w:val="26"/>
        </w:rPr>
        <w:t xml:space="preserve">Приказом УГРЦТ по НАО от 14.06.2023 </w:t>
      </w:r>
      <w:r>
        <w:rPr>
          <w:rFonts w:ascii="Times New Roman" w:eastAsia="Calibri" w:hAnsi="Times New Roman" w:cs="Times New Roman"/>
          <w:iCs/>
          <w:sz w:val="26"/>
          <w:szCs w:val="26"/>
        </w:rPr>
        <w:t>№ </w:t>
      </w:r>
      <w:r w:rsidRPr="002A5787">
        <w:rPr>
          <w:rFonts w:ascii="Times New Roman" w:eastAsia="Calibri" w:hAnsi="Times New Roman" w:cs="Times New Roman"/>
          <w:iCs/>
          <w:sz w:val="26"/>
          <w:szCs w:val="26"/>
        </w:rPr>
        <w:t>18</w:t>
      </w:r>
      <w:r>
        <w:rPr>
          <w:rFonts w:ascii="Times New Roman" w:eastAsia="Calibri" w:hAnsi="Times New Roman" w:cs="Times New Roman"/>
          <w:iCs/>
          <w:sz w:val="26"/>
          <w:szCs w:val="26"/>
        </w:rPr>
        <w:t>,</w:t>
      </w:r>
      <w:r w:rsidRPr="002A5787">
        <w:rPr>
          <w:rFonts w:ascii="Times New Roman" w:eastAsia="Calibri" w:hAnsi="Times New Roman" w:cs="Times New Roman"/>
          <w:iCs/>
          <w:sz w:val="26"/>
          <w:szCs w:val="26"/>
        </w:rPr>
        <w:t xml:space="preserve"> плата за подключение вышеупомянутых жилых домов к тепловым сетям составляет 5 674 520,00</w:t>
      </w:r>
      <w:r>
        <w:rPr>
          <w:rFonts w:ascii="Times New Roman" w:eastAsia="Calibri" w:hAnsi="Times New Roman" w:cs="Times New Roman"/>
          <w:iCs/>
          <w:sz w:val="26"/>
          <w:szCs w:val="26"/>
        </w:rPr>
        <w:t> </w:t>
      </w:r>
      <w:r w:rsidRPr="002A5787">
        <w:rPr>
          <w:rFonts w:ascii="Times New Roman" w:eastAsia="Calibri" w:hAnsi="Times New Roman" w:cs="Times New Roman"/>
          <w:iCs/>
          <w:sz w:val="26"/>
          <w:szCs w:val="26"/>
        </w:rPr>
        <w:t xml:space="preserve">руб. (прилагается) (без НДС), с НДС – 6 809 424,00 руб. </w:t>
      </w:r>
    </w:p>
    <w:p w:rsidR="002A5787" w:rsidRPr="002A5787" w:rsidRDefault="002A5787" w:rsidP="002A578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2A5787">
        <w:rPr>
          <w:rFonts w:ascii="Times New Roman" w:eastAsia="Calibri" w:hAnsi="Times New Roman" w:cs="Times New Roman"/>
          <w:iCs/>
          <w:sz w:val="26"/>
          <w:szCs w:val="26"/>
        </w:rPr>
        <w:t>Мероприятие планируется реализовать путем закупки у единственного поставщика</w:t>
      </w:r>
      <w:r w:rsidRPr="002A5787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МП ЗП «Севержилкомсервис»</w:t>
      </w:r>
      <w:r w:rsidR="00000122">
        <w:rPr>
          <w:rFonts w:ascii="Times New Roman" w:eastAsia="Calibri" w:hAnsi="Times New Roman" w:cs="Times New Roman"/>
          <w:iCs/>
          <w:sz w:val="26"/>
          <w:szCs w:val="26"/>
        </w:rPr>
        <w:t>, в соответствии с пунктом 1 части 1 статьи </w:t>
      </w:r>
      <w:r w:rsidRPr="002A5787">
        <w:rPr>
          <w:rFonts w:ascii="Times New Roman" w:eastAsia="Calibri" w:hAnsi="Times New Roman" w:cs="Times New Roman"/>
          <w:iCs/>
          <w:sz w:val="26"/>
          <w:szCs w:val="26"/>
        </w:rPr>
        <w:t xml:space="preserve">93 </w:t>
      </w:r>
      <w:r w:rsidRPr="002A5787">
        <w:rPr>
          <w:rFonts w:ascii="Times New Roman" w:eastAsia="Calibri" w:hAnsi="Times New Roman" w:cs="Times New Roman"/>
          <w:sz w:val="26"/>
          <w:szCs w:val="26"/>
          <w:lang w:eastAsia="ru-RU"/>
        </w:rPr>
        <w:t>Феде</w:t>
      </w:r>
      <w:r w:rsidR="00000122">
        <w:rPr>
          <w:rFonts w:ascii="Times New Roman" w:eastAsia="Calibri" w:hAnsi="Times New Roman" w:cs="Times New Roman"/>
          <w:sz w:val="26"/>
          <w:szCs w:val="26"/>
          <w:lang w:eastAsia="ru-RU"/>
        </w:rPr>
        <w:t>рального закона от 05.04.2013 № </w:t>
      </w:r>
      <w:r w:rsidRPr="002A5787">
        <w:rPr>
          <w:rFonts w:ascii="Times New Roman" w:eastAsia="Calibri" w:hAnsi="Times New Roman" w:cs="Times New Roman"/>
          <w:sz w:val="26"/>
          <w:szCs w:val="26"/>
          <w:lang w:eastAsia="ru-RU"/>
        </w:rPr>
        <w:t>44-ФЗ «О контрактной системе в сфере закупок товаров, работ, услуг для обеспечения государственных и муниципальных нужд», так как МП ЗП «Севержилкомсервис» в соответствии с Прик</w:t>
      </w:r>
      <w:r w:rsidR="00000122">
        <w:rPr>
          <w:rFonts w:ascii="Times New Roman" w:eastAsia="Calibri" w:hAnsi="Times New Roman" w:cs="Times New Roman"/>
          <w:sz w:val="26"/>
          <w:szCs w:val="26"/>
          <w:lang w:eastAsia="ru-RU"/>
        </w:rPr>
        <w:t>азом ФСТ России от 06.03.2014 № </w:t>
      </w:r>
      <w:r w:rsidRPr="002A5787">
        <w:rPr>
          <w:rFonts w:ascii="Times New Roman" w:eastAsia="Calibri" w:hAnsi="Times New Roman" w:cs="Times New Roman"/>
          <w:sz w:val="26"/>
          <w:szCs w:val="26"/>
          <w:lang w:eastAsia="ru-RU"/>
        </w:rPr>
        <w:t>310-э «О введении государственного регулирования деятельности субъекта естественной монополии и включении организации в Реестр субъектов естественных монополий, в отношении которых осуществляются государственное регулирование и контроль» включен в реестр субъектов естественных монополий в топливно-энергетическом комплексе в раздел</w:t>
      </w:r>
      <w:r w:rsidR="00000122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Pr="002A5787">
        <w:rPr>
          <w:rFonts w:ascii="Times New Roman" w:eastAsia="Calibri" w:hAnsi="Times New Roman" w:cs="Times New Roman"/>
          <w:sz w:val="26"/>
          <w:szCs w:val="26"/>
          <w:lang w:eastAsia="ru-RU"/>
        </w:rPr>
        <w:t>I «Услуги по передаче электрической и (или) тепловой</w:t>
      </w:r>
      <w:r w:rsidR="00000122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энергии» под регистрационным № </w:t>
      </w:r>
      <w:r w:rsidRPr="002A5787">
        <w:rPr>
          <w:rFonts w:ascii="Times New Roman" w:eastAsia="Calibri" w:hAnsi="Times New Roman" w:cs="Times New Roman"/>
          <w:sz w:val="26"/>
          <w:szCs w:val="26"/>
          <w:lang w:eastAsia="ru-RU"/>
        </w:rPr>
        <w:t>83.1.2.</w:t>
      </w:r>
    </w:p>
    <w:p w:rsidR="0029237E" w:rsidRPr="0029237E" w:rsidRDefault="002A5787" w:rsidP="00000122">
      <w:pPr>
        <w:tabs>
          <w:tab w:val="left" w:pos="1134"/>
        </w:tabs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A5787">
        <w:rPr>
          <w:rFonts w:ascii="Times New Roman" w:eastAsia="Calibri" w:hAnsi="Times New Roman" w:cs="Times New Roman"/>
          <w:iCs/>
          <w:sz w:val="26"/>
          <w:szCs w:val="26"/>
        </w:rPr>
        <w:t xml:space="preserve">МП ЗР «Севержилкомсервис» </w:t>
      </w:r>
      <w:r w:rsidR="00000122" w:rsidRPr="002A5787">
        <w:rPr>
          <w:rFonts w:ascii="Times New Roman" w:eastAsia="Calibri" w:hAnsi="Times New Roman" w:cs="Times New Roman"/>
          <w:iCs/>
          <w:sz w:val="26"/>
          <w:szCs w:val="26"/>
        </w:rPr>
        <w:t xml:space="preserve">в Администрацию </w:t>
      </w:r>
      <w:r w:rsidR="00000122">
        <w:rPr>
          <w:rFonts w:ascii="Times New Roman" w:eastAsia="Calibri" w:hAnsi="Times New Roman" w:cs="Times New Roman"/>
          <w:iCs/>
          <w:sz w:val="26"/>
          <w:szCs w:val="26"/>
        </w:rPr>
        <w:t>сельского поселения</w:t>
      </w:r>
      <w:r w:rsidR="00000122" w:rsidRPr="002A5787">
        <w:rPr>
          <w:rFonts w:ascii="Times New Roman" w:eastAsia="Calibri" w:hAnsi="Times New Roman" w:cs="Times New Roman"/>
          <w:iCs/>
          <w:sz w:val="26"/>
          <w:szCs w:val="26"/>
        </w:rPr>
        <w:t xml:space="preserve"> </w:t>
      </w:r>
      <w:r w:rsidRPr="002A5787">
        <w:rPr>
          <w:rFonts w:ascii="Times New Roman" w:eastAsia="Calibri" w:hAnsi="Times New Roman" w:cs="Times New Roman"/>
          <w:iCs/>
          <w:sz w:val="26"/>
          <w:szCs w:val="26"/>
        </w:rPr>
        <w:t xml:space="preserve">направило проект договора на технологическое присоединение к системе теплоснабжения от 03.06.2024 </w:t>
      </w:r>
      <w:r w:rsidR="00000122" w:rsidRPr="002A5787">
        <w:rPr>
          <w:rFonts w:ascii="Times New Roman" w:eastAsia="Calibri" w:hAnsi="Times New Roman" w:cs="Times New Roman"/>
          <w:iCs/>
          <w:sz w:val="26"/>
          <w:szCs w:val="26"/>
        </w:rPr>
        <w:t>№ 33/ТП-2024</w:t>
      </w:r>
      <w:r w:rsidRPr="002A5787">
        <w:rPr>
          <w:rFonts w:ascii="Times New Roman" w:eastAsia="Calibri" w:hAnsi="Times New Roman" w:cs="Times New Roman"/>
          <w:iCs/>
          <w:sz w:val="26"/>
          <w:szCs w:val="26"/>
        </w:rPr>
        <w:t xml:space="preserve">, но в связи с недостаточностью лимита бюджетных обязательств по вышеуказанному мероприятию </w:t>
      </w:r>
      <w:r w:rsidR="00000122" w:rsidRPr="002A5787">
        <w:rPr>
          <w:rFonts w:ascii="Times New Roman" w:eastAsia="Calibri" w:hAnsi="Times New Roman" w:cs="Times New Roman"/>
          <w:iCs/>
          <w:sz w:val="26"/>
          <w:szCs w:val="26"/>
        </w:rPr>
        <w:t xml:space="preserve">заключить </w:t>
      </w:r>
      <w:r w:rsidR="00000122">
        <w:rPr>
          <w:rFonts w:ascii="Times New Roman" w:eastAsia="Calibri" w:hAnsi="Times New Roman" w:cs="Times New Roman"/>
          <w:iCs/>
          <w:sz w:val="26"/>
          <w:szCs w:val="26"/>
        </w:rPr>
        <w:lastRenderedPageBreak/>
        <w:t xml:space="preserve">указанный </w:t>
      </w:r>
      <w:r w:rsidR="00000122" w:rsidRPr="002A5787">
        <w:rPr>
          <w:rFonts w:ascii="Times New Roman" w:eastAsia="Calibri" w:hAnsi="Times New Roman" w:cs="Times New Roman"/>
          <w:iCs/>
          <w:sz w:val="26"/>
          <w:szCs w:val="26"/>
        </w:rPr>
        <w:t xml:space="preserve">договор </w:t>
      </w:r>
      <w:r w:rsidR="00000122">
        <w:rPr>
          <w:rFonts w:ascii="Times New Roman" w:eastAsia="Calibri" w:hAnsi="Times New Roman" w:cs="Times New Roman"/>
          <w:iCs/>
          <w:sz w:val="26"/>
          <w:szCs w:val="26"/>
        </w:rPr>
        <w:t>не представляется возможным</w:t>
      </w:r>
      <w:r w:rsidRPr="002A5787">
        <w:rPr>
          <w:rFonts w:ascii="Times New Roman" w:eastAsia="Calibri" w:hAnsi="Times New Roman" w:cs="Times New Roman"/>
          <w:iCs/>
          <w:sz w:val="26"/>
          <w:szCs w:val="26"/>
        </w:rPr>
        <w:t xml:space="preserve">. Стоимость </w:t>
      </w:r>
      <w:r w:rsidR="00000122">
        <w:rPr>
          <w:rFonts w:ascii="Times New Roman" w:eastAsia="Calibri" w:hAnsi="Times New Roman" w:cs="Times New Roman"/>
          <w:iCs/>
          <w:sz w:val="26"/>
          <w:szCs w:val="26"/>
        </w:rPr>
        <w:t>работ составляет 6 809 424,0</w:t>
      </w:r>
      <w:r w:rsidR="00B4625B">
        <w:rPr>
          <w:rFonts w:ascii="Times New Roman" w:eastAsia="Calibri" w:hAnsi="Times New Roman" w:cs="Times New Roman"/>
          <w:iCs/>
          <w:sz w:val="26"/>
          <w:szCs w:val="26"/>
        </w:rPr>
        <w:t>0</w:t>
      </w:r>
      <w:r w:rsidR="00000122">
        <w:rPr>
          <w:rFonts w:ascii="Times New Roman" w:eastAsia="Calibri" w:hAnsi="Times New Roman" w:cs="Times New Roman"/>
          <w:iCs/>
          <w:sz w:val="26"/>
          <w:szCs w:val="26"/>
        </w:rPr>
        <w:t> </w:t>
      </w:r>
      <w:r w:rsidRPr="002A5787">
        <w:rPr>
          <w:rFonts w:ascii="Times New Roman" w:eastAsia="Calibri" w:hAnsi="Times New Roman" w:cs="Times New Roman"/>
          <w:iCs/>
          <w:sz w:val="26"/>
          <w:szCs w:val="26"/>
        </w:rPr>
        <w:t>рублей (с НДС).</w:t>
      </w:r>
      <w:r w:rsidR="009E3A2C">
        <w:rPr>
          <w:rFonts w:ascii="Times New Roman" w:eastAsia="Calibri" w:hAnsi="Times New Roman" w:cs="Times New Roman"/>
          <w:iCs/>
          <w:sz w:val="26"/>
          <w:szCs w:val="26"/>
        </w:rPr>
        <w:t xml:space="preserve"> Дополнительно требуется </w:t>
      </w:r>
      <w:r w:rsidR="009E3A2C" w:rsidRPr="009E3A2C">
        <w:rPr>
          <w:rFonts w:ascii="Times New Roman" w:hAnsi="Times New Roman"/>
          <w:sz w:val="26"/>
          <w:szCs w:val="26"/>
        </w:rPr>
        <w:t>1</w:t>
      </w:r>
      <w:r w:rsidR="00B4625B">
        <w:rPr>
          <w:rFonts w:ascii="Times New Roman" w:hAnsi="Times New Roman"/>
          <w:sz w:val="26"/>
          <w:szCs w:val="26"/>
        </w:rPr>
        <w:t> 134 </w:t>
      </w:r>
      <w:r w:rsidR="009E3A2C" w:rsidRPr="009E3A2C">
        <w:rPr>
          <w:rFonts w:ascii="Times New Roman" w:hAnsi="Times New Roman"/>
          <w:sz w:val="26"/>
          <w:szCs w:val="26"/>
        </w:rPr>
        <w:t>9</w:t>
      </w:r>
      <w:r w:rsidR="00B4625B">
        <w:rPr>
          <w:rFonts w:ascii="Times New Roman" w:hAnsi="Times New Roman"/>
          <w:sz w:val="26"/>
          <w:szCs w:val="26"/>
        </w:rPr>
        <w:t>04,00</w:t>
      </w:r>
      <w:r w:rsidR="009E3A2C" w:rsidRPr="009E3A2C">
        <w:rPr>
          <w:rFonts w:ascii="Times New Roman" w:hAnsi="Times New Roman"/>
          <w:sz w:val="26"/>
          <w:szCs w:val="26"/>
        </w:rPr>
        <w:t> руб.</w:t>
      </w:r>
    </w:p>
    <w:p w:rsidR="00C0416A" w:rsidRDefault="00BF6D99" w:rsidP="00D059B1">
      <w:pPr>
        <w:tabs>
          <w:tab w:val="left" w:pos="1134"/>
        </w:tabs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МП</w:t>
      </w:r>
      <w:r w:rsidR="00B40A3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C0416A" w:rsidRPr="00C0416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"Обеспечение населения муниципального района "Заполярный район" чистой водой на 2021-2030 годы"</w:t>
      </w:r>
    </w:p>
    <w:p w:rsidR="004F10D2" w:rsidRDefault="00C0416A" w:rsidP="00212FFE">
      <w:pPr>
        <w:tabs>
          <w:tab w:val="left" w:pos="1134"/>
        </w:tabs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0416A">
        <w:rPr>
          <w:rFonts w:ascii="Times New Roman" w:eastAsia="Times New Roman" w:hAnsi="Times New Roman" w:cs="Times New Roman"/>
          <w:sz w:val="26"/>
          <w:szCs w:val="26"/>
          <w:lang w:eastAsia="ru-RU"/>
        </w:rPr>
        <w:t>На основании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служебной записки отдела </w:t>
      </w:r>
      <w:r w:rsidRPr="00C0416A">
        <w:rPr>
          <w:rFonts w:ascii="Times New Roman" w:eastAsia="Times New Roman" w:hAnsi="Times New Roman" w:cs="Times New Roman"/>
          <w:sz w:val="26"/>
          <w:szCs w:val="26"/>
          <w:lang w:eastAsia="ru-RU"/>
        </w:rPr>
        <w:t>ЖКХ, энергетики, транспорта и экологии Администрации Заполярного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35A4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выделяются </w:t>
      </w:r>
      <w:r w:rsidRPr="004F10D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иные </w:t>
      </w:r>
      <w:r w:rsidRPr="004F10D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межбюджетные трансферты </w:t>
      </w:r>
      <w:r w:rsidRPr="00F35A4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бюджеты сельских поселений </w:t>
      </w:r>
      <w:r w:rsidR="00F35A4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</w:t>
      </w:r>
      <w:r w:rsidR="00F35A4B" w:rsidRPr="00F35A4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2024 </w:t>
      </w:r>
      <w:r w:rsidR="00F35A4B">
        <w:rPr>
          <w:rFonts w:ascii="Times New Roman" w:eastAsia="Times New Roman" w:hAnsi="Times New Roman" w:cs="Times New Roman"/>
          <w:sz w:val="26"/>
          <w:szCs w:val="26"/>
          <w:lang w:eastAsia="ru-RU"/>
        </w:rPr>
        <w:t>год</w:t>
      </w:r>
      <w:r w:rsidR="004F10D2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C0416A" w:rsidRPr="004F10D2" w:rsidRDefault="00CF3AE6" w:rsidP="004F10D2">
      <w:pPr>
        <w:pStyle w:val="a3"/>
        <w:numPr>
          <w:ilvl w:val="0"/>
          <w:numId w:val="2"/>
        </w:numPr>
        <w:tabs>
          <w:tab w:val="left" w:pos="1134"/>
        </w:tabs>
        <w:spacing w:after="12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96,0</w:t>
      </w:r>
      <w:r w:rsidR="00C0416A" w:rsidRPr="004F10D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F35A4B" w:rsidRPr="004F10D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тыс. </w:t>
      </w:r>
      <w:r w:rsidR="00C0416A" w:rsidRPr="004F10D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руб.</w:t>
      </w:r>
      <w:r w:rsidR="00C0416A" w:rsidRPr="004F10D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оплату услуг по </w:t>
      </w:r>
      <w:r w:rsidR="00EF6D24" w:rsidRPr="004F10D2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предоставлению</w:t>
      </w:r>
      <w:r w:rsidR="00F35A4B" w:rsidRPr="004F10D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информации </w:t>
      </w:r>
      <w:r w:rsidR="00F35A4B" w:rsidRPr="004F10D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 гидрологических особенностях строения участков недр в населенных пунктах</w:t>
      </w:r>
      <w:r w:rsidR="00BC5D1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Заполярного района</w:t>
      </w:r>
      <w:r w:rsidR="004E0DC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, в том числе:</w:t>
      </w:r>
    </w:p>
    <w:p w:rsidR="00F35A4B" w:rsidRPr="00F35A4B" w:rsidRDefault="00F35A4B" w:rsidP="004F10D2">
      <w:pPr>
        <w:pStyle w:val="a3"/>
        <w:numPr>
          <w:ilvl w:val="0"/>
          <w:numId w:val="23"/>
        </w:numPr>
        <w:tabs>
          <w:tab w:val="left" w:pos="1134"/>
        </w:tabs>
        <w:spacing w:before="120" w:after="120" w:line="240" w:lineRule="auto"/>
        <w:ind w:left="0" w:firstLine="1134"/>
        <w:contextualSpacing w:val="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35A4B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19,2 тыс. руб. – Сельское поселение «Великовисочный сельсовет» ЗР НАО </w:t>
      </w:r>
      <w:r w:rsidRPr="00F35A4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– мероприятие «</w:t>
      </w:r>
      <w:r w:rsidR="00EF6D2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Предоставление и</w:t>
      </w:r>
      <w:r w:rsidRPr="00F35A4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нформац</w:t>
      </w:r>
      <w:r w:rsidR="00EF6D2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ии</w:t>
      </w:r>
      <w:r w:rsidRPr="00F35A4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о гидрогеологических особенностях строения участка недр д. Тошвиска»,</w:t>
      </w:r>
    </w:p>
    <w:p w:rsidR="00F35A4B" w:rsidRPr="00F35A4B" w:rsidRDefault="00F35A4B" w:rsidP="004F10D2">
      <w:pPr>
        <w:pStyle w:val="a3"/>
        <w:numPr>
          <w:ilvl w:val="0"/>
          <w:numId w:val="23"/>
        </w:numPr>
        <w:tabs>
          <w:tab w:val="left" w:pos="1134"/>
        </w:tabs>
        <w:spacing w:before="120" w:after="120" w:line="240" w:lineRule="auto"/>
        <w:ind w:left="0" w:firstLine="1134"/>
        <w:contextualSpacing w:val="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35A4B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19,2 тыс. руб. – Сельское поселение «Приморско-Куйский сельсовет» ЗР НАО</w:t>
      </w:r>
      <w:r w:rsidRPr="00F35A4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– мероприятие «</w:t>
      </w:r>
      <w:r w:rsidR="00EF6D2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Предоставление и</w:t>
      </w:r>
      <w:r w:rsidR="00EF6D24" w:rsidRPr="00F35A4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нформац</w:t>
      </w:r>
      <w:r w:rsidR="00EF6D2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ии</w:t>
      </w:r>
      <w:r w:rsidRPr="00F35A4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о гидрологических особенностях строения участка недр д. Осколково </w:t>
      </w:r>
    </w:p>
    <w:p w:rsidR="00F35A4B" w:rsidRPr="009E601B" w:rsidRDefault="00F35A4B" w:rsidP="004F10D2">
      <w:pPr>
        <w:pStyle w:val="a3"/>
        <w:numPr>
          <w:ilvl w:val="0"/>
          <w:numId w:val="23"/>
        </w:numPr>
        <w:tabs>
          <w:tab w:val="left" w:pos="1134"/>
        </w:tabs>
        <w:spacing w:before="120" w:after="120" w:line="240" w:lineRule="auto"/>
        <w:ind w:left="0" w:firstLine="1134"/>
        <w:contextualSpacing w:val="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35A4B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38,4 тыс. руб. – Сельское поселение «Пешский сельсовет» ЗР НАО –</w:t>
      </w:r>
      <w:r w:rsidRPr="00F35A4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мероприятия: «</w:t>
      </w:r>
      <w:r w:rsidR="00EF6D2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Предоставление и</w:t>
      </w:r>
      <w:r w:rsidR="00EF6D24" w:rsidRPr="00F35A4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нформац</w:t>
      </w:r>
      <w:r w:rsidR="00EF6D2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ии</w:t>
      </w:r>
      <w:r w:rsidRPr="00F35A4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о гидрологических особенностях строения участка недр </w:t>
      </w:r>
      <w:r w:rsidR="00C6758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д. </w:t>
      </w:r>
      <w:r w:rsidRPr="00F35A4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Белушье», «</w:t>
      </w:r>
      <w:r w:rsidR="00EF6D2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Предоставление и</w:t>
      </w:r>
      <w:r w:rsidR="00EF6D24" w:rsidRPr="00F35A4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нформац</w:t>
      </w:r>
      <w:r w:rsidR="00EF6D2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ии</w:t>
      </w:r>
      <w:r w:rsidR="00EF6D24" w:rsidRPr="00F35A4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F35A4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о </w:t>
      </w:r>
      <w:r w:rsidRPr="009E601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гидрологических особен</w:t>
      </w:r>
      <w:r w:rsidR="00C67581" w:rsidRPr="009E601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ностях строения участка недр д. </w:t>
      </w:r>
      <w:r w:rsidRPr="009E601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Волонга»</w:t>
      </w:r>
      <w:r w:rsidR="007F474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</w:p>
    <w:p w:rsidR="00F35A4B" w:rsidRPr="007F4747" w:rsidRDefault="00F35A4B" w:rsidP="00F35A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F4747">
        <w:rPr>
          <w:rFonts w:ascii="Times New Roman" w:eastAsia="Times New Roman" w:hAnsi="Times New Roman" w:cs="Times New Roman"/>
          <w:sz w:val="26"/>
          <w:szCs w:val="26"/>
          <w:lang w:eastAsia="ru-RU"/>
        </w:rPr>
        <w:t>В настоящее время в д</w:t>
      </w:r>
      <w:r w:rsidR="006F1D46" w:rsidRPr="007F4747">
        <w:rPr>
          <w:rFonts w:ascii="Times New Roman" w:eastAsia="Times New Roman" w:hAnsi="Times New Roman" w:cs="Times New Roman"/>
          <w:sz w:val="26"/>
          <w:szCs w:val="26"/>
          <w:lang w:eastAsia="ru-RU"/>
        </w:rPr>
        <w:t>. </w:t>
      </w:r>
      <w:r w:rsidRPr="007F47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Тошвиска Сельского поселения «Великовисочный сельсовет» </w:t>
      </w:r>
      <w:r w:rsidR="006F1D46" w:rsidRPr="007F4747">
        <w:rPr>
          <w:rFonts w:ascii="Times New Roman" w:eastAsia="Times New Roman" w:hAnsi="Times New Roman" w:cs="Times New Roman"/>
          <w:sz w:val="26"/>
          <w:szCs w:val="26"/>
          <w:lang w:eastAsia="ru-RU"/>
        </w:rPr>
        <w:t>ЗР НАО и д. </w:t>
      </w:r>
      <w:r w:rsidRPr="007F47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Осколково </w:t>
      </w:r>
      <w:r w:rsidR="006F1D46" w:rsidRPr="007F4747">
        <w:rPr>
          <w:rFonts w:ascii="Times New Roman" w:eastAsia="Times New Roman" w:hAnsi="Times New Roman" w:cs="Times New Roman"/>
          <w:sz w:val="26"/>
          <w:szCs w:val="26"/>
          <w:lang w:eastAsia="ru-RU"/>
        </w:rPr>
        <w:t>Сельского поселения</w:t>
      </w:r>
      <w:r w:rsidRPr="007F47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«Приморско-Куйский сельсовет» ЗР НАО население обеспечивает себя самостоятельно питьевым водоснабжением из поверхностных источников (озёра, </w:t>
      </w:r>
      <w:r w:rsidR="006F1D46" w:rsidRPr="007F4747">
        <w:rPr>
          <w:rFonts w:ascii="Times New Roman" w:eastAsia="Times New Roman" w:hAnsi="Times New Roman" w:cs="Times New Roman"/>
          <w:sz w:val="26"/>
          <w:szCs w:val="26"/>
          <w:lang w:eastAsia="ru-RU"/>
        </w:rPr>
        <w:t>р. Печора). В д. Белушье и д. </w:t>
      </w:r>
      <w:r w:rsidRPr="007F47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Волонга </w:t>
      </w:r>
      <w:r w:rsidR="006F1D46" w:rsidRPr="007F4747">
        <w:rPr>
          <w:rFonts w:ascii="Times New Roman" w:eastAsia="Times New Roman" w:hAnsi="Times New Roman" w:cs="Times New Roman"/>
          <w:sz w:val="26"/>
          <w:szCs w:val="26"/>
          <w:lang w:eastAsia="ru-RU"/>
        </w:rPr>
        <w:t>Сельского поселения</w:t>
      </w:r>
      <w:r w:rsidRPr="007F47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«Пешский сельсовет» ЗР НАО используются в качестве источников подземные воды (колодцы).</w:t>
      </w:r>
    </w:p>
    <w:p w:rsidR="00F35A4B" w:rsidRPr="007F4747" w:rsidRDefault="00F35A4B" w:rsidP="00F35A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F47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Согласно </w:t>
      </w:r>
      <w:r w:rsidR="006F1D46" w:rsidRPr="007F4747">
        <w:rPr>
          <w:rFonts w:ascii="Times New Roman" w:eastAsia="Times New Roman" w:hAnsi="Times New Roman" w:cs="Times New Roman"/>
          <w:sz w:val="26"/>
          <w:szCs w:val="26"/>
          <w:lang w:eastAsia="ru-RU"/>
        </w:rPr>
        <w:t>информации, поступившей от старост д. Осколково и д. </w:t>
      </w:r>
      <w:r w:rsidRPr="007F4747">
        <w:rPr>
          <w:rFonts w:ascii="Times New Roman" w:eastAsia="Times New Roman" w:hAnsi="Times New Roman" w:cs="Times New Roman"/>
          <w:sz w:val="26"/>
          <w:szCs w:val="26"/>
          <w:lang w:eastAsia="ru-RU"/>
        </w:rPr>
        <w:t>Тошвиска, ранее в данных деревнях существовали животноводческие фермы с водоснабжением от водозаборных скважин (в настоящее время фермы и скважины утрачены).</w:t>
      </w:r>
    </w:p>
    <w:p w:rsidR="00F35A4B" w:rsidRPr="007F4747" w:rsidRDefault="00F35A4B" w:rsidP="00F35A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7F47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причине отсутствия у Администрации Заполярного района и Администрации поселений достоверных гидрогеологических сведений по территории </w:t>
      </w:r>
      <w:r w:rsidR="006F1D46" w:rsidRPr="007F4747">
        <w:rPr>
          <w:rFonts w:ascii="Times New Roman" w:eastAsia="Times New Roman" w:hAnsi="Times New Roman" w:cs="Times New Roman"/>
          <w:sz w:val="26"/>
          <w:szCs w:val="26"/>
          <w:lang w:eastAsia="ru-RU"/>
        </w:rPr>
        <w:t>д. </w:t>
      </w:r>
      <w:r w:rsidRPr="007F4747">
        <w:rPr>
          <w:rFonts w:ascii="Times New Roman" w:eastAsia="Times New Roman" w:hAnsi="Times New Roman" w:cs="Times New Roman"/>
          <w:sz w:val="26"/>
          <w:szCs w:val="26"/>
          <w:lang w:eastAsia="ru-RU"/>
        </w:rPr>
        <w:t>Тошвиска,</w:t>
      </w:r>
      <w:r w:rsidR="006F1D46" w:rsidRPr="007F47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д. </w:t>
      </w:r>
      <w:r w:rsidRPr="007F47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Осколково позволяющим оценить возможность организации подземных водозаборов и отсутствия гидрогеологических сведений по действующим источникам </w:t>
      </w:r>
      <w:r w:rsidR="006F1D46" w:rsidRPr="007F4747">
        <w:rPr>
          <w:rFonts w:ascii="Times New Roman" w:eastAsia="Times New Roman" w:hAnsi="Times New Roman" w:cs="Times New Roman"/>
          <w:sz w:val="26"/>
          <w:szCs w:val="26"/>
          <w:lang w:eastAsia="ru-RU"/>
        </w:rPr>
        <w:t>в д. Белушье и д. </w:t>
      </w:r>
      <w:r w:rsidRPr="007F4747">
        <w:rPr>
          <w:rFonts w:ascii="Times New Roman" w:eastAsia="Times New Roman" w:hAnsi="Times New Roman" w:cs="Times New Roman"/>
          <w:sz w:val="26"/>
          <w:szCs w:val="26"/>
          <w:lang w:eastAsia="ru-RU"/>
        </w:rPr>
        <w:t>Волонга, необходимо запросить информацию у специализированной организации.</w:t>
      </w:r>
    </w:p>
    <w:p w:rsidR="00F35A4B" w:rsidRPr="007F4747" w:rsidRDefault="00F35A4B" w:rsidP="00001D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</w:pPr>
      <w:r w:rsidRPr="007F47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целью получения сведений о наличии или отсутствии пресных подземных вод на территории данных населённых пунктов Администрацией Заполярного района </w:t>
      </w:r>
      <w:r w:rsidRPr="007F474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были подготовлены и направлены запросы в Архангельский филиал </w:t>
      </w:r>
      <w:r w:rsidR="00001D22" w:rsidRPr="007F4747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ФБУ</w:t>
      </w:r>
      <w:r w:rsidRPr="007F4747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 xml:space="preserve"> «Территориальный фонд геологической информации по Северо</w:t>
      </w:r>
      <w:r w:rsidR="00001D22" w:rsidRPr="007F4747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-Западному федеральному округу»</w:t>
      </w:r>
      <w:r w:rsidR="00F56A47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 xml:space="preserve"> (далее </w:t>
      </w:r>
      <w:r w:rsidR="00F56A47" w:rsidRPr="00F56A47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 xml:space="preserve">– </w:t>
      </w:r>
      <w:r w:rsidR="00F56A47" w:rsidRPr="00F56A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Архангельский филиал </w:t>
      </w:r>
      <w:r w:rsidR="00F56A47" w:rsidRPr="00F56A47">
        <w:rPr>
          <w:rFonts w:ascii="Times New Roman" w:hAnsi="Times New Roman" w:cs="Times New Roman"/>
          <w:bCs/>
          <w:color w:val="333333"/>
          <w:sz w:val="26"/>
          <w:szCs w:val="26"/>
          <w:shd w:val="clear" w:color="auto" w:fill="FFFFFF"/>
        </w:rPr>
        <w:t>ФБУ</w:t>
      </w:r>
      <w:r w:rsidR="00F56A47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</w:rPr>
        <w:t> «</w:t>
      </w:r>
      <w:r w:rsidR="00F56A47" w:rsidRPr="00F56A47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</w:rPr>
        <w:t>Т</w:t>
      </w:r>
      <w:r w:rsidR="00F56A47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</w:rPr>
        <w:t>ФГИ</w:t>
      </w:r>
      <w:r w:rsidR="00F56A47" w:rsidRPr="00F56A47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</w:rPr>
        <w:t xml:space="preserve"> по СЗФО»</w:t>
      </w:r>
      <w:r w:rsidR="00F56A47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</w:rPr>
        <w:t>)</w:t>
      </w:r>
      <w:r w:rsidR="00001D22" w:rsidRPr="007F4747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, который является единственной организацией, официально располагающей данной информацией.</w:t>
      </w:r>
    </w:p>
    <w:p w:rsidR="00F35A4B" w:rsidRPr="007F4747" w:rsidRDefault="00001D22" w:rsidP="00F35A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</w:pPr>
      <w:r w:rsidRPr="007F4747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О</w:t>
      </w:r>
      <w:r w:rsidR="00F35A4B" w:rsidRPr="007F47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рганизация </w:t>
      </w:r>
      <w:r w:rsidR="00F35A4B" w:rsidRPr="007F474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сообщила</w:t>
      </w:r>
      <w:r w:rsidRPr="007F474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(письмо от 05.06.2024)</w:t>
      </w:r>
      <w:r w:rsidR="00F35A4B" w:rsidRPr="007F474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, что имеются фондовые материалы по геологическим исследованиям испрашиваемой территории, а также выра</w:t>
      </w:r>
      <w:r w:rsidRPr="007F474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зила</w:t>
      </w:r>
      <w:r w:rsidR="00F35A4B" w:rsidRPr="007F474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готовность </w:t>
      </w:r>
      <w:r w:rsidRPr="007F474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предоставить</w:t>
      </w:r>
      <w:r w:rsidR="00F35A4B" w:rsidRPr="007F474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необходимую заказчику информацию. </w:t>
      </w:r>
    </w:p>
    <w:p w:rsidR="00F35A4B" w:rsidRPr="007F4747" w:rsidRDefault="00F35A4B" w:rsidP="00F35A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7F47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соответствии с </w:t>
      </w:r>
      <w:r w:rsidRPr="007F474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поступившим письмом стоимость мероприятий составит</w:t>
      </w:r>
      <w:r w:rsidR="00001D22" w:rsidRPr="007F474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19 166,63 рубля (с НДС) по каждому населенному пункту</w:t>
      </w:r>
      <w:r w:rsidR="00743CC0" w:rsidRPr="007F474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</w:p>
    <w:p w:rsidR="00F35A4B" w:rsidRPr="007F4747" w:rsidRDefault="00F35A4B" w:rsidP="00F35A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F474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 целью реализации данных мероприятий проведены</w:t>
      </w:r>
      <w:r w:rsidRPr="007F47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переговоры с главами Администраций сельских поселений</w:t>
      </w:r>
      <w:r w:rsidR="00743CC0" w:rsidRPr="007F4747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Pr="007F47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43CC0" w:rsidRPr="007F4747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7F47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ринято решение, что реализацию данных мероприятий выполнят Администрации сельских поселений </w:t>
      </w:r>
    </w:p>
    <w:p w:rsidR="00CF3AE6" w:rsidRDefault="00F35A4B" w:rsidP="00F35A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F47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Организовать закупку рассматриваемого геологического материала планируется </w:t>
      </w:r>
      <w:r w:rsidR="00743CC0" w:rsidRPr="007F4747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соответствии с п. 4 ст. 93 Федерального закона № </w:t>
      </w:r>
      <w:r w:rsidRPr="007F4747">
        <w:rPr>
          <w:rFonts w:ascii="Times New Roman" w:eastAsia="Times New Roman" w:hAnsi="Times New Roman" w:cs="Times New Roman"/>
          <w:sz w:val="26"/>
          <w:szCs w:val="26"/>
          <w:lang w:eastAsia="ru-RU"/>
        </w:rPr>
        <w:t>44</w:t>
      </w:r>
      <w:r w:rsidR="00743CC0" w:rsidRPr="007F4747">
        <w:rPr>
          <w:rFonts w:ascii="Times New Roman" w:eastAsia="Times New Roman" w:hAnsi="Times New Roman" w:cs="Times New Roman"/>
          <w:sz w:val="26"/>
          <w:szCs w:val="26"/>
          <w:lang w:eastAsia="ru-RU"/>
        </w:rPr>
        <w:t>-ФЗ</w:t>
      </w:r>
      <w:r w:rsidRPr="007F47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«О контрактной системе в сфере закупок товаров, работ, услуг для обеспечения государственных и муниципальных нужд», </w:t>
      </w:r>
      <w:r w:rsidR="00CF3AE6" w:rsidRPr="007F4747">
        <w:rPr>
          <w:rFonts w:ascii="Times New Roman" w:eastAsia="Times New Roman" w:hAnsi="Times New Roman" w:cs="Times New Roman"/>
          <w:sz w:val="26"/>
          <w:szCs w:val="26"/>
          <w:lang w:eastAsia="ru-RU"/>
        </w:rPr>
        <w:t>как у единственного поставщика;</w:t>
      </w:r>
    </w:p>
    <w:p w:rsidR="00F738B5" w:rsidRPr="007F4747" w:rsidRDefault="00F738B5" w:rsidP="00F738B5">
      <w:pPr>
        <w:pStyle w:val="a3"/>
        <w:numPr>
          <w:ilvl w:val="0"/>
          <w:numId w:val="23"/>
        </w:numPr>
        <w:tabs>
          <w:tab w:val="left" w:pos="1134"/>
        </w:tabs>
        <w:spacing w:before="120" w:after="120" w:line="240" w:lineRule="auto"/>
        <w:ind w:left="0" w:firstLine="1134"/>
        <w:contextualSpacing w:val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F474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19,2 тыс.</w:t>
      </w:r>
      <w:r w:rsidRPr="007F4747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25778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руб.</w:t>
      </w:r>
      <w:r w:rsidRPr="007F47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 </w:t>
      </w:r>
      <w:r w:rsidRPr="007F474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Сельское поселение «Тельвисочный сельсовет» ЗР НАО – </w:t>
      </w:r>
      <w:r w:rsidR="007F474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на </w:t>
      </w:r>
      <w:r w:rsidRPr="007F4747">
        <w:rPr>
          <w:rFonts w:ascii="Times New Roman" w:eastAsia="Times New Roman" w:hAnsi="Times New Roman" w:cs="Times New Roman"/>
          <w:sz w:val="26"/>
          <w:szCs w:val="26"/>
          <w:lang w:eastAsia="ru-RU"/>
        </w:rPr>
        <w:t>мероприятие «Предоставление информации о гидрологических особенностях строения участка д. У</w:t>
      </w:r>
      <w:r w:rsidR="00257783">
        <w:rPr>
          <w:rFonts w:ascii="Times New Roman" w:eastAsia="Times New Roman" w:hAnsi="Times New Roman" w:cs="Times New Roman"/>
          <w:sz w:val="26"/>
          <w:szCs w:val="26"/>
          <w:lang w:eastAsia="ru-RU"/>
        </w:rPr>
        <w:t>стье;</w:t>
      </w:r>
    </w:p>
    <w:p w:rsidR="00F35A4B" w:rsidRPr="00F738B5" w:rsidRDefault="00F738B5" w:rsidP="00BB5822">
      <w:pPr>
        <w:pStyle w:val="a3"/>
        <w:numPr>
          <w:ilvl w:val="0"/>
          <w:numId w:val="2"/>
        </w:numPr>
        <w:tabs>
          <w:tab w:val="left" w:pos="1134"/>
        </w:tabs>
        <w:spacing w:before="240" w:after="12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38B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выделяются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межбюджетные трансферты в бюджет </w:t>
      </w:r>
      <w:r w:rsidRPr="009E601B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Сельско</w:t>
      </w:r>
      <w:r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го поселения </w:t>
      </w:r>
      <w:r w:rsidRPr="009E601B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«Тельвисочный сельсовет» ЗР НАО</w:t>
      </w:r>
      <w:r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 сумме</w:t>
      </w:r>
      <w:r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:</w:t>
      </w:r>
    </w:p>
    <w:p w:rsidR="00F738B5" w:rsidRPr="00F738B5" w:rsidRDefault="00F738B5" w:rsidP="00F738B5">
      <w:pPr>
        <w:pStyle w:val="a3"/>
        <w:numPr>
          <w:ilvl w:val="0"/>
          <w:numId w:val="23"/>
        </w:numPr>
        <w:tabs>
          <w:tab w:val="left" w:pos="1134"/>
        </w:tabs>
        <w:spacing w:after="120" w:line="240" w:lineRule="auto"/>
        <w:ind w:left="0" w:firstLine="1134"/>
        <w:contextualSpacing w:val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38B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335,0 тыс. руб.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738B5">
        <w:rPr>
          <w:rFonts w:ascii="Times New Roman" w:eastAsia="Times New Roman" w:hAnsi="Times New Roman" w:cs="Times New Roman"/>
          <w:sz w:val="26"/>
          <w:szCs w:val="26"/>
          <w:lang w:eastAsia="ru-RU"/>
        </w:rPr>
        <w:t>на разработку проект</w:t>
      </w:r>
      <w:r w:rsidR="00917745">
        <w:rPr>
          <w:rFonts w:ascii="Times New Roman" w:eastAsia="Times New Roman" w:hAnsi="Times New Roman" w:cs="Times New Roman"/>
          <w:sz w:val="26"/>
          <w:szCs w:val="26"/>
          <w:lang w:eastAsia="ru-RU"/>
        </w:rPr>
        <w:t>ов</w:t>
      </w:r>
      <w:r w:rsidRPr="00F738B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зон санитарной охраны для подземн</w:t>
      </w:r>
      <w:r w:rsidR="00917745">
        <w:rPr>
          <w:rFonts w:ascii="Times New Roman" w:eastAsia="Times New Roman" w:hAnsi="Times New Roman" w:cs="Times New Roman"/>
          <w:sz w:val="26"/>
          <w:szCs w:val="26"/>
          <w:lang w:eastAsia="ru-RU"/>
        </w:rPr>
        <w:t>ых</w:t>
      </w:r>
      <w:r w:rsidRPr="00F738B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источник</w:t>
      </w:r>
      <w:r w:rsidR="00917745">
        <w:rPr>
          <w:rFonts w:ascii="Times New Roman" w:eastAsia="Times New Roman" w:hAnsi="Times New Roman" w:cs="Times New Roman"/>
          <w:sz w:val="26"/>
          <w:szCs w:val="26"/>
          <w:lang w:eastAsia="ru-RU"/>
        </w:rPr>
        <w:t>ов</w:t>
      </w:r>
      <w:r w:rsidRPr="00F738B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738B5"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>водоснабжения и водопроводов питьевого назначения в</w:t>
      </w:r>
      <w:r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 xml:space="preserve"> с. </w:t>
      </w:r>
      <w:r w:rsidRPr="00F738B5"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>Тельвиска</w:t>
      </w:r>
      <w:r w:rsidR="00917745"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 xml:space="preserve"> </w:t>
      </w:r>
      <w:r w:rsidR="00FA2AA8"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 xml:space="preserve">(200,0 тыс. руб.) </w:t>
      </w:r>
      <w:r w:rsidR="00917745"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>и д. </w:t>
      </w:r>
      <w:r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 xml:space="preserve">Устье </w:t>
      </w:r>
      <w:r w:rsidR="00FA2AA8" w:rsidRPr="00FA2AA8"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>(</w:t>
      </w:r>
      <w:r w:rsidR="00FA2AA8"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 xml:space="preserve">135,0 тыс. руб.) </w:t>
      </w:r>
      <w:r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>(отдельные мероприятия)</w:t>
      </w:r>
      <w:r w:rsidR="008B0B51"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>,</w:t>
      </w:r>
    </w:p>
    <w:p w:rsidR="00F738B5" w:rsidRPr="00BB5822" w:rsidRDefault="00F738B5" w:rsidP="00F738B5">
      <w:pPr>
        <w:pStyle w:val="a3"/>
        <w:numPr>
          <w:ilvl w:val="0"/>
          <w:numId w:val="23"/>
        </w:numPr>
        <w:tabs>
          <w:tab w:val="left" w:pos="1134"/>
        </w:tabs>
        <w:spacing w:after="120" w:line="240" w:lineRule="auto"/>
        <w:ind w:left="0" w:firstLine="1134"/>
        <w:contextualSpacing w:val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B5822">
        <w:rPr>
          <w:rFonts w:ascii="Times New Roman" w:eastAsia="Times New Roman" w:hAnsi="Times New Roman" w:cs="Times New Roman"/>
          <w:b/>
          <w:color w:val="1A1A1A"/>
          <w:sz w:val="26"/>
          <w:szCs w:val="26"/>
          <w:lang w:eastAsia="ru-RU"/>
        </w:rPr>
        <w:t>10,0 тыс. руб.</w:t>
      </w:r>
      <w:r w:rsidRPr="00BB5822"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 xml:space="preserve"> на </w:t>
      </w:r>
      <w:r w:rsidRPr="00BB5822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уточнение информации о перспективном месте заложения водозаборных скважин в с. Тельвиска</w:t>
      </w:r>
      <w:r w:rsidR="005D2FA1" w:rsidRPr="00BB5822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.</w:t>
      </w:r>
    </w:p>
    <w:p w:rsidR="007F4747" w:rsidRPr="00BB5822" w:rsidRDefault="007F4747" w:rsidP="007F474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B5822">
        <w:rPr>
          <w:rFonts w:ascii="Times New Roman" w:eastAsia="Times New Roman" w:hAnsi="Times New Roman" w:cs="Times New Roman"/>
          <w:sz w:val="26"/>
          <w:szCs w:val="26"/>
          <w:lang w:eastAsia="ru-RU"/>
        </w:rPr>
        <w:t>В настоящее время д. Устье и с. Тельвиска обеспечены питьевой водой за счёт частных скважин, используемых населением в качестве источников питьевого водоснабжения и общественных колодцев.</w:t>
      </w:r>
    </w:p>
    <w:p w:rsidR="007F4747" w:rsidRPr="00BB5822" w:rsidRDefault="007F4747" w:rsidP="007F474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B5822"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Администрации поселения в соответствии с соглашением № 01-14-3/21 от 29.12.2021 переданы полномочия по организации питьевого водоснабжения в населённом пункте д. Устье и с. Тельвиска. Эксплуатирует общественные колодцы МКП «Энергия» - подведомственное предприятие сельской администрации.</w:t>
      </w:r>
    </w:p>
    <w:p w:rsidR="007F4747" w:rsidRPr="00BB5822" w:rsidRDefault="007F4747" w:rsidP="00352B0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B5822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соответствии с требованиями ч. 3 ст. 18 Федерального закона РФ от 30.03.1999 № 52-ФЗ «О санитарно-эпидемиологическом благополучии населения»; п. 1.2 СанПиН 2.1.4.1110-02 от 14.03.2002 «Зоны санитарной охраны источников водоснабжения и водопроводов питьево</w:t>
      </w:r>
      <w:r w:rsidR="00352B09" w:rsidRPr="00BB5822">
        <w:rPr>
          <w:rFonts w:ascii="Times New Roman" w:eastAsia="Times New Roman" w:hAnsi="Times New Roman" w:cs="Times New Roman"/>
          <w:sz w:val="26"/>
          <w:szCs w:val="26"/>
          <w:lang w:eastAsia="ru-RU"/>
        </w:rPr>
        <w:t>го назначения»; п. 105 СанПиН </w:t>
      </w:r>
      <w:r w:rsidRPr="00BB5822">
        <w:rPr>
          <w:rFonts w:ascii="Times New Roman" w:eastAsia="Times New Roman" w:hAnsi="Times New Roman" w:cs="Times New Roman"/>
          <w:sz w:val="26"/>
          <w:szCs w:val="26"/>
          <w:lang w:eastAsia="ru-RU"/>
        </w:rPr>
        <w:t>2.1.3684-21 «Санитарно-эпидемиологические требования к содержанию территорий городских и сельских поселений, к водным объектам, питьевой воде и питьевому водоснабжению, атмосферному воздуху, почвам, жилым помещениям, эксплуатации производственных, общественных помещений, организации и проведению санитарно-противоэпидемических (профилактических) мероприятий» необходимо разработать проекты зон санитарной охраны для подземного источника водоснабжения и водопроводов питьевого назна</w:t>
      </w:r>
      <w:r w:rsidR="00352B09" w:rsidRPr="00BB5822">
        <w:rPr>
          <w:rFonts w:ascii="Times New Roman" w:eastAsia="Times New Roman" w:hAnsi="Times New Roman" w:cs="Times New Roman"/>
          <w:sz w:val="26"/>
          <w:szCs w:val="26"/>
          <w:lang w:eastAsia="ru-RU"/>
        </w:rPr>
        <w:t>чения в с. </w:t>
      </w:r>
      <w:r w:rsidRPr="00BB5822">
        <w:rPr>
          <w:rFonts w:ascii="Times New Roman" w:eastAsia="Times New Roman" w:hAnsi="Times New Roman" w:cs="Times New Roman"/>
          <w:sz w:val="26"/>
          <w:szCs w:val="26"/>
          <w:lang w:eastAsia="ru-RU"/>
        </w:rPr>
        <w:t>Тельвиска и для подземного источника водоснабжения и водопро</w:t>
      </w:r>
      <w:r w:rsidR="00352B09" w:rsidRPr="00BB5822">
        <w:rPr>
          <w:rFonts w:ascii="Times New Roman" w:eastAsia="Times New Roman" w:hAnsi="Times New Roman" w:cs="Times New Roman"/>
          <w:sz w:val="26"/>
          <w:szCs w:val="26"/>
          <w:lang w:eastAsia="ru-RU"/>
        </w:rPr>
        <w:t>водов питьевого назначения в д. </w:t>
      </w:r>
      <w:r w:rsidRPr="00BB5822">
        <w:rPr>
          <w:rFonts w:ascii="Times New Roman" w:eastAsia="Times New Roman" w:hAnsi="Times New Roman" w:cs="Times New Roman"/>
          <w:sz w:val="26"/>
          <w:szCs w:val="26"/>
          <w:lang w:eastAsia="ru-RU"/>
        </w:rPr>
        <w:t>Устье.</w:t>
      </w:r>
    </w:p>
    <w:p w:rsidR="007F4747" w:rsidRPr="00BB5822" w:rsidRDefault="007F4747" w:rsidP="00F56A4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B5822"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Администрация Заполярного района провела детальное рассмотрение картографического материала мест расположения рассматриваемых колодцев относительно сложившейся жилой и соц</w:t>
      </w:r>
      <w:r w:rsidR="00F56A47" w:rsidRPr="00BB582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иальной застройки территории </w:t>
      </w:r>
      <w:r w:rsidR="00F56A47" w:rsidRPr="00BB5822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с. Тельвиска и д. </w:t>
      </w:r>
      <w:r w:rsidRPr="00BB5822">
        <w:rPr>
          <w:rFonts w:ascii="Times New Roman" w:eastAsia="Times New Roman" w:hAnsi="Times New Roman" w:cs="Times New Roman"/>
          <w:sz w:val="26"/>
          <w:szCs w:val="26"/>
          <w:lang w:eastAsia="ru-RU"/>
        </w:rPr>
        <w:t>Устье и возможности получения разрешительных до</w:t>
      </w:r>
      <w:r w:rsidR="00F56A47" w:rsidRPr="00BB582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кументов на данные источники. </w:t>
      </w:r>
    </w:p>
    <w:p w:rsidR="007F4747" w:rsidRPr="00BB5822" w:rsidRDefault="007F4747" w:rsidP="00F56A4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B582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Рассматриваемые колодцы расположены в непосредственной близости от жилых и социальных объектов, данные обстоятельства не будут являться причиной </w:t>
      </w:r>
      <w:r w:rsidR="00F56A47" w:rsidRPr="00BB5822">
        <w:rPr>
          <w:rFonts w:ascii="Times New Roman" w:eastAsia="Times New Roman" w:hAnsi="Times New Roman" w:cs="Times New Roman"/>
          <w:sz w:val="26"/>
          <w:szCs w:val="26"/>
          <w:lang w:eastAsia="ru-RU"/>
        </w:rPr>
        <w:t>не разработки</w:t>
      </w:r>
      <w:r w:rsidRPr="00BB582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проектов зон санитарной охраны и других документов, но станут непреодолимыми для получения положительных экспертных заключений и дальнейшего согласования их в органах Роспотребнадзора. </w:t>
      </w:r>
    </w:p>
    <w:p w:rsidR="007F4747" w:rsidRPr="00BB5822" w:rsidRDefault="007F4747" w:rsidP="00F56A4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B5822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связи с вышесказанным, по результатам рассмотрения документов, главе сельского поселения Администрацией Заполярного района предложен порядок разработки и согласования необходимых разрешительных документов и организации мероприятий с целью образования новы</w:t>
      </w:r>
      <w:r w:rsidR="00F56A47" w:rsidRPr="00BB5822">
        <w:rPr>
          <w:rFonts w:ascii="Times New Roman" w:eastAsia="Times New Roman" w:hAnsi="Times New Roman" w:cs="Times New Roman"/>
          <w:sz w:val="26"/>
          <w:szCs w:val="26"/>
          <w:lang w:eastAsia="ru-RU"/>
        </w:rPr>
        <w:t>х источников водоснабжения в д. Устье и с. </w:t>
      </w:r>
      <w:r w:rsidRPr="00BB5822">
        <w:rPr>
          <w:rFonts w:ascii="Times New Roman" w:eastAsia="Times New Roman" w:hAnsi="Times New Roman" w:cs="Times New Roman"/>
          <w:sz w:val="26"/>
          <w:szCs w:val="26"/>
          <w:lang w:eastAsia="ru-RU"/>
        </w:rPr>
        <w:t>Тельвиска (копии писем прилагаются).</w:t>
      </w:r>
    </w:p>
    <w:p w:rsidR="007F4747" w:rsidRPr="00BB5822" w:rsidRDefault="007F4747" w:rsidP="00F56A4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B5822">
        <w:rPr>
          <w:rFonts w:ascii="Times New Roman" w:eastAsia="Times New Roman" w:hAnsi="Times New Roman" w:cs="Times New Roman"/>
          <w:sz w:val="26"/>
          <w:szCs w:val="26"/>
          <w:lang w:eastAsia="ru-RU"/>
        </w:rPr>
        <w:t>Глава Сельской Администрации, ознакоми</w:t>
      </w:r>
      <w:r w:rsidR="00F56A47" w:rsidRPr="00BB5822">
        <w:rPr>
          <w:rFonts w:ascii="Times New Roman" w:eastAsia="Times New Roman" w:hAnsi="Times New Roman" w:cs="Times New Roman"/>
          <w:sz w:val="26"/>
          <w:szCs w:val="26"/>
          <w:lang w:eastAsia="ru-RU"/>
        </w:rPr>
        <w:t>вшись с поступившими письмами, повторно проработал вопрос,</w:t>
      </w:r>
      <w:r w:rsidRPr="00BB582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направив в адрес Администрации Заполярного района письмо </w:t>
      </w:r>
      <w:r w:rsidR="00F56A47" w:rsidRPr="00BB5822">
        <w:rPr>
          <w:rFonts w:ascii="Times New Roman" w:eastAsia="Times New Roman" w:hAnsi="Times New Roman" w:cs="Times New Roman"/>
          <w:sz w:val="26"/>
          <w:szCs w:val="26"/>
          <w:lang w:eastAsia="ru-RU"/>
        </w:rPr>
        <w:t>(</w:t>
      </w:r>
      <w:r w:rsidRPr="00BB5822">
        <w:rPr>
          <w:rFonts w:ascii="Times New Roman" w:eastAsia="Times New Roman" w:hAnsi="Times New Roman" w:cs="Times New Roman"/>
          <w:sz w:val="26"/>
          <w:szCs w:val="26"/>
          <w:lang w:eastAsia="ru-RU"/>
        </w:rPr>
        <w:t>от 06.06.2024</w:t>
      </w:r>
      <w:r w:rsidR="00F56A47" w:rsidRPr="00BB582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) с </w:t>
      </w:r>
      <w:r w:rsidRPr="00BB582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откорректированными коммерческими предложениями в качестве обоснования стоимости </w:t>
      </w:r>
      <w:r w:rsidR="00F56A47" w:rsidRPr="00BB5822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перспективных мероприятий по д. Устье и с. </w:t>
      </w:r>
      <w:r w:rsidRPr="00BB5822">
        <w:rPr>
          <w:rFonts w:ascii="Times New Roman" w:eastAsia="Times New Roman" w:hAnsi="Times New Roman" w:cs="Times New Roman"/>
          <w:sz w:val="26"/>
          <w:szCs w:val="26"/>
          <w:lang w:eastAsia="ru-RU"/>
        </w:rPr>
        <w:t>Тельвиска (копия письма прилагается</w:t>
      </w:r>
      <w:r w:rsidR="00F56A47" w:rsidRPr="00BB5822">
        <w:rPr>
          <w:rFonts w:ascii="Times New Roman" w:eastAsia="Times New Roman" w:hAnsi="Times New Roman" w:cs="Times New Roman"/>
          <w:sz w:val="26"/>
          <w:szCs w:val="26"/>
          <w:lang w:eastAsia="ru-RU"/>
        </w:rPr>
        <w:t>, коммерческие предложения прилагаются)</w:t>
      </w:r>
      <w:r w:rsidRPr="00BB582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7F4747" w:rsidRPr="00BB5822" w:rsidRDefault="007F4747" w:rsidP="00F56A4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B5822">
        <w:rPr>
          <w:rFonts w:ascii="Times New Roman" w:eastAsia="Times New Roman" w:hAnsi="Times New Roman" w:cs="Times New Roman"/>
          <w:sz w:val="26"/>
          <w:szCs w:val="26"/>
          <w:lang w:eastAsia="ru-RU"/>
        </w:rPr>
        <w:t>На основании письма</w:t>
      </w:r>
      <w:r w:rsidR="00F56A47" w:rsidRPr="00BB582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Минфина России от 16.06.2017 № </w:t>
      </w:r>
      <w:r w:rsidRPr="00BB5822">
        <w:rPr>
          <w:rFonts w:ascii="Times New Roman" w:eastAsia="Times New Roman" w:hAnsi="Times New Roman" w:cs="Times New Roman"/>
          <w:sz w:val="26"/>
          <w:szCs w:val="26"/>
          <w:lang w:eastAsia="ru-RU"/>
        </w:rPr>
        <w:t>24-01-10/37713 заказчик вправе указать цену меньшую, чем в представленном обосновании НМЦК (в том числе полученной по результатам трёх коммерческих предложений).</w:t>
      </w:r>
    </w:p>
    <w:p w:rsidR="007F4747" w:rsidRPr="00BB5822" w:rsidRDefault="007F4747" w:rsidP="00F56A4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B5822">
        <w:rPr>
          <w:rFonts w:ascii="Times New Roman" w:eastAsia="Times New Roman" w:hAnsi="Times New Roman" w:cs="Times New Roman"/>
          <w:sz w:val="26"/>
          <w:szCs w:val="26"/>
          <w:lang w:eastAsia="ru-RU"/>
        </w:rPr>
        <w:t>Таким образом, стоимость реализации мероприятий в соответствии с наименьшими ценами представленных коммерческих предложений составит:</w:t>
      </w:r>
    </w:p>
    <w:p w:rsidR="007F4747" w:rsidRPr="00BB5822" w:rsidRDefault="00F56A47" w:rsidP="00F56A47">
      <w:pPr>
        <w:pStyle w:val="a3"/>
        <w:numPr>
          <w:ilvl w:val="0"/>
          <w:numId w:val="25"/>
        </w:numPr>
        <w:tabs>
          <w:tab w:val="left" w:pos="1134"/>
        </w:tabs>
        <w:spacing w:after="0" w:line="240" w:lineRule="auto"/>
        <w:ind w:left="0" w:firstLine="113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B5822">
        <w:rPr>
          <w:rFonts w:ascii="Times New Roman" w:eastAsia="Times New Roman" w:hAnsi="Times New Roman" w:cs="Times New Roman"/>
          <w:sz w:val="26"/>
          <w:szCs w:val="26"/>
          <w:lang w:eastAsia="ru-RU"/>
        </w:rPr>
        <w:t>200,0 тыс. руб. на разработку</w:t>
      </w:r>
      <w:r w:rsidR="007F4747" w:rsidRPr="00BB582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проекта зон санитарной охраны для подземного источника водоснабжения и водопро</w:t>
      </w:r>
      <w:r w:rsidRPr="00BB5822">
        <w:rPr>
          <w:rFonts w:ascii="Times New Roman" w:eastAsia="Times New Roman" w:hAnsi="Times New Roman" w:cs="Times New Roman"/>
          <w:sz w:val="26"/>
          <w:szCs w:val="26"/>
          <w:lang w:eastAsia="ru-RU"/>
        </w:rPr>
        <w:t>водов питьевого назначения в с. Тельвиска,</w:t>
      </w:r>
    </w:p>
    <w:p w:rsidR="007F4747" w:rsidRPr="00BB5822" w:rsidRDefault="00F56A47" w:rsidP="00F56A47">
      <w:pPr>
        <w:pStyle w:val="a3"/>
        <w:numPr>
          <w:ilvl w:val="0"/>
          <w:numId w:val="25"/>
        </w:numPr>
        <w:tabs>
          <w:tab w:val="left" w:pos="1134"/>
        </w:tabs>
        <w:spacing w:after="0" w:line="240" w:lineRule="auto"/>
        <w:ind w:left="0" w:firstLine="113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B5822">
        <w:rPr>
          <w:rFonts w:ascii="Times New Roman" w:eastAsia="Times New Roman" w:hAnsi="Times New Roman" w:cs="Times New Roman"/>
          <w:sz w:val="26"/>
          <w:szCs w:val="26"/>
          <w:lang w:eastAsia="ru-RU"/>
        </w:rPr>
        <w:t>135,0 тыс. руб. на разработку</w:t>
      </w:r>
      <w:r w:rsidR="007F4747" w:rsidRPr="00BB582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проекта зон санитарной охраны для подземного источника водоснабжения и водопроводов питьевого назначени</w:t>
      </w:r>
      <w:r w:rsidRPr="00BB5822">
        <w:rPr>
          <w:rFonts w:ascii="Times New Roman" w:eastAsia="Times New Roman" w:hAnsi="Times New Roman" w:cs="Times New Roman"/>
          <w:sz w:val="26"/>
          <w:szCs w:val="26"/>
          <w:lang w:eastAsia="ru-RU"/>
        </w:rPr>
        <w:t>я в д. Устье.</w:t>
      </w:r>
    </w:p>
    <w:p w:rsidR="00BB5822" w:rsidRPr="00BB5822" w:rsidRDefault="007F4747" w:rsidP="00BB58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B5822">
        <w:rPr>
          <w:rFonts w:ascii="Times New Roman" w:eastAsia="Times New Roman" w:hAnsi="Times New Roman" w:cs="Times New Roman"/>
          <w:sz w:val="26"/>
          <w:szCs w:val="26"/>
          <w:lang w:eastAsia="ru-RU"/>
        </w:rPr>
        <w:t>Кроме этого, глава сельского поселения сообщил о необходимости получения сведений о гидрогеологической осо</w:t>
      </w:r>
      <w:r w:rsidR="00F56A47" w:rsidRPr="00BB5822">
        <w:rPr>
          <w:rFonts w:ascii="Times New Roman" w:eastAsia="Times New Roman" w:hAnsi="Times New Roman" w:cs="Times New Roman"/>
          <w:sz w:val="26"/>
          <w:szCs w:val="26"/>
          <w:lang w:eastAsia="ru-RU"/>
        </w:rPr>
        <w:t>бенности строения территории д. </w:t>
      </w:r>
      <w:r w:rsidRPr="00BB582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Устья, а также уточнения информации о перспективном месте заложения водозаборных скважин </w:t>
      </w:r>
      <w:r w:rsidR="00F56A47" w:rsidRPr="00BB582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с. Тельвиска </w:t>
      </w:r>
      <w:r w:rsidRPr="00BB582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целью предоставления этих данных в Управление Роспотребнадзора по НАО для предварительного согласования площадки расположения водозаборных сооружений. Администрацией поселения были подготовлены и направлены запросы в Архангельский филиал </w:t>
      </w:r>
      <w:r w:rsidR="00F56A47" w:rsidRPr="00BB5822">
        <w:rPr>
          <w:rFonts w:ascii="Times New Roman" w:hAnsi="Times New Roman" w:cs="Times New Roman"/>
          <w:bCs/>
          <w:color w:val="333333"/>
          <w:sz w:val="26"/>
          <w:szCs w:val="26"/>
          <w:shd w:val="clear" w:color="auto" w:fill="FFFFFF"/>
        </w:rPr>
        <w:t>ФБУ</w:t>
      </w:r>
      <w:r w:rsidR="00F56A47" w:rsidRPr="00BB5822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</w:rPr>
        <w:t> «ТФГИ по СЗФО»</w:t>
      </w:r>
      <w:r w:rsidR="00BB5822" w:rsidRPr="00BB582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</w:t>
      </w:r>
      <w:r w:rsidR="00BB5822" w:rsidRPr="00BB5822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 xml:space="preserve">является единственной организацией, официально располагающей данной информацией), </w:t>
      </w:r>
      <w:r w:rsidR="00BB5822" w:rsidRPr="00BB582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которая </w:t>
      </w:r>
      <w:r w:rsidRPr="00BB582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сообщила, что имеются фондовые материалы по геологическим исследованиям испрашиваемой территории, а также выражена готовность </w:t>
      </w:r>
      <w:r w:rsidR="00BB5822" w:rsidRPr="00BB582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предоставить необходимую заказчику информацию.</w:t>
      </w:r>
    </w:p>
    <w:p w:rsidR="007F4747" w:rsidRPr="00BB5822" w:rsidRDefault="007F4747" w:rsidP="00BB582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B5822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соответствии с поступившим ответами стоимость работ составит:</w:t>
      </w:r>
    </w:p>
    <w:p w:rsidR="007F4747" w:rsidRPr="00BB5822" w:rsidRDefault="007F4747" w:rsidP="00BB5822">
      <w:pPr>
        <w:pStyle w:val="a3"/>
        <w:numPr>
          <w:ilvl w:val="0"/>
          <w:numId w:val="26"/>
        </w:numPr>
        <w:tabs>
          <w:tab w:val="left" w:pos="1134"/>
        </w:tabs>
        <w:spacing w:after="0" w:line="240" w:lineRule="auto"/>
        <w:ind w:left="0" w:firstLine="113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B582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Предоставление информации о гидрологических особенностях строения участка </w:t>
      </w:r>
      <w:r w:rsidR="006A2E95">
        <w:rPr>
          <w:rFonts w:ascii="Times New Roman" w:eastAsia="Times New Roman" w:hAnsi="Times New Roman" w:cs="Times New Roman"/>
          <w:sz w:val="26"/>
          <w:szCs w:val="26"/>
          <w:lang w:eastAsia="ru-RU"/>
        </w:rPr>
        <w:t>недр д. Устье – 19 </w:t>
      </w:r>
      <w:r w:rsidR="00BB5822" w:rsidRPr="00BB5822">
        <w:rPr>
          <w:rFonts w:ascii="Times New Roman" w:eastAsia="Times New Roman" w:hAnsi="Times New Roman" w:cs="Times New Roman"/>
          <w:sz w:val="26"/>
          <w:szCs w:val="26"/>
          <w:lang w:eastAsia="ru-RU"/>
        </w:rPr>
        <w:t>166,63 руб.</w:t>
      </w:r>
      <w:r w:rsidRPr="00BB582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(с НДС).</w:t>
      </w:r>
    </w:p>
    <w:p w:rsidR="007F4747" w:rsidRPr="00BB5822" w:rsidRDefault="007F4747" w:rsidP="00BB5822">
      <w:pPr>
        <w:pStyle w:val="a3"/>
        <w:numPr>
          <w:ilvl w:val="0"/>
          <w:numId w:val="26"/>
        </w:numPr>
        <w:tabs>
          <w:tab w:val="left" w:pos="1134"/>
        </w:tabs>
        <w:spacing w:after="0" w:line="240" w:lineRule="auto"/>
        <w:ind w:left="0" w:firstLine="113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B582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Уточнение информации о перспективном месте заложения водозаборной скважины </w:t>
      </w:r>
      <w:r w:rsidR="006A2E95">
        <w:rPr>
          <w:rFonts w:ascii="Times New Roman" w:eastAsia="Times New Roman" w:hAnsi="Times New Roman" w:cs="Times New Roman"/>
          <w:sz w:val="26"/>
          <w:szCs w:val="26"/>
          <w:lang w:eastAsia="ru-RU"/>
        </w:rPr>
        <w:t>в с. Тельвиска – 9 </w:t>
      </w:r>
      <w:r w:rsidR="00BB5822" w:rsidRPr="00BB5822">
        <w:rPr>
          <w:rFonts w:ascii="Times New Roman" w:eastAsia="Times New Roman" w:hAnsi="Times New Roman" w:cs="Times New Roman"/>
          <w:sz w:val="26"/>
          <w:szCs w:val="26"/>
          <w:lang w:eastAsia="ru-RU"/>
        </w:rPr>
        <w:t>967,28 руб.</w:t>
      </w:r>
      <w:r w:rsidRPr="00BB582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(с НДС).</w:t>
      </w:r>
    </w:p>
    <w:p w:rsidR="007F4747" w:rsidRDefault="007F4747" w:rsidP="007F4747">
      <w:pPr>
        <w:tabs>
          <w:tab w:val="left" w:pos="1134"/>
        </w:tabs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B582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Организовать закупку рассматриваемого материала планируется в соответствии </w:t>
      </w:r>
      <w:r w:rsidR="00BB5822" w:rsidRPr="00BB5822">
        <w:rPr>
          <w:rFonts w:ascii="Times New Roman" w:eastAsia="Times New Roman" w:hAnsi="Times New Roman" w:cs="Times New Roman"/>
          <w:sz w:val="26"/>
          <w:szCs w:val="26"/>
          <w:lang w:eastAsia="ru-RU"/>
        </w:rPr>
        <w:t>с п. 4 ст. 93 Федерального закона № </w:t>
      </w:r>
      <w:r w:rsidRPr="00BB5822">
        <w:rPr>
          <w:rFonts w:ascii="Times New Roman" w:eastAsia="Times New Roman" w:hAnsi="Times New Roman" w:cs="Times New Roman"/>
          <w:sz w:val="26"/>
          <w:szCs w:val="26"/>
          <w:lang w:eastAsia="ru-RU"/>
        </w:rPr>
        <w:t>44</w:t>
      </w:r>
      <w:r w:rsidR="00BB5822" w:rsidRPr="00BB5822">
        <w:rPr>
          <w:rFonts w:ascii="Times New Roman" w:eastAsia="Times New Roman" w:hAnsi="Times New Roman" w:cs="Times New Roman"/>
          <w:sz w:val="26"/>
          <w:szCs w:val="26"/>
          <w:lang w:eastAsia="ru-RU"/>
        </w:rPr>
        <w:t>-ФЗ</w:t>
      </w:r>
      <w:r w:rsidRPr="00BB582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«О контрактной системе в </w:t>
      </w:r>
      <w:r w:rsidRPr="00BB5822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сфере закупок товаров, работ, услуг для обеспечения государ</w:t>
      </w:r>
      <w:r w:rsidR="00BB5822" w:rsidRPr="00BB582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ственных и муниципальных нужд» </w:t>
      </w:r>
      <w:r w:rsidR="006A2E95">
        <w:rPr>
          <w:rFonts w:ascii="Times New Roman" w:eastAsia="Times New Roman" w:hAnsi="Times New Roman" w:cs="Times New Roman"/>
          <w:sz w:val="26"/>
          <w:szCs w:val="26"/>
          <w:lang w:eastAsia="ru-RU"/>
        </w:rPr>
        <w:t>как у единственного поставщика;</w:t>
      </w:r>
    </w:p>
    <w:p w:rsidR="00377A7A" w:rsidRDefault="006A2E95" w:rsidP="000C5EC8">
      <w:pPr>
        <w:pStyle w:val="a3"/>
        <w:numPr>
          <w:ilvl w:val="0"/>
          <w:numId w:val="27"/>
        </w:numPr>
        <w:tabs>
          <w:tab w:val="left" w:pos="1134"/>
        </w:tabs>
        <w:spacing w:after="0" w:line="240" w:lineRule="auto"/>
        <w:ind w:left="0" w:firstLine="1134"/>
        <w:contextualSpacing w:val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A2E9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102,0 тыс. руб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 на ф</w:t>
      </w:r>
      <w:r w:rsidRPr="006A2E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ормирование и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постановку</w:t>
      </w:r>
      <w:r w:rsidRPr="006A2E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кадастровый учёт земельных участков для организации водоснабжения</w:t>
      </w:r>
      <w:r w:rsidR="00377A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в:</w:t>
      </w:r>
    </w:p>
    <w:p w:rsidR="00377A7A" w:rsidRDefault="006A2E95" w:rsidP="000C5EC8">
      <w:pPr>
        <w:pStyle w:val="a3"/>
        <w:numPr>
          <w:ilvl w:val="0"/>
          <w:numId w:val="28"/>
        </w:numPr>
        <w:tabs>
          <w:tab w:val="left" w:pos="1701"/>
        </w:tabs>
        <w:spacing w:after="0" w:line="240" w:lineRule="auto"/>
        <w:ind w:left="1701" w:firstLine="0"/>
        <w:contextualSpacing w:val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A2E95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 </w:t>
      </w:r>
      <w:r w:rsidRPr="006A2E95">
        <w:rPr>
          <w:rFonts w:ascii="Times New Roman" w:eastAsia="Times New Roman" w:hAnsi="Times New Roman" w:cs="Times New Roman"/>
          <w:sz w:val="26"/>
          <w:szCs w:val="26"/>
          <w:lang w:eastAsia="ru-RU"/>
        </w:rPr>
        <w:t>Устье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77A7A">
        <w:rPr>
          <w:rFonts w:ascii="Times New Roman" w:eastAsia="Times New Roman" w:hAnsi="Times New Roman" w:cs="Times New Roman"/>
          <w:sz w:val="26"/>
          <w:szCs w:val="26"/>
          <w:lang w:eastAsia="ru-RU"/>
        </w:rPr>
        <w:t>– 23,0 тыс. руб.,</w:t>
      </w:r>
    </w:p>
    <w:p w:rsidR="006A2E95" w:rsidRPr="006A2E95" w:rsidRDefault="006A2E95" w:rsidP="000C5EC8">
      <w:pPr>
        <w:pStyle w:val="a3"/>
        <w:numPr>
          <w:ilvl w:val="0"/>
          <w:numId w:val="28"/>
        </w:numPr>
        <w:tabs>
          <w:tab w:val="left" w:pos="1701"/>
        </w:tabs>
        <w:spacing w:after="0" w:line="240" w:lineRule="auto"/>
        <w:ind w:left="1701" w:firstLine="0"/>
        <w:contextualSpacing w:val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с. </w:t>
      </w:r>
      <w:r w:rsidRPr="006A2E95">
        <w:rPr>
          <w:rFonts w:ascii="Times New Roman" w:eastAsia="Times New Roman" w:hAnsi="Times New Roman" w:cs="Times New Roman"/>
          <w:sz w:val="26"/>
          <w:szCs w:val="26"/>
          <w:lang w:eastAsia="ru-RU"/>
        </w:rPr>
        <w:t>Тельвиска</w:t>
      </w:r>
      <w:r w:rsidR="00B633E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77A7A">
        <w:rPr>
          <w:rFonts w:ascii="Times New Roman" w:eastAsia="Times New Roman" w:hAnsi="Times New Roman" w:cs="Times New Roman"/>
          <w:sz w:val="26"/>
          <w:szCs w:val="26"/>
          <w:lang w:eastAsia="ru-RU"/>
        </w:rPr>
        <w:t>– 79,0 тыс. руб.</w:t>
      </w:r>
      <w:r w:rsidRPr="006A2E95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377A7A" w:rsidRDefault="006A2E95" w:rsidP="000C5EC8">
      <w:pPr>
        <w:pStyle w:val="a3"/>
        <w:numPr>
          <w:ilvl w:val="0"/>
          <w:numId w:val="27"/>
        </w:numPr>
        <w:tabs>
          <w:tab w:val="left" w:pos="1134"/>
        </w:tabs>
        <w:spacing w:before="120" w:after="0" w:line="240" w:lineRule="auto"/>
        <w:ind w:left="0" w:firstLine="1134"/>
        <w:contextualSpacing w:val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A2E9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1 200,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0 тыс. </w:t>
      </w:r>
      <w:r w:rsidRPr="006A2E9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руб.</w:t>
      </w:r>
      <w:r w:rsidRPr="006A2E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бурение водозаборных скважин для организации питьевого водоснабжения в</w:t>
      </w:r>
      <w:r w:rsidR="00377A7A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377A7A" w:rsidRDefault="006A2E95" w:rsidP="000C5EC8">
      <w:pPr>
        <w:pStyle w:val="a3"/>
        <w:numPr>
          <w:ilvl w:val="0"/>
          <w:numId w:val="29"/>
        </w:numPr>
        <w:tabs>
          <w:tab w:val="left" w:pos="1701"/>
        </w:tabs>
        <w:spacing w:after="0" w:line="240" w:lineRule="auto"/>
        <w:ind w:left="1701" w:firstLine="0"/>
        <w:contextualSpacing w:val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77A7A">
        <w:rPr>
          <w:rFonts w:ascii="Times New Roman" w:eastAsia="Times New Roman" w:hAnsi="Times New Roman" w:cs="Times New Roman"/>
          <w:sz w:val="26"/>
          <w:szCs w:val="26"/>
          <w:lang w:eastAsia="ru-RU"/>
        </w:rPr>
        <w:t>д. Устье</w:t>
      </w:r>
      <w:r w:rsidR="00377A7A" w:rsidRPr="00377A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77A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– </w:t>
      </w:r>
      <w:r w:rsidR="00377A7A" w:rsidRPr="00377A7A">
        <w:rPr>
          <w:rFonts w:ascii="Times New Roman" w:eastAsia="Times New Roman" w:hAnsi="Times New Roman" w:cs="Times New Roman"/>
          <w:sz w:val="26"/>
          <w:szCs w:val="26"/>
          <w:lang w:eastAsia="ru-RU"/>
        </w:rPr>
        <w:t>600,0 тыс. руб.</w:t>
      </w:r>
      <w:r w:rsidR="00377A7A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</w:p>
    <w:p w:rsidR="006A2E95" w:rsidRPr="00377A7A" w:rsidRDefault="006A2E95" w:rsidP="000C5EC8">
      <w:pPr>
        <w:pStyle w:val="a3"/>
        <w:numPr>
          <w:ilvl w:val="0"/>
          <w:numId w:val="29"/>
        </w:numPr>
        <w:tabs>
          <w:tab w:val="left" w:pos="1701"/>
        </w:tabs>
        <w:spacing w:after="0" w:line="240" w:lineRule="auto"/>
        <w:ind w:left="1701" w:firstLine="0"/>
        <w:contextualSpacing w:val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77A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с. Тельвиска</w:t>
      </w:r>
      <w:r w:rsidR="00B633E4" w:rsidRPr="00377A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77A7A">
        <w:rPr>
          <w:rFonts w:ascii="Times New Roman" w:eastAsia="Times New Roman" w:hAnsi="Times New Roman" w:cs="Times New Roman"/>
          <w:sz w:val="26"/>
          <w:szCs w:val="26"/>
          <w:lang w:eastAsia="ru-RU"/>
        </w:rPr>
        <w:t>– 600,0 тыс. руб.</w:t>
      </w:r>
    </w:p>
    <w:p w:rsidR="00B76342" w:rsidRPr="00240C94" w:rsidRDefault="00B76342" w:rsidP="000C5EC8">
      <w:pPr>
        <w:tabs>
          <w:tab w:val="left" w:pos="1134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6342">
        <w:rPr>
          <w:rFonts w:ascii="Times New Roman" w:eastAsia="Times New Roman" w:hAnsi="Times New Roman" w:cs="Times New Roman"/>
          <w:sz w:val="26"/>
          <w:szCs w:val="26"/>
          <w:lang w:eastAsia="ru-RU"/>
        </w:rPr>
        <w:t>В настоящее время Администрацией Сельского поселения совместно с Администрацией Заполярного района проводится работа, направленная на обес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печение населения д. Устье и с. </w:t>
      </w:r>
      <w:r w:rsidRPr="00B76342">
        <w:rPr>
          <w:rFonts w:ascii="Times New Roman" w:eastAsia="Times New Roman" w:hAnsi="Times New Roman" w:cs="Times New Roman"/>
          <w:sz w:val="26"/>
          <w:szCs w:val="26"/>
          <w:lang w:eastAsia="ru-RU"/>
        </w:rPr>
        <w:t>Тельвиска питьевой водой, в том числе по образованию земельных участков для размещения объектов водоснабжения и устройству таких объектов (скважин, колодцев, водоподготовительных установок и других вспомогательных объектов). В связи с этим требуется сформировать (образовать) земельные участки и поставить их на государственный кадастровый учёт для размещения рассматриваем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ых выше объектов водоснабжения. М</w:t>
      </w:r>
      <w:r w:rsidRPr="00B7634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еста </w:t>
      </w:r>
      <w:r w:rsidRPr="00240C94">
        <w:rPr>
          <w:rFonts w:ascii="Times New Roman" w:eastAsia="Times New Roman" w:hAnsi="Times New Roman" w:cs="Times New Roman"/>
          <w:sz w:val="26"/>
          <w:szCs w:val="26"/>
          <w:lang w:eastAsia="ru-RU"/>
        </w:rPr>
        <w:t>размещения участков и их ориентировочные границы определены.</w:t>
      </w:r>
    </w:p>
    <w:p w:rsidR="00B76342" w:rsidRDefault="00240C94" w:rsidP="00B7634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40C94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На основании письма</w:t>
      </w:r>
      <w:r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 xml:space="preserve"> Минфина России от 16.06.2017 № 24-01-10/37713 с</w:t>
      </w:r>
      <w:r w:rsidR="00B76342" w:rsidRPr="00240C9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тоимость работ определена на основании представленных коммерческих предложений </w:t>
      </w:r>
      <w:r w:rsidR="00B76342">
        <w:rPr>
          <w:rFonts w:ascii="Times New Roman" w:eastAsia="Times New Roman" w:hAnsi="Times New Roman" w:cs="Times New Roman"/>
          <w:sz w:val="26"/>
          <w:szCs w:val="26"/>
          <w:lang w:eastAsia="ru-RU"/>
        </w:rPr>
        <w:t>(по 3 на каждое мероприятие)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наименьшей цене.</w:t>
      </w:r>
    </w:p>
    <w:p w:rsidR="00240C94" w:rsidRPr="00240C94" w:rsidRDefault="00240C94" w:rsidP="00240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40C9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Организовать закупки рассматриваемых услуг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планируется в соответствии с п. </w:t>
      </w:r>
      <w:r w:rsidRPr="00240C9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ч. </w:t>
      </w:r>
      <w:r w:rsidRPr="00240C9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ст. 93 Федерального закона № </w:t>
      </w:r>
      <w:r w:rsidRPr="00240C94">
        <w:rPr>
          <w:rFonts w:ascii="Times New Roman" w:eastAsia="Times New Roman" w:hAnsi="Times New Roman" w:cs="Times New Roman"/>
          <w:sz w:val="26"/>
          <w:szCs w:val="26"/>
          <w:lang w:eastAsia="ru-RU"/>
        </w:rPr>
        <w:t>44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-ФЗ</w:t>
      </w:r>
      <w:r w:rsidRPr="00240C9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«О контрактной системе в сфере закупок товаров, работ, услуг для обеспечения госуда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рственных и муниципальных нужд»</w:t>
      </w:r>
      <w:r w:rsidRPr="00240C9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как у единственного поставщика. </w:t>
      </w:r>
    </w:p>
    <w:p w:rsidR="00E93249" w:rsidRDefault="00E93249" w:rsidP="00847A71">
      <w:pPr>
        <w:spacing w:before="240" w:after="120" w:line="240" w:lineRule="auto"/>
        <w:ind w:firstLine="709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>
        <w:rPr>
          <w:rFonts w:ascii="Times New Roman" w:eastAsia="Calibri" w:hAnsi="Times New Roman" w:cs="Times New Roman"/>
          <w:b/>
          <w:sz w:val="26"/>
          <w:szCs w:val="26"/>
        </w:rPr>
        <w:t>МП</w:t>
      </w:r>
      <w:r w:rsidRPr="00E93249">
        <w:rPr>
          <w:rFonts w:ascii="Times New Roman" w:eastAsia="Calibri" w:hAnsi="Times New Roman" w:cs="Times New Roman"/>
          <w:b/>
          <w:sz w:val="26"/>
          <w:szCs w:val="26"/>
        </w:rPr>
        <w:t xml:space="preserve"> "Развитие сельского хозяйства на территории муниципального района "Заполярный район" на 2021-2030 годы"</w:t>
      </w:r>
    </w:p>
    <w:p w:rsidR="00E93249" w:rsidRDefault="00E93249" w:rsidP="00E9324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 xml:space="preserve">На основании служебной записки отдела </w:t>
      </w:r>
      <w:r w:rsidRPr="00E9324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экономики и прогнозирования Администрации Заполярного района</w:t>
      </w:r>
      <w:r w:rsidRPr="00E9324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>
        <w:rPr>
          <w:rFonts w:ascii="Times New Roman" w:eastAsia="Calibri" w:hAnsi="Times New Roman" w:cs="Times New Roman"/>
          <w:sz w:val="26"/>
          <w:szCs w:val="26"/>
        </w:rPr>
        <w:t>в</w:t>
      </w:r>
      <w:r w:rsidRPr="00E93249">
        <w:rPr>
          <w:rFonts w:ascii="Times New Roman" w:eastAsia="Calibri" w:hAnsi="Times New Roman" w:cs="Times New Roman"/>
          <w:sz w:val="26"/>
          <w:szCs w:val="26"/>
        </w:rPr>
        <w:t xml:space="preserve"> связи с недостаточностью средств </w:t>
      </w:r>
      <w:r>
        <w:rPr>
          <w:rFonts w:ascii="Times New Roman" w:eastAsia="Calibri" w:hAnsi="Times New Roman" w:cs="Times New Roman"/>
          <w:sz w:val="26"/>
          <w:szCs w:val="26"/>
        </w:rPr>
        <w:t xml:space="preserve">районного </w:t>
      </w:r>
      <w:r w:rsidRPr="00E93249">
        <w:rPr>
          <w:rFonts w:ascii="Times New Roman" w:eastAsia="Calibri" w:hAnsi="Times New Roman" w:cs="Times New Roman"/>
          <w:sz w:val="26"/>
          <w:szCs w:val="26"/>
        </w:rPr>
        <w:t>бюджета на реализацию мероприятий в 2024 году</w:t>
      </w:r>
      <w:r>
        <w:rPr>
          <w:rFonts w:ascii="Times New Roman" w:eastAsia="Calibri" w:hAnsi="Times New Roman" w:cs="Times New Roman"/>
          <w:sz w:val="26"/>
          <w:szCs w:val="26"/>
        </w:rPr>
        <w:t>, а также</w:t>
      </w:r>
      <w:r w:rsidRPr="00E93249">
        <w:rPr>
          <w:rFonts w:ascii="Times New Roman" w:eastAsia="Calibri" w:hAnsi="Times New Roman" w:cs="Times New Roman"/>
          <w:sz w:val="26"/>
          <w:szCs w:val="26"/>
        </w:rPr>
        <w:t xml:space="preserve"> с целью обеспечения сбалансированности районного бюджета Администрация Заполярного района предлагает </w:t>
      </w:r>
      <w:r w:rsidRPr="00E93249">
        <w:rPr>
          <w:rFonts w:ascii="Times New Roman" w:eastAsia="Calibri" w:hAnsi="Times New Roman" w:cs="Times New Roman"/>
          <w:b/>
          <w:sz w:val="26"/>
          <w:szCs w:val="26"/>
        </w:rPr>
        <w:t xml:space="preserve">исключить </w:t>
      </w:r>
      <w:r w:rsidR="00EA16DD" w:rsidRPr="00EA16DD">
        <w:rPr>
          <w:rFonts w:ascii="Times New Roman" w:eastAsia="Calibri" w:hAnsi="Times New Roman" w:cs="Times New Roman"/>
          <w:sz w:val="26"/>
          <w:szCs w:val="26"/>
        </w:rPr>
        <w:t xml:space="preserve">планируемый </w:t>
      </w:r>
      <w:r w:rsidRPr="00E93249">
        <w:rPr>
          <w:rFonts w:ascii="Times New Roman" w:eastAsia="Calibri" w:hAnsi="Times New Roman" w:cs="Times New Roman"/>
          <w:sz w:val="26"/>
          <w:szCs w:val="26"/>
        </w:rPr>
        <w:t>нераспределенн</w:t>
      </w:r>
      <w:r>
        <w:rPr>
          <w:rFonts w:ascii="Times New Roman" w:eastAsia="Calibri" w:hAnsi="Times New Roman" w:cs="Times New Roman"/>
          <w:sz w:val="26"/>
          <w:szCs w:val="26"/>
        </w:rPr>
        <w:t>ый</w:t>
      </w:r>
      <w:r w:rsidRPr="00E93249">
        <w:rPr>
          <w:rFonts w:ascii="Times New Roman" w:eastAsia="Calibri" w:hAnsi="Times New Roman" w:cs="Times New Roman"/>
          <w:sz w:val="26"/>
          <w:szCs w:val="26"/>
        </w:rPr>
        <w:t xml:space="preserve"> резерв иных межбюджетных трансфертов на реализацию мероприятий по развитию сельского хозяйства</w:t>
      </w:r>
      <w:r>
        <w:rPr>
          <w:rFonts w:ascii="Times New Roman" w:eastAsia="Calibri" w:hAnsi="Times New Roman" w:cs="Times New Roman"/>
          <w:sz w:val="26"/>
          <w:szCs w:val="26"/>
        </w:rPr>
        <w:t xml:space="preserve"> в </w:t>
      </w:r>
      <w:r w:rsidRPr="00E93249">
        <w:rPr>
          <w:rFonts w:ascii="Times New Roman" w:eastAsia="Calibri" w:hAnsi="Times New Roman" w:cs="Times New Roman"/>
          <w:b/>
          <w:sz w:val="26"/>
          <w:szCs w:val="26"/>
        </w:rPr>
        <w:t>2024</w:t>
      </w:r>
      <w:r>
        <w:rPr>
          <w:rFonts w:ascii="Times New Roman" w:eastAsia="Calibri" w:hAnsi="Times New Roman" w:cs="Times New Roman"/>
          <w:sz w:val="26"/>
          <w:szCs w:val="26"/>
        </w:rPr>
        <w:t xml:space="preserve"> году</w:t>
      </w:r>
      <w:r w:rsidRPr="00E9324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>
        <w:rPr>
          <w:rFonts w:ascii="Times New Roman" w:eastAsia="Calibri" w:hAnsi="Times New Roman" w:cs="Times New Roman"/>
          <w:sz w:val="26"/>
          <w:szCs w:val="26"/>
        </w:rPr>
        <w:t xml:space="preserve">в сумме </w:t>
      </w:r>
      <w:r w:rsidR="009A0E43">
        <w:rPr>
          <w:rFonts w:ascii="Times New Roman" w:eastAsia="Calibri" w:hAnsi="Times New Roman" w:cs="Times New Roman"/>
          <w:b/>
          <w:sz w:val="26"/>
          <w:szCs w:val="26"/>
        </w:rPr>
        <w:t>24 637,6</w:t>
      </w:r>
      <w:r w:rsidRPr="00E93249">
        <w:rPr>
          <w:rFonts w:ascii="Times New Roman" w:eastAsia="Calibri" w:hAnsi="Times New Roman" w:cs="Times New Roman"/>
          <w:b/>
          <w:sz w:val="26"/>
          <w:szCs w:val="26"/>
        </w:rPr>
        <w:t> тыс. руб.</w:t>
      </w:r>
      <w:r w:rsidR="007654D8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="007654D8">
        <w:rPr>
          <w:rFonts w:ascii="Times New Roman" w:eastAsia="Calibri" w:hAnsi="Times New Roman" w:cs="Times New Roman"/>
          <w:sz w:val="26"/>
          <w:szCs w:val="26"/>
        </w:rPr>
        <w:t xml:space="preserve">(ГРБС – </w:t>
      </w:r>
      <w:r w:rsidR="007654D8" w:rsidRPr="00E93249">
        <w:rPr>
          <w:rFonts w:ascii="Times New Roman" w:eastAsia="Calibri" w:hAnsi="Times New Roman" w:cs="Times New Roman"/>
          <w:sz w:val="26"/>
          <w:szCs w:val="26"/>
        </w:rPr>
        <w:t>Администрация Заполярного района</w:t>
      </w:r>
      <w:r w:rsidR="007654D8">
        <w:rPr>
          <w:rFonts w:ascii="Times New Roman" w:eastAsia="Calibri" w:hAnsi="Times New Roman" w:cs="Times New Roman"/>
          <w:sz w:val="26"/>
          <w:szCs w:val="26"/>
        </w:rPr>
        <w:t>).</w:t>
      </w:r>
    </w:p>
    <w:p w:rsidR="009A0E43" w:rsidRPr="009A0E43" w:rsidRDefault="009A0E43" w:rsidP="00E9324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 xml:space="preserve">Предусмотрено в решении о районном бюджете в виде нераспределенного резерва </w:t>
      </w:r>
      <w:r w:rsidRPr="009A0E43">
        <w:rPr>
          <w:rFonts w:ascii="Times New Roman" w:eastAsia="Calibri" w:hAnsi="Times New Roman" w:cs="Times New Roman"/>
          <w:sz w:val="26"/>
          <w:szCs w:val="26"/>
        </w:rPr>
        <w:t>25 506,0 тыс. руб.</w:t>
      </w:r>
      <w:r>
        <w:rPr>
          <w:rFonts w:ascii="Times New Roman" w:eastAsia="Calibri" w:hAnsi="Times New Roman" w:cs="Times New Roman"/>
          <w:sz w:val="26"/>
          <w:szCs w:val="26"/>
        </w:rPr>
        <w:t xml:space="preserve"> Проектом решения (от 05.06.2024) о внесении изменений в районный бюджет предусмотрено выделение межбюджетных трансфертов в бюджет Сельского поселения «Омский сельсовет» ЗР НАО на 2024 год в сумме 868,4 тыс. руб. на мероприятие «П</w:t>
      </w:r>
      <w:r w:rsidRPr="009A0E43">
        <w:rPr>
          <w:rFonts w:ascii="Times New Roman" w:eastAsia="Calibri" w:hAnsi="Times New Roman" w:cs="Times New Roman"/>
          <w:sz w:val="26"/>
          <w:szCs w:val="26"/>
        </w:rPr>
        <w:t>риобретение молочной фермы на 50 голов по адресу: Ненецкий автономный округ, село Ома</w:t>
      </w:r>
      <w:r>
        <w:rPr>
          <w:rFonts w:ascii="Times New Roman" w:eastAsia="Calibri" w:hAnsi="Times New Roman" w:cs="Times New Roman"/>
          <w:sz w:val="26"/>
          <w:szCs w:val="26"/>
        </w:rPr>
        <w:t>». Планируемый остаток нераспределенного резерва составляет 24 637,6 тыс. руб.</w:t>
      </w:r>
    </w:p>
    <w:p w:rsidR="006C0B03" w:rsidRPr="00F97B71" w:rsidRDefault="006C0B03" w:rsidP="00847A71">
      <w:pPr>
        <w:spacing w:before="240" w:after="120" w:line="240" w:lineRule="auto"/>
        <w:ind w:firstLine="709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 w:rsidRPr="00F97B71">
        <w:rPr>
          <w:rFonts w:ascii="Times New Roman" w:eastAsia="Calibri" w:hAnsi="Times New Roman" w:cs="Times New Roman"/>
          <w:b/>
          <w:sz w:val="26"/>
          <w:szCs w:val="26"/>
        </w:rPr>
        <w:t>МП «Развитие транспортной инфраструктуры муниципального района «Заполярный район» на 2021-2030 годы»</w:t>
      </w:r>
    </w:p>
    <w:p w:rsidR="00316107" w:rsidRPr="00F97B71" w:rsidRDefault="00F97B71" w:rsidP="006C0B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lastRenderedPageBreak/>
        <w:t>Н</w:t>
      </w:r>
      <w:r w:rsidR="006C0B03" w:rsidRPr="00F97B71">
        <w:rPr>
          <w:rFonts w:ascii="Times New Roman" w:eastAsia="Calibri" w:hAnsi="Times New Roman" w:cs="Times New Roman"/>
          <w:sz w:val="26"/>
          <w:szCs w:val="26"/>
        </w:rPr>
        <w:t xml:space="preserve">а основании служебной записки отдела ЖКХ, энергетики, транспорта и экологии Администрации Заполярного района </w:t>
      </w:r>
      <w:r>
        <w:rPr>
          <w:rFonts w:ascii="Times New Roman" w:eastAsia="Calibri" w:hAnsi="Times New Roman" w:cs="Times New Roman"/>
          <w:sz w:val="26"/>
          <w:szCs w:val="26"/>
        </w:rPr>
        <w:t>с учетом</w:t>
      </w:r>
      <w:r w:rsidRPr="00F97B71">
        <w:rPr>
          <w:rFonts w:ascii="Times New Roman" w:eastAsia="Calibri" w:hAnsi="Times New Roman" w:cs="Times New Roman"/>
          <w:sz w:val="26"/>
          <w:szCs w:val="26"/>
        </w:rPr>
        <w:t xml:space="preserve"> рекомендации депутатов, озвученных на комиссии Совета Заполярного района 14.06.2024, </w:t>
      </w:r>
      <w:r w:rsidR="006C0B03" w:rsidRPr="00F97B71">
        <w:rPr>
          <w:rFonts w:ascii="Times New Roman" w:eastAsia="Calibri" w:hAnsi="Times New Roman" w:cs="Times New Roman"/>
          <w:b/>
          <w:sz w:val="26"/>
          <w:szCs w:val="26"/>
        </w:rPr>
        <w:t>увеличиваются</w:t>
      </w:r>
      <w:r w:rsidR="006C0B03" w:rsidRPr="00F97B71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C41CFF" w:rsidRPr="00F97B71">
        <w:rPr>
          <w:rFonts w:ascii="Times New Roman" w:eastAsia="Calibri" w:hAnsi="Times New Roman" w:cs="Times New Roman"/>
          <w:sz w:val="26"/>
          <w:szCs w:val="26"/>
        </w:rPr>
        <w:t xml:space="preserve">бюджетные </w:t>
      </w:r>
      <w:r w:rsidR="006C0B03" w:rsidRPr="00F97B71">
        <w:rPr>
          <w:rFonts w:ascii="Times New Roman" w:eastAsia="Calibri" w:hAnsi="Times New Roman" w:cs="Times New Roman"/>
          <w:sz w:val="26"/>
          <w:szCs w:val="26"/>
        </w:rPr>
        <w:t xml:space="preserve">ассигнования </w:t>
      </w:r>
      <w:r w:rsidR="006C0B03" w:rsidRPr="00F97B71">
        <w:rPr>
          <w:rFonts w:ascii="Times New Roman" w:eastAsia="Calibri" w:hAnsi="Times New Roman" w:cs="Times New Roman"/>
          <w:b/>
          <w:sz w:val="26"/>
          <w:szCs w:val="26"/>
        </w:rPr>
        <w:t>МКУ ЗР «Северное»</w:t>
      </w:r>
      <w:r w:rsidR="006C0B03" w:rsidRPr="00F97B71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C41CFF" w:rsidRPr="00F97B71">
        <w:rPr>
          <w:rFonts w:ascii="Times New Roman" w:eastAsia="Calibri" w:hAnsi="Times New Roman" w:cs="Times New Roman"/>
          <w:sz w:val="26"/>
          <w:szCs w:val="26"/>
        </w:rPr>
        <w:t xml:space="preserve">на сумму </w:t>
      </w:r>
      <w:r w:rsidR="00C41CFF" w:rsidRPr="00F97B71">
        <w:rPr>
          <w:rFonts w:ascii="Times New Roman" w:eastAsia="Calibri" w:hAnsi="Times New Roman" w:cs="Times New Roman"/>
          <w:b/>
          <w:sz w:val="26"/>
          <w:szCs w:val="26"/>
        </w:rPr>
        <w:t>4 000,0 тыс. руб.</w:t>
      </w:r>
      <w:r w:rsidR="00C41CFF" w:rsidRPr="00F97B71">
        <w:rPr>
          <w:rFonts w:ascii="Times New Roman" w:eastAsia="Calibri" w:hAnsi="Times New Roman" w:cs="Times New Roman"/>
          <w:sz w:val="26"/>
          <w:szCs w:val="26"/>
        </w:rPr>
        <w:t xml:space="preserve">, </w:t>
      </w:r>
      <w:r w:rsidR="006C0B03" w:rsidRPr="00F97B71">
        <w:rPr>
          <w:rFonts w:ascii="Times New Roman" w:eastAsia="Calibri" w:hAnsi="Times New Roman" w:cs="Times New Roman"/>
          <w:sz w:val="26"/>
          <w:szCs w:val="26"/>
        </w:rPr>
        <w:t xml:space="preserve">предусмотренные в проекте решения о внесении изменений в районный бюджет на </w:t>
      </w:r>
      <w:r w:rsidR="006C0B03" w:rsidRPr="00F97B71">
        <w:rPr>
          <w:rFonts w:ascii="Times New Roman" w:eastAsia="Calibri" w:hAnsi="Times New Roman" w:cs="Times New Roman"/>
          <w:b/>
          <w:sz w:val="26"/>
          <w:szCs w:val="26"/>
        </w:rPr>
        <w:t>202</w:t>
      </w:r>
      <w:r w:rsidR="00EC4CF2" w:rsidRPr="00F97B71">
        <w:rPr>
          <w:rFonts w:ascii="Times New Roman" w:eastAsia="Calibri" w:hAnsi="Times New Roman" w:cs="Times New Roman"/>
          <w:b/>
          <w:sz w:val="26"/>
          <w:szCs w:val="26"/>
        </w:rPr>
        <w:t>5</w:t>
      </w:r>
      <w:r w:rsidR="006C0B03" w:rsidRPr="00F97B71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="006C0B03" w:rsidRPr="00F97B71">
        <w:rPr>
          <w:rFonts w:ascii="Times New Roman" w:eastAsia="Calibri" w:hAnsi="Times New Roman" w:cs="Times New Roman"/>
          <w:sz w:val="26"/>
          <w:szCs w:val="26"/>
        </w:rPr>
        <w:t>год</w:t>
      </w:r>
      <w:r w:rsidR="00C41CFF" w:rsidRPr="00F97B71">
        <w:rPr>
          <w:rFonts w:ascii="Times New Roman" w:eastAsia="Calibri" w:hAnsi="Times New Roman" w:cs="Times New Roman"/>
          <w:sz w:val="26"/>
          <w:szCs w:val="26"/>
        </w:rPr>
        <w:t xml:space="preserve"> (22 000,0 тыс. руб.)</w:t>
      </w:r>
      <w:r w:rsidR="006C0B03" w:rsidRPr="00F97B71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C41CFF" w:rsidRPr="00F97B71">
        <w:rPr>
          <w:rFonts w:ascii="Times New Roman" w:eastAsia="Calibri" w:hAnsi="Times New Roman" w:cs="Times New Roman"/>
          <w:sz w:val="26"/>
          <w:szCs w:val="26"/>
        </w:rPr>
        <w:t>на п</w:t>
      </w:r>
      <w:r w:rsidR="006C0B03" w:rsidRPr="00F97B71">
        <w:rPr>
          <w:rFonts w:ascii="Times New Roman" w:eastAsia="Calibri" w:hAnsi="Times New Roman" w:cs="Times New Roman"/>
          <w:sz w:val="26"/>
          <w:szCs w:val="26"/>
        </w:rPr>
        <w:t>риобретение и поставк</w:t>
      </w:r>
      <w:r w:rsidR="00C41CFF" w:rsidRPr="00F97B71">
        <w:rPr>
          <w:rFonts w:ascii="Times New Roman" w:eastAsia="Calibri" w:hAnsi="Times New Roman" w:cs="Times New Roman"/>
          <w:sz w:val="26"/>
          <w:szCs w:val="26"/>
        </w:rPr>
        <w:t>у</w:t>
      </w:r>
      <w:r w:rsidR="006C0B03" w:rsidRPr="00F97B71">
        <w:rPr>
          <w:rFonts w:ascii="Times New Roman" w:eastAsia="Calibri" w:hAnsi="Times New Roman" w:cs="Times New Roman"/>
          <w:sz w:val="26"/>
          <w:szCs w:val="26"/>
        </w:rPr>
        <w:t xml:space="preserve"> амфибийного пассажирского </w:t>
      </w:r>
      <w:r w:rsidR="00C41CFF" w:rsidRPr="00F97B71">
        <w:rPr>
          <w:rFonts w:ascii="Times New Roman" w:eastAsia="Calibri" w:hAnsi="Times New Roman" w:cs="Times New Roman"/>
          <w:sz w:val="26"/>
          <w:szCs w:val="26"/>
        </w:rPr>
        <w:t>судна на воздушной подушке в г. Нарьян-Мар.</w:t>
      </w:r>
    </w:p>
    <w:p w:rsidR="006C0B03" w:rsidRPr="00F97B71" w:rsidRDefault="00C41CFF" w:rsidP="006C0B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97B71">
        <w:rPr>
          <w:rFonts w:ascii="Times New Roman" w:eastAsia="Calibri" w:hAnsi="Times New Roman" w:cs="Times New Roman"/>
          <w:sz w:val="26"/>
          <w:szCs w:val="26"/>
        </w:rPr>
        <w:t xml:space="preserve">Таким образом, </w:t>
      </w:r>
      <w:r w:rsidRPr="00F97B71">
        <w:rPr>
          <w:rFonts w:ascii="Times New Roman" w:eastAsia="Calibri" w:hAnsi="Times New Roman" w:cs="Times New Roman"/>
          <w:b/>
          <w:sz w:val="26"/>
          <w:szCs w:val="26"/>
        </w:rPr>
        <w:t xml:space="preserve">уточненный </w:t>
      </w:r>
      <w:r w:rsidRPr="00F97B71">
        <w:rPr>
          <w:rFonts w:ascii="Times New Roman" w:eastAsia="Calibri" w:hAnsi="Times New Roman" w:cs="Times New Roman"/>
          <w:sz w:val="26"/>
          <w:szCs w:val="26"/>
        </w:rPr>
        <w:t xml:space="preserve">объем ассигнований на указанное мероприятие составит </w:t>
      </w:r>
      <w:r w:rsidRPr="00F97B71">
        <w:rPr>
          <w:rFonts w:ascii="Times New Roman" w:eastAsia="Calibri" w:hAnsi="Times New Roman" w:cs="Times New Roman"/>
          <w:b/>
          <w:sz w:val="26"/>
          <w:szCs w:val="26"/>
        </w:rPr>
        <w:t>26 000,0 тыс. руб.</w:t>
      </w:r>
      <w:r w:rsidR="006C0B03" w:rsidRPr="00F97B71">
        <w:rPr>
          <w:rFonts w:ascii="Times New Roman" w:eastAsia="Calibri" w:hAnsi="Times New Roman" w:cs="Times New Roman"/>
          <w:sz w:val="26"/>
          <w:szCs w:val="26"/>
        </w:rPr>
        <w:t xml:space="preserve"> </w:t>
      </w:r>
    </w:p>
    <w:p w:rsidR="00470DE3" w:rsidRPr="00F97B71" w:rsidRDefault="006C0B03" w:rsidP="00470DE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97B71">
        <w:rPr>
          <w:rFonts w:ascii="Times New Roman" w:eastAsia="Calibri" w:hAnsi="Times New Roman" w:cs="Times New Roman"/>
          <w:sz w:val="26"/>
          <w:szCs w:val="26"/>
        </w:rPr>
        <w:t xml:space="preserve">ООО «Ховеркрафт» представлено коммерческое предложение на пассажирское судно на воздушной подушке проекта Nep23и, модель Нептун 23и с двигателями FPT S30ENTC29 (Ивеко), соответствующее прилагаемым техническим характеристикам и потребностям МП ЗР «Северная транспортная компания». В стоимость работ входят работы по изготовлению судна и его </w:t>
      </w:r>
      <w:r w:rsidR="00C41CFF" w:rsidRPr="00F97B71">
        <w:rPr>
          <w:rFonts w:ascii="Times New Roman" w:eastAsia="Calibri" w:hAnsi="Times New Roman" w:cs="Times New Roman"/>
          <w:sz w:val="26"/>
          <w:szCs w:val="26"/>
        </w:rPr>
        <w:t>доставке до г. </w:t>
      </w:r>
      <w:r w:rsidR="00470DE3" w:rsidRPr="00F97B71">
        <w:rPr>
          <w:rFonts w:ascii="Times New Roman" w:eastAsia="Calibri" w:hAnsi="Times New Roman" w:cs="Times New Roman"/>
          <w:sz w:val="26"/>
          <w:szCs w:val="26"/>
        </w:rPr>
        <w:t>Нарьян-Мар.</w:t>
      </w:r>
    </w:p>
    <w:p w:rsidR="006C0B03" w:rsidRPr="006C0B03" w:rsidRDefault="006C0B03" w:rsidP="006C0B0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97B71">
        <w:rPr>
          <w:rFonts w:ascii="Times New Roman" w:eastAsia="Calibri" w:hAnsi="Times New Roman" w:cs="Times New Roman"/>
          <w:sz w:val="26"/>
          <w:szCs w:val="26"/>
        </w:rPr>
        <w:t>Положительное заключение об эффективности использования бюджетных средств районного бюджета на уточненную сумму финансирования (заключение и распоряжение о принятии решения об осуществлении капитальных вложений в объекты муниципальной собственности Заполярного района) прилагаются.</w:t>
      </w:r>
    </w:p>
    <w:p w:rsidR="00143360" w:rsidRPr="00143360" w:rsidRDefault="00143360" w:rsidP="00847A71">
      <w:pPr>
        <w:spacing w:before="240" w:after="120" w:line="240" w:lineRule="auto"/>
        <w:ind w:firstLine="709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 w:rsidRPr="00143360">
        <w:rPr>
          <w:rFonts w:ascii="Times New Roman" w:eastAsia="Calibri" w:hAnsi="Times New Roman" w:cs="Times New Roman"/>
          <w:b/>
          <w:sz w:val="26"/>
          <w:szCs w:val="26"/>
        </w:rPr>
        <w:t>Уточнение непрограммных расходов</w:t>
      </w:r>
    </w:p>
    <w:p w:rsidR="00143360" w:rsidRPr="00143360" w:rsidRDefault="00143360" w:rsidP="001433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433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основании обращения главы муниципального образования </w:t>
      </w:r>
      <w:r w:rsidRPr="0014336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дополнительно выделяются</w:t>
      </w:r>
      <w:r w:rsidRPr="001433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межбюджетный трансферт на </w:t>
      </w:r>
      <w:r w:rsidRPr="0014336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2024 </w:t>
      </w:r>
      <w:r w:rsidRPr="001433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год в бюджет 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МО «Городское поселение «Рабочий поселок Искателей» ЗР НАО </w:t>
      </w:r>
      <w:r w:rsidRPr="001433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сумме 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342,9 тыс. </w:t>
      </w:r>
      <w:r w:rsidRPr="0014336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руб.</w:t>
      </w:r>
      <w:r w:rsidRPr="001433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организацию ритуальных услуг.</w:t>
      </w:r>
    </w:p>
    <w:p w:rsidR="00143360" w:rsidRPr="00143360" w:rsidRDefault="00143360" w:rsidP="001433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43360">
        <w:rPr>
          <w:rFonts w:ascii="Times New Roman" w:eastAsia="Calibri" w:hAnsi="Times New Roman" w:cs="Times New Roman"/>
          <w:sz w:val="26"/>
          <w:szCs w:val="26"/>
        </w:rPr>
        <w:t xml:space="preserve">В соответствие с п. 9. Порядка предоставления иных межбюджетных трансфертов бюджетам поселений в целях софинансирования расходных обязательств по организации ритуальных услуг, утвержденного постановлением Администрации муниципального района «Заполярный район» от 19.06.2017 № 107п, размер межбюджетного трансферта бюджету поселения определяется исходя из размера понесенных расходов местной администрации поселения, но не более </w:t>
      </w:r>
      <w:r w:rsidRPr="00143360">
        <w:rPr>
          <w:rFonts w:ascii="Times New Roman" w:eastAsia="Calibri" w:hAnsi="Times New Roman" w:cs="Times New Roman"/>
          <w:sz w:val="26"/>
          <w:szCs w:val="26"/>
          <w:lang w:eastAsia="ru-RU"/>
        </w:rPr>
        <w:t>38</w:t>
      </w:r>
      <w:r w:rsidRPr="00143360">
        <w:rPr>
          <w:rFonts w:ascii="Times New Roman" w:eastAsia="Calibri" w:hAnsi="Times New Roman" w:cs="Times New Roman"/>
          <w:sz w:val="26"/>
          <w:szCs w:val="26"/>
          <w:lang w:val="en-US" w:eastAsia="ru-RU"/>
        </w:rPr>
        <w:t> </w:t>
      </w:r>
      <w:r w:rsidRPr="00143360">
        <w:rPr>
          <w:rFonts w:ascii="Times New Roman" w:eastAsia="Calibri" w:hAnsi="Times New Roman" w:cs="Times New Roman"/>
          <w:sz w:val="26"/>
          <w:szCs w:val="26"/>
          <w:lang w:eastAsia="ru-RU"/>
        </w:rPr>
        <w:t>300,38</w:t>
      </w:r>
      <w:r w:rsidRPr="00143360">
        <w:rPr>
          <w:rFonts w:ascii="Times New Roman" w:eastAsia="Calibri" w:hAnsi="Times New Roman" w:cs="Times New Roman"/>
          <w:sz w:val="26"/>
          <w:szCs w:val="26"/>
        </w:rPr>
        <w:t xml:space="preserve"> руб. на одного умершего.</w:t>
      </w:r>
    </w:p>
    <w:p w:rsidR="00143360" w:rsidRPr="00143360" w:rsidRDefault="00143360" w:rsidP="0014336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433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 счет средств районного бюджета </w:t>
      </w:r>
      <w:r w:rsidRPr="00143360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на 2024 год предусмотрено финансирование на организацию ритуальных услуг 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Городскому</w:t>
      </w:r>
      <w:r w:rsidRPr="00143360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поселению в сумме 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775,9</w:t>
      </w:r>
      <w:r w:rsidRPr="00143360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 тыс. руб. Кассовое исполнение на 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03.06</w:t>
      </w:r>
      <w:r w:rsidRPr="00143360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.2024 составляет 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522 299,49</w:t>
      </w:r>
      <w:r w:rsidRPr="00143360">
        <w:rPr>
          <w:rFonts w:ascii="Times New Roman" w:eastAsia="Calibri" w:hAnsi="Times New Roman" w:cs="Times New Roman"/>
          <w:sz w:val="26"/>
          <w:szCs w:val="26"/>
          <w:lang w:eastAsia="ru-RU"/>
        </w:rPr>
        <w:t> руб.</w:t>
      </w:r>
    </w:p>
    <w:p w:rsidR="006E2313" w:rsidRDefault="008D445D" w:rsidP="008D4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8D445D">
        <w:rPr>
          <w:rFonts w:ascii="Times New Roman" w:eastAsia="Calibri" w:hAnsi="Times New Roman" w:cs="Times New Roman"/>
          <w:sz w:val="26"/>
          <w:szCs w:val="26"/>
        </w:rPr>
        <w:t>Стоимость услуг по погребению, утвержденная МО «Городское поселение «Рабочий посел</w:t>
      </w:r>
      <w:r w:rsidR="006E2313">
        <w:rPr>
          <w:rFonts w:ascii="Times New Roman" w:eastAsia="Calibri" w:hAnsi="Times New Roman" w:cs="Times New Roman"/>
          <w:sz w:val="26"/>
          <w:szCs w:val="26"/>
        </w:rPr>
        <w:t xml:space="preserve">ок Искателей» ЗР НАО составляет </w:t>
      </w:r>
      <w:r w:rsidR="006E2313" w:rsidRPr="008D445D">
        <w:rPr>
          <w:rFonts w:ascii="Times New Roman" w:eastAsia="Calibri" w:hAnsi="Times New Roman" w:cs="Times New Roman"/>
          <w:sz w:val="26"/>
          <w:szCs w:val="26"/>
        </w:rPr>
        <w:t>в зимний период</w:t>
      </w:r>
      <w:r w:rsidR="006E2313">
        <w:rPr>
          <w:rFonts w:ascii="Times New Roman" w:eastAsia="Calibri" w:hAnsi="Times New Roman" w:cs="Times New Roman"/>
          <w:sz w:val="26"/>
          <w:szCs w:val="26"/>
        </w:rPr>
        <w:t xml:space="preserve"> 29 018,03 </w:t>
      </w:r>
      <w:r w:rsidRPr="008D445D">
        <w:rPr>
          <w:rFonts w:ascii="Times New Roman" w:eastAsia="Calibri" w:hAnsi="Times New Roman" w:cs="Times New Roman"/>
          <w:sz w:val="26"/>
          <w:szCs w:val="26"/>
        </w:rPr>
        <w:t xml:space="preserve">руб., </w:t>
      </w:r>
      <w:r w:rsidR="006E2313" w:rsidRPr="008D445D">
        <w:rPr>
          <w:rFonts w:ascii="Times New Roman" w:eastAsia="Calibri" w:hAnsi="Times New Roman" w:cs="Times New Roman"/>
          <w:sz w:val="26"/>
          <w:szCs w:val="26"/>
        </w:rPr>
        <w:t>в летний период</w:t>
      </w:r>
      <w:r w:rsidR="006E2313">
        <w:rPr>
          <w:rFonts w:ascii="Times New Roman" w:eastAsia="Calibri" w:hAnsi="Times New Roman" w:cs="Times New Roman"/>
          <w:sz w:val="26"/>
          <w:szCs w:val="26"/>
        </w:rPr>
        <w:t xml:space="preserve"> –</w:t>
      </w:r>
      <w:r w:rsidR="006E2313" w:rsidRPr="008D445D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8D445D">
        <w:rPr>
          <w:rFonts w:ascii="Times New Roman" w:eastAsia="Calibri" w:hAnsi="Times New Roman" w:cs="Times New Roman"/>
          <w:sz w:val="26"/>
          <w:szCs w:val="26"/>
        </w:rPr>
        <w:t>18 849,03 руб.</w:t>
      </w:r>
    </w:p>
    <w:p w:rsidR="008D445D" w:rsidRPr="008D445D" w:rsidRDefault="008D445D" w:rsidP="008D4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8D445D">
        <w:rPr>
          <w:rFonts w:ascii="Times New Roman" w:eastAsia="Calibri" w:hAnsi="Times New Roman" w:cs="Times New Roman"/>
          <w:sz w:val="26"/>
          <w:szCs w:val="26"/>
        </w:rPr>
        <w:t xml:space="preserve">Стоимость услуги по погребению, возмещаемая из </w:t>
      </w:r>
      <w:r w:rsidR="006E2313">
        <w:rPr>
          <w:rFonts w:ascii="Times New Roman" w:eastAsia="Calibri" w:hAnsi="Times New Roman" w:cs="Times New Roman"/>
          <w:sz w:val="26"/>
          <w:szCs w:val="26"/>
        </w:rPr>
        <w:t xml:space="preserve">других источников (ст. 9 Закон </w:t>
      </w:r>
      <w:r w:rsidRPr="008D445D">
        <w:rPr>
          <w:rFonts w:ascii="Times New Roman" w:eastAsia="Calibri" w:hAnsi="Times New Roman" w:cs="Times New Roman"/>
          <w:sz w:val="26"/>
          <w:szCs w:val="26"/>
        </w:rPr>
        <w:t xml:space="preserve">от 12.01.1996 </w:t>
      </w:r>
      <w:r w:rsidR="006E2313">
        <w:rPr>
          <w:rFonts w:ascii="Times New Roman" w:eastAsia="Calibri" w:hAnsi="Times New Roman" w:cs="Times New Roman"/>
          <w:sz w:val="26"/>
          <w:szCs w:val="26"/>
        </w:rPr>
        <w:t>№ </w:t>
      </w:r>
      <w:r w:rsidR="006E2313" w:rsidRPr="008D445D">
        <w:rPr>
          <w:rFonts w:ascii="Times New Roman" w:eastAsia="Calibri" w:hAnsi="Times New Roman" w:cs="Times New Roman"/>
          <w:sz w:val="26"/>
          <w:szCs w:val="26"/>
        </w:rPr>
        <w:t xml:space="preserve">8-ФЗ </w:t>
      </w:r>
      <w:r w:rsidRPr="008D445D">
        <w:rPr>
          <w:rFonts w:ascii="Times New Roman" w:eastAsia="Calibri" w:hAnsi="Times New Roman" w:cs="Times New Roman"/>
          <w:sz w:val="26"/>
          <w:szCs w:val="26"/>
        </w:rPr>
        <w:t xml:space="preserve">«О погребении </w:t>
      </w:r>
      <w:r w:rsidR="00EC782F">
        <w:rPr>
          <w:rFonts w:ascii="Times New Roman" w:eastAsia="Calibri" w:hAnsi="Times New Roman" w:cs="Times New Roman"/>
          <w:sz w:val="26"/>
          <w:szCs w:val="26"/>
        </w:rPr>
        <w:t>и похоронном деле»): до февраля 2024 года – 11 690,23 руб.</w:t>
      </w:r>
      <w:r w:rsidRPr="008D445D">
        <w:rPr>
          <w:rFonts w:ascii="Times New Roman" w:eastAsia="Calibri" w:hAnsi="Times New Roman" w:cs="Times New Roman"/>
          <w:sz w:val="26"/>
          <w:szCs w:val="26"/>
        </w:rPr>
        <w:t xml:space="preserve">, с февраля 2024 </w:t>
      </w:r>
      <w:r w:rsidR="00C04F53">
        <w:rPr>
          <w:rFonts w:ascii="Times New Roman" w:eastAsia="Calibri" w:hAnsi="Times New Roman" w:cs="Times New Roman"/>
          <w:sz w:val="26"/>
          <w:szCs w:val="26"/>
        </w:rPr>
        <w:t xml:space="preserve">года </w:t>
      </w:r>
      <w:r w:rsidRPr="008D445D">
        <w:rPr>
          <w:rFonts w:ascii="Times New Roman" w:eastAsia="Calibri" w:hAnsi="Times New Roman" w:cs="Times New Roman"/>
          <w:sz w:val="26"/>
          <w:szCs w:val="26"/>
        </w:rPr>
        <w:t xml:space="preserve">– 12 555,30 руб. </w:t>
      </w:r>
    </w:p>
    <w:p w:rsidR="000A33AC" w:rsidRDefault="008D445D" w:rsidP="008D4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8D445D">
        <w:rPr>
          <w:rFonts w:ascii="Times New Roman" w:eastAsia="Calibri" w:hAnsi="Times New Roman" w:cs="Times New Roman"/>
          <w:sz w:val="26"/>
          <w:szCs w:val="26"/>
        </w:rPr>
        <w:t>За 5 месяцев текущего года произведено 42 захоро</w:t>
      </w:r>
      <w:r w:rsidR="000A33AC">
        <w:rPr>
          <w:rFonts w:ascii="Times New Roman" w:eastAsia="Calibri" w:hAnsi="Times New Roman" w:cs="Times New Roman"/>
          <w:sz w:val="26"/>
          <w:szCs w:val="26"/>
        </w:rPr>
        <w:t>нения.</w:t>
      </w:r>
    </w:p>
    <w:p w:rsidR="008D445D" w:rsidRPr="008D445D" w:rsidRDefault="005B0AFC" w:rsidP="008D4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5B0AFC">
        <w:rPr>
          <w:rFonts w:ascii="Times New Roman" w:eastAsia="Calibri" w:hAnsi="Times New Roman" w:cs="Times New Roman"/>
          <w:sz w:val="26"/>
          <w:szCs w:val="26"/>
        </w:rPr>
        <w:t>Прогнозируемое</w:t>
      </w:r>
      <w:r w:rsidR="008D445D" w:rsidRPr="008D445D">
        <w:rPr>
          <w:rFonts w:ascii="Times New Roman" w:eastAsia="Calibri" w:hAnsi="Times New Roman" w:cs="Times New Roman"/>
          <w:sz w:val="26"/>
          <w:szCs w:val="26"/>
        </w:rPr>
        <w:t xml:space="preserve"> количество захоронений в июне – ноябре текущего года состав</w:t>
      </w:r>
      <w:r w:rsidRPr="005B0AFC">
        <w:rPr>
          <w:rFonts w:ascii="Times New Roman" w:eastAsia="Calibri" w:hAnsi="Times New Roman" w:cs="Times New Roman"/>
          <w:sz w:val="26"/>
          <w:szCs w:val="26"/>
        </w:rPr>
        <w:t>ляет</w:t>
      </w:r>
      <w:r w:rsidR="00400BE2">
        <w:rPr>
          <w:rFonts w:ascii="Times New Roman" w:eastAsia="Calibri" w:hAnsi="Times New Roman" w:cs="Times New Roman"/>
          <w:sz w:val="26"/>
          <w:szCs w:val="26"/>
        </w:rPr>
        <w:t xml:space="preserve"> 48.</w:t>
      </w:r>
    </w:p>
    <w:p w:rsidR="008D445D" w:rsidRPr="00B528BC" w:rsidRDefault="00400BE2" w:rsidP="008D4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00BE2">
        <w:rPr>
          <w:rFonts w:ascii="Times New Roman" w:eastAsia="Calibri" w:hAnsi="Times New Roman" w:cs="Times New Roman"/>
          <w:bCs/>
          <w:sz w:val="26"/>
          <w:szCs w:val="26"/>
        </w:rPr>
        <w:t>Прогнозируемая с</w:t>
      </w:r>
      <w:r w:rsidR="007F1FA2" w:rsidRPr="00400BE2">
        <w:rPr>
          <w:rFonts w:ascii="Times New Roman" w:eastAsia="Calibri" w:hAnsi="Times New Roman" w:cs="Times New Roman"/>
          <w:bCs/>
          <w:sz w:val="26"/>
          <w:szCs w:val="26"/>
        </w:rPr>
        <w:t xml:space="preserve">тоимость расходов на организацию ритуальных услуг </w:t>
      </w:r>
      <w:r w:rsidRPr="00400BE2">
        <w:rPr>
          <w:rFonts w:ascii="Times New Roman" w:eastAsia="Calibri" w:hAnsi="Times New Roman" w:cs="Times New Roman"/>
          <w:bCs/>
          <w:sz w:val="26"/>
          <w:szCs w:val="26"/>
        </w:rPr>
        <w:t>с июня по ноябрь 2024 года</w:t>
      </w:r>
      <w:r w:rsidR="007F1FA2" w:rsidRPr="00400BE2">
        <w:rPr>
          <w:rFonts w:ascii="Times New Roman" w:eastAsia="Calibri" w:hAnsi="Times New Roman" w:cs="Times New Roman"/>
          <w:bCs/>
          <w:sz w:val="26"/>
          <w:szCs w:val="26"/>
        </w:rPr>
        <w:t xml:space="preserve"> </w:t>
      </w:r>
      <w:r w:rsidRPr="00400BE2">
        <w:rPr>
          <w:rFonts w:ascii="Times New Roman" w:eastAsia="Calibri" w:hAnsi="Times New Roman" w:cs="Times New Roman"/>
          <w:bCs/>
          <w:sz w:val="26"/>
          <w:szCs w:val="26"/>
        </w:rPr>
        <w:t>(</w:t>
      </w:r>
      <w:r w:rsidR="007F1FA2" w:rsidRPr="00400BE2">
        <w:rPr>
          <w:rFonts w:ascii="Times New Roman" w:eastAsia="Calibri" w:hAnsi="Times New Roman" w:cs="Times New Roman"/>
          <w:bCs/>
          <w:sz w:val="26"/>
          <w:szCs w:val="26"/>
        </w:rPr>
        <w:t>за минусом суммы возмещения ФСС, ПФРФ</w:t>
      </w:r>
      <w:r w:rsidRPr="00400BE2">
        <w:rPr>
          <w:rFonts w:ascii="Times New Roman" w:eastAsia="Calibri" w:hAnsi="Times New Roman" w:cs="Times New Roman"/>
          <w:bCs/>
          <w:sz w:val="26"/>
          <w:szCs w:val="26"/>
        </w:rPr>
        <w:t xml:space="preserve">) </w:t>
      </w:r>
      <w:r w:rsidRPr="00400BE2">
        <w:rPr>
          <w:rFonts w:ascii="Times New Roman" w:eastAsia="Calibri" w:hAnsi="Times New Roman" w:cs="Times New Roman"/>
          <w:bCs/>
          <w:sz w:val="26"/>
          <w:szCs w:val="26"/>
        </w:rPr>
        <w:lastRenderedPageBreak/>
        <w:t xml:space="preserve">составляет </w:t>
      </w:r>
      <w:r w:rsidRPr="00B528BC">
        <w:rPr>
          <w:rFonts w:ascii="Times New Roman" w:eastAsia="Calibri" w:hAnsi="Times New Roman" w:cs="Times New Roman"/>
          <w:bCs/>
          <w:sz w:val="26"/>
          <w:szCs w:val="26"/>
        </w:rPr>
        <w:t>464,8 тыс. руб. (</w:t>
      </w:r>
      <w:r w:rsidR="008D445D" w:rsidRPr="00B528BC">
        <w:rPr>
          <w:rFonts w:ascii="Times New Roman" w:eastAsia="Calibri" w:hAnsi="Times New Roman" w:cs="Times New Roman"/>
          <w:sz w:val="26"/>
          <w:szCs w:val="26"/>
        </w:rPr>
        <w:t>(18 849,03 руб. – 12 555,3 руб.) х 32 захоронения + (29 018,03 руб. – 12 555,30 руб.) х 16 захоронений = 464 803,04 руб.</w:t>
      </w:r>
      <w:r w:rsidRPr="00B528BC">
        <w:rPr>
          <w:rFonts w:ascii="Times New Roman" w:eastAsia="Calibri" w:hAnsi="Times New Roman" w:cs="Times New Roman"/>
          <w:sz w:val="26"/>
          <w:szCs w:val="26"/>
        </w:rPr>
        <w:t>).</w:t>
      </w:r>
    </w:p>
    <w:p w:rsidR="008D445D" w:rsidRPr="00B528BC" w:rsidRDefault="00400BE2" w:rsidP="008D4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B528BC">
        <w:rPr>
          <w:rFonts w:ascii="Times New Roman" w:eastAsia="Calibri" w:hAnsi="Times New Roman" w:cs="Times New Roman"/>
          <w:sz w:val="26"/>
          <w:szCs w:val="26"/>
        </w:rPr>
        <w:t>Общая потребность на 2024 год составляет 1 118,8 тыс. руб. (</w:t>
      </w:r>
      <w:r w:rsidR="008D445D" w:rsidRPr="00B528BC">
        <w:rPr>
          <w:rFonts w:ascii="Times New Roman" w:eastAsia="Calibri" w:hAnsi="Times New Roman" w:cs="Times New Roman"/>
          <w:sz w:val="26"/>
          <w:szCs w:val="26"/>
        </w:rPr>
        <w:t xml:space="preserve">522 299,49 руб. (кассовое исполнение на 03.06.2024) + 131 701,84 руб. (заявка </w:t>
      </w:r>
      <w:r w:rsidR="000A33AC">
        <w:rPr>
          <w:rFonts w:ascii="Times New Roman" w:eastAsia="Calibri" w:hAnsi="Times New Roman" w:cs="Times New Roman"/>
          <w:sz w:val="26"/>
          <w:szCs w:val="26"/>
        </w:rPr>
        <w:t xml:space="preserve">МО </w:t>
      </w:r>
      <w:r w:rsidR="008D445D" w:rsidRPr="00B528BC">
        <w:rPr>
          <w:rFonts w:ascii="Times New Roman" w:eastAsia="Calibri" w:hAnsi="Times New Roman" w:cs="Times New Roman"/>
          <w:sz w:val="26"/>
          <w:szCs w:val="26"/>
        </w:rPr>
        <w:t>на возмещение услуг за май) + 464 803,04 руб. (</w:t>
      </w:r>
      <w:r w:rsidR="005B0AFC" w:rsidRPr="00B528BC">
        <w:rPr>
          <w:rFonts w:ascii="Times New Roman" w:eastAsia="Calibri" w:hAnsi="Times New Roman" w:cs="Times New Roman"/>
          <w:sz w:val="26"/>
          <w:szCs w:val="26"/>
        </w:rPr>
        <w:t>прогнозируемые</w:t>
      </w:r>
      <w:r w:rsidR="008D445D" w:rsidRPr="00B528BC">
        <w:rPr>
          <w:rFonts w:ascii="Times New Roman" w:eastAsia="Calibri" w:hAnsi="Times New Roman" w:cs="Times New Roman"/>
          <w:sz w:val="26"/>
          <w:szCs w:val="26"/>
        </w:rPr>
        <w:t xml:space="preserve"> расходы июнь-декабрь) = 1 118 804,37 руб.</w:t>
      </w:r>
      <w:r w:rsidRPr="00B528BC">
        <w:rPr>
          <w:rFonts w:ascii="Times New Roman" w:eastAsia="Calibri" w:hAnsi="Times New Roman" w:cs="Times New Roman"/>
          <w:sz w:val="26"/>
          <w:szCs w:val="26"/>
        </w:rPr>
        <w:t>).</w:t>
      </w:r>
    </w:p>
    <w:p w:rsidR="00143360" w:rsidRPr="00B528BC" w:rsidRDefault="00400BE2" w:rsidP="005E1C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528BC">
        <w:rPr>
          <w:rFonts w:ascii="Times New Roman" w:eastAsia="Calibri" w:hAnsi="Times New Roman" w:cs="Times New Roman"/>
          <w:sz w:val="26"/>
          <w:szCs w:val="26"/>
        </w:rPr>
        <w:t>Таким образом, дополнительная потребность составляет 342,9</w:t>
      </w:r>
      <w:r w:rsidR="00D0255F" w:rsidRPr="00B528BC">
        <w:rPr>
          <w:rFonts w:ascii="Times New Roman" w:eastAsia="Calibri" w:hAnsi="Times New Roman" w:cs="Times New Roman"/>
          <w:sz w:val="26"/>
          <w:szCs w:val="26"/>
        </w:rPr>
        <w:t> </w:t>
      </w:r>
      <w:r w:rsidRPr="00B528BC">
        <w:rPr>
          <w:rFonts w:ascii="Times New Roman" w:eastAsia="Calibri" w:hAnsi="Times New Roman" w:cs="Times New Roman"/>
          <w:sz w:val="26"/>
          <w:szCs w:val="26"/>
        </w:rPr>
        <w:t xml:space="preserve">тыс. руб. (1 118,8 тыс. руб. </w:t>
      </w:r>
      <w:r w:rsidR="00D0255F" w:rsidRPr="00B528BC">
        <w:rPr>
          <w:rFonts w:ascii="Times New Roman" w:eastAsia="Calibri" w:hAnsi="Times New Roman" w:cs="Times New Roman"/>
          <w:sz w:val="26"/>
          <w:szCs w:val="26"/>
        </w:rPr>
        <w:t>–</w:t>
      </w:r>
      <w:r w:rsidRPr="00B528BC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D0255F" w:rsidRPr="00B528BC">
        <w:rPr>
          <w:rFonts w:ascii="Times New Roman" w:eastAsia="Calibri" w:hAnsi="Times New Roman" w:cs="Times New Roman"/>
          <w:sz w:val="26"/>
          <w:szCs w:val="26"/>
        </w:rPr>
        <w:t>775,9 тыс. руб.).</w:t>
      </w:r>
    </w:p>
    <w:p w:rsidR="00EC151D" w:rsidRDefault="00EC151D" w:rsidP="00EC151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EC151D" w:rsidRPr="00EC151D" w:rsidRDefault="00EC151D" w:rsidP="00EC151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 xml:space="preserve">На основании служебной записки </w:t>
      </w:r>
      <w:r w:rsidRPr="00EC151D">
        <w:rPr>
          <w:rFonts w:ascii="Times New Roman" w:eastAsia="Calibri" w:hAnsi="Times New Roman" w:cs="Times New Roman"/>
          <w:sz w:val="26"/>
          <w:szCs w:val="26"/>
        </w:rPr>
        <w:t>отдела правового и кадрового обеспечения</w:t>
      </w:r>
      <w:r>
        <w:rPr>
          <w:rFonts w:ascii="Times New Roman" w:eastAsia="Calibri" w:hAnsi="Times New Roman" w:cs="Times New Roman"/>
          <w:sz w:val="26"/>
          <w:szCs w:val="26"/>
        </w:rPr>
        <w:t xml:space="preserve"> Администрации Заполярного района </w:t>
      </w:r>
      <w:r w:rsidRPr="00F47A9D">
        <w:rPr>
          <w:rFonts w:ascii="Times New Roman" w:eastAsia="Calibri" w:hAnsi="Times New Roman" w:cs="Times New Roman"/>
          <w:b/>
          <w:sz w:val="26"/>
          <w:szCs w:val="26"/>
        </w:rPr>
        <w:t>выделяются</w:t>
      </w:r>
      <w:r>
        <w:rPr>
          <w:rFonts w:ascii="Times New Roman" w:eastAsia="Calibri" w:hAnsi="Times New Roman" w:cs="Times New Roman"/>
          <w:sz w:val="26"/>
          <w:szCs w:val="26"/>
        </w:rPr>
        <w:t xml:space="preserve"> бюджетные ассигнования </w:t>
      </w:r>
      <w:r w:rsidRPr="00EC151D">
        <w:rPr>
          <w:rFonts w:ascii="Times New Roman" w:eastAsia="Calibri" w:hAnsi="Times New Roman" w:cs="Times New Roman"/>
          <w:b/>
          <w:sz w:val="26"/>
          <w:szCs w:val="26"/>
        </w:rPr>
        <w:t>Администрации Заполярного района</w:t>
      </w:r>
      <w:r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C151D">
        <w:rPr>
          <w:rFonts w:ascii="Times New Roman" w:eastAsia="Calibri" w:hAnsi="Times New Roman" w:cs="Times New Roman"/>
          <w:sz w:val="26"/>
          <w:szCs w:val="26"/>
        </w:rPr>
        <w:t xml:space="preserve">на </w:t>
      </w:r>
      <w:r w:rsidRPr="00EC151D">
        <w:rPr>
          <w:rFonts w:ascii="Times New Roman" w:eastAsia="Calibri" w:hAnsi="Times New Roman" w:cs="Times New Roman"/>
          <w:b/>
          <w:sz w:val="26"/>
          <w:szCs w:val="26"/>
        </w:rPr>
        <w:t>2024</w:t>
      </w:r>
      <w:r w:rsidRPr="00EC151D">
        <w:rPr>
          <w:rFonts w:ascii="Times New Roman" w:eastAsia="Calibri" w:hAnsi="Times New Roman" w:cs="Times New Roman"/>
          <w:sz w:val="26"/>
          <w:szCs w:val="26"/>
        </w:rPr>
        <w:t xml:space="preserve"> год в сумме </w:t>
      </w:r>
      <w:r w:rsidRPr="00EC151D">
        <w:rPr>
          <w:rFonts w:ascii="Times New Roman" w:eastAsia="Calibri" w:hAnsi="Times New Roman" w:cs="Times New Roman"/>
          <w:b/>
          <w:sz w:val="26"/>
          <w:szCs w:val="26"/>
        </w:rPr>
        <w:t>54,0 тыс. руб.</w:t>
      </w:r>
      <w:r w:rsidRPr="00EC151D">
        <w:rPr>
          <w:rFonts w:ascii="Times New Roman" w:eastAsia="Calibri" w:hAnsi="Times New Roman" w:cs="Times New Roman"/>
          <w:sz w:val="26"/>
          <w:szCs w:val="26"/>
        </w:rPr>
        <w:t xml:space="preserve"> на исполнение судебных решений в целях исполнения определения Нарьян-Марского городского суда Ненецкого автономного округа от 28.11.2023 по делу № 13а-308/2023</w:t>
      </w:r>
      <w:r w:rsidRPr="00EC151D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</w:t>
      </w:r>
      <w:r w:rsidRPr="00EC151D">
        <w:rPr>
          <w:rFonts w:ascii="Times New Roman" w:eastAsia="Calibri" w:hAnsi="Times New Roman" w:cs="Times New Roman"/>
          <w:sz w:val="26"/>
          <w:szCs w:val="26"/>
        </w:rPr>
        <w:t>для возмещения Копыриной Е.В. расходов на оплату оказания юридических услуг представителя.</w:t>
      </w:r>
    </w:p>
    <w:p w:rsidR="00EC151D" w:rsidRPr="00EC151D" w:rsidRDefault="00EC151D" w:rsidP="00EC151D">
      <w:pPr>
        <w:widowControl w:val="0"/>
        <w:suppressAutoHyphens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EC151D">
        <w:rPr>
          <w:rFonts w:ascii="Times New Roman" w:eastAsia="Calibri" w:hAnsi="Times New Roman" w:cs="Times New Roman"/>
          <w:sz w:val="26"/>
          <w:szCs w:val="26"/>
        </w:rPr>
        <w:t xml:space="preserve">Решением Нарьян-Марского городского суда </w:t>
      </w:r>
      <w:r w:rsidR="000365FF" w:rsidRPr="000365FF">
        <w:rPr>
          <w:rFonts w:ascii="Times New Roman" w:eastAsia="Calibri" w:hAnsi="Times New Roman" w:cs="Times New Roman"/>
          <w:sz w:val="26"/>
          <w:szCs w:val="26"/>
        </w:rPr>
        <w:t>НАО от 20.06.2023 по делу № </w:t>
      </w:r>
      <w:r w:rsidRPr="00EC151D">
        <w:rPr>
          <w:rFonts w:ascii="Times New Roman" w:eastAsia="Calibri" w:hAnsi="Times New Roman" w:cs="Times New Roman"/>
          <w:sz w:val="26"/>
          <w:szCs w:val="26"/>
        </w:rPr>
        <w:t xml:space="preserve">2а-710/2023 постановление Комиссии по делам несовершеннолетних и защите их прав муниципального района «Заполярный район» </w:t>
      </w:r>
      <w:r w:rsidR="000365FF" w:rsidRPr="000365FF">
        <w:rPr>
          <w:rFonts w:ascii="Times New Roman" w:eastAsia="Calibri" w:hAnsi="Times New Roman" w:cs="Times New Roman"/>
          <w:sz w:val="26"/>
          <w:szCs w:val="26"/>
        </w:rPr>
        <w:t>НАО</w:t>
      </w:r>
      <w:r w:rsidRPr="00EC151D">
        <w:rPr>
          <w:rFonts w:ascii="Times New Roman" w:eastAsia="Calibri" w:hAnsi="Times New Roman" w:cs="Times New Roman"/>
          <w:sz w:val="26"/>
          <w:szCs w:val="26"/>
        </w:rPr>
        <w:t>» от 20.02.20</w:t>
      </w:r>
      <w:r w:rsidR="000365FF" w:rsidRPr="000365FF">
        <w:rPr>
          <w:rFonts w:ascii="Times New Roman" w:eastAsia="Calibri" w:hAnsi="Times New Roman" w:cs="Times New Roman"/>
          <w:sz w:val="26"/>
          <w:szCs w:val="26"/>
        </w:rPr>
        <w:t>23 № </w:t>
      </w:r>
      <w:r w:rsidRPr="00EC151D">
        <w:rPr>
          <w:rFonts w:ascii="Times New Roman" w:eastAsia="Calibri" w:hAnsi="Times New Roman" w:cs="Times New Roman"/>
          <w:sz w:val="26"/>
          <w:szCs w:val="26"/>
        </w:rPr>
        <w:t xml:space="preserve">520 по административному исковому заявлению Копыриной Е.В. признано незаконным. </w:t>
      </w:r>
    </w:p>
    <w:p w:rsidR="00EC151D" w:rsidRPr="00EC151D" w:rsidRDefault="00EC151D" w:rsidP="00EC151D">
      <w:pPr>
        <w:widowControl w:val="0"/>
        <w:suppressAutoHyphens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EC151D">
        <w:rPr>
          <w:rFonts w:ascii="Times New Roman" w:eastAsia="Calibri" w:hAnsi="Times New Roman" w:cs="Times New Roman"/>
          <w:sz w:val="26"/>
          <w:szCs w:val="26"/>
        </w:rPr>
        <w:t>Данное решение не обжаловалось и вступило в законную силу.</w:t>
      </w:r>
    </w:p>
    <w:p w:rsidR="00EC151D" w:rsidRPr="00EC151D" w:rsidRDefault="00EC151D" w:rsidP="00EC151D">
      <w:pPr>
        <w:widowControl w:val="0"/>
        <w:suppressAutoHyphens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EC151D">
        <w:rPr>
          <w:rFonts w:ascii="Times New Roman" w:eastAsia="Calibri" w:hAnsi="Times New Roman" w:cs="Times New Roman"/>
          <w:sz w:val="26"/>
          <w:szCs w:val="26"/>
        </w:rPr>
        <w:t>Затем, представителем Копыриной Е.В. – Замятиным Д.М. в Нарьян-Марский городской суд Ненецкого автономного округа подано заявление о взыскании судебных расходов, понесенных истцом по вышеуказанному гражданскому делу, всего в размере 68 000 руб.</w:t>
      </w:r>
    </w:p>
    <w:p w:rsidR="00EC151D" w:rsidRPr="00EC151D" w:rsidRDefault="00EC151D" w:rsidP="00EC151D">
      <w:pPr>
        <w:widowControl w:val="0"/>
        <w:suppressAutoHyphens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EC151D">
        <w:rPr>
          <w:rFonts w:ascii="Times New Roman" w:eastAsia="Calibri" w:hAnsi="Times New Roman" w:cs="Times New Roman"/>
          <w:sz w:val="26"/>
          <w:szCs w:val="26"/>
        </w:rPr>
        <w:t xml:space="preserve">Определением Нарьян-Марского городского суда Ненецкого автономного округа от 28.11.2023 по делу № 13а-308/2023 заявление о взыскании судебных расходов удовлетворено частично, в пользу Копыриной Е.В. с Администрации Заполярного района подлежит взысканию 54 000 руб. </w:t>
      </w:r>
    </w:p>
    <w:p w:rsidR="00EC151D" w:rsidRPr="00EC151D" w:rsidRDefault="00EC151D" w:rsidP="00EC151D">
      <w:pPr>
        <w:widowControl w:val="0"/>
        <w:suppressAutoHyphens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EC151D">
        <w:rPr>
          <w:rFonts w:ascii="Times New Roman" w:eastAsia="Calibri" w:hAnsi="Times New Roman" w:cs="Times New Roman"/>
          <w:sz w:val="26"/>
          <w:szCs w:val="26"/>
        </w:rPr>
        <w:t>Данное определение не обжаловалось и вступило в законную силу.</w:t>
      </w:r>
      <w:r w:rsidRPr="00EC151D">
        <w:rPr>
          <w:rFonts w:ascii="Calibri" w:eastAsia="Calibri" w:hAnsi="Calibri" w:cs="Times New Roman"/>
          <w:color w:val="000000"/>
          <w:sz w:val="26"/>
          <w:szCs w:val="26"/>
        </w:rPr>
        <w:t xml:space="preserve"> </w:t>
      </w:r>
    </w:p>
    <w:p w:rsidR="00EC151D" w:rsidRPr="00EC151D" w:rsidRDefault="00EC151D" w:rsidP="00EC151D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EC151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29.03.2024 Копыриной Е.В. выдан исполнительный </w:t>
      </w:r>
      <w:r w:rsidR="000365F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лист серии ФС № </w:t>
      </w:r>
      <w:r w:rsidRPr="00EC151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044874303, который последняя направила в Управление Федерального казначейства по Архангельской области и Ненецкому автономному округу (уведомление о поступлении исполнительного документа от 07.06.2024 № УПЛ-24-62300002-1).</w:t>
      </w:r>
    </w:p>
    <w:p w:rsidR="00EC151D" w:rsidRPr="00EC151D" w:rsidRDefault="00EC151D" w:rsidP="00EC151D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C151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</w:t>
      </w:r>
      <w:r w:rsidRPr="00EC151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соответствии с</w:t>
      </w:r>
      <w:r w:rsidR="000365FF" w:rsidRPr="000365F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пунктом 5 статьи </w:t>
      </w:r>
      <w:r w:rsidRPr="00EC151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242.5 </w:t>
      </w:r>
      <w:r w:rsidR="000365FF" w:rsidRPr="000365FF">
        <w:rPr>
          <w:rFonts w:ascii="Times New Roman" w:eastAsia="Times New Roman" w:hAnsi="Times New Roman" w:cs="Times New Roman"/>
          <w:sz w:val="26"/>
          <w:szCs w:val="26"/>
          <w:lang w:eastAsia="ru-RU"/>
        </w:rPr>
        <w:t>БК РФ</w:t>
      </w:r>
      <w:r w:rsidRPr="00EC151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орган местного самоуправления, осуществляющий бюджетные полномочия главного распорядителя (распорядителя) средств местного бюджета, в трехмесячный срок со дня поступления исполнительного документа в орган, осуществляющий открытие и ведение лицевых счетов муниципальных казенных учреждений, обеспечивает выделение лимитов бюджетных обязательств (бюджетных ассигнований) и (или) объемов финансирования расходов в соответствии с запросом-требованием.</w:t>
      </w:r>
    </w:p>
    <w:p w:rsidR="00EC151D" w:rsidRPr="00EC151D" w:rsidRDefault="00EC151D" w:rsidP="00EC151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EC151D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Согласно пункту 7 статьи 242.5 БК РФ </w:t>
      </w:r>
      <w:r w:rsidRPr="00EC151D">
        <w:rPr>
          <w:rFonts w:ascii="Times New Roman" w:eastAsia="Calibri" w:hAnsi="Times New Roman" w:cs="Times New Roman"/>
          <w:sz w:val="26"/>
          <w:szCs w:val="26"/>
        </w:rPr>
        <w:t xml:space="preserve">при неисполнении должником в течение трех месяцев со дня поступления исполнительного документа в орган, осуществляющий открытие и ведение лицевых счетов муниципальных казенных учреждений, а также при нарушении должником срока выплат, указанного им в соответствии с </w:t>
      </w:r>
      <w:hyperlink r:id="rId8" w:history="1">
        <w:r w:rsidRPr="00EC151D">
          <w:rPr>
            <w:rFonts w:ascii="Times New Roman" w:eastAsia="Calibri" w:hAnsi="Times New Roman" w:cs="Times New Roman"/>
            <w:sz w:val="26"/>
            <w:szCs w:val="26"/>
          </w:rPr>
          <w:t>пунктом 3</w:t>
        </w:r>
      </w:hyperlink>
      <w:r w:rsidRPr="00EC151D">
        <w:rPr>
          <w:rFonts w:ascii="Times New Roman" w:eastAsia="Calibri" w:hAnsi="Times New Roman" w:cs="Times New Roman"/>
          <w:sz w:val="26"/>
          <w:szCs w:val="26"/>
        </w:rPr>
        <w:t xml:space="preserve"> настоящей статьи, по исполнительному документу, </w:t>
      </w:r>
      <w:r w:rsidRPr="00EC151D">
        <w:rPr>
          <w:rFonts w:ascii="Times New Roman" w:eastAsia="Calibri" w:hAnsi="Times New Roman" w:cs="Times New Roman"/>
          <w:sz w:val="26"/>
          <w:szCs w:val="26"/>
        </w:rPr>
        <w:lastRenderedPageBreak/>
        <w:t>предусматривающему выплаты периодического характера, данный орган приостанавливает до момента устранения нарушения осуществление операций по расходованию средств на лицевых счетах должника, включая лицевые счета его структурных (обособленных) подразделений, открытые в данном органе, осуществляющем открытие и ведение лицевых счетов муниципальных казенных учреждений (за исключением операций по исполнению исполнительных документов, решений налоговых органов, а также распоряжений, предусматривающих перечисление или выдачу денежных средств для расчетов по оплате труда с лицами, работающими по трудовому договору (контракту), перечисление удержанных налогов и уплату начисленных страховых взносов на обязательное социальное страхование в связи с указанными расчетами), с уведомлением должника и его структурных (обособленных) подразделений.</w:t>
      </w:r>
    </w:p>
    <w:p w:rsidR="007B2BF2" w:rsidRPr="00D66C3A" w:rsidRDefault="007B2BF2" w:rsidP="004B0444">
      <w:pPr>
        <w:tabs>
          <w:tab w:val="left" w:pos="1134"/>
        </w:tabs>
        <w:spacing w:before="240"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25DC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Параметры районного бюджета на </w:t>
      </w:r>
      <w:r w:rsidRPr="00425DC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2024</w:t>
      </w:r>
      <w:r w:rsidRPr="00425DC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 по доходам </w:t>
      </w:r>
      <w:r w:rsidR="00425DCF" w:rsidRPr="00425DC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уменьшаются</w:t>
      </w:r>
      <w:r w:rsidRPr="00425DC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</w:t>
      </w:r>
      <w:r w:rsidR="007F612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1 495,6</w:t>
      </w:r>
      <w:r w:rsidRPr="00425DC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тыс. руб.</w:t>
      </w:r>
      <w:r w:rsidRPr="00425DC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составляют </w:t>
      </w:r>
      <w:r w:rsidRPr="00425DC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1 4</w:t>
      </w:r>
      <w:r w:rsidR="007F612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60 439,2</w:t>
      </w:r>
      <w:r w:rsidRPr="00425DC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тыс. руб.,</w:t>
      </w:r>
      <w:r w:rsidRPr="00425DC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расходам </w:t>
      </w:r>
      <w:r w:rsidRPr="00425DC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увеличиваются</w:t>
      </w:r>
      <w:r w:rsidRPr="00425DC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7F612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</w:t>
      </w:r>
      <w:r w:rsidR="00425DCF" w:rsidRPr="007F612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3</w:t>
      </w:r>
      <w:r w:rsidR="007F612C" w:rsidRPr="007F612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6 725,7</w:t>
      </w:r>
      <w:r w:rsidRPr="007F612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тыс. руб.</w:t>
      </w:r>
      <w:r w:rsidRPr="007F612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составляют </w:t>
      </w:r>
      <w:r w:rsidR="002316DD" w:rsidRPr="007F612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2 3</w:t>
      </w:r>
      <w:r w:rsidR="00425DCF" w:rsidRPr="007F612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4</w:t>
      </w:r>
      <w:r w:rsidR="007F612C" w:rsidRPr="007F612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4 014,2</w:t>
      </w:r>
      <w:r w:rsidRPr="007F612C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7F612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тыс. руб.</w:t>
      </w:r>
      <w:r w:rsidRPr="007F612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Дефицит в суммовом выражении </w:t>
      </w:r>
      <w:r w:rsidRPr="007F612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увеличивается </w:t>
      </w:r>
      <w:r w:rsidRPr="007F612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</w:t>
      </w:r>
      <w:r w:rsidR="007F612C" w:rsidRPr="007F612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38 221,3</w:t>
      </w:r>
      <w:r w:rsidRPr="007F612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 тыс. руб. </w:t>
      </w:r>
      <w:r w:rsidRPr="007F612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составляет </w:t>
      </w:r>
      <w:r w:rsidR="007F612C" w:rsidRPr="007F612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883 575,0</w:t>
      </w:r>
      <w:r w:rsidRPr="007F612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 </w:t>
      </w:r>
      <w:r w:rsidRPr="007F612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тыс. руб.</w:t>
      </w:r>
      <w:r w:rsidRPr="007F612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или </w:t>
      </w:r>
      <w:r w:rsidR="007F612C" w:rsidRPr="007F612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70,2</w:t>
      </w:r>
      <w:r w:rsidRPr="007F612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процента</w:t>
      </w:r>
      <w:r w:rsidRPr="007F612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7F612C">
        <w:rPr>
          <w:rFonts w:ascii="Times New Roman" w:eastAsia="Calibri" w:hAnsi="Times New Roman" w:cs="Times New Roman"/>
          <w:sz w:val="26"/>
          <w:szCs w:val="26"/>
        </w:rPr>
        <w:t xml:space="preserve">утвержденного общего годового объема доходов районного бюджета без учета утвержденного объема </w:t>
      </w:r>
      <w:r w:rsidRPr="00D66C3A">
        <w:rPr>
          <w:rFonts w:ascii="Times New Roman" w:eastAsia="Calibri" w:hAnsi="Times New Roman" w:cs="Times New Roman"/>
          <w:sz w:val="26"/>
          <w:szCs w:val="26"/>
        </w:rPr>
        <w:t>безвозмездных поступлений.</w:t>
      </w:r>
    </w:p>
    <w:p w:rsidR="007B2BF2" w:rsidRPr="00D66C3A" w:rsidRDefault="007B2BF2" w:rsidP="007B2BF2">
      <w:pPr>
        <w:autoSpaceDE w:val="0"/>
        <w:autoSpaceDN w:val="0"/>
        <w:adjustRightInd w:val="0"/>
        <w:spacing w:after="0" w:line="240" w:lineRule="auto"/>
        <w:ind w:firstLine="900"/>
        <w:jc w:val="right"/>
        <w:rPr>
          <w:rFonts w:ascii="Times New Roman" w:eastAsia="Times New Roman" w:hAnsi="Times New Roman" w:cs="Times New Roman"/>
          <w:lang w:eastAsia="ru-RU"/>
        </w:rPr>
      </w:pPr>
      <w:r w:rsidRPr="00D66C3A">
        <w:rPr>
          <w:rFonts w:ascii="Times New Roman" w:eastAsia="Times New Roman" w:hAnsi="Times New Roman" w:cs="Times New Roman"/>
          <w:lang w:eastAsia="ru-RU"/>
        </w:rPr>
        <w:t>тыс. руб.</w:t>
      </w:r>
    </w:p>
    <w:tbl>
      <w:tblPr>
        <w:tblW w:w="9493" w:type="dxa"/>
        <w:tblLook w:val="04A0" w:firstRow="1" w:lastRow="0" w:firstColumn="1" w:lastColumn="0" w:noHBand="0" w:noVBand="1"/>
      </w:tblPr>
      <w:tblGrid>
        <w:gridCol w:w="4815"/>
        <w:gridCol w:w="1559"/>
        <w:gridCol w:w="1559"/>
        <w:gridCol w:w="1560"/>
      </w:tblGrid>
      <w:tr w:rsidR="007B2BF2" w:rsidRPr="00D66C3A" w:rsidTr="00E00192">
        <w:trPr>
          <w:trHeight w:val="1045"/>
          <w:tblHeader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BF2" w:rsidRPr="00D66C3A" w:rsidRDefault="007B2BF2" w:rsidP="007B2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66C3A">
              <w:rPr>
                <w:rFonts w:ascii="Times New Roman" w:eastAsia="Times New Roman" w:hAnsi="Times New Roman" w:cs="Times New Roman"/>
                <w:lang w:eastAsia="ru-RU"/>
              </w:rPr>
              <w:t>Наименование показателя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BF2" w:rsidRPr="00D66C3A" w:rsidRDefault="007B2BF2" w:rsidP="007B2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66C3A">
              <w:rPr>
                <w:rFonts w:ascii="Times New Roman" w:eastAsia="Times New Roman" w:hAnsi="Times New Roman" w:cs="Times New Roman"/>
                <w:lang w:eastAsia="ru-RU"/>
              </w:rPr>
              <w:t>Утверждено на 2024 год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2BF2" w:rsidRPr="00D66C3A" w:rsidRDefault="007B2BF2" w:rsidP="007B2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D66C3A">
              <w:rPr>
                <w:rFonts w:ascii="Times New Roman" w:eastAsia="Times New Roman" w:hAnsi="Times New Roman" w:cs="Times New Roman"/>
                <w:lang w:eastAsia="ru-RU"/>
              </w:rPr>
              <w:t>Вносимые изменения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BF2" w:rsidRPr="00D66C3A" w:rsidRDefault="007B2BF2" w:rsidP="007B2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66C3A">
              <w:rPr>
                <w:rFonts w:ascii="Times New Roman" w:eastAsia="Times New Roman" w:hAnsi="Times New Roman" w:cs="Times New Roman"/>
                <w:lang w:eastAsia="ru-RU"/>
              </w:rPr>
              <w:t>Сумма на 2024 год</w:t>
            </w:r>
          </w:p>
        </w:tc>
      </w:tr>
      <w:tr w:rsidR="00D66C3A" w:rsidRPr="00D66C3A" w:rsidTr="00E00192">
        <w:trPr>
          <w:trHeight w:val="315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6C3A" w:rsidRPr="00D66C3A" w:rsidRDefault="00D66C3A" w:rsidP="007B2B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66C3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ДОХОДЫ - всего, </w:t>
            </w:r>
            <w:r w:rsidRPr="00D66C3A">
              <w:rPr>
                <w:rFonts w:ascii="Times New Roman" w:eastAsia="Times New Roman" w:hAnsi="Times New Roman" w:cs="Times New Roman"/>
                <w:lang w:eastAsia="ru-RU"/>
              </w:rPr>
              <w:t>в т.ч.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6C3A" w:rsidRPr="00D66C3A" w:rsidRDefault="00D66C3A" w:rsidP="00B73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66C3A">
              <w:rPr>
                <w:rFonts w:ascii="Times New Roman" w:eastAsia="Times New Roman" w:hAnsi="Times New Roman" w:cs="Times New Roman"/>
                <w:b/>
                <w:lang w:eastAsia="ru-RU"/>
              </w:rPr>
              <w:t>1 461 934,8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6C3A" w:rsidRPr="00D66C3A" w:rsidRDefault="00270C72" w:rsidP="007B2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-1 495,6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6C3A" w:rsidRPr="00D66C3A" w:rsidRDefault="00270C72" w:rsidP="007B2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1 460 439,2</w:t>
            </w:r>
          </w:p>
        </w:tc>
      </w:tr>
      <w:tr w:rsidR="00D66C3A" w:rsidRPr="00D66C3A" w:rsidTr="00E00192">
        <w:trPr>
          <w:trHeight w:val="315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6C3A" w:rsidRPr="00D66C3A" w:rsidRDefault="00D66C3A" w:rsidP="007B2B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6C3A">
              <w:rPr>
                <w:rFonts w:ascii="Times New Roman" w:eastAsia="Times New Roman" w:hAnsi="Times New Roman" w:cs="Times New Roman"/>
                <w:lang w:eastAsia="ru-RU"/>
              </w:rPr>
              <w:t>Налоговые, неналоговые доходы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6C3A" w:rsidRPr="00D66C3A" w:rsidRDefault="00D66C3A" w:rsidP="00B73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66C3A">
              <w:rPr>
                <w:rFonts w:ascii="Times New Roman" w:eastAsia="Times New Roman" w:hAnsi="Times New Roman" w:cs="Times New Roman"/>
                <w:lang w:eastAsia="ru-RU"/>
              </w:rPr>
              <w:t>1 231 802,9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6C3A" w:rsidRPr="00D66C3A" w:rsidRDefault="00270C72" w:rsidP="007B2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26 034,2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6C3A" w:rsidRPr="00D66C3A" w:rsidRDefault="00270C72" w:rsidP="007B2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1 257 837,1</w:t>
            </w:r>
          </w:p>
        </w:tc>
      </w:tr>
      <w:tr w:rsidR="00D66C3A" w:rsidRPr="00D66C3A" w:rsidTr="00E00192">
        <w:trPr>
          <w:trHeight w:val="315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6C3A" w:rsidRPr="00D66C3A" w:rsidRDefault="00D66C3A" w:rsidP="007B2B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6C3A">
              <w:rPr>
                <w:rFonts w:ascii="Times New Roman" w:eastAsia="Times New Roman" w:hAnsi="Times New Roman" w:cs="Times New Roman"/>
                <w:lang w:eastAsia="ru-RU"/>
              </w:rPr>
              <w:t>Безвозмездные поступления, в т.ч.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6C3A" w:rsidRPr="00D66C3A" w:rsidRDefault="00D66C3A" w:rsidP="00B73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66C3A">
              <w:rPr>
                <w:rFonts w:ascii="Times New Roman" w:eastAsia="Times New Roman" w:hAnsi="Times New Roman" w:cs="Times New Roman"/>
                <w:lang w:eastAsia="ru-RU"/>
              </w:rPr>
              <w:t>230 131,9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6C3A" w:rsidRPr="00D66C3A" w:rsidRDefault="00270C72" w:rsidP="007B2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-27 529,8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6C3A" w:rsidRPr="00D66C3A" w:rsidRDefault="00270C72" w:rsidP="007B2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202 602,1</w:t>
            </w:r>
          </w:p>
        </w:tc>
      </w:tr>
      <w:tr w:rsidR="00D66C3A" w:rsidRPr="00D66C3A" w:rsidTr="00E00192">
        <w:trPr>
          <w:trHeight w:val="315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6C3A" w:rsidRPr="00D66C3A" w:rsidRDefault="00D66C3A" w:rsidP="007B2BF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D66C3A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 - из окружного бюджета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6C3A" w:rsidRPr="00D66C3A" w:rsidRDefault="00D66C3A" w:rsidP="00B73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66C3A">
              <w:rPr>
                <w:rFonts w:ascii="Times New Roman" w:eastAsia="Times New Roman" w:hAnsi="Times New Roman" w:cs="Times New Roman"/>
                <w:lang w:eastAsia="ru-RU"/>
              </w:rPr>
              <w:t>220 267,8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6C3A" w:rsidRPr="00D66C3A" w:rsidRDefault="00270C72" w:rsidP="007B2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-27 915,6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6C3A" w:rsidRPr="00D66C3A" w:rsidRDefault="00270C72" w:rsidP="007B2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192 352,2</w:t>
            </w:r>
          </w:p>
        </w:tc>
      </w:tr>
      <w:tr w:rsidR="00D66C3A" w:rsidRPr="00D66C3A" w:rsidTr="00E00192">
        <w:trPr>
          <w:trHeight w:val="315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6C3A" w:rsidRPr="00D66C3A" w:rsidRDefault="00D66C3A" w:rsidP="007B2BF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D66C3A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- из бюджетов поселений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6C3A" w:rsidRPr="00D66C3A" w:rsidRDefault="00D66C3A" w:rsidP="00B73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66C3A">
              <w:rPr>
                <w:rFonts w:ascii="Times New Roman" w:eastAsia="Times New Roman" w:hAnsi="Times New Roman" w:cs="Times New Roman"/>
                <w:lang w:eastAsia="ru-RU"/>
              </w:rPr>
              <w:t>10 657,1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6C3A" w:rsidRPr="00D66C3A" w:rsidRDefault="00270C72" w:rsidP="007B2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6C3A" w:rsidRPr="00D66C3A" w:rsidRDefault="00270C72" w:rsidP="007B2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10 657,1</w:t>
            </w:r>
          </w:p>
        </w:tc>
      </w:tr>
      <w:tr w:rsidR="00270C72" w:rsidRPr="00D66C3A" w:rsidTr="00E00192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C72" w:rsidRPr="00D66C3A" w:rsidRDefault="00270C72" w:rsidP="00270C7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 </w:t>
            </w:r>
            <w:r w:rsidRPr="00D66C3A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прочие безвозмездные поступления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0C72" w:rsidRPr="00D66C3A" w:rsidRDefault="00270C72" w:rsidP="00B73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0C72" w:rsidRPr="00D66C3A" w:rsidRDefault="00270C72" w:rsidP="007B2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392,0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0C72" w:rsidRPr="00D66C3A" w:rsidRDefault="00270C72" w:rsidP="007B2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392,0</w:t>
            </w:r>
          </w:p>
        </w:tc>
      </w:tr>
      <w:tr w:rsidR="00D66C3A" w:rsidRPr="00D66C3A" w:rsidTr="00E00192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6C3A" w:rsidRPr="00D66C3A" w:rsidRDefault="00D66C3A" w:rsidP="007B2BF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D66C3A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 - доходы от возврата остатков целевых межбюджетных трансфертов прошлых лет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6C3A" w:rsidRPr="00D66C3A" w:rsidRDefault="00D66C3A" w:rsidP="00B73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66C3A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6C3A" w:rsidRPr="00D66C3A" w:rsidRDefault="00270C72" w:rsidP="007B2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6C3A" w:rsidRPr="00D66C3A" w:rsidRDefault="00270C72" w:rsidP="007B2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D66C3A" w:rsidRPr="00D66C3A" w:rsidTr="00E00192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6C3A" w:rsidRPr="00D66C3A" w:rsidRDefault="00D66C3A" w:rsidP="007B2BF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D66C3A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 - возврат остатков целевых межбюджетных трансфертов прошлых лет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6C3A" w:rsidRPr="00D66C3A" w:rsidRDefault="00D66C3A" w:rsidP="00B73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66C3A">
              <w:rPr>
                <w:rFonts w:ascii="Times New Roman" w:eastAsia="Times New Roman" w:hAnsi="Times New Roman" w:cs="Times New Roman"/>
                <w:lang w:eastAsia="ru-RU"/>
              </w:rPr>
              <w:t>-793,0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6C3A" w:rsidRPr="00D66C3A" w:rsidRDefault="00270C72" w:rsidP="007B2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-6,2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6C3A" w:rsidRPr="00D66C3A" w:rsidRDefault="00270C72" w:rsidP="007B2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-799,2</w:t>
            </w:r>
          </w:p>
        </w:tc>
      </w:tr>
      <w:tr w:rsidR="00D66C3A" w:rsidRPr="00D66C3A" w:rsidTr="00E00192">
        <w:trPr>
          <w:trHeight w:val="315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6C3A" w:rsidRPr="00D66C3A" w:rsidRDefault="00D66C3A" w:rsidP="007B2B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66C3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РАСХОДЫ - всего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6C3A" w:rsidRPr="00D66C3A" w:rsidRDefault="00D66C3A" w:rsidP="00B73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66C3A">
              <w:rPr>
                <w:rFonts w:ascii="Times New Roman" w:eastAsia="Times New Roman" w:hAnsi="Times New Roman" w:cs="Times New Roman"/>
                <w:b/>
                <w:lang w:eastAsia="ru-RU"/>
              </w:rPr>
              <w:t>2 307 288,5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6C3A" w:rsidRPr="00D66C3A" w:rsidRDefault="00270C72" w:rsidP="007B2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36 725,7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6C3A" w:rsidRPr="00D66C3A" w:rsidRDefault="00270C72" w:rsidP="007B2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2 344 014,2</w:t>
            </w:r>
          </w:p>
        </w:tc>
      </w:tr>
      <w:tr w:rsidR="00D66C3A" w:rsidRPr="00D66C3A" w:rsidTr="00E00192">
        <w:trPr>
          <w:trHeight w:val="315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6C3A" w:rsidRPr="00D66C3A" w:rsidRDefault="00D66C3A" w:rsidP="007B2B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66C3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Дефицит, профицит (-, +)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6C3A" w:rsidRPr="00D66C3A" w:rsidRDefault="00D66C3A" w:rsidP="00B73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66C3A">
              <w:rPr>
                <w:rFonts w:ascii="Times New Roman" w:eastAsia="Times New Roman" w:hAnsi="Times New Roman" w:cs="Times New Roman"/>
                <w:b/>
                <w:lang w:eastAsia="ru-RU"/>
              </w:rPr>
              <w:t>-845 353,7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6C3A" w:rsidRPr="00D66C3A" w:rsidRDefault="00270C72" w:rsidP="0023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-38 221,3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6C3A" w:rsidRPr="00D66C3A" w:rsidRDefault="00270C72" w:rsidP="0023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-883 575,0</w:t>
            </w:r>
          </w:p>
        </w:tc>
      </w:tr>
      <w:tr w:rsidR="00D66C3A" w:rsidRPr="00D66C3A" w:rsidTr="00E00192">
        <w:trPr>
          <w:trHeight w:val="315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6C3A" w:rsidRPr="00D66C3A" w:rsidRDefault="00D66C3A" w:rsidP="007B2B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6C3A">
              <w:rPr>
                <w:rFonts w:ascii="Times New Roman" w:eastAsia="Times New Roman" w:hAnsi="Times New Roman" w:cs="Times New Roman"/>
                <w:lang w:eastAsia="ru-RU"/>
              </w:rPr>
              <w:t>% дефицита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6C3A" w:rsidRPr="00D66C3A" w:rsidRDefault="00D66C3A" w:rsidP="00B73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66C3A">
              <w:rPr>
                <w:rFonts w:ascii="Times New Roman" w:eastAsia="Times New Roman" w:hAnsi="Times New Roman" w:cs="Times New Roman"/>
                <w:lang w:eastAsia="ru-RU"/>
              </w:rPr>
              <w:t>68,6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6C3A" w:rsidRPr="00D66C3A" w:rsidRDefault="00270C72" w:rsidP="007B2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1,6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6C3A" w:rsidRPr="00D66C3A" w:rsidRDefault="00270C72" w:rsidP="007B2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70,2</w:t>
            </w:r>
          </w:p>
        </w:tc>
      </w:tr>
      <w:tr w:rsidR="00D66C3A" w:rsidRPr="00D66C3A" w:rsidTr="00E00192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6C3A" w:rsidRPr="00D66C3A" w:rsidRDefault="00D66C3A" w:rsidP="002316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66C3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Всего источников финансирования дефицита бюджета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6C3A" w:rsidRPr="00D66C3A" w:rsidRDefault="00D66C3A" w:rsidP="00B73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66C3A">
              <w:rPr>
                <w:rFonts w:ascii="Times New Roman" w:eastAsia="Times New Roman" w:hAnsi="Times New Roman" w:cs="Times New Roman"/>
                <w:b/>
                <w:lang w:eastAsia="ru-RU"/>
              </w:rPr>
              <w:t>845 353,7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6C3A" w:rsidRPr="00D66C3A" w:rsidRDefault="00270C72" w:rsidP="0023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38 221,3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6C3A" w:rsidRPr="00D66C3A" w:rsidRDefault="00270C72" w:rsidP="0023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883 575,0</w:t>
            </w:r>
          </w:p>
        </w:tc>
      </w:tr>
      <w:tr w:rsidR="00D66C3A" w:rsidRPr="00AC1109" w:rsidTr="00E00192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6C3A" w:rsidRPr="00D66C3A" w:rsidRDefault="00D66C3A" w:rsidP="00231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6C3A">
              <w:rPr>
                <w:rFonts w:ascii="Times New Roman" w:eastAsia="Times New Roman" w:hAnsi="Times New Roman" w:cs="Times New Roman"/>
                <w:lang w:eastAsia="ru-RU"/>
              </w:rPr>
              <w:t>Изменение остатков на счетах по учету средств бюджета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6C3A" w:rsidRPr="00D66C3A" w:rsidRDefault="00D66C3A" w:rsidP="00B73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66C3A">
              <w:rPr>
                <w:rFonts w:ascii="Times New Roman" w:eastAsia="Times New Roman" w:hAnsi="Times New Roman" w:cs="Times New Roman"/>
                <w:lang w:eastAsia="ru-RU"/>
              </w:rPr>
              <w:t>845 353,7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6C3A" w:rsidRPr="00D66C3A" w:rsidRDefault="00270C72" w:rsidP="0023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38 221,3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6C3A" w:rsidRPr="00D66C3A" w:rsidRDefault="00270C72" w:rsidP="0023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883 575,0</w:t>
            </w:r>
          </w:p>
        </w:tc>
      </w:tr>
    </w:tbl>
    <w:p w:rsidR="007B2BF2" w:rsidRPr="0015496C" w:rsidRDefault="007B2BF2" w:rsidP="007B2BF2">
      <w:pPr>
        <w:autoSpaceDE w:val="0"/>
        <w:autoSpaceDN w:val="0"/>
        <w:adjustRightInd w:val="0"/>
        <w:spacing w:before="240"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5496C">
        <w:rPr>
          <w:rFonts w:ascii="Times New Roman" w:eastAsia="Times New Roman" w:hAnsi="Times New Roman" w:cs="Times New Roman"/>
          <w:sz w:val="26"/>
          <w:szCs w:val="26"/>
          <w:lang w:eastAsia="ru-RU"/>
        </w:rPr>
        <w:t>На плановый период параметры районного бюджета с учетом поправок следующие:</w:t>
      </w:r>
    </w:p>
    <w:p w:rsidR="007B2BF2" w:rsidRPr="0039418D" w:rsidRDefault="007B2BF2" w:rsidP="007B2BF2">
      <w:pPr>
        <w:autoSpaceDE w:val="0"/>
        <w:autoSpaceDN w:val="0"/>
        <w:adjustRightInd w:val="0"/>
        <w:spacing w:before="120" w:after="0" w:line="240" w:lineRule="auto"/>
        <w:ind w:firstLine="720"/>
        <w:jc w:val="right"/>
        <w:rPr>
          <w:rFonts w:ascii="Times New Roman" w:eastAsia="Times New Roman" w:hAnsi="Times New Roman" w:cs="Times New Roman"/>
          <w:lang w:eastAsia="ru-RU"/>
        </w:rPr>
      </w:pPr>
      <w:r w:rsidRPr="0039418D">
        <w:rPr>
          <w:rFonts w:ascii="Times New Roman" w:eastAsia="Times New Roman" w:hAnsi="Times New Roman" w:cs="Times New Roman"/>
          <w:lang w:eastAsia="ru-RU"/>
        </w:rPr>
        <w:t>тыс. руб.</w:t>
      </w:r>
    </w:p>
    <w:tbl>
      <w:tblPr>
        <w:tblW w:w="9850" w:type="dxa"/>
        <w:jc w:val="center"/>
        <w:tblLayout w:type="fixed"/>
        <w:tblLook w:val="04A0" w:firstRow="1" w:lastRow="0" w:firstColumn="1" w:lastColumn="0" w:noHBand="0" w:noVBand="1"/>
      </w:tblPr>
      <w:tblGrid>
        <w:gridCol w:w="1980"/>
        <w:gridCol w:w="1417"/>
        <w:gridCol w:w="1347"/>
        <w:gridCol w:w="9"/>
        <w:gridCol w:w="1267"/>
        <w:gridCol w:w="1134"/>
        <w:gridCol w:w="9"/>
        <w:gridCol w:w="1332"/>
        <w:gridCol w:w="1346"/>
        <w:gridCol w:w="9"/>
      </w:tblGrid>
      <w:tr w:rsidR="007B2BF2" w:rsidRPr="0015496C" w:rsidTr="00E00192">
        <w:trPr>
          <w:trHeight w:val="304"/>
          <w:tblHeader/>
          <w:jc w:val="center"/>
        </w:trPr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BF2" w:rsidRPr="0039418D" w:rsidRDefault="007B2BF2" w:rsidP="007B2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9418D">
              <w:rPr>
                <w:rFonts w:ascii="Times New Roman" w:eastAsia="Times New Roman" w:hAnsi="Times New Roman" w:cs="Times New Roman"/>
                <w:lang w:eastAsia="ru-RU"/>
              </w:rPr>
              <w:t>Наименование показателя</w:t>
            </w:r>
          </w:p>
        </w:tc>
        <w:tc>
          <w:tcPr>
            <w:tcW w:w="27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BF2" w:rsidRPr="0039418D" w:rsidRDefault="007B2BF2" w:rsidP="007B2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9418D">
              <w:rPr>
                <w:rFonts w:ascii="Times New Roman" w:eastAsia="Times New Roman" w:hAnsi="Times New Roman" w:cs="Times New Roman"/>
                <w:lang w:eastAsia="ru-RU"/>
              </w:rPr>
              <w:t xml:space="preserve">Утверждено на 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2BF2" w:rsidRPr="0039418D" w:rsidRDefault="007B2BF2" w:rsidP="007B2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9418D">
              <w:rPr>
                <w:rFonts w:ascii="Times New Roman" w:eastAsia="Times New Roman" w:hAnsi="Times New Roman" w:cs="Times New Roman"/>
                <w:lang w:eastAsia="ru-RU"/>
              </w:rPr>
              <w:t>Вносимые изменения</w:t>
            </w:r>
          </w:p>
        </w:tc>
        <w:tc>
          <w:tcPr>
            <w:tcW w:w="26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BF2" w:rsidRPr="0015496C" w:rsidRDefault="007B2BF2" w:rsidP="007B2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9418D">
              <w:rPr>
                <w:rFonts w:ascii="Times New Roman" w:eastAsia="Times New Roman" w:hAnsi="Times New Roman" w:cs="Times New Roman"/>
                <w:lang w:eastAsia="ru-RU"/>
              </w:rPr>
              <w:t>Сумма</w:t>
            </w:r>
          </w:p>
        </w:tc>
      </w:tr>
      <w:tr w:rsidR="007B2BF2" w:rsidRPr="0015496C" w:rsidTr="00E00192">
        <w:trPr>
          <w:gridAfter w:val="1"/>
          <w:wAfter w:w="9" w:type="dxa"/>
          <w:trHeight w:val="315"/>
          <w:tblHeader/>
          <w:jc w:val="center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B2BF2" w:rsidRPr="0015496C" w:rsidRDefault="007B2BF2" w:rsidP="007B2B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BF2" w:rsidRPr="0015496C" w:rsidRDefault="007B2BF2" w:rsidP="007B2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96C">
              <w:rPr>
                <w:rFonts w:ascii="Times New Roman" w:eastAsia="Times New Roman" w:hAnsi="Times New Roman" w:cs="Times New Roman"/>
                <w:lang w:eastAsia="ru-RU"/>
              </w:rPr>
              <w:t>2025 год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BF2" w:rsidRPr="0015496C" w:rsidRDefault="007B2BF2" w:rsidP="007B2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96C">
              <w:rPr>
                <w:rFonts w:ascii="Times New Roman" w:eastAsia="Times New Roman" w:hAnsi="Times New Roman" w:cs="Times New Roman"/>
                <w:lang w:eastAsia="ru-RU"/>
              </w:rPr>
              <w:t>2026 год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BF2" w:rsidRPr="0015496C" w:rsidRDefault="007B2BF2" w:rsidP="007B2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96C">
              <w:rPr>
                <w:rFonts w:ascii="Times New Roman" w:eastAsia="Times New Roman" w:hAnsi="Times New Roman" w:cs="Times New Roman"/>
                <w:lang w:eastAsia="ru-RU"/>
              </w:rPr>
              <w:t>2025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BF2" w:rsidRPr="0015496C" w:rsidRDefault="007B2BF2" w:rsidP="007B2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96C">
              <w:rPr>
                <w:rFonts w:ascii="Times New Roman" w:eastAsia="Times New Roman" w:hAnsi="Times New Roman" w:cs="Times New Roman"/>
                <w:lang w:eastAsia="ru-RU"/>
              </w:rPr>
              <w:t>2026 год</w:t>
            </w:r>
          </w:p>
        </w:tc>
        <w:tc>
          <w:tcPr>
            <w:tcW w:w="13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BF2" w:rsidRPr="0015496C" w:rsidRDefault="007B2BF2" w:rsidP="007B2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96C">
              <w:rPr>
                <w:rFonts w:ascii="Times New Roman" w:eastAsia="Times New Roman" w:hAnsi="Times New Roman" w:cs="Times New Roman"/>
                <w:lang w:eastAsia="ru-RU"/>
              </w:rPr>
              <w:t>2025 год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BF2" w:rsidRPr="0015496C" w:rsidRDefault="007B2BF2" w:rsidP="007B2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96C">
              <w:rPr>
                <w:rFonts w:ascii="Times New Roman" w:eastAsia="Times New Roman" w:hAnsi="Times New Roman" w:cs="Times New Roman"/>
                <w:lang w:eastAsia="ru-RU"/>
              </w:rPr>
              <w:t>2026 год</w:t>
            </w:r>
          </w:p>
        </w:tc>
      </w:tr>
      <w:tr w:rsidR="0015496C" w:rsidRPr="0015496C" w:rsidTr="00E00192">
        <w:trPr>
          <w:gridAfter w:val="1"/>
          <w:wAfter w:w="9" w:type="dxa"/>
          <w:trHeight w:val="315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96C" w:rsidRPr="0015496C" w:rsidRDefault="0015496C" w:rsidP="007B2B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5496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ДОХОДЫ - всего, </w:t>
            </w:r>
            <w:r w:rsidRPr="0015496C">
              <w:rPr>
                <w:rFonts w:ascii="Times New Roman" w:eastAsia="Times New Roman" w:hAnsi="Times New Roman" w:cs="Times New Roman"/>
                <w:b/>
                <w:lang w:eastAsia="ru-RU"/>
              </w:rPr>
              <w:t>в т.ч.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496C" w:rsidRPr="0015496C" w:rsidRDefault="0015496C" w:rsidP="00B73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5496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1 250 257,3</w:t>
            </w:r>
          </w:p>
        </w:tc>
        <w:tc>
          <w:tcPr>
            <w:tcW w:w="1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496C" w:rsidRPr="0015496C" w:rsidRDefault="0015496C" w:rsidP="00B73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5496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1 265 561,2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496C" w:rsidRPr="0015496C" w:rsidRDefault="001B22D1" w:rsidP="007B2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21 818,6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496C" w:rsidRPr="0015496C" w:rsidRDefault="001B22D1" w:rsidP="007B2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-</w:t>
            </w:r>
          </w:p>
        </w:tc>
        <w:tc>
          <w:tcPr>
            <w:tcW w:w="13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496C" w:rsidRPr="0015496C" w:rsidRDefault="0039418D" w:rsidP="007B2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1 272 075,9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496C" w:rsidRPr="0015496C" w:rsidRDefault="0039418D" w:rsidP="007B2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1 265 561,2</w:t>
            </w:r>
          </w:p>
        </w:tc>
      </w:tr>
      <w:tr w:rsidR="0015496C" w:rsidRPr="0015496C" w:rsidTr="00E00192">
        <w:trPr>
          <w:gridAfter w:val="1"/>
          <w:wAfter w:w="9" w:type="dxa"/>
          <w:trHeight w:val="315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96C" w:rsidRPr="0015496C" w:rsidRDefault="0015496C" w:rsidP="007B2B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96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Налоговые, неналоговые доходы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496C" w:rsidRPr="0015496C" w:rsidRDefault="0015496C" w:rsidP="00B73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96C">
              <w:rPr>
                <w:rFonts w:ascii="Times New Roman" w:eastAsia="Times New Roman" w:hAnsi="Times New Roman" w:cs="Times New Roman"/>
                <w:lang w:eastAsia="ru-RU"/>
              </w:rPr>
              <w:t>1 235 697,8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496C" w:rsidRPr="0015496C" w:rsidRDefault="0015496C" w:rsidP="00B73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96C">
              <w:rPr>
                <w:rFonts w:ascii="Times New Roman" w:eastAsia="Times New Roman" w:hAnsi="Times New Roman" w:cs="Times New Roman"/>
                <w:lang w:eastAsia="ru-RU"/>
              </w:rPr>
              <w:t>1 251 087,0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496C" w:rsidRPr="0015496C" w:rsidRDefault="001B22D1" w:rsidP="007B2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496C" w:rsidRPr="0015496C" w:rsidRDefault="001B22D1" w:rsidP="007B2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-</w:t>
            </w:r>
          </w:p>
        </w:tc>
        <w:tc>
          <w:tcPr>
            <w:tcW w:w="13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496C" w:rsidRPr="0015496C" w:rsidRDefault="0039418D" w:rsidP="007B2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1 235 697,8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496C" w:rsidRPr="0015496C" w:rsidRDefault="0039418D" w:rsidP="007B2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1 251 087,0</w:t>
            </w:r>
          </w:p>
        </w:tc>
      </w:tr>
      <w:tr w:rsidR="0015496C" w:rsidRPr="0015496C" w:rsidTr="00E00192">
        <w:trPr>
          <w:gridAfter w:val="1"/>
          <w:wAfter w:w="9" w:type="dxa"/>
          <w:trHeight w:val="315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96C" w:rsidRPr="0015496C" w:rsidRDefault="0015496C" w:rsidP="007B2B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96C">
              <w:rPr>
                <w:rFonts w:ascii="Times New Roman" w:eastAsia="Times New Roman" w:hAnsi="Times New Roman" w:cs="Times New Roman"/>
                <w:lang w:eastAsia="ru-RU"/>
              </w:rPr>
              <w:t>Безвозмездные поступления, в т.ч.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496C" w:rsidRPr="0015496C" w:rsidRDefault="0015496C" w:rsidP="00B73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96C">
              <w:rPr>
                <w:rFonts w:ascii="Times New Roman" w:eastAsia="Times New Roman" w:hAnsi="Times New Roman" w:cs="Times New Roman"/>
                <w:lang w:eastAsia="ru-RU"/>
              </w:rPr>
              <w:t>14 559,5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496C" w:rsidRPr="0015496C" w:rsidRDefault="0015496C" w:rsidP="00B73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96C">
              <w:rPr>
                <w:rFonts w:ascii="Times New Roman" w:eastAsia="Times New Roman" w:hAnsi="Times New Roman" w:cs="Times New Roman"/>
                <w:lang w:eastAsia="ru-RU"/>
              </w:rPr>
              <w:t>14 474,2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496C" w:rsidRPr="0015496C" w:rsidRDefault="001B22D1" w:rsidP="007B2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21 818,6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496C" w:rsidRPr="0015496C" w:rsidRDefault="001B22D1" w:rsidP="007B2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-</w:t>
            </w:r>
          </w:p>
        </w:tc>
        <w:tc>
          <w:tcPr>
            <w:tcW w:w="13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496C" w:rsidRPr="0015496C" w:rsidRDefault="0039418D" w:rsidP="007B2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36 378,1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496C" w:rsidRPr="0015496C" w:rsidRDefault="0039418D" w:rsidP="007B2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14 474,2</w:t>
            </w:r>
          </w:p>
        </w:tc>
      </w:tr>
      <w:tr w:rsidR="0015496C" w:rsidRPr="0015496C" w:rsidTr="00E00192">
        <w:trPr>
          <w:gridAfter w:val="1"/>
          <w:wAfter w:w="9" w:type="dxa"/>
          <w:trHeight w:val="315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96C" w:rsidRPr="0015496C" w:rsidRDefault="0015496C" w:rsidP="007B2BF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15496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- из окружного бюджета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496C" w:rsidRPr="0015496C" w:rsidRDefault="0015496C" w:rsidP="00B73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15496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3 902,4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496C" w:rsidRPr="0015496C" w:rsidRDefault="0015496C" w:rsidP="00B73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15496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3 817,1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496C" w:rsidRPr="0015496C" w:rsidRDefault="001B22D1" w:rsidP="007B2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21 818,6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496C" w:rsidRPr="0015496C" w:rsidRDefault="001B22D1" w:rsidP="007B2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-</w:t>
            </w:r>
          </w:p>
        </w:tc>
        <w:tc>
          <w:tcPr>
            <w:tcW w:w="13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496C" w:rsidRPr="0015496C" w:rsidRDefault="0039418D" w:rsidP="007B2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25 721,0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496C" w:rsidRPr="0015496C" w:rsidRDefault="0039418D" w:rsidP="007B2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3 817,1</w:t>
            </w:r>
          </w:p>
        </w:tc>
      </w:tr>
      <w:tr w:rsidR="0015496C" w:rsidRPr="0015496C" w:rsidTr="00E00192">
        <w:trPr>
          <w:gridAfter w:val="1"/>
          <w:wAfter w:w="9" w:type="dxa"/>
          <w:trHeight w:val="315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96C" w:rsidRPr="0015496C" w:rsidRDefault="0015496C" w:rsidP="007B2BF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15496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- из бюджетов поселений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496C" w:rsidRPr="0015496C" w:rsidRDefault="0015496C" w:rsidP="00B73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15496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10 657,1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496C" w:rsidRPr="0015496C" w:rsidRDefault="0015496C" w:rsidP="00B73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15496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10 657,1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496C" w:rsidRPr="0015496C" w:rsidRDefault="001B22D1" w:rsidP="007B2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496C" w:rsidRPr="0015496C" w:rsidRDefault="001B22D1" w:rsidP="007B2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-</w:t>
            </w:r>
          </w:p>
        </w:tc>
        <w:tc>
          <w:tcPr>
            <w:tcW w:w="13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496C" w:rsidRPr="0015496C" w:rsidRDefault="0039418D" w:rsidP="007B2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10 657,1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496C" w:rsidRPr="0015496C" w:rsidRDefault="0039418D" w:rsidP="007B2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10 657,1</w:t>
            </w:r>
          </w:p>
        </w:tc>
      </w:tr>
      <w:tr w:rsidR="0015496C" w:rsidRPr="0015496C" w:rsidTr="00E00192">
        <w:trPr>
          <w:gridAfter w:val="1"/>
          <w:wAfter w:w="9" w:type="dxa"/>
          <w:trHeight w:val="315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96C" w:rsidRPr="0015496C" w:rsidRDefault="0015496C" w:rsidP="007B2B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5496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РАСХОДЫ - всего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496C" w:rsidRPr="0015496C" w:rsidRDefault="0015496C" w:rsidP="00B73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5496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1 244 462,9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496C" w:rsidRPr="0015496C" w:rsidRDefault="0015496C" w:rsidP="00B73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5496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1 298 068,2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496C" w:rsidRPr="0015496C" w:rsidRDefault="001B22D1" w:rsidP="007B2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93 009,7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496C" w:rsidRPr="0015496C" w:rsidRDefault="001B22D1" w:rsidP="007B2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13 144,1</w:t>
            </w:r>
          </w:p>
        </w:tc>
        <w:tc>
          <w:tcPr>
            <w:tcW w:w="13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496C" w:rsidRPr="0015496C" w:rsidRDefault="0039418D" w:rsidP="007B2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1 337 472,6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496C" w:rsidRPr="0015496C" w:rsidRDefault="0039418D" w:rsidP="007B2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1 311 212,3</w:t>
            </w:r>
          </w:p>
        </w:tc>
      </w:tr>
      <w:tr w:rsidR="0039418D" w:rsidRPr="0015496C" w:rsidTr="00E00192">
        <w:trPr>
          <w:gridAfter w:val="1"/>
          <w:wAfter w:w="9" w:type="dxa"/>
          <w:trHeight w:val="630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18D" w:rsidRPr="0015496C" w:rsidRDefault="0039418D" w:rsidP="007B2BF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15496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в том числе</w:t>
            </w:r>
            <w:r w:rsidRPr="0015496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br/>
              <w:t>условно утвержденные расходы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418D" w:rsidRPr="0015496C" w:rsidRDefault="0039418D" w:rsidP="00B73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15496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29 835,8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418D" w:rsidRPr="0015496C" w:rsidRDefault="0039418D" w:rsidP="00B73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15496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60 804,7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418D" w:rsidRPr="0015496C" w:rsidRDefault="0039418D" w:rsidP="007B2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418D" w:rsidRPr="0015496C" w:rsidRDefault="0039418D" w:rsidP="007B2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-</w:t>
            </w:r>
          </w:p>
        </w:tc>
        <w:tc>
          <w:tcPr>
            <w:tcW w:w="13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418D" w:rsidRPr="0015496C" w:rsidRDefault="0039418D" w:rsidP="00B73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15496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29 835,8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418D" w:rsidRPr="0015496C" w:rsidRDefault="0039418D" w:rsidP="00B73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15496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60 804,7</w:t>
            </w:r>
          </w:p>
        </w:tc>
      </w:tr>
      <w:tr w:rsidR="0015496C" w:rsidRPr="0015496C" w:rsidTr="00E00192">
        <w:trPr>
          <w:gridAfter w:val="1"/>
          <w:wAfter w:w="9" w:type="dxa"/>
          <w:trHeight w:val="315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96C" w:rsidRPr="0015496C" w:rsidRDefault="0015496C" w:rsidP="007B2B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5496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Дефицит, профицит (-, +)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496C" w:rsidRPr="0015496C" w:rsidRDefault="0015496C" w:rsidP="00B73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5496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5 794,4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496C" w:rsidRPr="0015496C" w:rsidRDefault="0015496C" w:rsidP="00B73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5496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  32 507,0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496C" w:rsidRPr="0015496C" w:rsidRDefault="001B22D1" w:rsidP="007B2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-71 191,1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496C" w:rsidRPr="0015496C" w:rsidRDefault="001B22D1" w:rsidP="007B2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-13 144,1</w:t>
            </w:r>
          </w:p>
        </w:tc>
        <w:tc>
          <w:tcPr>
            <w:tcW w:w="13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496C" w:rsidRPr="0015496C" w:rsidRDefault="0039418D" w:rsidP="007B2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-65 396,7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496C" w:rsidRPr="0015496C" w:rsidRDefault="0039418D" w:rsidP="007B2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-45 651,1</w:t>
            </w:r>
          </w:p>
        </w:tc>
      </w:tr>
      <w:tr w:rsidR="0015496C" w:rsidRPr="0015496C" w:rsidTr="00E00192">
        <w:trPr>
          <w:gridAfter w:val="1"/>
          <w:wAfter w:w="9" w:type="dxa"/>
          <w:trHeight w:val="315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96C" w:rsidRPr="0015496C" w:rsidRDefault="0015496C" w:rsidP="007B2B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96C">
              <w:rPr>
                <w:rFonts w:ascii="Times New Roman" w:eastAsia="Times New Roman" w:hAnsi="Times New Roman" w:cs="Times New Roman"/>
                <w:lang w:eastAsia="ru-RU"/>
              </w:rPr>
              <w:t>% дефицита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496C" w:rsidRPr="0015496C" w:rsidRDefault="0015496C" w:rsidP="00B73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96C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496C" w:rsidRPr="0015496C" w:rsidRDefault="0015496C" w:rsidP="00B73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96C">
              <w:rPr>
                <w:rFonts w:ascii="Times New Roman" w:eastAsia="Times New Roman" w:hAnsi="Times New Roman" w:cs="Times New Roman"/>
                <w:lang w:eastAsia="ru-RU"/>
              </w:rPr>
              <w:t>2,6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496C" w:rsidRPr="0015496C" w:rsidRDefault="001B22D1" w:rsidP="007B2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496C" w:rsidRPr="0015496C" w:rsidRDefault="001B22D1" w:rsidP="007B2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1,0</w:t>
            </w:r>
          </w:p>
        </w:tc>
        <w:tc>
          <w:tcPr>
            <w:tcW w:w="13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496C" w:rsidRPr="0015496C" w:rsidRDefault="0039418D" w:rsidP="007B2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5,3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496C" w:rsidRPr="0015496C" w:rsidRDefault="0039418D" w:rsidP="007B2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3,6</w:t>
            </w:r>
          </w:p>
        </w:tc>
      </w:tr>
      <w:tr w:rsidR="0015496C" w:rsidRPr="0015496C" w:rsidTr="00E00192">
        <w:trPr>
          <w:gridAfter w:val="1"/>
          <w:wAfter w:w="9" w:type="dxa"/>
          <w:trHeight w:val="945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96C" w:rsidRPr="0015496C" w:rsidRDefault="0015496C" w:rsidP="007B2BF2">
            <w:pPr>
              <w:spacing w:after="0" w:line="240" w:lineRule="auto"/>
              <w:ind w:right="-9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5496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Всего источников финансирования дефицита бюджета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496C" w:rsidRPr="0015496C" w:rsidRDefault="0015496C" w:rsidP="00B73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5496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  5 794,4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496C" w:rsidRPr="0015496C" w:rsidRDefault="0015496C" w:rsidP="00B73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5496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32 507,0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496C" w:rsidRPr="0015496C" w:rsidRDefault="001B22D1" w:rsidP="007B2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71 191,1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496C" w:rsidRPr="0015496C" w:rsidRDefault="001B22D1" w:rsidP="007B2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13 144,1</w:t>
            </w:r>
          </w:p>
        </w:tc>
        <w:tc>
          <w:tcPr>
            <w:tcW w:w="13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496C" w:rsidRPr="0015496C" w:rsidRDefault="0039418D" w:rsidP="007B2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65 396,7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496C" w:rsidRPr="0015496C" w:rsidRDefault="0039418D" w:rsidP="007B2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45 651,1</w:t>
            </w:r>
          </w:p>
        </w:tc>
      </w:tr>
      <w:tr w:rsidR="0015496C" w:rsidRPr="00AC1109" w:rsidTr="00E00192">
        <w:trPr>
          <w:gridAfter w:val="1"/>
          <w:wAfter w:w="9" w:type="dxa"/>
          <w:trHeight w:val="630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96C" w:rsidRPr="0015496C" w:rsidRDefault="0015496C" w:rsidP="007B2B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96C">
              <w:rPr>
                <w:rFonts w:ascii="Times New Roman" w:eastAsia="Times New Roman" w:hAnsi="Times New Roman" w:cs="Times New Roman"/>
                <w:lang w:eastAsia="ru-RU"/>
              </w:rPr>
              <w:t>Изменение остатков на счетах по учету средств бюджета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496C" w:rsidRPr="0015496C" w:rsidRDefault="0015496C" w:rsidP="00B73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96C">
              <w:rPr>
                <w:rFonts w:ascii="Times New Roman" w:eastAsia="Times New Roman" w:hAnsi="Times New Roman" w:cs="Times New Roman"/>
                <w:lang w:eastAsia="ru-RU"/>
              </w:rPr>
              <w:t>-  5 794,4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496C" w:rsidRPr="0015496C" w:rsidRDefault="0015496C" w:rsidP="00B73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96C">
              <w:rPr>
                <w:rFonts w:ascii="Times New Roman" w:eastAsia="Times New Roman" w:hAnsi="Times New Roman" w:cs="Times New Roman"/>
                <w:lang w:eastAsia="ru-RU"/>
              </w:rPr>
              <w:t>32 507,0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496C" w:rsidRPr="0015496C" w:rsidRDefault="001B22D1" w:rsidP="007B2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71 191,1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496C" w:rsidRPr="0015496C" w:rsidRDefault="001B22D1" w:rsidP="007B2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13 144,1</w:t>
            </w:r>
          </w:p>
        </w:tc>
        <w:tc>
          <w:tcPr>
            <w:tcW w:w="13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496C" w:rsidRPr="0015496C" w:rsidRDefault="0039418D" w:rsidP="007B2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65 396,7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496C" w:rsidRPr="0015496C" w:rsidRDefault="0039418D" w:rsidP="007B2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45 651,1</w:t>
            </w:r>
          </w:p>
        </w:tc>
      </w:tr>
    </w:tbl>
    <w:p w:rsidR="007B2BF2" w:rsidRPr="00C62E0A" w:rsidRDefault="007B2BF2" w:rsidP="007B2BF2">
      <w:pPr>
        <w:tabs>
          <w:tab w:val="left" w:pos="1134"/>
        </w:tabs>
        <w:spacing w:before="240" w:after="240" w:line="240" w:lineRule="auto"/>
        <w:ind w:left="709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 w:rsidRPr="007319F7">
        <w:rPr>
          <w:rFonts w:ascii="Times New Roman" w:eastAsia="Calibri" w:hAnsi="Times New Roman" w:cs="Times New Roman"/>
          <w:b/>
          <w:sz w:val="26"/>
          <w:szCs w:val="26"/>
        </w:rPr>
        <w:t xml:space="preserve">Изменения в </w:t>
      </w:r>
      <w:r w:rsidRPr="00C62E0A">
        <w:rPr>
          <w:rFonts w:ascii="Times New Roman" w:eastAsia="Calibri" w:hAnsi="Times New Roman" w:cs="Times New Roman"/>
          <w:b/>
          <w:sz w:val="26"/>
          <w:szCs w:val="26"/>
        </w:rPr>
        <w:t>текстовой части решения</w:t>
      </w:r>
    </w:p>
    <w:p w:rsidR="00D332F5" w:rsidRPr="00430795" w:rsidRDefault="00D332F5" w:rsidP="00D332F5">
      <w:pPr>
        <w:numPr>
          <w:ilvl w:val="0"/>
          <w:numId w:val="1"/>
        </w:numPr>
        <w:tabs>
          <w:tab w:val="left" w:pos="1134"/>
        </w:tabs>
        <w:spacing w:after="120" w:line="240" w:lineRule="auto"/>
        <w:ind w:left="0"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30795">
        <w:rPr>
          <w:rFonts w:ascii="Times New Roman" w:eastAsia="Calibri" w:hAnsi="Times New Roman" w:cs="Times New Roman"/>
          <w:sz w:val="26"/>
          <w:szCs w:val="26"/>
        </w:rPr>
        <w:t xml:space="preserve">Пункты 1, 2 главы 1, пункт 2 главы 3, </w:t>
      </w:r>
      <w:r w:rsidR="00430795" w:rsidRPr="004307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пункт 6 главы 6, </w:t>
      </w:r>
      <w:r w:rsidRPr="00430795">
        <w:rPr>
          <w:rFonts w:ascii="Times New Roman" w:eastAsia="Calibri" w:hAnsi="Times New Roman" w:cs="Times New Roman"/>
          <w:sz w:val="26"/>
          <w:szCs w:val="26"/>
        </w:rPr>
        <w:t>пункт 1 главы 11 изложен в новой редакции,</w:t>
      </w:r>
    </w:p>
    <w:p w:rsidR="00B73036" w:rsidRPr="00430795" w:rsidRDefault="00D332F5" w:rsidP="00D332F5">
      <w:pPr>
        <w:pStyle w:val="a3"/>
        <w:numPr>
          <w:ilvl w:val="0"/>
          <w:numId w:val="1"/>
        </w:numPr>
        <w:tabs>
          <w:tab w:val="left" w:pos="1134"/>
        </w:tabs>
        <w:spacing w:before="120" w:after="12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430795">
        <w:rPr>
          <w:rFonts w:ascii="Times New Roman" w:eastAsia="Times New Roman" w:hAnsi="Times New Roman" w:cs="Times New Roman"/>
          <w:sz w:val="26"/>
          <w:szCs w:val="26"/>
          <w:lang w:eastAsia="ru-RU"/>
        </w:rPr>
        <w:t>Внесены изменения в пункт 4 главы 3, в абзацы 5, 6 пункта 5 главы 6, пункт 1 главы 8, пункт 5 главы 10, пункты 6, 8 главы 11</w:t>
      </w:r>
      <w:r w:rsidR="00B73036" w:rsidRPr="00430795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B73036" w:rsidRPr="00430795" w:rsidRDefault="00B73036" w:rsidP="00B73036">
      <w:pPr>
        <w:pStyle w:val="a3"/>
        <w:tabs>
          <w:tab w:val="left" w:pos="1134"/>
        </w:tabs>
        <w:spacing w:before="120" w:after="120" w:line="240" w:lineRule="auto"/>
        <w:ind w:left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B2BF2" w:rsidRPr="00D332F5" w:rsidRDefault="007B2BF2" w:rsidP="00B73036">
      <w:pPr>
        <w:pStyle w:val="a3"/>
        <w:tabs>
          <w:tab w:val="left" w:pos="1134"/>
        </w:tabs>
        <w:spacing w:before="120" w:after="12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43079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Представленные к проекту решения приложения изложены в новой редакции.</w:t>
      </w:r>
    </w:p>
    <w:p w:rsidR="007B2BF2" w:rsidRPr="007319F7" w:rsidRDefault="007B2BF2" w:rsidP="007B2BF2">
      <w:pPr>
        <w:spacing w:before="240" w:after="24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7319F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С учетом поправок параметры районного бюджета составили:</w:t>
      </w:r>
    </w:p>
    <w:p w:rsidR="00EE217A" w:rsidRPr="0032122E" w:rsidRDefault="00EE217A" w:rsidP="00EE21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32122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на 2024 год</w:t>
      </w:r>
    </w:p>
    <w:p w:rsidR="00EE217A" w:rsidRPr="0032122E" w:rsidRDefault="00EE217A" w:rsidP="00EE21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32122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общий объем доходов – </w:t>
      </w:r>
      <w:r w:rsidRPr="0032122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1</w:t>
      </w:r>
      <w:r w:rsidR="0032122E" w:rsidRPr="0032122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 4</w:t>
      </w:r>
      <w:r w:rsidR="007B152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60 439,2</w:t>
      </w:r>
      <w:r w:rsidRPr="0032122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 тыс. руб., </w:t>
      </w:r>
    </w:p>
    <w:p w:rsidR="00EE217A" w:rsidRPr="0032122E" w:rsidRDefault="00EE217A" w:rsidP="00EE21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32122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общий объем расходов – </w:t>
      </w:r>
      <w:r w:rsidRPr="0032122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</w:t>
      </w:r>
      <w:r w:rsidR="0032122E" w:rsidRPr="0032122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 34</w:t>
      </w:r>
      <w:r w:rsidR="007B152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4 014,2</w:t>
      </w:r>
      <w:r w:rsidRPr="0032122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 </w:t>
      </w:r>
      <w:r w:rsidRPr="0032122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тыс. руб.</w:t>
      </w:r>
      <w:r w:rsidRPr="0032122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,</w:t>
      </w:r>
      <w:r w:rsidRPr="0032122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</w:p>
    <w:p w:rsidR="00EE217A" w:rsidRPr="007B1522" w:rsidRDefault="00EE217A" w:rsidP="00EE217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32122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дефицит районного бюджета – </w:t>
      </w:r>
      <w:r w:rsidR="007B152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883 575,0</w:t>
      </w:r>
      <w:r w:rsidRPr="0032122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 </w:t>
      </w:r>
      <w:r w:rsidRPr="0032122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тыс. руб</w:t>
      </w:r>
      <w:r w:rsidRPr="007B152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.</w:t>
      </w:r>
      <w:r w:rsidRPr="007B152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, или</w:t>
      </w:r>
      <w:r w:rsidRPr="007B152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 w:rsidR="007B1522" w:rsidRPr="007B152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70,2</w:t>
      </w:r>
      <w:r w:rsidRPr="007B152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%,</w:t>
      </w:r>
    </w:p>
    <w:p w:rsidR="00EE217A" w:rsidRPr="00CD08C9" w:rsidRDefault="00EE217A" w:rsidP="00EE21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CD08C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на 2025 год</w:t>
      </w:r>
    </w:p>
    <w:p w:rsidR="00EE217A" w:rsidRPr="00CD08C9" w:rsidRDefault="00EE217A" w:rsidP="00EE21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CD08C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общий объем доходов – </w:t>
      </w:r>
      <w:r w:rsidRPr="00CD08C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1 2</w:t>
      </w:r>
      <w:r w:rsidR="00CD08C9" w:rsidRPr="00CD08C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72 075,9</w:t>
      </w:r>
      <w:r w:rsidRPr="00CD08C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 тыс. руб., </w:t>
      </w:r>
    </w:p>
    <w:p w:rsidR="00EE217A" w:rsidRPr="00CD08C9" w:rsidRDefault="00EE217A" w:rsidP="00EE21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CD08C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общий объем расходов</w:t>
      </w:r>
      <w:r w:rsidRPr="00CD08C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– 1</w:t>
      </w:r>
      <w:r w:rsidR="00CD08C9" w:rsidRPr="00CD08C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 33</w:t>
      </w:r>
      <w:r w:rsidR="007F612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7 472,6</w:t>
      </w:r>
      <w:r w:rsidRPr="00CD08C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 тыс. руб., </w:t>
      </w:r>
    </w:p>
    <w:p w:rsidR="00EE217A" w:rsidRPr="007F612C" w:rsidRDefault="00EE217A" w:rsidP="00EE217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CD08C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дефицит районного бюджета – </w:t>
      </w:r>
      <w:r w:rsidR="007F612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65 396,7</w:t>
      </w:r>
      <w:r w:rsidRPr="00CD08C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 </w:t>
      </w:r>
      <w:r w:rsidRPr="00CD08C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тыс. руб</w:t>
      </w:r>
      <w:r w:rsidRPr="007F612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.</w:t>
      </w:r>
      <w:r w:rsidRPr="007F612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, или</w:t>
      </w:r>
      <w:r w:rsidRPr="007F612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 w:rsidR="00CD08C9" w:rsidRPr="007F612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 w:rsidR="007F612C" w:rsidRPr="007F612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5,3 </w:t>
      </w:r>
      <w:r w:rsidRPr="007F612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%,</w:t>
      </w:r>
    </w:p>
    <w:p w:rsidR="00EE217A" w:rsidRPr="00CD08C9" w:rsidRDefault="00EE217A" w:rsidP="00EE21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EE217A" w:rsidRPr="00CD08C9" w:rsidRDefault="00EE217A" w:rsidP="00EE21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CD08C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lastRenderedPageBreak/>
        <w:t>на 2026 год</w:t>
      </w:r>
    </w:p>
    <w:p w:rsidR="00EE217A" w:rsidRPr="00CD08C9" w:rsidRDefault="00EE217A" w:rsidP="00EE21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CD08C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общий объем доходов</w:t>
      </w:r>
      <w:r w:rsidRPr="00CD08C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– 1 265 561,2 тыс. руб., </w:t>
      </w:r>
    </w:p>
    <w:p w:rsidR="00EE217A" w:rsidRPr="00CD08C9" w:rsidRDefault="00EE217A" w:rsidP="00EE21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CD08C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общий объем расходов </w:t>
      </w:r>
      <w:r w:rsidRPr="00CD08C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– 1</w:t>
      </w:r>
      <w:r w:rsidR="007F612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 311 212,3</w:t>
      </w:r>
      <w:r w:rsidRPr="00CD08C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 тыс. руб., </w:t>
      </w:r>
    </w:p>
    <w:p w:rsidR="00EE217A" w:rsidRPr="00EE217A" w:rsidRDefault="00EE217A" w:rsidP="00EE217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CD08C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дефицит районного бюджета</w:t>
      </w:r>
      <w:r w:rsidRPr="00CD08C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– </w:t>
      </w:r>
      <w:r w:rsidR="007F612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45 651,1</w:t>
      </w:r>
      <w:r w:rsidRPr="00CD08C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 тыс. руб</w:t>
      </w:r>
      <w:r w:rsidRPr="007F612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., </w:t>
      </w:r>
      <w:r w:rsidRPr="007F612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или</w:t>
      </w:r>
      <w:r w:rsidRPr="007F612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 w:rsidR="007F612C" w:rsidRPr="007F612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3,6</w:t>
      </w:r>
      <w:r w:rsidRPr="007F612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 %.</w:t>
      </w:r>
    </w:p>
    <w:p w:rsidR="00EE217A" w:rsidRPr="00EE217A" w:rsidRDefault="00EE217A" w:rsidP="00EE217A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E217A">
        <w:rPr>
          <w:rFonts w:ascii="Times New Roman" w:eastAsia="Times New Roman" w:hAnsi="Times New Roman" w:cs="Times New Roman"/>
          <w:sz w:val="26"/>
          <w:szCs w:val="26"/>
          <w:lang w:eastAsia="ru-RU"/>
        </w:rPr>
        <w:t>Источником финансирования дефицита районного бюджета являются остатки средств на счете районного бюджета по состоянию на 01.01.2024.</w:t>
      </w:r>
    </w:p>
    <w:p w:rsidR="007B2BF2" w:rsidRPr="00AC1109" w:rsidRDefault="007B2BF2" w:rsidP="007B2BF2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6"/>
          <w:szCs w:val="26"/>
          <w:highlight w:val="cyan"/>
          <w:lang w:eastAsia="ru-RU"/>
        </w:rPr>
      </w:pPr>
    </w:p>
    <w:p w:rsidR="007B2BF2" w:rsidRDefault="007B2BF2" w:rsidP="007B2BF2">
      <w:pPr>
        <w:spacing w:after="0" w:line="240" w:lineRule="auto"/>
        <w:outlineLvl w:val="0"/>
        <w:rPr>
          <w:rFonts w:ascii="Times New Roman" w:eastAsia="Times New Roman" w:hAnsi="Times New Roman" w:cs="Times New Roman"/>
          <w:lang w:eastAsia="ru-RU"/>
        </w:rPr>
      </w:pPr>
    </w:p>
    <w:p w:rsidR="00056CFB" w:rsidRPr="00D059B1" w:rsidRDefault="00056CFB" w:rsidP="007B2BF2">
      <w:pPr>
        <w:spacing w:after="0" w:line="240" w:lineRule="auto"/>
        <w:outlineLvl w:val="0"/>
        <w:rPr>
          <w:rFonts w:ascii="Times New Roman" w:eastAsia="Times New Roman" w:hAnsi="Times New Roman" w:cs="Times New Roman"/>
          <w:lang w:eastAsia="ru-RU"/>
        </w:rPr>
      </w:pPr>
    </w:p>
    <w:p w:rsidR="00056CFB" w:rsidRDefault="00056CFB" w:rsidP="007B2BF2">
      <w:pPr>
        <w:spacing w:after="0" w:line="240" w:lineRule="auto"/>
        <w:outlineLvl w:val="0"/>
        <w:rPr>
          <w:rFonts w:ascii="Times New Roman" w:eastAsia="Times New Roman" w:hAnsi="Times New Roman" w:cs="Times New Roman"/>
          <w:lang w:eastAsia="ru-RU"/>
        </w:rPr>
      </w:pPr>
    </w:p>
    <w:p w:rsidR="00056CFB" w:rsidRDefault="00056CFB" w:rsidP="007B2BF2">
      <w:pPr>
        <w:spacing w:after="0" w:line="240" w:lineRule="auto"/>
        <w:outlineLvl w:val="0"/>
        <w:rPr>
          <w:rFonts w:ascii="Times New Roman" w:eastAsia="Times New Roman" w:hAnsi="Times New Roman" w:cs="Times New Roman"/>
          <w:lang w:eastAsia="ru-RU"/>
        </w:rPr>
      </w:pPr>
    </w:p>
    <w:p w:rsidR="00056CFB" w:rsidRDefault="00056CFB" w:rsidP="007B2BF2">
      <w:pPr>
        <w:spacing w:after="0" w:line="240" w:lineRule="auto"/>
        <w:outlineLvl w:val="0"/>
        <w:rPr>
          <w:rFonts w:ascii="Times New Roman" w:eastAsia="Times New Roman" w:hAnsi="Times New Roman" w:cs="Times New Roman"/>
          <w:lang w:eastAsia="ru-RU"/>
        </w:rPr>
      </w:pPr>
    </w:p>
    <w:p w:rsidR="00056CFB" w:rsidRPr="007319F7" w:rsidRDefault="00056CFB" w:rsidP="007B2BF2">
      <w:pPr>
        <w:spacing w:after="0" w:line="240" w:lineRule="auto"/>
        <w:outlineLvl w:val="0"/>
        <w:rPr>
          <w:rFonts w:ascii="Times New Roman" w:eastAsia="Times New Roman" w:hAnsi="Times New Roman" w:cs="Times New Roman"/>
          <w:lang w:eastAsia="ru-RU"/>
        </w:rPr>
      </w:pPr>
    </w:p>
    <w:p w:rsidR="007B2BF2" w:rsidRPr="00BC36A3" w:rsidRDefault="007B2BF2" w:rsidP="007B2BF2">
      <w:pPr>
        <w:spacing w:after="0" w:line="240" w:lineRule="auto"/>
        <w:outlineLvl w:val="0"/>
        <w:rPr>
          <w:rFonts w:ascii="Times New Roman" w:eastAsia="Times New Roman" w:hAnsi="Times New Roman" w:cs="Times New Roman"/>
          <w:lang w:eastAsia="ru-RU"/>
        </w:rPr>
      </w:pPr>
      <w:r w:rsidRPr="00BC36A3">
        <w:rPr>
          <w:rFonts w:ascii="Times New Roman" w:eastAsia="Times New Roman" w:hAnsi="Times New Roman" w:cs="Times New Roman"/>
          <w:lang w:eastAsia="ru-RU"/>
        </w:rPr>
        <w:t xml:space="preserve">Управление финансов </w:t>
      </w:r>
    </w:p>
    <w:p w:rsidR="007B2BF2" w:rsidRPr="00BC36A3" w:rsidRDefault="007B2BF2" w:rsidP="007B2BF2">
      <w:pPr>
        <w:spacing w:after="0" w:line="240" w:lineRule="auto"/>
        <w:outlineLvl w:val="0"/>
        <w:rPr>
          <w:rFonts w:ascii="Times New Roman" w:eastAsia="Times New Roman" w:hAnsi="Times New Roman" w:cs="Times New Roman"/>
          <w:lang w:eastAsia="ru-RU"/>
        </w:rPr>
      </w:pPr>
      <w:r w:rsidRPr="00BC36A3">
        <w:rPr>
          <w:rFonts w:ascii="Times New Roman" w:eastAsia="Times New Roman" w:hAnsi="Times New Roman" w:cs="Times New Roman"/>
          <w:lang w:eastAsia="ru-RU"/>
        </w:rPr>
        <w:t>Администрации Заполярного района</w:t>
      </w:r>
    </w:p>
    <w:p w:rsidR="007B2BF2" w:rsidRPr="00BC36A3" w:rsidRDefault="007B2BF2" w:rsidP="007B2BF2">
      <w:pPr>
        <w:spacing w:after="0" w:line="240" w:lineRule="auto"/>
        <w:outlineLvl w:val="0"/>
        <w:rPr>
          <w:rFonts w:ascii="Times New Roman" w:eastAsia="Times New Roman" w:hAnsi="Times New Roman" w:cs="Times New Roman"/>
          <w:lang w:eastAsia="ru-RU"/>
        </w:rPr>
      </w:pPr>
      <w:r w:rsidRPr="00BC36A3">
        <w:rPr>
          <w:rFonts w:ascii="Times New Roman" w:eastAsia="Times New Roman" w:hAnsi="Times New Roman" w:cs="Times New Roman"/>
          <w:lang w:eastAsia="ru-RU"/>
        </w:rPr>
        <w:t>4-77-64, 4-76-61</w:t>
      </w:r>
    </w:p>
    <w:p w:rsidR="005E1CC2" w:rsidRPr="005E1CC2" w:rsidRDefault="005E1CC2" w:rsidP="0023026E">
      <w:pPr>
        <w:tabs>
          <w:tab w:val="left" w:pos="1134"/>
        </w:tabs>
        <w:spacing w:before="240" w:after="12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bookmarkStart w:id="2" w:name="_GoBack"/>
      <w:bookmarkEnd w:id="2"/>
    </w:p>
    <w:sectPr w:rsidR="005E1CC2" w:rsidRPr="005E1CC2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601D" w:rsidRDefault="0052601D" w:rsidP="00BE22D1">
      <w:pPr>
        <w:spacing w:after="0" w:line="240" w:lineRule="auto"/>
      </w:pPr>
      <w:r>
        <w:separator/>
      </w:r>
    </w:p>
  </w:endnote>
  <w:endnote w:type="continuationSeparator" w:id="0">
    <w:p w:rsidR="0052601D" w:rsidRDefault="0052601D" w:rsidP="00BE22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13">
    <w:altName w:val="Times New Roman"/>
    <w:panose1 w:val="00000000000000000000"/>
    <w:charset w:val="00"/>
    <w:family w:val="roman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2166655"/>
      <w:docPartObj>
        <w:docPartGallery w:val="Page Numbers (Bottom of Page)"/>
        <w:docPartUnique/>
      </w:docPartObj>
    </w:sdtPr>
    <w:sdtEndPr/>
    <w:sdtContent>
      <w:p w:rsidR="00B73036" w:rsidRDefault="00B73036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059B1">
          <w:rPr>
            <w:noProof/>
          </w:rPr>
          <w:t>22</w:t>
        </w:r>
        <w:r>
          <w:fldChar w:fldCharType="end"/>
        </w:r>
      </w:p>
    </w:sdtContent>
  </w:sdt>
  <w:p w:rsidR="00B73036" w:rsidRDefault="00B73036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601D" w:rsidRDefault="0052601D" w:rsidP="00BE22D1">
      <w:pPr>
        <w:spacing w:after="0" w:line="240" w:lineRule="auto"/>
      </w:pPr>
      <w:r>
        <w:separator/>
      </w:r>
    </w:p>
  </w:footnote>
  <w:footnote w:type="continuationSeparator" w:id="0">
    <w:p w:rsidR="0052601D" w:rsidRDefault="0052601D" w:rsidP="00BE22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CD0D0B"/>
    <w:multiLevelType w:val="hybridMultilevel"/>
    <w:tmpl w:val="13168C08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7F3255D"/>
    <w:multiLevelType w:val="hybridMultilevel"/>
    <w:tmpl w:val="58CA9F14"/>
    <w:lvl w:ilvl="0" w:tplc="0419000D">
      <w:start w:val="1"/>
      <w:numFmt w:val="bullet"/>
      <w:lvlText w:val=""/>
      <w:lvlJc w:val="left"/>
      <w:pPr>
        <w:ind w:left="64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2" w15:restartNumberingAfterBreak="0">
    <w:nsid w:val="0A8249EC"/>
    <w:multiLevelType w:val="hybridMultilevel"/>
    <w:tmpl w:val="F78EA568"/>
    <w:lvl w:ilvl="0" w:tplc="EE582EE2">
      <w:start w:val="1"/>
      <w:numFmt w:val="decimal"/>
      <w:lvlText w:val="%1."/>
      <w:lvlJc w:val="left"/>
      <w:pPr>
        <w:ind w:left="1069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E742DB5"/>
    <w:multiLevelType w:val="hybridMultilevel"/>
    <w:tmpl w:val="583C6294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0B93951"/>
    <w:multiLevelType w:val="hybridMultilevel"/>
    <w:tmpl w:val="24649DE2"/>
    <w:lvl w:ilvl="0" w:tplc="9A06823A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13603F7"/>
    <w:multiLevelType w:val="hybridMultilevel"/>
    <w:tmpl w:val="394A535A"/>
    <w:lvl w:ilvl="0" w:tplc="339A029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3746AC8"/>
    <w:multiLevelType w:val="hybridMultilevel"/>
    <w:tmpl w:val="9C12E45E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1405381A"/>
    <w:multiLevelType w:val="hybridMultilevel"/>
    <w:tmpl w:val="236C53C0"/>
    <w:lvl w:ilvl="0" w:tplc="0419000D">
      <w:start w:val="1"/>
      <w:numFmt w:val="bullet"/>
      <w:lvlText w:val=""/>
      <w:lvlJc w:val="left"/>
      <w:pPr>
        <w:ind w:left="15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8" w15:restartNumberingAfterBreak="0">
    <w:nsid w:val="1811058B"/>
    <w:multiLevelType w:val="hybridMultilevel"/>
    <w:tmpl w:val="86B8C946"/>
    <w:lvl w:ilvl="0" w:tplc="9A06823A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1CB33C79"/>
    <w:multiLevelType w:val="hybridMultilevel"/>
    <w:tmpl w:val="8372505C"/>
    <w:lvl w:ilvl="0" w:tplc="9A06823A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1EE56CF7"/>
    <w:multiLevelType w:val="hybridMultilevel"/>
    <w:tmpl w:val="D74647BA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1F633FE4"/>
    <w:multiLevelType w:val="hybridMultilevel"/>
    <w:tmpl w:val="8CFC0F8C"/>
    <w:lvl w:ilvl="0" w:tplc="3612A82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1F6A6F94"/>
    <w:multiLevelType w:val="hybridMultilevel"/>
    <w:tmpl w:val="14D21B22"/>
    <w:lvl w:ilvl="0" w:tplc="3612A82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1F9437C9"/>
    <w:multiLevelType w:val="hybridMultilevel"/>
    <w:tmpl w:val="D65410EE"/>
    <w:lvl w:ilvl="0" w:tplc="0419000B">
      <w:start w:val="1"/>
      <w:numFmt w:val="bullet"/>
      <w:lvlText w:val=""/>
      <w:lvlJc w:val="left"/>
      <w:pPr>
        <w:ind w:left="15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4" w15:restartNumberingAfterBreak="0">
    <w:nsid w:val="32255FE6"/>
    <w:multiLevelType w:val="hybridMultilevel"/>
    <w:tmpl w:val="16B4702C"/>
    <w:lvl w:ilvl="0" w:tplc="8D624F56">
      <w:start w:val="1"/>
      <w:numFmt w:val="decimal"/>
      <w:lvlText w:val="%1."/>
      <w:lvlJc w:val="left"/>
      <w:pPr>
        <w:ind w:left="1069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3412576D"/>
    <w:multiLevelType w:val="hybridMultilevel"/>
    <w:tmpl w:val="73C272B6"/>
    <w:lvl w:ilvl="0" w:tplc="A40834CC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344460C8"/>
    <w:multiLevelType w:val="hybridMultilevel"/>
    <w:tmpl w:val="78EEC538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34DD3003"/>
    <w:multiLevelType w:val="hybridMultilevel"/>
    <w:tmpl w:val="91AAABB6"/>
    <w:lvl w:ilvl="0" w:tplc="19CE340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353864E7"/>
    <w:multiLevelType w:val="hybridMultilevel"/>
    <w:tmpl w:val="9A600386"/>
    <w:lvl w:ilvl="0" w:tplc="9A06823A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3A1573FA"/>
    <w:multiLevelType w:val="hybridMultilevel"/>
    <w:tmpl w:val="2C587D92"/>
    <w:lvl w:ilvl="0" w:tplc="6C5A4FFE">
      <w:start w:val="1"/>
      <w:numFmt w:val="decimal"/>
      <w:suff w:val="space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4AD06101"/>
    <w:multiLevelType w:val="multilevel"/>
    <w:tmpl w:val="6C88F47A"/>
    <w:lvl w:ilvl="0">
      <w:start w:val="1"/>
      <w:numFmt w:val="decimal"/>
      <w:lvlText w:val="%1."/>
      <w:lvlJc w:val="left"/>
      <w:pPr>
        <w:ind w:left="1211" w:hanging="360"/>
      </w:pPr>
      <w:rPr>
        <w:b w:val="0"/>
      </w:rPr>
    </w:lvl>
    <w:lvl w:ilvl="1">
      <w:start w:val="2"/>
      <w:numFmt w:val="decimal"/>
      <w:isLgl/>
      <w:lvlText w:val="%1.%2"/>
      <w:lvlJc w:val="left"/>
      <w:pPr>
        <w:ind w:left="2351" w:hanging="1500"/>
      </w:pPr>
    </w:lvl>
    <w:lvl w:ilvl="2">
      <w:start w:val="1"/>
      <w:numFmt w:val="decimal"/>
      <w:isLgl/>
      <w:lvlText w:val="%1.%2.%3"/>
      <w:lvlJc w:val="left"/>
      <w:pPr>
        <w:ind w:left="2351" w:hanging="1500"/>
      </w:pPr>
    </w:lvl>
    <w:lvl w:ilvl="3">
      <w:start w:val="1"/>
      <w:numFmt w:val="decimal"/>
      <w:isLgl/>
      <w:lvlText w:val="%1.%2.%3.%4"/>
      <w:lvlJc w:val="left"/>
      <w:pPr>
        <w:ind w:left="2351" w:hanging="1500"/>
      </w:pPr>
    </w:lvl>
    <w:lvl w:ilvl="4">
      <w:start w:val="1"/>
      <w:numFmt w:val="decimal"/>
      <w:isLgl/>
      <w:lvlText w:val="%1.%2.%3.%4.%5"/>
      <w:lvlJc w:val="left"/>
      <w:pPr>
        <w:ind w:left="2351" w:hanging="1500"/>
      </w:pPr>
    </w:lvl>
    <w:lvl w:ilvl="5">
      <w:start w:val="1"/>
      <w:numFmt w:val="decimal"/>
      <w:isLgl/>
      <w:lvlText w:val="%1.%2.%3.%4.%5.%6"/>
      <w:lvlJc w:val="left"/>
      <w:pPr>
        <w:ind w:left="2351" w:hanging="1500"/>
      </w:pPr>
    </w:lvl>
    <w:lvl w:ilvl="6">
      <w:start w:val="1"/>
      <w:numFmt w:val="decimal"/>
      <w:isLgl/>
      <w:lvlText w:val="%1.%2.%3.%4.%5.%6.%7"/>
      <w:lvlJc w:val="left"/>
      <w:pPr>
        <w:ind w:left="2351" w:hanging="1500"/>
      </w:p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</w:lvl>
  </w:abstractNum>
  <w:abstractNum w:abstractNumId="21" w15:restartNumberingAfterBreak="0">
    <w:nsid w:val="4CE82BBD"/>
    <w:multiLevelType w:val="hybridMultilevel"/>
    <w:tmpl w:val="D618E4D8"/>
    <w:lvl w:ilvl="0" w:tplc="07E08804">
      <w:start w:val="1"/>
      <w:numFmt w:val="bullet"/>
      <w:lvlText w:val="‒"/>
      <w:lvlJc w:val="left"/>
      <w:pPr>
        <w:ind w:left="643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22" w15:restartNumberingAfterBreak="0">
    <w:nsid w:val="4EE275A7"/>
    <w:multiLevelType w:val="hybridMultilevel"/>
    <w:tmpl w:val="C8BA13F2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52E97747"/>
    <w:multiLevelType w:val="multilevel"/>
    <w:tmpl w:val="F1AACD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2"/>
      <w:numFmt w:val="decimal"/>
      <w:isLgl/>
      <w:lvlText w:val="%1.%2."/>
      <w:lvlJc w:val="left"/>
      <w:pPr>
        <w:ind w:left="143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4265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96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7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7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52" w:hanging="1800"/>
      </w:pPr>
      <w:rPr>
        <w:rFonts w:hint="default"/>
      </w:rPr>
    </w:lvl>
  </w:abstractNum>
  <w:abstractNum w:abstractNumId="24" w15:restartNumberingAfterBreak="0">
    <w:nsid w:val="5C4162FA"/>
    <w:multiLevelType w:val="hybridMultilevel"/>
    <w:tmpl w:val="8D545D8A"/>
    <w:lvl w:ilvl="0" w:tplc="3612A82C">
      <w:start w:val="1"/>
      <w:numFmt w:val="bullet"/>
      <w:lvlText w:val=""/>
      <w:lvlJc w:val="left"/>
      <w:pPr>
        <w:ind w:left="15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abstractNum w:abstractNumId="25" w15:restartNumberingAfterBreak="0">
    <w:nsid w:val="5E094A8E"/>
    <w:multiLevelType w:val="hybridMultilevel"/>
    <w:tmpl w:val="A8B8052A"/>
    <w:lvl w:ilvl="0" w:tplc="3612A82C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6" w15:restartNumberingAfterBreak="0">
    <w:nsid w:val="67184370"/>
    <w:multiLevelType w:val="hybridMultilevel"/>
    <w:tmpl w:val="D2384312"/>
    <w:lvl w:ilvl="0" w:tplc="A40834CC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67475FD1"/>
    <w:multiLevelType w:val="hybridMultilevel"/>
    <w:tmpl w:val="3B46510A"/>
    <w:lvl w:ilvl="0" w:tplc="9A06823A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683E5F2F"/>
    <w:multiLevelType w:val="hybridMultilevel"/>
    <w:tmpl w:val="8F66BCB2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735E2724"/>
    <w:multiLevelType w:val="hybridMultilevel"/>
    <w:tmpl w:val="9B6C15E2"/>
    <w:lvl w:ilvl="0" w:tplc="E8BC010E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0" w15:restartNumberingAfterBreak="0">
    <w:nsid w:val="77DB508B"/>
    <w:multiLevelType w:val="hybridMultilevel"/>
    <w:tmpl w:val="E10AEB66"/>
    <w:lvl w:ilvl="0" w:tplc="3612A82C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 w15:restartNumberingAfterBreak="0">
    <w:nsid w:val="7E031EA6"/>
    <w:multiLevelType w:val="hybridMultilevel"/>
    <w:tmpl w:val="F2CC0A2E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 w15:restartNumberingAfterBreak="0">
    <w:nsid w:val="7F3C7723"/>
    <w:multiLevelType w:val="hybridMultilevel"/>
    <w:tmpl w:val="7466E698"/>
    <w:lvl w:ilvl="0" w:tplc="0419000B">
      <w:start w:val="1"/>
      <w:numFmt w:val="bullet"/>
      <w:lvlText w:val=""/>
      <w:lvlJc w:val="left"/>
      <w:pPr>
        <w:ind w:left="15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33" w15:restartNumberingAfterBreak="0">
    <w:nsid w:val="7F733EE1"/>
    <w:multiLevelType w:val="hybridMultilevel"/>
    <w:tmpl w:val="112E7B1A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2"/>
  </w:num>
  <w:num w:numId="3">
    <w:abstractNumId w:val="18"/>
  </w:num>
  <w:num w:numId="4">
    <w:abstractNumId w:val="4"/>
  </w:num>
  <w:num w:numId="5">
    <w:abstractNumId w:val="33"/>
  </w:num>
  <w:num w:numId="6">
    <w:abstractNumId w:val="9"/>
  </w:num>
  <w:num w:numId="7">
    <w:abstractNumId w:val="7"/>
  </w:num>
  <w:num w:numId="8">
    <w:abstractNumId w:val="15"/>
  </w:num>
  <w:num w:numId="9">
    <w:abstractNumId w:val="6"/>
  </w:num>
  <w:num w:numId="10">
    <w:abstractNumId w:val="23"/>
  </w:num>
  <w:num w:numId="11">
    <w:abstractNumId w:val="21"/>
  </w:num>
  <w:num w:numId="12">
    <w:abstractNumId w:val="1"/>
  </w:num>
  <w:num w:numId="13">
    <w:abstractNumId w:val="24"/>
  </w:num>
  <w:num w:numId="14">
    <w:abstractNumId w:val="2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</w:num>
  <w:num w:numId="16">
    <w:abstractNumId w:val="14"/>
  </w:num>
  <w:num w:numId="17">
    <w:abstractNumId w:val="26"/>
  </w:num>
  <w:num w:numId="18">
    <w:abstractNumId w:val="3"/>
  </w:num>
  <w:num w:numId="19">
    <w:abstractNumId w:val="22"/>
  </w:num>
  <w:num w:numId="20">
    <w:abstractNumId w:val="11"/>
  </w:num>
  <w:num w:numId="21">
    <w:abstractNumId w:val="17"/>
  </w:num>
  <w:num w:numId="22">
    <w:abstractNumId w:val="16"/>
  </w:num>
  <w:num w:numId="23">
    <w:abstractNumId w:val="10"/>
  </w:num>
  <w:num w:numId="24">
    <w:abstractNumId w:val="25"/>
  </w:num>
  <w:num w:numId="25">
    <w:abstractNumId w:val="27"/>
  </w:num>
  <w:num w:numId="26">
    <w:abstractNumId w:val="8"/>
  </w:num>
  <w:num w:numId="27">
    <w:abstractNumId w:val="31"/>
  </w:num>
  <w:num w:numId="28">
    <w:abstractNumId w:val="32"/>
  </w:num>
  <w:num w:numId="29">
    <w:abstractNumId w:val="13"/>
  </w:num>
  <w:num w:numId="30">
    <w:abstractNumId w:val="5"/>
  </w:num>
  <w:num w:numId="31">
    <w:abstractNumId w:val="28"/>
  </w:num>
  <w:num w:numId="32">
    <w:abstractNumId w:val="30"/>
  </w:num>
  <w:num w:numId="33">
    <w:abstractNumId w:val="29"/>
  </w:num>
  <w:num w:numId="34">
    <w:abstractNumId w:val="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1DFA"/>
    <w:rsid w:val="00000122"/>
    <w:rsid w:val="000004D0"/>
    <w:rsid w:val="00001D22"/>
    <w:rsid w:val="00011B89"/>
    <w:rsid w:val="00013AE4"/>
    <w:rsid w:val="00014B16"/>
    <w:rsid w:val="000158E0"/>
    <w:rsid w:val="00016D36"/>
    <w:rsid w:val="000246CF"/>
    <w:rsid w:val="00024F50"/>
    <w:rsid w:val="00026FEF"/>
    <w:rsid w:val="000365FF"/>
    <w:rsid w:val="0003699F"/>
    <w:rsid w:val="0003728B"/>
    <w:rsid w:val="00037AA8"/>
    <w:rsid w:val="00047B6A"/>
    <w:rsid w:val="00055F36"/>
    <w:rsid w:val="00056506"/>
    <w:rsid w:val="00056CFB"/>
    <w:rsid w:val="0006629B"/>
    <w:rsid w:val="00066361"/>
    <w:rsid w:val="00066423"/>
    <w:rsid w:val="00071CBF"/>
    <w:rsid w:val="00074C5C"/>
    <w:rsid w:val="00076CD8"/>
    <w:rsid w:val="00076E3D"/>
    <w:rsid w:val="00082189"/>
    <w:rsid w:val="00085D11"/>
    <w:rsid w:val="0008738C"/>
    <w:rsid w:val="000911EE"/>
    <w:rsid w:val="00093604"/>
    <w:rsid w:val="000969E3"/>
    <w:rsid w:val="00096A6C"/>
    <w:rsid w:val="000A148E"/>
    <w:rsid w:val="000A33AC"/>
    <w:rsid w:val="000A6196"/>
    <w:rsid w:val="000B6587"/>
    <w:rsid w:val="000B6961"/>
    <w:rsid w:val="000B7487"/>
    <w:rsid w:val="000C1AEC"/>
    <w:rsid w:val="000C21A5"/>
    <w:rsid w:val="000C4C3D"/>
    <w:rsid w:val="000C5EC8"/>
    <w:rsid w:val="000D07D2"/>
    <w:rsid w:val="000D24CE"/>
    <w:rsid w:val="000D6FD9"/>
    <w:rsid w:val="000E0037"/>
    <w:rsid w:val="000E078B"/>
    <w:rsid w:val="000E26D9"/>
    <w:rsid w:val="000E35F0"/>
    <w:rsid w:val="000E4475"/>
    <w:rsid w:val="000E5BBA"/>
    <w:rsid w:val="000F0E95"/>
    <w:rsid w:val="000F1075"/>
    <w:rsid w:val="000F352C"/>
    <w:rsid w:val="000F578C"/>
    <w:rsid w:val="000F5A4E"/>
    <w:rsid w:val="000F6BCB"/>
    <w:rsid w:val="000F6F73"/>
    <w:rsid w:val="00101025"/>
    <w:rsid w:val="00101E97"/>
    <w:rsid w:val="00105733"/>
    <w:rsid w:val="0011083E"/>
    <w:rsid w:val="00111462"/>
    <w:rsid w:val="00117FB3"/>
    <w:rsid w:val="001214F6"/>
    <w:rsid w:val="0012407E"/>
    <w:rsid w:val="001258CF"/>
    <w:rsid w:val="00126057"/>
    <w:rsid w:val="00126218"/>
    <w:rsid w:val="0013030A"/>
    <w:rsid w:val="0013367A"/>
    <w:rsid w:val="00137752"/>
    <w:rsid w:val="00141385"/>
    <w:rsid w:val="00142F4D"/>
    <w:rsid w:val="001430F4"/>
    <w:rsid w:val="00143360"/>
    <w:rsid w:val="00144174"/>
    <w:rsid w:val="001451F4"/>
    <w:rsid w:val="00145F53"/>
    <w:rsid w:val="00146633"/>
    <w:rsid w:val="00147667"/>
    <w:rsid w:val="0015176A"/>
    <w:rsid w:val="00151EDC"/>
    <w:rsid w:val="00153DC2"/>
    <w:rsid w:val="0015496C"/>
    <w:rsid w:val="001577C4"/>
    <w:rsid w:val="0016137B"/>
    <w:rsid w:val="00162A92"/>
    <w:rsid w:val="001653F7"/>
    <w:rsid w:val="0017103B"/>
    <w:rsid w:val="00181CDF"/>
    <w:rsid w:val="001839DB"/>
    <w:rsid w:val="0018412D"/>
    <w:rsid w:val="00190FA3"/>
    <w:rsid w:val="00195514"/>
    <w:rsid w:val="0019731D"/>
    <w:rsid w:val="00197A5B"/>
    <w:rsid w:val="001A449F"/>
    <w:rsid w:val="001A4B4C"/>
    <w:rsid w:val="001A4DFF"/>
    <w:rsid w:val="001A7BE3"/>
    <w:rsid w:val="001B22D1"/>
    <w:rsid w:val="001B7B6F"/>
    <w:rsid w:val="001C0D0A"/>
    <w:rsid w:val="001C1530"/>
    <w:rsid w:val="001C28AA"/>
    <w:rsid w:val="001C2967"/>
    <w:rsid w:val="001C4B0D"/>
    <w:rsid w:val="001C4F3D"/>
    <w:rsid w:val="001C5BFE"/>
    <w:rsid w:val="001D17D4"/>
    <w:rsid w:val="001D1834"/>
    <w:rsid w:val="001D195C"/>
    <w:rsid w:val="001D3BAA"/>
    <w:rsid w:val="001D3DDA"/>
    <w:rsid w:val="001D5E03"/>
    <w:rsid w:val="001E0591"/>
    <w:rsid w:val="001E2424"/>
    <w:rsid w:val="001E3378"/>
    <w:rsid w:val="001E3399"/>
    <w:rsid w:val="001E5A67"/>
    <w:rsid w:val="001E7567"/>
    <w:rsid w:val="001E7C21"/>
    <w:rsid w:val="001F1DE6"/>
    <w:rsid w:val="001F39E3"/>
    <w:rsid w:val="00201EAD"/>
    <w:rsid w:val="00204E4C"/>
    <w:rsid w:val="00205E5E"/>
    <w:rsid w:val="00207D18"/>
    <w:rsid w:val="0021125C"/>
    <w:rsid w:val="00211C83"/>
    <w:rsid w:val="00212FFE"/>
    <w:rsid w:val="00213ACB"/>
    <w:rsid w:val="00213E19"/>
    <w:rsid w:val="00215AAC"/>
    <w:rsid w:val="00215F08"/>
    <w:rsid w:val="002232EE"/>
    <w:rsid w:val="0022546B"/>
    <w:rsid w:val="002278CE"/>
    <w:rsid w:val="0023026E"/>
    <w:rsid w:val="002316DD"/>
    <w:rsid w:val="00231AC8"/>
    <w:rsid w:val="002332C0"/>
    <w:rsid w:val="002342EA"/>
    <w:rsid w:val="0023514A"/>
    <w:rsid w:val="00237E31"/>
    <w:rsid w:val="00240C94"/>
    <w:rsid w:val="002420C9"/>
    <w:rsid w:val="00244D53"/>
    <w:rsid w:val="00246840"/>
    <w:rsid w:val="00247207"/>
    <w:rsid w:val="00247C83"/>
    <w:rsid w:val="00250255"/>
    <w:rsid w:val="00257783"/>
    <w:rsid w:val="00266132"/>
    <w:rsid w:val="002663F3"/>
    <w:rsid w:val="00270C72"/>
    <w:rsid w:val="0027355C"/>
    <w:rsid w:val="00277CD2"/>
    <w:rsid w:val="00277EBD"/>
    <w:rsid w:val="002808D0"/>
    <w:rsid w:val="002909CE"/>
    <w:rsid w:val="00290A07"/>
    <w:rsid w:val="00291544"/>
    <w:rsid w:val="00291640"/>
    <w:rsid w:val="002916B4"/>
    <w:rsid w:val="0029237E"/>
    <w:rsid w:val="00295608"/>
    <w:rsid w:val="002976C5"/>
    <w:rsid w:val="002A186A"/>
    <w:rsid w:val="002A1C91"/>
    <w:rsid w:val="002A2B82"/>
    <w:rsid w:val="002A38E5"/>
    <w:rsid w:val="002A49C2"/>
    <w:rsid w:val="002A56C1"/>
    <w:rsid w:val="002A5787"/>
    <w:rsid w:val="002A675B"/>
    <w:rsid w:val="002B2971"/>
    <w:rsid w:val="002B338E"/>
    <w:rsid w:val="002B4A70"/>
    <w:rsid w:val="002B7A01"/>
    <w:rsid w:val="002B7AEC"/>
    <w:rsid w:val="002C241A"/>
    <w:rsid w:val="002C466F"/>
    <w:rsid w:val="002D5F8E"/>
    <w:rsid w:val="002D7B78"/>
    <w:rsid w:val="002E041E"/>
    <w:rsid w:val="002E25EF"/>
    <w:rsid w:val="002E4ABE"/>
    <w:rsid w:val="002F2450"/>
    <w:rsid w:val="002F52C4"/>
    <w:rsid w:val="002F7497"/>
    <w:rsid w:val="00300F45"/>
    <w:rsid w:val="00303714"/>
    <w:rsid w:val="0031265F"/>
    <w:rsid w:val="00315504"/>
    <w:rsid w:val="00315B29"/>
    <w:rsid w:val="00315E74"/>
    <w:rsid w:val="00316107"/>
    <w:rsid w:val="00316483"/>
    <w:rsid w:val="003169F7"/>
    <w:rsid w:val="0032122E"/>
    <w:rsid w:val="00323603"/>
    <w:rsid w:val="00323935"/>
    <w:rsid w:val="00326823"/>
    <w:rsid w:val="00331279"/>
    <w:rsid w:val="00334C91"/>
    <w:rsid w:val="00335D94"/>
    <w:rsid w:val="003362CB"/>
    <w:rsid w:val="00337319"/>
    <w:rsid w:val="003456B5"/>
    <w:rsid w:val="0035167E"/>
    <w:rsid w:val="003516A5"/>
    <w:rsid w:val="00351EBA"/>
    <w:rsid w:val="00352B09"/>
    <w:rsid w:val="00353399"/>
    <w:rsid w:val="003539D8"/>
    <w:rsid w:val="00354621"/>
    <w:rsid w:val="00356BD6"/>
    <w:rsid w:val="00361710"/>
    <w:rsid w:val="003678AA"/>
    <w:rsid w:val="00367C73"/>
    <w:rsid w:val="00373084"/>
    <w:rsid w:val="0037427B"/>
    <w:rsid w:val="003756F4"/>
    <w:rsid w:val="00375793"/>
    <w:rsid w:val="00376260"/>
    <w:rsid w:val="00377A7A"/>
    <w:rsid w:val="00380990"/>
    <w:rsid w:val="00381324"/>
    <w:rsid w:val="00381B3C"/>
    <w:rsid w:val="003826A2"/>
    <w:rsid w:val="0038305A"/>
    <w:rsid w:val="00384E4E"/>
    <w:rsid w:val="003863DB"/>
    <w:rsid w:val="0039418D"/>
    <w:rsid w:val="00394390"/>
    <w:rsid w:val="003A11DC"/>
    <w:rsid w:val="003A49A1"/>
    <w:rsid w:val="003A5079"/>
    <w:rsid w:val="003B0357"/>
    <w:rsid w:val="003B041A"/>
    <w:rsid w:val="003B1D2E"/>
    <w:rsid w:val="003B4946"/>
    <w:rsid w:val="003B51F8"/>
    <w:rsid w:val="003B5AC2"/>
    <w:rsid w:val="003B61BF"/>
    <w:rsid w:val="003B7953"/>
    <w:rsid w:val="003C41A3"/>
    <w:rsid w:val="003C64D5"/>
    <w:rsid w:val="003D3C1A"/>
    <w:rsid w:val="003D52D0"/>
    <w:rsid w:val="003D5E95"/>
    <w:rsid w:val="003E1EC9"/>
    <w:rsid w:val="003F0096"/>
    <w:rsid w:val="003F247B"/>
    <w:rsid w:val="003F6D15"/>
    <w:rsid w:val="00400BE2"/>
    <w:rsid w:val="004031FA"/>
    <w:rsid w:val="00413B96"/>
    <w:rsid w:val="00414967"/>
    <w:rsid w:val="00417E76"/>
    <w:rsid w:val="00423572"/>
    <w:rsid w:val="004247ED"/>
    <w:rsid w:val="00424B58"/>
    <w:rsid w:val="00425B34"/>
    <w:rsid w:val="00425D6A"/>
    <w:rsid w:val="00425DCF"/>
    <w:rsid w:val="00427883"/>
    <w:rsid w:val="00430795"/>
    <w:rsid w:val="00430940"/>
    <w:rsid w:val="00431635"/>
    <w:rsid w:val="00440C8A"/>
    <w:rsid w:val="00441410"/>
    <w:rsid w:val="004427C8"/>
    <w:rsid w:val="0044416A"/>
    <w:rsid w:val="00444858"/>
    <w:rsid w:val="0044497F"/>
    <w:rsid w:val="00445006"/>
    <w:rsid w:val="004450B9"/>
    <w:rsid w:val="00447C93"/>
    <w:rsid w:val="00451601"/>
    <w:rsid w:val="00452412"/>
    <w:rsid w:val="0045259A"/>
    <w:rsid w:val="00456F42"/>
    <w:rsid w:val="00470DE3"/>
    <w:rsid w:val="00475C73"/>
    <w:rsid w:val="00476177"/>
    <w:rsid w:val="00481278"/>
    <w:rsid w:val="004825DA"/>
    <w:rsid w:val="004849C4"/>
    <w:rsid w:val="004862A8"/>
    <w:rsid w:val="004908CD"/>
    <w:rsid w:val="00491E5D"/>
    <w:rsid w:val="00493DBD"/>
    <w:rsid w:val="004A3160"/>
    <w:rsid w:val="004A4376"/>
    <w:rsid w:val="004A7750"/>
    <w:rsid w:val="004B0444"/>
    <w:rsid w:val="004B22A9"/>
    <w:rsid w:val="004B745A"/>
    <w:rsid w:val="004B77F2"/>
    <w:rsid w:val="004C1DFA"/>
    <w:rsid w:val="004C20B4"/>
    <w:rsid w:val="004C3525"/>
    <w:rsid w:val="004C5E77"/>
    <w:rsid w:val="004D36FD"/>
    <w:rsid w:val="004D44BF"/>
    <w:rsid w:val="004D6C0A"/>
    <w:rsid w:val="004D736C"/>
    <w:rsid w:val="004E078B"/>
    <w:rsid w:val="004E0DC9"/>
    <w:rsid w:val="004E6B58"/>
    <w:rsid w:val="004F10D2"/>
    <w:rsid w:val="004F312F"/>
    <w:rsid w:val="004F4D03"/>
    <w:rsid w:val="00500761"/>
    <w:rsid w:val="00500DDC"/>
    <w:rsid w:val="00503797"/>
    <w:rsid w:val="005137D1"/>
    <w:rsid w:val="005242FD"/>
    <w:rsid w:val="00525A12"/>
    <w:rsid w:val="0052601D"/>
    <w:rsid w:val="005262C3"/>
    <w:rsid w:val="005263E2"/>
    <w:rsid w:val="005271D2"/>
    <w:rsid w:val="00530C30"/>
    <w:rsid w:val="00532804"/>
    <w:rsid w:val="00532902"/>
    <w:rsid w:val="0053303D"/>
    <w:rsid w:val="00537126"/>
    <w:rsid w:val="005403BD"/>
    <w:rsid w:val="005414B3"/>
    <w:rsid w:val="00541E17"/>
    <w:rsid w:val="005433B2"/>
    <w:rsid w:val="00543BF7"/>
    <w:rsid w:val="0054432C"/>
    <w:rsid w:val="00546880"/>
    <w:rsid w:val="005513F1"/>
    <w:rsid w:val="00561385"/>
    <w:rsid w:val="005620B8"/>
    <w:rsid w:val="0056775F"/>
    <w:rsid w:val="005734D7"/>
    <w:rsid w:val="00574FBB"/>
    <w:rsid w:val="005751E0"/>
    <w:rsid w:val="00576685"/>
    <w:rsid w:val="005816E4"/>
    <w:rsid w:val="00582C32"/>
    <w:rsid w:val="00583F1A"/>
    <w:rsid w:val="00586D27"/>
    <w:rsid w:val="00587204"/>
    <w:rsid w:val="00592D78"/>
    <w:rsid w:val="00597094"/>
    <w:rsid w:val="005A0546"/>
    <w:rsid w:val="005A3323"/>
    <w:rsid w:val="005A6EE2"/>
    <w:rsid w:val="005B01F7"/>
    <w:rsid w:val="005B0AFC"/>
    <w:rsid w:val="005B1889"/>
    <w:rsid w:val="005C07D4"/>
    <w:rsid w:val="005C4D33"/>
    <w:rsid w:val="005C4F60"/>
    <w:rsid w:val="005C5E41"/>
    <w:rsid w:val="005C5E50"/>
    <w:rsid w:val="005C6B39"/>
    <w:rsid w:val="005D142D"/>
    <w:rsid w:val="005D23AE"/>
    <w:rsid w:val="005D23FC"/>
    <w:rsid w:val="005D2FA1"/>
    <w:rsid w:val="005D5226"/>
    <w:rsid w:val="005D5CEF"/>
    <w:rsid w:val="005D5F59"/>
    <w:rsid w:val="005E1C5E"/>
    <w:rsid w:val="005E1CC2"/>
    <w:rsid w:val="005E63AF"/>
    <w:rsid w:val="005E692D"/>
    <w:rsid w:val="005F03EC"/>
    <w:rsid w:val="005F0CC7"/>
    <w:rsid w:val="005F35DC"/>
    <w:rsid w:val="005F372F"/>
    <w:rsid w:val="005F570D"/>
    <w:rsid w:val="005F7B32"/>
    <w:rsid w:val="00600F22"/>
    <w:rsid w:val="006052C4"/>
    <w:rsid w:val="00606650"/>
    <w:rsid w:val="00607CFB"/>
    <w:rsid w:val="006179B9"/>
    <w:rsid w:val="00617ABB"/>
    <w:rsid w:val="00621F68"/>
    <w:rsid w:val="0062557D"/>
    <w:rsid w:val="006273E8"/>
    <w:rsid w:val="00627D43"/>
    <w:rsid w:val="00630C5C"/>
    <w:rsid w:val="006332A2"/>
    <w:rsid w:val="00633FEC"/>
    <w:rsid w:val="00634C2E"/>
    <w:rsid w:val="00640515"/>
    <w:rsid w:val="0064228D"/>
    <w:rsid w:val="00642FF4"/>
    <w:rsid w:val="006507BB"/>
    <w:rsid w:val="00660565"/>
    <w:rsid w:val="00660D42"/>
    <w:rsid w:val="006658B3"/>
    <w:rsid w:val="006759D0"/>
    <w:rsid w:val="00677050"/>
    <w:rsid w:val="006773AE"/>
    <w:rsid w:val="00677A98"/>
    <w:rsid w:val="00685200"/>
    <w:rsid w:val="00693F5A"/>
    <w:rsid w:val="0069423E"/>
    <w:rsid w:val="00694BEA"/>
    <w:rsid w:val="00695F0D"/>
    <w:rsid w:val="006A0049"/>
    <w:rsid w:val="006A2E95"/>
    <w:rsid w:val="006A383F"/>
    <w:rsid w:val="006A44F6"/>
    <w:rsid w:val="006A4AA5"/>
    <w:rsid w:val="006A561B"/>
    <w:rsid w:val="006A580A"/>
    <w:rsid w:val="006B0557"/>
    <w:rsid w:val="006B0E6C"/>
    <w:rsid w:val="006B10F2"/>
    <w:rsid w:val="006B1FEC"/>
    <w:rsid w:val="006B2FDF"/>
    <w:rsid w:val="006B5A37"/>
    <w:rsid w:val="006C059A"/>
    <w:rsid w:val="006C0B03"/>
    <w:rsid w:val="006C19C9"/>
    <w:rsid w:val="006C1F88"/>
    <w:rsid w:val="006C40ED"/>
    <w:rsid w:val="006C4A3D"/>
    <w:rsid w:val="006C5234"/>
    <w:rsid w:val="006C6C21"/>
    <w:rsid w:val="006C6C77"/>
    <w:rsid w:val="006C7277"/>
    <w:rsid w:val="006C7A1C"/>
    <w:rsid w:val="006D1BB0"/>
    <w:rsid w:val="006D58C7"/>
    <w:rsid w:val="006E2313"/>
    <w:rsid w:val="006E23B9"/>
    <w:rsid w:val="006E63A5"/>
    <w:rsid w:val="006E688B"/>
    <w:rsid w:val="006E7B42"/>
    <w:rsid w:val="006F0718"/>
    <w:rsid w:val="006F15B1"/>
    <w:rsid w:val="006F1813"/>
    <w:rsid w:val="006F1D46"/>
    <w:rsid w:val="006F6AC5"/>
    <w:rsid w:val="006F6E91"/>
    <w:rsid w:val="006F75AA"/>
    <w:rsid w:val="00701A1A"/>
    <w:rsid w:val="00702817"/>
    <w:rsid w:val="00706F94"/>
    <w:rsid w:val="007105A5"/>
    <w:rsid w:val="007106E4"/>
    <w:rsid w:val="007124D5"/>
    <w:rsid w:val="00712BFA"/>
    <w:rsid w:val="00713C02"/>
    <w:rsid w:val="0071474E"/>
    <w:rsid w:val="00716AC9"/>
    <w:rsid w:val="00720EB0"/>
    <w:rsid w:val="00724A8B"/>
    <w:rsid w:val="00726DE9"/>
    <w:rsid w:val="00727882"/>
    <w:rsid w:val="007317D2"/>
    <w:rsid w:val="007319F7"/>
    <w:rsid w:val="00731F4E"/>
    <w:rsid w:val="00734857"/>
    <w:rsid w:val="00737BC3"/>
    <w:rsid w:val="00743CC0"/>
    <w:rsid w:val="00745C21"/>
    <w:rsid w:val="007465C1"/>
    <w:rsid w:val="007469C5"/>
    <w:rsid w:val="00761950"/>
    <w:rsid w:val="007625E6"/>
    <w:rsid w:val="00763616"/>
    <w:rsid w:val="007654D8"/>
    <w:rsid w:val="00765D53"/>
    <w:rsid w:val="0077200A"/>
    <w:rsid w:val="00772EF4"/>
    <w:rsid w:val="007767E0"/>
    <w:rsid w:val="00777B80"/>
    <w:rsid w:val="00777F9D"/>
    <w:rsid w:val="00787840"/>
    <w:rsid w:val="0079006B"/>
    <w:rsid w:val="007914C3"/>
    <w:rsid w:val="00791CA5"/>
    <w:rsid w:val="00795D2B"/>
    <w:rsid w:val="00796F7C"/>
    <w:rsid w:val="007A049B"/>
    <w:rsid w:val="007A2935"/>
    <w:rsid w:val="007A33FC"/>
    <w:rsid w:val="007B0DEA"/>
    <w:rsid w:val="007B1522"/>
    <w:rsid w:val="007B2BF2"/>
    <w:rsid w:val="007B45CA"/>
    <w:rsid w:val="007C17E1"/>
    <w:rsid w:val="007C1A17"/>
    <w:rsid w:val="007C2751"/>
    <w:rsid w:val="007C37A4"/>
    <w:rsid w:val="007C5A3B"/>
    <w:rsid w:val="007D155D"/>
    <w:rsid w:val="007D6D7A"/>
    <w:rsid w:val="007D7D1D"/>
    <w:rsid w:val="007D7F14"/>
    <w:rsid w:val="007E22A2"/>
    <w:rsid w:val="007E235F"/>
    <w:rsid w:val="007E5517"/>
    <w:rsid w:val="007E7702"/>
    <w:rsid w:val="007F1D34"/>
    <w:rsid w:val="007F1FA2"/>
    <w:rsid w:val="007F212F"/>
    <w:rsid w:val="007F4747"/>
    <w:rsid w:val="007F612C"/>
    <w:rsid w:val="007F73B4"/>
    <w:rsid w:val="007F7BAE"/>
    <w:rsid w:val="007F7D38"/>
    <w:rsid w:val="0080094E"/>
    <w:rsid w:val="00800E9F"/>
    <w:rsid w:val="0080229B"/>
    <w:rsid w:val="008112F9"/>
    <w:rsid w:val="008136F2"/>
    <w:rsid w:val="00814A78"/>
    <w:rsid w:val="008213AB"/>
    <w:rsid w:val="00822EFC"/>
    <w:rsid w:val="00824E52"/>
    <w:rsid w:val="00826691"/>
    <w:rsid w:val="008273BD"/>
    <w:rsid w:val="00837C55"/>
    <w:rsid w:val="00841182"/>
    <w:rsid w:val="00843B2B"/>
    <w:rsid w:val="0084517D"/>
    <w:rsid w:val="008458A7"/>
    <w:rsid w:val="008477A9"/>
    <w:rsid w:val="00847A71"/>
    <w:rsid w:val="00847C2A"/>
    <w:rsid w:val="0085053D"/>
    <w:rsid w:val="0085162D"/>
    <w:rsid w:val="00851DF5"/>
    <w:rsid w:val="00854038"/>
    <w:rsid w:val="00855ED5"/>
    <w:rsid w:val="00862D29"/>
    <w:rsid w:val="00863C67"/>
    <w:rsid w:val="008658C1"/>
    <w:rsid w:val="008678FD"/>
    <w:rsid w:val="008712D7"/>
    <w:rsid w:val="008730B2"/>
    <w:rsid w:val="008731E7"/>
    <w:rsid w:val="0088592E"/>
    <w:rsid w:val="00890761"/>
    <w:rsid w:val="008925F9"/>
    <w:rsid w:val="00892CDB"/>
    <w:rsid w:val="008930B9"/>
    <w:rsid w:val="00895EAD"/>
    <w:rsid w:val="008A1564"/>
    <w:rsid w:val="008B0B51"/>
    <w:rsid w:val="008B44A5"/>
    <w:rsid w:val="008B5D66"/>
    <w:rsid w:val="008C0AC5"/>
    <w:rsid w:val="008C243A"/>
    <w:rsid w:val="008C5454"/>
    <w:rsid w:val="008D11FE"/>
    <w:rsid w:val="008D445D"/>
    <w:rsid w:val="008D4E00"/>
    <w:rsid w:val="008D7FAA"/>
    <w:rsid w:val="008E0ED4"/>
    <w:rsid w:val="008E55AC"/>
    <w:rsid w:val="008F274F"/>
    <w:rsid w:val="008F43C4"/>
    <w:rsid w:val="008F5B1C"/>
    <w:rsid w:val="008F7829"/>
    <w:rsid w:val="00900779"/>
    <w:rsid w:val="00900ECA"/>
    <w:rsid w:val="00905074"/>
    <w:rsid w:val="00906CAA"/>
    <w:rsid w:val="00911C65"/>
    <w:rsid w:val="009149E5"/>
    <w:rsid w:val="009158CF"/>
    <w:rsid w:val="00917745"/>
    <w:rsid w:val="00917A87"/>
    <w:rsid w:val="00920B95"/>
    <w:rsid w:val="00922191"/>
    <w:rsid w:val="00923F6A"/>
    <w:rsid w:val="00931F14"/>
    <w:rsid w:val="00933845"/>
    <w:rsid w:val="00933C98"/>
    <w:rsid w:val="009350C9"/>
    <w:rsid w:val="00936C6F"/>
    <w:rsid w:val="009376A5"/>
    <w:rsid w:val="00941D0E"/>
    <w:rsid w:val="00941F34"/>
    <w:rsid w:val="00943302"/>
    <w:rsid w:val="00946667"/>
    <w:rsid w:val="00960A0A"/>
    <w:rsid w:val="00962690"/>
    <w:rsid w:val="00962FBA"/>
    <w:rsid w:val="009632A4"/>
    <w:rsid w:val="009662F7"/>
    <w:rsid w:val="00966CE9"/>
    <w:rsid w:val="0097148B"/>
    <w:rsid w:val="00971577"/>
    <w:rsid w:val="009721E3"/>
    <w:rsid w:val="00973085"/>
    <w:rsid w:val="00973169"/>
    <w:rsid w:val="009740BA"/>
    <w:rsid w:val="0098049A"/>
    <w:rsid w:val="00983859"/>
    <w:rsid w:val="0098550A"/>
    <w:rsid w:val="00985DCF"/>
    <w:rsid w:val="00987843"/>
    <w:rsid w:val="00991339"/>
    <w:rsid w:val="009922CF"/>
    <w:rsid w:val="009933FC"/>
    <w:rsid w:val="009954E4"/>
    <w:rsid w:val="00997C96"/>
    <w:rsid w:val="009A095B"/>
    <w:rsid w:val="009A0E43"/>
    <w:rsid w:val="009A110E"/>
    <w:rsid w:val="009A1686"/>
    <w:rsid w:val="009A3520"/>
    <w:rsid w:val="009A5A4C"/>
    <w:rsid w:val="009A6694"/>
    <w:rsid w:val="009A6A1F"/>
    <w:rsid w:val="009B0BB0"/>
    <w:rsid w:val="009B35DA"/>
    <w:rsid w:val="009B49B5"/>
    <w:rsid w:val="009B4F33"/>
    <w:rsid w:val="009B61D5"/>
    <w:rsid w:val="009B6554"/>
    <w:rsid w:val="009B6A26"/>
    <w:rsid w:val="009B6A37"/>
    <w:rsid w:val="009B7027"/>
    <w:rsid w:val="009C7989"/>
    <w:rsid w:val="009C7F09"/>
    <w:rsid w:val="009D0195"/>
    <w:rsid w:val="009D0210"/>
    <w:rsid w:val="009D3E60"/>
    <w:rsid w:val="009D5670"/>
    <w:rsid w:val="009D6E9B"/>
    <w:rsid w:val="009E00C1"/>
    <w:rsid w:val="009E318E"/>
    <w:rsid w:val="009E3A2C"/>
    <w:rsid w:val="009E601B"/>
    <w:rsid w:val="009E7DBC"/>
    <w:rsid w:val="009F18F4"/>
    <w:rsid w:val="009F2E1D"/>
    <w:rsid w:val="009F3245"/>
    <w:rsid w:val="009F3754"/>
    <w:rsid w:val="009F54A2"/>
    <w:rsid w:val="009F5A95"/>
    <w:rsid w:val="009F7081"/>
    <w:rsid w:val="009F797C"/>
    <w:rsid w:val="00A028E3"/>
    <w:rsid w:val="00A03966"/>
    <w:rsid w:val="00A06F59"/>
    <w:rsid w:val="00A10BFE"/>
    <w:rsid w:val="00A13DB7"/>
    <w:rsid w:val="00A16BB0"/>
    <w:rsid w:val="00A170B3"/>
    <w:rsid w:val="00A2420C"/>
    <w:rsid w:val="00A246CB"/>
    <w:rsid w:val="00A25261"/>
    <w:rsid w:val="00A253FE"/>
    <w:rsid w:val="00A265E4"/>
    <w:rsid w:val="00A266EA"/>
    <w:rsid w:val="00A27FA2"/>
    <w:rsid w:val="00A33CD9"/>
    <w:rsid w:val="00A33F83"/>
    <w:rsid w:val="00A347BD"/>
    <w:rsid w:val="00A35DF3"/>
    <w:rsid w:val="00A413BE"/>
    <w:rsid w:val="00A44D72"/>
    <w:rsid w:val="00A50688"/>
    <w:rsid w:val="00A51816"/>
    <w:rsid w:val="00A51C79"/>
    <w:rsid w:val="00A535B8"/>
    <w:rsid w:val="00A53B09"/>
    <w:rsid w:val="00A55F2F"/>
    <w:rsid w:val="00A56C9D"/>
    <w:rsid w:val="00A60EB8"/>
    <w:rsid w:val="00A61346"/>
    <w:rsid w:val="00A618F5"/>
    <w:rsid w:val="00A624B7"/>
    <w:rsid w:val="00A66B17"/>
    <w:rsid w:val="00A7146A"/>
    <w:rsid w:val="00A75184"/>
    <w:rsid w:val="00A75565"/>
    <w:rsid w:val="00A758B2"/>
    <w:rsid w:val="00A8177F"/>
    <w:rsid w:val="00A818A2"/>
    <w:rsid w:val="00A82CF2"/>
    <w:rsid w:val="00A85E1A"/>
    <w:rsid w:val="00A87600"/>
    <w:rsid w:val="00AA2911"/>
    <w:rsid w:val="00AA2FF0"/>
    <w:rsid w:val="00AA6800"/>
    <w:rsid w:val="00AB11CC"/>
    <w:rsid w:val="00AB1688"/>
    <w:rsid w:val="00AB55A3"/>
    <w:rsid w:val="00AB5A54"/>
    <w:rsid w:val="00AB6049"/>
    <w:rsid w:val="00AB6E3D"/>
    <w:rsid w:val="00AC1109"/>
    <w:rsid w:val="00AC17F8"/>
    <w:rsid w:val="00AC6579"/>
    <w:rsid w:val="00AC7242"/>
    <w:rsid w:val="00AD170F"/>
    <w:rsid w:val="00AD63A1"/>
    <w:rsid w:val="00AD70B7"/>
    <w:rsid w:val="00AE48F8"/>
    <w:rsid w:val="00AE4FDC"/>
    <w:rsid w:val="00AE6045"/>
    <w:rsid w:val="00AF0F68"/>
    <w:rsid w:val="00AF1472"/>
    <w:rsid w:val="00AF20FE"/>
    <w:rsid w:val="00B048FA"/>
    <w:rsid w:val="00B05F11"/>
    <w:rsid w:val="00B116AD"/>
    <w:rsid w:val="00B14976"/>
    <w:rsid w:val="00B16527"/>
    <w:rsid w:val="00B209AF"/>
    <w:rsid w:val="00B23683"/>
    <w:rsid w:val="00B24984"/>
    <w:rsid w:val="00B26A79"/>
    <w:rsid w:val="00B27182"/>
    <w:rsid w:val="00B27CDC"/>
    <w:rsid w:val="00B27D96"/>
    <w:rsid w:val="00B30922"/>
    <w:rsid w:val="00B34942"/>
    <w:rsid w:val="00B34E68"/>
    <w:rsid w:val="00B40A3F"/>
    <w:rsid w:val="00B43E67"/>
    <w:rsid w:val="00B4625B"/>
    <w:rsid w:val="00B528BC"/>
    <w:rsid w:val="00B539F6"/>
    <w:rsid w:val="00B53A96"/>
    <w:rsid w:val="00B53EE3"/>
    <w:rsid w:val="00B56E93"/>
    <w:rsid w:val="00B577DF"/>
    <w:rsid w:val="00B62089"/>
    <w:rsid w:val="00B633E4"/>
    <w:rsid w:val="00B70D40"/>
    <w:rsid w:val="00B73036"/>
    <w:rsid w:val="00B73ECE"/>
    <w:rsid w:val="00B742B3"/>
    <w:rsid w:val="00B76342"/>
    <w:rsid w:val="00B76D65"/>
    <w:rsid w:val="00B838E5"/>
    <w:rsid w:val="00B83A82"/>
    <w:rsid w:val="00B83F62"/>
    <w:rsid w:val="00B84898"/>
    <w:rsid w:val="00B87335"/>
    <w:rsid w:val="00B87785"/>
    <w:rsid w:val="00B9276D"/>
    <w:rsid w:val="00B92D0F"/>
    <w:rsid w:val="00B94982"/>
    <w:rsid w:val="00B95E4A"/>
    <w:rsid w:val="00BA4220"/>
    <w:rsid w:val="00BA75D1"/>
    <w:rsid w:val="00BA76A0"/>
    <w:rsid w:val="00BB0E3D"/>
    <w:rsid w:val="00BB2EA8"/>
    <w:rsid w:val="00BB36DF"/>
    <w:rsid w:val="00BB4E91"/>
    <w:rsid w:val="00BB562B"/>
    <w:rsid w:val="00BB5822"/>
    <w:rsid w:val="00BB6223"/>
    <w:rsid w:val="00BB7B42"/>
    <w:rsid w:val="00BC1295"/>
    <w:rsid w:val="00BC1DBF"/>
    <w:rsid w:val="00BC36A3"/>
    <w:rsid w:val="00BC3992"/>
    <w:rsid w:val="00BC5043"/>
    <w:rsid w:val="00BC5D15"/>
    <w:rsid w:val="00BC707A"/>
    <w:rsid w:val="00BD0775"/>
    <w:rsid w:val="00BD3B3F"/>
    <w:rsid w:val="00BD4488"/>
    <w:rsid w:val="00BE07E1"/>
    <w:rsid w:val="00BE203C"/>
    <w:rsid w:val="00BE22D1"/>
    <w:rsid w:val="00BE2F29"/>
    <w:rsid w:val="00BE4F02"/>
    <w:rsid w:val="00BE53B0"/>
    <w:rsid w:val="00BE5835"/>
    <w:rsid w:val="00BE5CF7"/>
    <w:rsid w:val="00BF0F8D"/>
    <w:rsid w:val="00BF6D99"/>
    <w:rsid w:val="00BF7118"/>
    <w:rsid w:val="00C00DB2"/>
    <w:rsid w:val="00C0416A"/>
    <w:rsid w:val="00C04F53"/>
    <w:rsid w:val="00C05DB7"/>
    <w:rsid w:val="00C220EC"/>
    <w:rsid w:val="00C245A1"/>
    <w:rsid w:val="00C27325"/>
    <w:rsid w:val="00C30062"/>
    <w:rsid w:val="00C31640"/>
    <w:rsid w:val="00C358FC"/>
    <w:rsid w:val="00C35B63"/>
    <w:rsid w:val="00C373B7"/>
    <w:rsid w:val="00C41CFF"/>
    <w:rsid w:val="00C432D1"/>
    <w:rsid w:val="00C513F6"/>
    <w:rsid w:val="00C57E37"/>
    <w:rsid w:val="00C60620"/>
    <w:rsid w:val="00C6087E"/>
    <w:rsid w:val="00C62E0A"/>
    <w:rsid w:val="00C63417"/>
    <w:rsid w:val="00C637FB"/>
    <w:rsid w:val="00C63915"/>
    <w:rsid w:val="00C63FAA"/>
    <w:rsid w:val="00C65253"/>
    <w:rsid w:val="00C67581"/>
    <w:rsid w:val="00C7020E"/>
    <w:rsid w:val="00C71247"/>
    <w:rsid w:val="00C73A99"/>
    <w:rsid w:val="00C76A8B"/>
    <w:rsid w:val="00C76B1F"/>
    <w:rsid w:val="00C81B54"/>
    <w:rsid w:val="00C83F29"/>
    <w:rsid w:val="00C841AB"/>
    <w:rsid w:val="00C84CAC"/>
    <w:rsid w:val="00C85075"/>
    <w:rsid w:val="00C860B9"/>
    <w:rsid w:val="00C9137A"/>
    <w:rsid w:val="00C917B4"/>
    <w:rsid w:val="00C92564"/>
    <w:rsid w:val="00C95975"/>
    <w:rsid w:val="00C95BB8"/>
    <w:rsid w:val="00CA4612"/>
    <w:rsid w:val="00CA4733"/>
    <w:rsid w:val="00CA56C4"/>
    <w:rsid w:val="00CA6BC3"/>
    <w:rsid w:val="00CB04C0"/>
    <w:rsid w:val="00CB11CB"/>
    <w:rsid w:val="00CB1539"/>
    <w:rsid w:val="00CB2939"/>
    <w:rsid w:val="00CB75BD"/>
    <w:rsid w:val="00CB7788"/>
    <w:rsid w:val="00CB778E"/>
    <w:rsid w:val="00CC0685"/>
    <w:rsid w:val="00CC1653"/>
    <w:rsid w:val="00CC4E78"/>
    <w:rsid w:val="00CC6ECC"/>
    <w:rsid w:val="00CC756B"/>
    <w:rsid w:val="00CD08C9"/>
    <w:rsid w:val="00CD20AD"/>
    <w:rsid w:val="00CE0D64"/>
    <w:rsid w:val="00CE2D73"/>
    <w:rsid w:val="00CE4A55"/>
    <w:rsid w:val="00CE5CEA"/>
    <w:rsid w:val="00CE5DCE"/>
    <w:rsid w:val="00CE7B09"/>
    <w:rsid w:val="00CF0E37"/>
    <w:rsid w:val="00CF3AE6"/>
    <w:rsid w:val="00CF40C0"/>
    <w:rsid w:val="00CF74D2"/>
    <w:rsid w:val="00D002CA"/>
    <w:rsid w:val="00D010F6"/>
    <w:rsid w:val="00D014A4"/>
    <w:rsid w:val="00D0255F"/>
    <w:rsid w:val="00D02B98"/>
    <w:rsid w:val="00D059B1"/>
    <w:rsid w:val="00D06D6E"/>
    <w:rsid w:val="00D06ECC"/>
    <w:rsid w:val="00D13F80"/>
    <w:rsid w:val="00D14A6B"/>
    <w:rsid w:val="00D1604C"/>
    <w:rsid w:val="00D261FA"/>
    <w:rsid w:val="00D332F5"/>
    <w:rsid w:val="00D360DD"/>
    <w:rsid w:val="00D37633"/>
    <w:rsid w:val="00D37791"/>
    <w:rsid w:val="00D37BAC"/>
    <w:rsid w:val="00D4504F"/>
    <w:rsid w:val="00D5018B"/>
    <w:rsid w:val="00D51DC2"/>
    <w:rsid w:val="00D52102"/>
    <w:rsid w:val="00D53264"/>
    <w:rsid w:val="00D53BC0"/>
    <w:rsid w:val="00D556F1"/>
    <w:rsid w:val="00D61541"/>
    <w:rsid w:val="00D634E2"/>
    <w:rsid w:val="00D643C7"/>
    <w:rsid w:val="00D66C3A"/>
    <w:rsid w:val="00D74483"/>
    <w:rsid w:val="00D74C97"/>
    <w:rsid w:val="00D7517C"/>
    <w:rsid w:val="00D753C2"/>
    <w:rsid w:val="00D76A4F"/>
    <w:rsid w:val="00D775C5"/>
    <w:rsid w:val="00D80D3B"/>
    <w:rsid w:val="00D85548"/>
    <w:rsid w:val="00D855F7"/>
    <w:rsid w:val="00D919A2"/>
    <w:rsid w:val="00D94F3D"/>
    <w:rsid w:val="00D96128"/>
    <w:rsid w:val="00DA56BE"/>
    <w:rsid w:val="00DA6244"/>
    <w:rsid w:val="00DA76FC"/>
    <w:rsid w:val="00DB11DB"/>
    <w:rsid w:val="00DB3DF1"/>
    <w:rsid w:val="00DB4E01"/>
    <w:rsid w:val="00DB5602"/>
    <w:rsid w:val="00DB588F"/>
    <w:rsid w:val="00DB70C1"/>
    <w:rsid w:val="00DC074C"/>
    <w:rsid w:val="00DC1269"/>
    <w:rsid w:val="00DC15A7"/>
    <w:rsid w:val="00DC3E7C"/>
    <w:rsid w:val="00DC5CF1"/>
    <w:rsid w:val="00DC7281"/>
    <w:rsid w:val="00DC7B9C"/>
    <w:rsid w:val="00DD1997"/>
    <w:rsid w:val="00DD763B"/>
    <w:rsid w:val="00DE22CF"/>
    <w:rsid w:val="00DE683F"/>
    <w:rsid w:val="00DF5FD0"/>
    <w:rsid w:val="00E00192"/>
    <w:rsid w:val="00E03A96"/>
    <w:rsid w:val="00E12DF2"/>
    <w:rsid w:val="00E214BF"/>
    <w:rsid w:val="00E22F5E"/>
    <w:rsid w:val="00E2371F"/>
    <w:rsid w:val="00E31D34"/>
    <w:rsid w:val="00E334EF"/>
    <w:rsid w:val="00E336B4"/>
    <w:rsid w:val="00E34F2A"/>
    <w:rsid w:val="00E36D29"/>
    <w:rsid w:val="00E405EE"/>
    <w:rsid w:val="00E54312"/>
    <w:rsid w:val="00E54350"/>
    <w:rsid w:val="00E54604"/>
    <w:rsid w:val="00E5768A"/>
    <w:rsid w:val="00E609EA"/>
    <w:rsid w:val="00E63FB6"/>
    <w:rsid w:val="00E65FDF"/>
    <w:rsid w:val="00E7051B"/>
    <w:rsid w:val="00E70B1D"/>
    <w:rsid w:val="00E72A71"/>
    <w:rsid w:val="00E738CF"/>
    <w:rsid w:val="00E76ACD"/>
    <w:rsid w:val="00E80183"/>
    <w:rsid w:val="00E81BCD"/>
    <w:rsid w:val="00E8544C"/>
    <w:rsid w:val="00E85C8F"/>
    <w:rsid w:val="00E90EC1"/>
    <w:rsid w:val="00E93249"/>
    <w:rsid w:val="00E95DE4"/>
    <w:rsid w:val="00EA16DD"/>
    <w:rsid w:val="00EA6976"/>
    <w:rsid w:val="00EB0B9F"/>
    <w:rsid w:val="00EB3DCE"/>
    <w:rsid w:val="00EB3DE4"/>
    <w:rsid w:val="00EB487C"/>
    <w:rsid w:val="00EB747C"/>
    <w:rsid w:val="00EC13A1"/>
    <w:rsid w:val="00EC151D"/>
    <w:rsid w:val="00EC3776"/>
    <w:rsid w:val="00EC4CF2"/>
    <w:rsid w:val="00EC6DCC"/>
    <w:rsid w:val="00EC782F"/>
    <w:rsid w:val="00ED68FF"/>
    <w:rsid w:val="00ED6CD1"/>
    <w:rsid w:val="00EE036E"/>
    <w:rsid w:val="00EE217A"/>
    <w:rsid w:val="00EE31A1"/>
    <w:rsid w:val="00EE4E3C"/>
    <w:rsid w:val="00EE6EE7"/>
    <w:rsid w:val="00EF0389"/>
    <w:rsid w:val="00EF1B57"/>
    <w:rsid w:val="00EF2C9B"/>
    <w:rsid w:val="00EF68C9"/>
    <w:rsid w:val="00EF6D24"/>
    <w:rsid w:val="00F0039D"/>
    <w:rsid w:val="00F10A2D"/>
    <w:rsid w:val="00F14DBA"/>
    <w:rsid w:val="00F21855"/>
    <w:rsid w:val="00F22D93"/>
    <w:rsid w:val="00F23597"/>
    <w:rsid w:val="00F26E76"/>
    <w:rsid w:val="00F279F5"/>
    <w:rsid w:val="00F3182F"/>
    <w:rsid w:val="00F32D91"/>
    <w:rsid w:val="00F35A4B"/>
    <w:rsid w:val="00F37B75"/>
    <w:rsid w:val="00F41249"/>
    <w:rsid w:val="00F4361B"/>
    <w:rsid w:val="00F444A7"/>
    <w:rsid w:val="00F47A9D"/>
    <w:rsid w:val="00F47F2F"/>
    <w:rsid w:val="00F50130"/>
    <w:rsid w:val="00F565E4"/>
    <w:rsid w:val="00F56A47"/>
    <w:rsid w:val="00F609A1"/>
    <w:rsid w:val="00F61AA0"/>
    <w:rsid w:val="00F621D1"/>
    <w:rsid w:val="00F63B5B"/>
    <w:rsid w:val="00F705F7"/>
    <w:rsid w:val="00F738B5"/>
    <w:rsid w:val="00F76118"/>
    <w:rsid w:val="00F77D17"/>
    <w:rsid w:val="00F8017D"/>
    <w:rsid w:val="00F805E3"/>
    <w:rsid w:val="00F85BDF"/>
    <w:rsid w:val="00F90B4A"/>
    <w:rsid w:val="00F921EA"/>
    <w:rsid w:val="00F959B6"/>
    <w:rsid w:val="00F97B71"/>
    <w:rsid w:val="00FA0062"/>
    <w:rsid w:val="00FA1DEE"/>
    <w:rsid w:val="00FA1FA6"/>
    <w:rsid w:val="00FA2AA8"/>
    <w:rsid w:val="00FB20D3"/>
    <w:rsid w:val="00FB682B"/>
    <w:rsid w:val="00FC5093"/>
    <w:rsid w:val="00FD1480"/>
    <w:rsid w:val="00FD52E7"/>
    <w:rsid w:val="00FD645A"/>
    <w:rsid w:val="00FD6597"/>
    <w:rsid w:val="00FD7207"/>
    <w:rsid w:val="00FD744F"/>
    <w:rsid w:val="00FD78C6"/>
    <w:rsid w:val="00FE1A00"/>
    <w:rsid w:val="00FE1B17"/>
    <w:rsid w:val="00FF037A"/>
    <w:rsid w:val="00FF19E7"/>
    <w:rsid w:val="00FF2F13"/>
    <w:rsid w:val="00FF3D8F"/>
    <w:rsid w:val="00FF4A20"/>
    <w:rsid w:val="00FF70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E5FBFC6-57EF-4A7B-94FD-B828E093DB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B04C0"/>
    <w:pPr>
      <w:ind w:left="720"/>
      <w:contextualSpacing/>
    </w:pPr>
  </w:style>
  <w:style w:type="character" w:customStyle="1" w:styleId="a4">
    <w:name w:val="Основной текст_"/>
    <w:link w:val="2"/>
    <w:rsid w:val="00CC0685"/>
    <w:rPr>
      <w:sz w:val="25"/>
      <w:szCs w:val="25"/>
      <w:shd w:val="clear" w:color="auto" w:fill="FFFFFF"/>
    </w:rPr>
  </w:style>
  <w:style w:type="paragraph" w:customStyle="1" w:styleId="2">
    <w:name w:val="Основной текст2"/>
    <w:basedOn w:val="a"/>
    <w:link w:val="a4"/>
    <w:rsid w:val="00CC0685"/>
    <w:pPr>
      <w:widowControl w:val="0"/>
      <w:shd w:val="clear" w:color="auto" w:fill="FFFFFF"/>
      <w:spacing w:before="180" w:after="0" w:line="408" w:lineRule="exact"/>
      <w:jc w:val="center"/>
    </w:pPr>
    <w:rPr>
      <w:sz w:val="25"/>
      <w:szCs w:val="25"/>
    </w:rPr>
  </w:style>
  <w:style w:type="paragraph" w:styleId="a5">
    <w:name w:val="Balloon Text"/>
    <w:basedOn w:val="a"/>
    <w:link w:val="a6"/>
    <w:uiPriority w:val="99"/>
    <w:semiHidden/>
    <w:unhideWhenUsed/>
    <w:rsid w:val="009715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71577"/>
    <w:rPr>
      <w:rFonts w:ascii="Segoe UI" w:hAnsi="Segoe UI" w:cs="Segoe UI"/>
      <w:sz w:val="18"/>
      <w:szCs w:val="18"/>
    </w:rPr>
  </w:style>
  <w:style w:type="paragraph" w:customStyle="1" w:styleId="1">
    <w:name w:val="Знак1 Знак Знак Знак Знак Знак"/>
    <w:basedOn w:val="a"/>
    <w:rsid w:val="00777B80"/>
    <w:pPr>
      <w:spacing w:line="240" w:lineRule="exact"/>
      <w:jc w:val="both"/>
    </w:pPr>
    <w:rPr>
      <w:rFonts w:ascii="Verdana" w:eastAsia="Times New Roman" w:hAnsi="Verdana" w:cs="Arial"/>
      <w:sz w:val="20"/>
      <w:szCs w:val="20"/>
      <w:lang w:val="en-US"/>
    </w:rPr>
  </w:style>
  <w:style w:type="paragraph" w:customStyle="1" w:styleId="ConsPlusNormal">
    <w:name w:val="ConsPlusNormal"/>
    <w:rsid w:val="00D5210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7">
    <w:name w:val="Hyperlink"/>
    <w:uiPriority w:val="99"/>
    <w:unhideWhenUsed/>
    <w:rsid w:val="00A13DB7"/>
    <w:rPr>
      <w:color w:val="0000FF"/>
      <w:u w:val="single"/>
    </w:rPr>
  </w:style>
  <w:style w:type="paragraph" w:styleId="a8">
    <w:name w:val="header"/>
    <w:basedOn w:val="a"/>
    <w:link w:val="a9"/>
    <w:uiPriority w:val="99"/>
    <w:unhideWhenUsed/>
    <w:rsid w:val="00BE22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E22D1"/>
  </w:style>
  <w:style w:type="paragraph" w:styleId="aa">
    <w:name w:val="footer"/>
    <w:basedOn w:val="a"/>
    <w:link w:val="ab"/>
    <w:uiPriority w:val="99"/>
    <w:unhideWhenUsed/>
    <w:rsid w:val="00BE22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E22D1"/>
  </w:style>
  <w:style w:type="paragraph" w:styleId="ac">
    <w:name w:val="No Spacing"/>
    <w:uiPriority w:val="1"/>
    <w:qFormat/>
    <w:rsid w:val="00D37633"/>
    <w:pPr>
      <w:spacing w:after="0" w:line="240" w:lineRule="auto"/>
    </w:pPr>
  </w:style>
  <w:style w:type="table" w:styleId="ad">
    <w:name w:val="Table Grid"/>
    <w:basedOn w:val="a1"/>
    <w:uiPriority w:val="59"/>
    <w:rsid w:val="00DB11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64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9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7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9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78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95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6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14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8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2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2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92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70713&amp;dst=102368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712F17-BA2C-45D6-8FE0-B6F673796F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5760</TotalTime>
  <Pages>22</Pages>
  <Words>8821</Words>
  <Characters>50284</Characters>
  <Application>Microsoft Office Word</Application>
  <DocSecurity>0</DocSecurity>
  <Lines>419</Lines>
  <Paragraphs>117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Таратина Ирина Алексеевна</dc:creator>
  <cp:keywords/>
  <dc:description/>
  <cp:lastModifiedBy>Таратина Ирина Алексеевна</cp:lastModifiedBy>
  <cp:revision>925</cp:revision>
  <cp:lastPrinted>2024-06-17T06:12:00Z</cp:lastPrinted>
  <dcterms:created xsi:type="dcterms:W3CDTF">2022-06-20T15:29:00Z</dcterms:created>
  <dcterms:modified xsi:type="dcterms:W3CDTF">2024-06-17T06:56:00Z</dcterms:modified>
</cp:coreProperties>
</file>