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F25" w:rsidRDefault="008E1F25" w:rsidP="008E1F25">
      <w:pPr>
        <w:pStyle w:val="ConsPlusNormal"/>
        <w:jc w:val="right"/>
        <w:outlineLvl w:val="0"/>
      </w:pPr>
      <w:r>
        <w:t>Приложение 6</w:t>
      </w:r>
    </w:p>
    <w:p w:rsidR="008E1F25" w:rsidRDefault="008E1F25" w:rsidP="008E1F25">
      <w:pPr>
        <w:pStyle w:val="ConsPlusNormal"/>
        <w:jc w:val="right"/>
      </w:pPr>
      <w:r>
        <w:t>к решению Совета Заполярного района</w:t>
      </w:r>
    </w:p>
    <w:p w:rsidR="008E1F25" w:rsidRDefault="008E1F25" w:rsidP="008E1F25">
      <w:pPr>
        <w:pStyle w:val="ConsPlusNormal"/>
        <w:jc w:val="right"/>
      </w:pPr>
      <w:r>
        <w:t>от 19.12.2024 N 28-р</w:t>
      </w:r>
    </w:p>
    <w:p w:rsidR="008E1F25" w:rsidRDefault="008E1F25" w:rsidP="008E1F25">
      <w:pPr>
        <w:pStyle w:val="ConsPlusNormal"/>
        <w:ind w:firstLine="540"/>
        <w:jc w:val="both"/>
      </w:pPr>
    </w:p>
    <w:p w:rsidR="008E1F25" w:rsidRDefault="008E1F25" w:rsidP="008E1F25">
      <w:pPr>
        <w:pStyle w:val="ConsPlusTitle"/>
        <w:jc w:val="center"/>
      </w:pPr>
      <w:bookmarkStart w:id="0" w:name="P878"/>
      <w:bookmarkEnd w:id="0"/>
      <w:r>
        <w:t>РАСПРЕДЕЛЕНИЕ</w:t>
      </w:r>
    </w:p>
    <w:p w:rsidR="008E1F25" w:rsidRDefault="008E1F25" w:rsidP="008E1F25">
      <w:pPr>
        <w:pStyle w:val="ConsPlusTitle"/>
        <w:jc w:val="center"/>
      </w:pPr>
      <w:r>
        <w:t>БЮДЖЕТНЫХ АССИГНОВАНИЙ ПО РАЗДЕЛАМ, ПОДРАЗДЕЛАМ</w:t>
      </w:r>
    </w:p>
    <w:p w:rsidR="008E1F25" w:rsidRDefault="008E1F25" w:rsidP="008E1F25">
      <w:pPr>
        <w:pStyle w:val="ConsPlusTitle"/>
        <w:jc w:val="center"/>
      </w:pPr>
      <w:r>
        <w:t>КЛАССИФИКАЦИИ РАСХОДОВ БЮДЖЕТОВ НА 2025 ГОД И ПЛАНОВЫЙ</w:t>
      </w:r>
    </w:p>
    <w:p w:rsidR="008E1F25" w:rsidRDefault="008E1F25" w:rsidP="008E1F25">
      <w:pPr>
        <w:pStyle w:val="ConsPlusTitle"/>
        <w:jc w:val="center"/>
      </w:pPr>
      <w:r>
        <w:t>ПЕРИОД 2026 - 2027 ГОДОВ</w:t>
      </w:r>
    </w:p>
    <w:p w:rsidR="008E1F25" w:rsidRDefault="008E1F25" w:rsidP="008E1F2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E1F25" w:rsidTr="0078342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F25" w:rsidRDefault="008E1F25" w:rsidP="0078342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F25" w:rsidRDefault="008E1F25" w:rsidP="0078342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E1F25" w:rsidRDefault="008E1F25" w:rsidP="0078342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E1F25" w:rsidRDefault="008E1F25" w:rsidP="0078342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8E1F25" w:rsidRDefault="008E1F25" w:rsidP="00783420">
            <w:pPr>
              <w:pStyle w:val="ConsPlusNormal"/>
              <w:jc w:val="center"/>
            </w:pPr>
            <w:r>
              <w:rPr>
                <w:color w:val="392C69"/>
              </w:rPr>
              <w:t>от 13.03.2025 N 45-р)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E1F25" w:rsidRDefault="008E1F25" w:rsidP="00783420">
            <w:pPr>
              <w:pStyle w:val="ConsPlusNormal"/>
            </w:pPr>
          </w:p>
        </w:tc>
      </w:tr>
    </w:tbl>
    <w:p w:rsidR="008E1F25" w:rsidRDefault="008E1F25" w:rsidP="008E1F25">
      <w:pPr>
        <w:pStyle w:val="ConsPlusNormal"/>
        <w:ind w:firstLine="540"/>
        <w:jc w:val="both"/>
      </w:pPr>
    </w:p>
    <w:p w:rsidR="008E1F25" w:rsidRDefault="008E1F25" w:rsidP="008E1F25">
      <w:pPr>
        <w:pStyle w:val="ConsPlusNormal"/>
        <w:jc w:val="right"/>
      </w:pPr>
      <w:r>
        <w:t>тыс. рублей</w:t>
      </w:r>
    </w:p>
    <w:p w:rsidR="008E1F25" w:rsidRDefault="008E1F25" w:rsidP="008E1F25">
      <w:pPr>
        <w:pStyle w:val="ConsPlusNormal"/>
        <w:spacing w:after="1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23"/>
        <w:gridCol w:w="475"/>
        <w:gridCol w:w="567"/>
        <w:gridCol w:w="1176"/>
        <w:gridCol w:w="1276"/>
        <w:gridCol w:w="1276"/>
      </w:tblGrid>
      <w:tr w:rsidR="008E1F25" w:rsidTr="00A543E3">
        <w:tc>
          <w:tcPr>
            <w:tcW w:w="4723" w:type="dxa"/>
            <w:vMerge w:val="restart"/>
          </w:tcPr>
          <w:p w:rsidR="008E1F25" w:rsidRDefault="008E1F25" w:rsidP="0078342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75" w:type="dxa"/>
            <w:vMerge w:val="restart"/>
          </w:tcPr>
          <w:p w:rsidR="008E1F25" w:rsidRDefault="008E1F25" w:rsidP="00874551">
            <w:pPr>
              <w:pStyle w:val="ConsPlusNormal"/>
              <w:ind w:left="-118" w:right="-98"/>
              <w:jc w:val="center"/>
            </w:pPr>
            <w:r>
              <w:t>Раз</w:t>
            </w:r>
            <w:r w:rsidR="00874551">
              <w:t>-</w:t>
            </w:r>
            <w:r>
              <w:t>д</w:t>
            </w:r>
            <w:bookmarkStart w:id="1" w:name="_GoBack"/>
            <w:bookmarkEnd w:id="1"/>
            <w:r>
              <w:t>ел</w:t>
            </w:r>
          </w:p>
        </w:tc>
        <w:tc>
          <w:tcPr>
            <w:tcW w:w="567" w:type="dxa"/>
            <w:vMerge w:val="restart"/>
          </w:tcPr>
          <w:p w:rsidR="008E1F25" w:rsidRDefault="008E1F25" w:rsidP="00783420">
            <w:pPr>
              <w:pStyle w:val="ConsPlusNormal"/>
              <w:jc w:val="center"/>
            </w:pPr>
            <w:r>
              <w:t>Под</w:t>
            </w:r>
            <w:r w:rsidR="00874551">
              <w:t>-</w:t>
            </w:r>
            <w:r>
              <w:t>раз</w:t>
            </w:r>
            <w:r w:rsidR="00874551">
              <w:t>-</w:t>
            </w:r>
            <w:r>
              <w:t>дел</w:t>
            </w:r>
          </w:p>
        </w:tc>
        <w:tc>
          <w:tcPr>
            <w:tcW w:w="3728" w:type="dxa"/>
            <w:gridSpan w:val="3"/>
          </w:tcPr>
          <w:p w:rsidR="008E1F25" w:rsidRDefault="008E1F25" w:rsidP="00783420">
            <w:pPr>
              <w:pStyle w:val="ConsPlusNormal"/>
              <w:jc w:val="center"/>
            </w:pPr>
            <w:r>
              <w:t>Сумма</w:t>
            </w:r>
          </w:p>
        </w:tc>
      </w:tr>
      <w:tr w:rsidR="008E1F25" w:rsidTr="00A543E3">
        <w:tc>
          <w:tcPr>
            <w:tcW w:w="4723" w:type="dxa"/>
            <w:vMerge/>
          </w:tcPr>
          <w:p w:rsidR="008E1F25" w:rsidRDefault="008E1F25" w:rsidP="00783420">
            <w:pPr>
              <w:pStyle w:val="ConsPlusNormal"/>
            </w:pPr>
          </w:p>
        </w:tc>
        <w:tc>
          <w:tcPr>
            <w:tcW w:w="475" w:type="dxa"/>
            <w:vMerge/>
          </w:tcPr>
          <w:p w:rsidR="008E1F25" w:rsidRDefault="008E1F25" w:rsidP="00783420">
            <w:pPr>
              <w:pStyle w:val="ConsPlusNormal"/>
            </w:pPr>
          </w:p>
        </w:tc>
        <w:tc>
          <w:tcPr>
            <w:tcW w:w="567" w:type="dxa"/>
            <w:vMerge/>
          </w:tcPr>
          <w:p w:rsidR="008E1F25" w:rsidRDefault="008E1F25" w:rsidP="00783420">
            <w:pPr>
              <w:pStyle w:val="ConsPlusNormal"/>
            </w:pP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2027 год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ВСЕГО РАСХОДОВ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</w:pP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</w:pP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2 941 114,1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2 020 352,6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2 058 650,5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</w:pP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</w:pP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47 336,2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97 542,1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</w:pP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359 477,1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270 336,5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274 320,6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6 514,3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6 690,7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6 630,7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33 024,3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33 176,6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33 566,0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98 185,3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100 320,9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100 078,7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Судебная система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3,9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132,1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3,8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74 048,0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75 304,4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75 411,1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2 426,7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374,3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4 440,4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Резервные фонды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20 000,0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125 274,6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34 337,5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34 189,9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</w:pP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68 615,9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54 408,5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56 908,7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lastRenderedPageBreak/>
              <w:t>Гражданская оборона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34 665,7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34 342,0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43 191,5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31 766,5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17 852,3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11 371,4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2 183,7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2 214,2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2 345,8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</w:pP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299 086,8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224 040,9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106 564,5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Топливно-энергетический комплекс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54 704,8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40 000,0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Транспорт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45 627,8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13 446,2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15 274,4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49 575,7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19 334,6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20 108,0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25 228,2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28 530,8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29 672,1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2 731,0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1 510,0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1 510,0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</w:pP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1 573 568,4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957 872,7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1 055 309,9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288 601,3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75 000,0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80 000,0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888 715,1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612 771,7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697 621,8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Благоустройство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227 455,4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118 345,8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122 279,4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168 796,6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151 755,2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155 408,7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</w:pP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173 349,0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173 349,0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ОБРАЗОВАНИЕ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</w:pP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7 799,2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7 582,7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7 470,4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1 580,1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1 727,0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1 580,4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2 322,8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2 081,2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2 081,2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3 896,3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3 774,5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3 808,8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</w:pP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18 381,9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11 394,9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11 803,2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Культура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18 381,9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11 394,9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11 803,2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</w:pP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71 300,3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72 404,4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72 690,4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68 369,1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69 284,9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69 284,9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lastRenderedPageBreak/>
              <w:t>Социальное обеспечение населения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2 931,2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3 119,5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3 405,5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</w:pP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3 256,9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640,6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640,6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Массовый спорт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3 256,9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640,6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640,6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</w:pP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3 992,6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4 152,3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4 318,4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3 992,6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4 152,3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4 318,4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</w:pP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362 286,0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370 182,9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371 081,7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143 292,6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153 393,5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163 028,5</w:t>
            </w:r>
          </w:p>
        </w:tc>
      </w:tr>
      <w:tr w:rsidR="008E1F25" w:rsidTr="00A543E3">
        <w:tc>
          <w:tcPr>
            <w:tcW w:w="4723" w:type="dxa"/>
          </w:tcPr>
          <w:p w:rsidR="008E1F25" w:rsidRDefault="008E1F25" w:rsidP="00783420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475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8E1F25" w:rsidRDefault="008E1F25" w:rsidP="0078342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218 993,4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216 789,4</w:t>
            </w:r>
          </w:p>
        </w:tc>
        <w:tc>
          <w:tcPr>
            <w:tcW w:w="1276" w:type="dxa"/>
          </w:tcPr>
          <w:p w:rsidR="008E1F25" w:rsidRDefault="008E1F25" w:rsidP="00783420">
            <w:pPr>
              <w:pStyle w:val="ConsPlusNormal"/>
              <w:jc w:val="right"/>
            </w:pPr>
            <w:r>
              <w:t>208 053,2</w:t>
            </w:r>
          </w:p>
        </w:tc>
      </w:tr>
    </w:tbl>
    <w:p w:rsidR="00193918" w:rsidRDefault="00193918"/>
    <w:sectPr w:rsidR="00193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F25"/>
    <w:rsid w:val="00193918"/>
    <w:rsid w:val="00874551"/>
    <w:rsid w:val="008E1F25"/>
    <w:rsid w:val="00A5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EBD53"/>
  <w15:chartTrackingRefBased/>
  <w15:docId w15:val="{6F168A91-06E4-46E0-8620-36BA7E7F0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1F2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E1F2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61704&amp;dst=1000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3</cp:revision>
  <dcterms:created xsi:type="dcterms:W3CDTF">2025-04-11T07:47:00Z</dcterms:created>
  <dcterms:modified xsi:type="dcterms:W3CDTF">2025-04-11T07:48:00Z</dcterms:modified>
</cp:coreProperties>
</file>