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F486E">
        <w:rPr>
          <w:rFonts w:ascii="Times New Roman" w:hAnsi="Times New Roman" w:cs="Times New Roman"/>
          <w:sz w:val="24"/>
          <w:szCs w:val="24"/>
        </w:rPr>
        <w:t>остановление Администрации Заполярного района «Об определении на территории Заполярного района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</w:t>
      </w:r>
      <w:r w:rsidR="00B53F35">
        <w:rPr>
          <w:rFonts w:ascii="Times New Roman" w:hAnsi="Times New Roman" w:cs="Times New Roman"/>
          <w:sz w:val="24"/>
          <w:szCs w:val="24"/>
        </w:rPr>
        <w:t>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правовое регулирование: исполнение пункта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1E625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A569EA">
        <w:rPr>
          <w:rFonts w:ascii="Times New Roman" w:hAnsi="Times New Roman" w:cs="Times New Roman"/>
          <w:sz w:val="24"/>
          <w:szCs w:val="24"/>
        </w:rPr>
        <w:t xml:space="preserve">границ прилегающих территорий, указанных в подпункте 10 пункта 2, абзаце первом пункта 4.1 статьи 16 </w:t>
      </w:r>
      <w:r w:rsidR="00A569EA" w:rsidRPr="001F486E">
        <w:rPr>
          <w:rFonts w:ascii="Times New Roman" w:hAnsi="Times New Roman" w:cs="Times New Roman"/>
          <w:sz w:val="24"/>
          <w:szCs w:val="24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EB2A74">
        <w:rPr>
          <w:rFonts w:ascii="Times New Roman" w:hAnsi="Times New Roman" w:cs="Times New Roman"/>
          <w:sz w:val="24"/>
          <w:szCs w:val="24"/>
        </w:rPr>
        <w:t xml:space="preserve">аспития) алкогольной продукции», </w:t>
      </w:r>
      <w:r w:rsidR="00EB2A74" w:rsidRPr="001F486E">
        <w:rPr>
          <w:rFonts w:ascii="Times New Roman" w:hAnsi="Times New Roman" w:cs="Times New Roman"/>
          <w:sz w:val="24"/>
          <w:szCs w:val="24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EB2A74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>: ведущий специалист отдела правового и кадрового обеспечения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F486E" w:rsidRPr="00A569EA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@</w:t>
      </w:r>
      <w:r w:rsidR="00A56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B53F35" w:rsidRPr="001F486E">
        <w:rPr>
          <w:rFonts w:ascii="Times New Roman" w:hAnsi="Times New Roman" w:cs="Times New Roman"/>
          <w:sz w:val="24"/>
          <w:szCs w:val="24"/>
        </w:rPr>
        <w:t>исполнение пункта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lastRenderedPageBreak/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B53F35">
        <w:rPr>
          <w:rFonts w:ascii="Times New Roman" w:hAnsi="Times New Roman" w:cs="Times New Roman"/>
          <w:sz w:val="24"/>
          <w:szCs w:val="24"/>
        </w:rPr>
        <w:t xml:space="preserve"> в целях исполнения обязанности по установлению границ прилегающих территорий, указанных в подпункте 10 пункта 2, абзаце первом пункта 4.1 статьи 16 </w:t>
      </w:r>
      <w:r w:rsidR="00B53F35" w:rsidRPr="001F486E">
        <w:rPr>
          <w:rFonts w:ascii="Times New Roman" w:hAnsi="Times New Roman" w:cs="Times New Roman"/>
          <w:sz w:val="24"/>
          <w:szCs w:val="24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B53F35">
        <w:rPr>
          <w:rFonts w:ascii="Times New Roman" w:hAnsi="Times New Roman" w:cs="Times New Roman"/>
          <w:sz w:val="24"/>
          <w:szCs w:val="24"/>
        </w:rPr>
        <w:t xml:space="preserve">аспития) алкогольной продукции», </w:t>
      </w:r>
      <w:r w:rsidR="00515B0C">
        <w:rPr>
          <w:rFonts w:ascii="Times New Roman" w:hAnsi="Times New Roman" w:cs="Times New Roman"/>
          <w:sz w:val="24"/>
          <w:szCs w:val="24"/>
        </w:rPr>
        <w:t xml:space="preserve">ранее, </w:t>
      </w:r>
      <w:r w:rsidR="00B53F3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="00515B0C">
        <w:rPr>
          <w:rFonts w:ascii="Times New Roman" w:hAnsi="Times New Roman" w:cs="Times New Roman"/>
          <w:sz w:val="24"/>
          <w:szCs w:val="24"/>
        </w:rPr>
        <w:t>специальной комиссией Администрации Заполярного района одобрен проект муниципального нормативного правового акта, а также проведено его общественное обсуждение в соответствии с Федеральным законом от 21.07.2014 № 212-ФЗ «Об основах общественного контроля в Российской Федерации»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1F486E" w:rsidRPr="001F486E" w:rsidRDefault="001C5463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правовые акты, поручения, другие решения,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1F486E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1F486E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ый закон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63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границ прилегающих территорий, указанных в подпункте 10 пункта 2,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E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A74" w:rsidRPr="001F486E">
              <w:rPr>
                <w:rFonts w:ascii="Times New Roman" w:hAnsi="Times New Roman" w:cs="Times New Roman"/>
                <w:sz w:val="24"/>
                <w:szCs w:val="24"/>
              </w:rPr>
      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 муниципального нормативного правового акта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1871"/>
      </w:tblGrid>
      <w:tr w:rsidR="001F486E" w:rsidRPr="001F486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Хозяйствующие субъекты, осуществляющие деятельность по розничной продаже продукции, содержащей алкоголь, а также розничной продаже продукции, содержащей алкоголь, при оказании услуг общественного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границ прилегающих территорий, указанных в подпункте 10 пункта 2,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EB2A74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не допускается розничная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 муниципального нормативного правового акта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260"/>
        <w:gridCol w:w="1705"/>
      </w:tblGrid>
      <w:tr w:rsidR="001F486E" w:rsidRPr="001F486E" w:rsidTr="002A6691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</w:tc>
      </w:tr>
      <w:tr w:rsidR="001F486E" w:rsidRPr="001F486E" w:rsidTr="002A6691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4" w:rsidRDefault="00EB2A74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границ прилегающих территорий, указанных в подпункте 10 пункта 2, абзаце первом пункта 4.1 статьи 16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1F486E" w:rsidRDefault="00EB2A74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ед</w:t>
            </w:r>
            <w:bookmarkStart w:id="2" w:name="_GoBack"/>
            <w:bookmarkEnd w:id="2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proofErr w:type="gramStart"/>
      <w:r w:rsidRPr="001F486E">
        <w:rPr>
          <w:rFonts w:ascii="Times New Roman" w:hAnsi="Times New Roman" w:cs="Times New Roman"/>
          <w:sz w:val="24"/>
          <w:szCs w:val="24"/>
        </w:rPr>
        <w:t>расходах  (</w:t>
      </w:r>
      <w:proofErr w:type="gramEnd"/>
      <w:r w:rsidRPr="001F486E">
        <w:rPr>
          <w:rFonts w:ascii="Times New Roman" w:hAnsi="Times New Roman" w:cs="Times New Roman"/>
          <w:sz w:val="24"/>
          <w:szCs w:val="24"/>
        </w:rPr>
        <w:t>доходах) 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Заполярного района, возникающих в связи с введением предлагаемого правового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регулирования:</w:t>
      </w:r>
      <w:r w:rsidR="002A6691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402"/>
      </w:tblGrid>
      <w:tr w:rsidR="001F486E" w:rsidRPr="001F486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«Альбион-2002»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розничной продажи продукции, содержащей алкоголь, но не подлежащей лицензированию, с момента вступления в силу муниципального нормативного правового акта; прекращение розничной продажи </w:t>
            </w:r>
            <w:r w:rsidRPr="00805FD0">
              <w:rPr>
                <w:rFonts w:ascii="Times New Roman" w:hAnsi="Times New Roman" w:cs="Times New Roman"/>
                <w:sz w:val="24"/>
                <w:szCs w:val="24"/>
              </w:rPr>
              <w:t>продукции, содержащей алкоголь, и подлежащей лицензированию, до момента окончания действующей лицензии</w:t>
            </w:r>
            <w:r w:rsidR="00805FD0" w:rsidRPr="00805F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5FD0" w:rsidRPr="00805FD0">
              <w:rPr>
                <w:rFonts w:ascii="Times New Roman" w:hAnsi="Times New Roman" w:cs="Times New Roman"/>
                <w:sz w:val="24"/>
                <w:szCs w:val="24"/>
              </w:rPr>
              <w:t>магазин «Бристоль» по адресу: Ненецкий автономный округ, Заполярный район, рп. Искателей, ул. Геологов, д. 15</w:t>
            </w:r>
            <w:r w:rsidR="00805FD0">
              <w:rPr>
                <w:rFonts w:ascii="Times New Roman" w:hAnsi="Times New Roman" w:cs="Times New Roman"/>
                <w:sz w:val="24"/>
                <w:szCs w:val="24"/>
              </w:rPr>
              <w:t xml:space="preserve"> (абзац второй пункта 2 проекта акта)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1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известно.</w:t>
            </w:r>
          </w:p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Администрации Заполярного района ООО «Альбион-2002» не представило оценку предполагаемых убытков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FA0E11" w:rsidRPr="00805FD0" w:rsidRDefault="002A6691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1C5463"/>
    <w:rsid w:val="001E625D"/>
    <w:rsid w:val="001F486E"/>
    <w:rsid w:val="002A6691"/>
    <w:rsid w:val="002D4C0A"/>
    <w:rsid w:val="003063E6"/>
    <w:rsid w:val="00515B0C"/>
    <w:rsid w:val="005C7413"/>
    <w:rsid w:val="00805FD0"/>
    <w:rsid w:val="00A569EA"/>
    <w:rsid w:val="00B53F35"/>
    <w:rsid w:val="00EB2A74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9339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6</cp:revision>
  <cp:lastPrinted>2024-02-27T13:55:00Z</cp:lastPrinted>
  <dcterms:created xsi:type="dcterms:W3CDTF">2024-02-22T12:46:00Z</dcterms:created>
  <dcterms:modified xsi:type="dcterms:W3CDTF">2024-02-27T13:55:00Z</dcterms:modified>
</cp:coreProperties>
</file>